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B2" w:rsidRDefault="0090381C">
      <w:r>
        <w:rPr>
          <w:noProof/>
        </w:rPr>
        <w:pict>
          <v:rect id="Rectangle 4" o:spid="_x0000_s1028" style="position:absolute;margin-left:-54.95pt;margin-top:-42.75pt;width:249.2pt;height:547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" fillcolor="white [3212]" strokecolor="black [3213]" strokeweight="2pt">
            <v:textbox style="mso-next-textbox:#Rectangle 4">
              <w:txbxContent>
                <w:p w:rsidR="009A0FF2" w:rsidRPr="006C3090" w:rsidRDefault="00C40AF2" w:rsidP="006C3090">
                  <w:pPr>
                    <w:pStyle w:val="NormalWeb"/>
                    <w:bidi/>
                    <w:spacing w:before="0" w:beforeAutospacing="0" w:after="0" w:afterAutospacing="0"/>
                    <w:rPr>
                      <w:rFonts w:cs="B Zar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 xml:space="preserve">3ـ </w:t>
                  </w:r>
                  <w:r w:rsidR="009A0FF2" w:rsidRPr="006C3090">
                    <w:rPr>
                      <w:rFonts w:cs="B Zar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 xml:space="preserve">عبادت </w:t>
                  </w:r>
                </w:p>
                <w:p w:rsidR="009A0FF2" w:rsidRPr="009A0FF2" w:rsidRDefault="009A0FF2" w:rsidP="009A0FF2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</w:rPr>
                  </w:pPr>
                  <w:r w:rsidRPr="009A0FF2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اهمیت امام به نماز در سیره عملی ایشان كاملا مشهود است. نقل شده است روزی ایشان با بزرگان ادیان مختلف مناظره داشتند و سخنان زیادی بین امام (علیه السلام) و حاضران رد و بدل می‌شد، جمعیت زیادی در آن مجلس حاضر بودند. زمانی كه ظهر شد امام فرمودند: وقت نماز است. یكی از حاضران كه عمران نام داشت گفت: سرورم سخنانمان را قطع نكن كه دلم آزرده می‌شود شاید اگر سخنانتان را ادامه دهی مسلمان شوم . ایشان فرمودند نماز می‌خوانیم و برمی‌گردیم امام برخاستند و نماز خواندند</w:t>
                  </w:r>
                  <w:r w:rsidRPr="006C3090">
                    <w:rPr>
                      <w:rFonts w:ascii="Calibri" w:eastAsia="Calibri" w:hAnsi="Calibri" w:cs="B Davat"/>
                      <w:rtl/>
                    </w:rPr>
                    <w:t>.</w:t>
                  </w:r>
                  <w:r w:rsidR="006C3090" w:rsidRPr="006C3090">
                    <w:rPr>
                      <w:rFonts w:ascii="Calibri" w:eastAsia="Calibri" w:hAnsi="Calibri" w:cs="B Davat"/>
                      <w:rtl/>
                    </w:rPr>
                    <w:t xml:space="preserve"> </w:t>
                  </w:r>
                  <w:r w:rsidR="006C3090" w:rsidRPr="006C3090">
                    <w:rPr>
                      <w:rFonts w:ascii="Calibri" w:eastAsia="Calibri" w:hAnsi="Calibri" w:cs="B Davat" w:hint="cs"/>
                      <w:rtl/>
                    </w:rPr>
                    <w:t>(</w:t>
                  </w:r>
                  <w:r w:rsidR="006C3090" w:rsidRPr="006C3090">
                    <w:rPr>
                      <w:rFonts w:ascii="Calibri" w:eastAsia="Calibri" w:hAnsi="Calibri" w:cs="B Davat"/>
                      <w:rtl/>
                    </w:rPr>
                    <w:t>امامان و جنبش‌های مكتبی</w:t>
                  </w:r>
                  <w:r w:rsidR="006C3090">
                    <w:rPr>
                      <w:rFonts w:ascii="Calibri" w:eastAsia="Calibri" w:hAnsi="Calibri" w:cs="B Davat" w:hint="cs"/>
                      <w:rtl/>
                    </w:rPr>
                    <w:t xml:space="preserve"> ص 281</w:t>
                  </w:r>
                  <w:r w:rsidR="006C3090" w:rsidRPr="006C3090">
                    <w:rPr>
                      <w:rFonts w:ascii="Calibri" w:eastAsia="Calibri" w:hAnsi="Calibri" w:cs="B Davat" w:hint="cs"/>
                      <w:rtl/>
                    </w:rPr>
                    <w:t>)</w:t>
                  </w:r>
                </w:p>
                <w:p w:rsidR="009A0FF2" w:rsidRPr="009A0FF2" w:rsidRDefault="009A0FF2" w:rsidP="009A0FF2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</w:rPr>
                  </w:pPr>
                  <w:r w:rsidRPr="009A0FF2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از دیگر ویژگی‌های آن حضرت این بود كه هر دعایی را كه شروع می‌كردند صلوات بر محمد و آل او می‌فرستادند در نماز یا غیر نماز بسیار صلوات می‌فرستادند، شبها موقعی كه می‌خواستند بخوابند قرآن تلاوت می‌كردند، موقعی كه به آیه‌ای می‌رسیدند كه در آن از بهشت و دوزخ سخن می‌گفتند گریه می‌كردند و می‌فرمودند: «پناه می‌برم به خدا از آتش دوزخ»، آن حضرت هر سه روز یك بار تمام قرآن را تلاوت می‌كردند و می‌فرمودند</w:t>
                  </w:r>
                  <w:r w:rsidRPr="009A0FF2">
                    <w:rPr>
                      <w:rFonts w:ascii="Calibri" w:eastAsia="Calibri" w:hAnsi="Calibri" w:cs="B Zar"/>
                      <w:sz w:val="26"/>
                      <w:szCs w:val="26"/>
                    </w:rPr>
                    <w:t>:</w:t>
                  </w:r>
                </w:p>
                <w:p w:rsidR="009A0FF2" w:rsidRPr="009A0FF2" w:rsidRDefault="009A0FF2" w:rsidP="006C3090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</w:rPr>
                  </w:pPr>
                  <w:r w:rsidRPr="009A0FF2">
                    <w:rPr>
                      <w:rFonts w:ascii="Calibri" w:eastAsia="Calibri" w:hAnsi="Calibri" w:cs="B Zar" w:hint="cs"/>
                      <w:sz w:val="26"/>
                      <w:szCs w:val="26"/>
                      <w:rtl/>
                    </w:rPr>
                    <w:t>«</w:t>
                  </w:r>
                  <w:r w:rsidRPr="009A0FF2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اگر خواسته باشم قرآن را در كمتر از سه روز تمام كنم می‌توانم ولی هیچ آیه را نخواندم مگر این كه در معنی آن آیه فكر كنم، و درباره این كه آن آیه در چه موضوع و در چه وقت نازل شده، از این رو هر سه روز قرآن را تلاوت می‌كنم.»</w:t>
                  </w:r>
                  <w:r w:rsidR="006C3090">
                    <w:rPr>
                      <w:rFonts w:ascii="Calibri" w:eastAsia="Calibri" w:hAnsi="Calibri" w:cs="B Davat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6C3090" w:rsidRPr="006C3090">
                    <w:rPr>
                      <w:rFonts w:ascii="Calibri" w:eastAsia="Calibri" w:hAnsi="Calibri" w:cs="B Davat" w:hint="cs"/>
                      <w:sz w:val="24"/>
                      <w:szCs w:val="24"/>
                      <w:rtl/>
                    </w:rPr>
                    <w:t>(</w:t>
                  </w:r>
                  <w:r w:rsidR="006C3090" w:rsidRPr="006C3090">
                    <w:rPr>
                      <w:rFonts w:ascii="Calibri" w:eastAsia="Calibri" w:hAnsi="Calibri" w:cs="B Davat"/>
                      <w:sz w:val="24"/>
                      <w:szCs w:val="24"/>
                      <w:rtl/>
                    </w:rPr>
                    <w:t xml:space="preserve"> عیون اخبار الرضا، ج 2، ص 420</w:t>
                  </w:r>
                  <w:r w:rsidR="006C3090">
                    <w:rPr>
                      <w:rFonts w:ascii="Calibri" w:eastAsia="Calibri" w:hAnsi="Calibri" w:cs="B Davat" w:hint="cs"/>
                      <w:sz w:val="24"/>
                      <w:szCs w:val="24"/>
                      <w:rtl/>
                    </w:rPr>
                    <w:t>)</w:t>
                  </w:r>
                </w:p>
                <w:p w:rsidR="009A0FF2" w:rsidRPr="009A0FF2" w:rsidRDefault="009A0FF2" w:rsidP="009A0FF2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</w:pPr>
                </w:p>
                <w:p w:rsidR="0090703B" w:rsidRPr="00502C18" w:rsidRDefault="0090703B" w:rsidP="009A0FF2">
                  <w:pPr>
                    <w:pStyle w:val="NormalWeb"/>
                    <w:shd w:val="clear" w:color="auto" w:fill="FFFFFF"/>
                    <w:bidi/>
                    <w:spacing w:before="0" w:beforeAutospacing="0" w:after="0" w:afterAutospacing="0"/>
                    <w:jc w:val="center"/>
                    <w:rPr>
                      <w:rFonts w:ascii="Tahoma" w:hAnsi="Tahoma" w:cs="B Lotus"/>
                      <w:color w:val="1F1F1F"/>
                      <w:sz w:val="22"/>
                      <w:szCs w:val="22"/>
                      <w:rtl/>
                    </w:rPr>
                  </w:pPr>
                  <w:r w:rsidRPr="00502C18">
                    <w:rPr>
                      <w:rFonts w:ascii="Tahoma" w:hAnsi="Tahoma" w:cs="B Lotus" w:hint="cs"/>
                      <w:color w:val="1F1F1F"/>
                      <w:sz w:val="22"/>
                      <w:szCs w:val="22"/>
                      <w:rtl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27" style="position:absolute;margin-left:214.5pt;margin-top:-42.75pt;width:269.25pt;height:547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" fillcolor="white [3212]" strokecolor="#243f60 [1604]" strokeweight="2pt">
            <v:textbox>
              <w:txbxContent>
                <w:p w:rsidR="00786DCB" w:rsidRPr="00C26301" w:rsidRDefault="00ED6D96" w:rsidP="00C26301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C26301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 xml:space="preserve">مكارم </w:t>
                  </w:r>
                  <w:r w:rsidRPr="00C26301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اخلاق در رفتار امام</w:t>
                  </w:r>
                </w:p>
                <w:p w:rsidR="00ED6D96" w:rsidRPr="00ED6D96" w:rsidRDefault="00C40AF2" w:rsidP="00ED6D96">
                  <w:pPr>
                    <w:bidi/>
                    <w:spacing w:after="0" w:line="240" w:lineRule="auto"/>
                    <w:jc w:val="both"/>
                    <w:rPr>
                      <w:rFonts w:cs="B Titr"/>
                      <w:b/>
                      <w:bCs/>
                      <w:color w:val="00B05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color w:val="00B050"/>
                      <w:rtl/>
                    </w:rPr>
                    <w:t xml:space="preserve">نمونه اي از </w:t>
                  </w:r>
                  <w:r w:rsidR="00ED6D96" w:rsidRPr="00ED6D96">
                    <w:rPr>
                      <w:rFonts w:cs="B Titr"/>
                      <w:b/>
                      <w:bCs/>
                      <w:color w:val="00B050"/>
                      <w:rtl/>
                    </w:rPr>
                    <w:t>اخلاق فردی</w:t>
                  </w:r>
                  <w:r w:rsidR="00ED6D96" w:rsidRPr="00ED6D96">
                    <w:rPr>
                      <w:rFonts w:cs="B Titr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b/>
                      <w:bCs/>
                      <w:color w:val="00B050"/>
                      <w:rtl/>
                    </w:rPr>
                    <w:t xml:space="preserve">امام رضا </w:t>
                  </w:r>
                  <w:r w:rsidRPr="00C40AF2">
                    <w:rPr>
                      <w:rFonts w:cs="B Titr" w:hint="cs"/>
                      <w:b/>
                      <w:bCs/>
                      <w:color w:val="00B050"/>
                      <w:sz w:val="18"/>
                      <w:szCs w:val="18"/>
                      <w:rtl/>
                    </w:rPr>
                    <w:t>عليه السلام</w:t>
                  </w:r>
                </w:p>
                <w:p w:rsidR="00ED6D96" w:rsidRPr="006C3090" w:rsidRDefault="00C40AF2" w:rsidP="00ED6D96">
                  <w:pPr>
                    <w:pStyle w:val="NormalWeb"/>
                    <w:bidi/>
                    <w:spacing w:before="0" w:beforeAutospacing="0" w:after="0" w:afterAutospacing="0"/>
                    <w:rPr>
                      <w:rFonts w:ascii="Tahoma" w:hAnsi="Tahoma" w:cs="B Zar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bookmarkStart w:id="0" w:name="ادب"/>
                  <w:r>
                    <w:rPr>
                      <w:rFonts w:cs="B Zar" w:hint="cs"/>
                      <w:b/>
                      <w:bCs/>
                      <w:color w:val="FF0000"/>
                      <w:sz w:val="26"/>
                      <w:szCs w:val="26"/>
                      <w:rtl/>
                      <w:lang w:bidi="fa-IR"/>
                    </w:rPr>
                    <w:t xml:space="preserve">1ـ </w:t>
                  </w:r>
                  <w:hyperlink r:id="rId6" w:anchor="سیره_اخلاقی_امام_رضا_علیه_اسلام_" w:history="1">
                    <w:r w:rsidR="00ED6D96" w:rsidRPr="006C3090">
                      <w:rPr>
                        <w:rFonts w:cs="B Zar"/>
                        <w:b/>
                        <w:bCs/>
                        <w:color w:val="FF0000"/>
                        <w:sz w:val="26"/>
                        <w:szCs w:val="26"/>
                        <w:rtl/>
                      </w:rPr>
                      <w:t>ادب</w:t>
                    </w:r>
                  </w:hyperlink>
                  <w:bookmarkEnd w:id="0"/>
                </w:p>
                <w:p w:rsidR="00ED6D96" w:rsidRPr="00C26301" w:rsidRDefault="00ED6D96" w:rsidP="00C26301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</w:rPr>
                  </w:pPr>
                  <w:r w:rsidRPr="00ED6D96">
                    <w:rPr>
                      <w:rFonts w:ascii="Calibri" w:eastAsia="Calibri" w:hAnsi="Calibri" w:cs="B Zar"/>
                      <w:sz w:val="24"/>
                      <w:szCs w:val="24"/>
                      <w:rtl/>
                    </w:rPr>
                    <w:t>.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 xml:space="preserve"> از ابراهیم بن عباس صولی  نقل شده، كه گفته است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</w:rPr>
                    <w:t>:</w:t>
                  </w:r>
                  <w:r w:rsidR="00C26301">
                    <w:rPr>
                      <w:rFonts w:ascii="Calibri" w:eastAsia="Calibri" w:hAnsi="Calibri" w:cs="B Zar" w:hint="cs"/>
                      <w:sz w:val="26"/>
                      <w:szCs w:val="26"/>
                      <w:rtl/>
                    </w:rPr>
                    <w:t xml:space="preserve"> 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من ابوالحسن الرضا علیه السلام را هرگز ندیدم در سخن گفتن، با كسی درشتی كنند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</w:rPr>
                    <w:t>.</w:t>
                  </w:r>
                  <w:r w:rsidR="00C26301">
                    <w:rPr>
                      <w:rFonts w:ascii="Calibri" w:eastAsia="Calibri" w:hAnsi="Calibri" w:cs="B Zar" w:hint="cs"/>
                      <w:sz w:val="26"/>
                      <w:szCs w:val="26"/>
                      <w:rtl/>
                    </w:rPr>
                    <w:t xml:space="preserve"> 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من ابوالحسن الرضا علیه السلام را هرگز ندیدم سخن كسی را پیش از فراغ از آن، قطع كند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</w:rPr>
                    <w:t>.</w:t>
                  </w:r>
                </w:p>
                <w:p w:rsidR="00ED6D96" w:rsidRPr="00C26301" w:rsidRDefault="00ED6D96" w:rsidP="00ED6D9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هرگز درخواست كسی را ،كه  قادر به انجام دادن آن بود، رد نفرمودند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</w:rPr>
                    <w:t>.</w:t>
                  </w:r>
                </w:p>
                <w:p w:rsidR="00ED6D96" w:rsidRPr="00C26301" w:rsidRDefault="00ED6D96" w:rsidP="00ED6D9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هرگز پاهای خود را، جلو همنشین، دراز نمی‌كردند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</w:rPr>
                    <w:t>.</w:t>
                  </w:r>
                </w:p>
                <w:p w:rsidR="00ED6D96" w:rsidRPr="00C26301" w:rsidRDefault="00ED6D96" w:rsidP="00ED6D9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هرگز در برابر همنشین تكیه نمی‌كردند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</w:rPr>
                    <w:t>.</w:t>
                  </w:r>
                </w:p>
                <w:p w:rsidR="00ED6D96" w:rsidRPr="00C26301" w:rsidRDefault="00ED6D96" w:rsidP="00ED6D9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هرگز او را ندیدم،كه غلامان و بردگان خود را بد گویند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</w:rPr>
                    <w:t>.</w:t>
                  </w:r>
                </w:p>
                <w:p w:rsidR="00ED6D96" w:rsidRPr="00C26301" w:rsidRDefault="00ED6D96" w:rsidP="00ED6D9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هرگز او را ندیدم، كه آب دهان بیندازند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</w:rPr>
                    <w:t>.</w:t>
                  </w:r>
                </w:p>
                <w:p w:rsidR="00ED6D96" w:rsidRPr="00C26301" w:rsidRDefault="00ED6D96" w:rsidP="00ED6D9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هرگز او را ندیدم، كه قهقهه بزند، بلكه خنده‌اش تبسم بود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</w:rPr>
                    <w:t>.</w:t>
                  </w:r>
                </w:p>
                <w:p w:rsidR="00ED6D96" w:rsidRPr="00C26301" w:rsidRDefault="00ED6D96" w:rsidP="00ED6D9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</w:rPr>
                    <w:t> 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تا آنجاكه می‌گوید: هر كه بگوید در فضلیت، كسی را مانند او دیده، از او باور نكنید</w:t>
                  </w:r>
                  <w:r w:rsidR="006C3090">
                    <w:rPr>
                      <w:rFonts w:ascii="Calibri" w:eastAsia="Calibri" w:hAnsi="Calibri" w:cs="B Zar" w:hint="cs"/>
                      <w:sz w:val="26"/>
                      <w:szCs w:val="26"/>
                      <w:rtl/>
                    </w:rPr>
                    <w:t xml:space="preserve">. </w:t>
                  </w:r>
                  <w:r w:rsidR="006C3090" w:rsidRPr="006C3090">
                    <w:rPr>
                      <w:rFonts w:ascii="Calibri" w:eastAsia="Calibri" w:hAnsi="Calibri" w:cs="B Davat" w:hint="cs"/>
                      <w:sz w:val="24"/>
                      <w:szCs w:val="24"/>
                      <w:rtl/>
                    </w:rPr>
                    <w:t>(كشف الغمه ج3 ص 156)</w:t>
                  </w:r>
                </w:p>
                <w:p w:rsidR="00ED6D96" w:rsidRPr="00C26301" w:rsidRDefault="00C40AF2" w:rsidP="00ED6D9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 xml:space="preserve">2ـ </w:t>
                  </w:r>
                  <w:r w:rsidR="00ED6D96" w:rsidRPr="00C26301">
                    <w:rPr>
                      <w:rFonts w:ascii="Calibri" w:eastAsia="Calibri" w:hAnsi="Calibri" w:cs="B Zar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زهد</w:t>
                  </w:r>
                </w:p>
                <w:p w:rsidR="00ED6D96" w:rsidRPr="00C26301" w:rsidRDefault="00ED6D96" w:rsidP="006C3090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محمد بن عباد</w:t>
                  </w:r>
                  <w:r w:rsidRPr="00C26301">
                    <w:rPr>
                      <w:rFonts w:ascii="Calibri" w:eastAsia="Calibri" w:hAnsi="Calibri" w:cs="B Zar" w:hint="cs"/>
                      <w:sz w:val="26"/>
                      <w:szCs w:val="26"/>
                      <w:rtl/>
                    </w:rPr>
                    <w:t xml:space="preserve"> 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درباره رفتار زاهدانه آن حضرت می‌گوید</w:t>
                  </w:r>
                  <w:r w:rsidRPr="00C26301">
                    <w:rPr>
                      <w:rFonts w:ascii="Calibri" w:eastAsia="Calibri" w:hAnsi="Calibri" w:cs="B Zar" w:hint="cs"/>
                      <w:sz w:val="26"/>
                      <w:szCs w:val="26"/>
                      <w:rtl/>
                    </w:rPr>
                    <w:t xml:space="preserve"> 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: پوشش ابوالحسن علیه السلام در طول تابستان همواره یك بوریا بود. ایشان در طول زمستان با همه عظمت و وقاری كه داشتند پوششی ساده داشتند و به دور از هر گونه علامت‌گذاری و یا این كه رنگ مخصوصی داشته باشد همیشه لباس زبر به تن می‌كردند مگر آن كه می‌خواستند پیش مردم و به دیدن آنها بروند كه در آن وقت بهترین لباس خود را می‌پوشیدند.</w:t>
                  </w:r>
                  <w:r w:rsidR="006C3090" w:rsidRPr="006C3090">
                    <w:rPr>
                      <w:rFonts w:ascii="Calibri" w:eastAsia="Calibri" w:hAnsi="Calibri"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6C3090" w:rsidRPr="006C3090">
                    <w:rPr>
                      <w:rFonts w:ascii="Calibri" w:eastAsia="Calibri" w:hAnsi="Calibri" w:cs="B Davat" w:hint="cs"/>
                      <w:sz w:val="24"/>
                      <w:szCs w:val="24"/>
                      <w:rtl/>
                    </w:rPr>
                    <w:t>(كشف الغمه ج3 ص 157)</w:t>
                  </w:r>
                </w:p>
                <w:p w:rsidR="00946AAE" w:rsidRPr="003947C3" w:rsidRDefault="003947C3" w:rsidP="00ED6D9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cs="B Lotus"/>
                      <w:color w:val="000000" w:themeColor="text1"/>
                      <w:sz w:val="22"/>
                      <w:szCs w:val="22"/>
                      <w:lang w:bidi="fa-IR"/>
                    </w:rPr>
                  </w:pPr>
                  <w:r w:rsidRPr="003947C3">
                    <w:rPr>
                      <w:rFonts w:ascii="Tahoma" w:hAnsi="Tahoma" w:cs="B Lotus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" o:spid="_x0000_s1026" style="position:absolute;margin-left:502.7pt;margin-top:-42.75pt;width:251.8pt;height:547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" fillcolor="white [3212]" strokecolor="#243f60 [1604]" strokeweight="2pt">
            <v:textbox>
              <w:txbxContent>
                <w:p w:rsidR="00ED6D96" w:rsidRPr="00C26301" w:rsidRDefault="00ED6D96" w:rsidP="00ED6D9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 w:rsidRPr="00C26301">
                    <w:rPr>
                      <w:rFonts w:ascii="Calibri" w:eastAsia="Calibri" w:hAnsi="Calibri" w:cs="B Zar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نام، لقب و کنیه امام:</w:t>
                  </w:r>
                </w:p>
                <w:p w:rsidR="00ED6D96" w:rsidRPr="00C26301" w:rsidRDefault="00ED6D96" w:rsidP="00ED6D9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نام مبارک ایشان علی و کنیه آن حضرت ابوالحسن و مشهورترین لقب ایشان "رضا" به معنای "خشنودی" می‌باشد. امام محمد تقی</w:t>
                  </w:r>
                  <w:r w:rsidRPr="00C26301">
                    <w:rPr>
                      <w:rFonts w:ascii="Calibri" w:eastAsia="Calibri" w:hAnsi="Calibri" w:cs="B Lotus"/>
                      <w:sz w:val="26"/>
                      <w:szCs w:val="26"/>
                      <w:rtl/>
                    </w:rPr>
                    <w:t> 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(علیه السلام)</w:t>
                  </w:r>
                  <w:r w:rsidRPr="00C26301">
                    <w:rPr>
                      <w:rFonts w:ascii="Calibri" w:eastAsia="Calibri" w:hAnsi="Calibri" w:cs="B Lotus"/>
                      <w:sz w:val="26"/>
                      <w:szCs w:val="26"/>
                      <w:rtl/>
                    </w:rPr>
                    <w:t> 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 xml:space="preserve">امام نهم و فرزند ایشان سبب نامیده شدن آن حضرت به این لقب را اینگونه نقل می‌فرمایند: "خداوند او را رضا لقب نهاد </w:t>
                  </w:r>
                  <w:r w:rsidR="006C3090">
                    <w:rPr>
                      <w:rFonts w:ascii="Calibri" w:eastAsia="Calibri" w:hAnsi="Calibri" w:cs="B Zar" w:hint="cs"/>
                      <w:sz w:val="26"/>
                      <w:szCs w:val="26"/>
                      <w:rtl/>
                    </w:rPr>
                    <w:t xml:space="preserve">، 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زیرا خداوند در آسمان و رسول خدا و ائمه اطهار در زمین از او خشنود بوده‌اند و ایشان را برای امامت پسندیده‌اند و همینطور (به خاطر خلق و خوی نیکوی امام) هم دوستان و نزدیکان و هم دشمنان از ایشان راضی و خشنود بود‌ند."</w:t>
                  </w:r>
                </w:p>
                <w:p w:rsidR="00583566" w:rsidRDefault="00ED6D96" w:rsidP="0058356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 w:hint="cs"/>
                      <w:sz w:val="26"/>
                      <w:szCs w:val="26"/>
                      <w:rtl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 xml:space="preserve">یکی از القاب مشهور حضرت "عالم آل محمد" است. </w:t>
                  </w:r>
                </w:p>
                <w:p w:rsidR="00583566" w:rsidRDefault="00ED6D96" w:rsidP="0058356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این لقب نشانگر ظهور علم و دانش ایشان می‌باشد. جلسات مناظره متعددی که امام با دانشمندان بزرگ عصر خویش، بویژه علمای ادیان مختلف انجام داد و در همه آنها با سربلندی تمام بیرون آمد دلیل کوچکی بر این سخن است</w:t>
                  </w:r>
                  <w:r w:rsidR="00583566">
                    <w:rPr>
                      <w:rFonts w:ascii="Calibri" w:eastAsia="Calibri" w:hAnsi="Calibri" w:cs="B Zar"/>
                      <w:sz w:val="26"/>
                      <w:szCs w:val="26"/>
                    </w:rPr>
                    <w:t>.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ED6D96" w:rsidRPr="00C26301" w:rsidRDefault="00ED6D96" w:rsidP="0058356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این توانایی و برتری امام، در تسلط بر علوم یکی از دلایل امامت ایشان می‌باشد و با تأمل در سخنان امام در این مناظرات، کاملاً این مطلب روشن می‌گردد که این علوم جز از یک منبع وابسته به الهام و وحی نمی‌تواند سرچشمه گرفته باشد.</w:t>
                  </w:r>
                </w:p>
                <w:p w:rsidR="00ED6D96" w:rsidRPr="00C26301" w:rsidRDefault="00ED6D96" w:rsidP="00ED6D96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 w:rsidRPr="00C26301">
                    <w:rPr>
                      <w:rFonts w:ascii="Calibri" w:eastAsia="Calibri" w:hAnsi="Calibri" w:cs="B Zar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پدر و مادر امام:</w:t>
                  </w:r>
                </w:p>
                <w:p w:rsidR="00ED6D96" w:rsidRPr="00C26301" w:rsidRDefault="00ED6D96" w:rsidP="00C2630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پدر بزرگوار ایشان امام موسی کاظم</w:t>
                  </w:r>
                  <w:r w:rsidRPr="00C26301">
                    <w:rPr>
                      <w:rFonts w:ascii="Calibri" w:eastAsia="Calibri" w:hAnsi="Calibri" w:cs="B Lotus"/>
                      <w:sz w:val="26"/>
                      <w:szCs w:val="26"/>
                      <w:rtl/>
                    </w:rPr>
                    <w:t> 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(علیه السلام)</w:t>
                  </w:r>
                  <w:r w:rsidRPr="00C26301">
                    <w:rPr>
                      <w:rFonts w:ascii="Calibri" w:eastAsia="Calibri" w:hAnsi="Calibri" w:cs="B Lotus"/>
                      <w:sz w:val="26"/>
                      <w:szCs w:val="26"/>
                      <w:rtl/>
                    </w:rPr>
                    <w:t> </w:t>
                  </w:r>
                  <w:r w:rsidRPr="00C26301">
                    <w:rPr>
                      <w:rFonts w:ascii="Calibri" w:eastAsia="Calibri" w:hAnsi="Calibri" w:cs="B Zar"/>
                      <w:sz w:val="26"/>
                      <w:szCs w:val="26"/>
                      <w:rtl/>
                    </w:rPr>
                    <w:t>پیشوای هفتم شیعیان بودند و مادر گرامیشان "نجمه" نام داشت.</w:t>
                  </w:r>
                </w:p>
                <w:p w:rsidR="00583566" w:rsidRDefault="00583566" w:rsidP="00ED6D96">
                  <w:pPr>
                    <w:pStyle w:val="NormalWeb"/>
                    <w:shd w:val="clear" w:color="auto" w:fill="FFFFFF"/>
                    <w:bidi/>
                    <w:spacing w:before="0" w:beforeAutospacing="0" w:after="0" w:afterAutospacing="0"/>
                    <w:jc w:val="center"/>
                    <w:rPr>
                      <w:rFonts w:ascii="Traditional Arabic" w:hAnsi="Traditional Arabic" w:cs="B Zar" w:hint="cs"/>
                      <w:color w:val="000000" w:themeColor="text1"/>
                      <w:rtl/>
                      <w:lang w:bidi="ar-IQ"/>
                    </w:rPr>
                  </w:pPr>
                </w:p>
                <w:p w:rsidR="00583566" w:rsidRDefault="00583566" w:rsidP="00583566">
                  <w:pPr>
                    <w:pStyle w:val="NormalWeb"/>
                    <w:shd w:val="clear" w:color="auto" w:fill="FFFFFF"/>
                    <w:bidi/>
                    <w:spacing w:before="0" w:beforeAutospacing="0" w:after="0" w:afterAutospacing="0"/>
                    <w:jc w:val="center"/>
                    <w:rPr>
                      <w:rFonts w:ascii="Traditional Arabic" w:hAnsi="Traditional Arabic" w:cs="B Zar" w:hint="cs"/>
                      <w:color w:val="000000" w:themeColor="text1"/>
                      <w:rtl/>
                      <w:lang w:bidi="ar-IQ"/>
                    </w:rPr>
                  </w:pPr>
                </w:p>
                <w:p w:rsidR="00502C18" w:rsidRPr="00ED6D96" w:rsidRDefault="00502C18" w:rsidP="00583566">
                  <w:pPr>
                    <w:pStyle w:val="NormalWeb"/>
                    <w:shd w:val="clear" w:color="auto" w:fill="FFFFFF"/>
                    <w:bidi/>
                    <w:spacing w:before="0" w:beforeAutospacing="0" w:after="0" w:afterAutospacing="0"/>
                    <w:jc w:val="center"/>
                    <w:rPr>
                      <w:rFonts w:ascii="Traditional Arabic" w:hAnsi="Traditional Arabic" w:cs="B Zar"/>
                      <w:color w:val="000000" w:themeColor="text1"/>
                      <w:lang w:bidi="ar-IQ"/>
                    </w:rPr>
                  </w:pPr>
                  <w:bookmarkStart w:id="1" w:name="_GoBack"/>
                  <w:bookmarkEnd w:id="1"/>
                  <w:r w:rsidRPr="00ED6D96">
                    <w:rPr>
                      <w:rFonts w:ascii="Traditional Arabic" w:hAnsi="Traditional Arabic" w:cs="B Zar" w:hint="cs"/>
                      <w:color w:val="000000" w:themeColor="text1"/>
                      <w:rtl/>
                      <w:lang w:bidi="ar-IQ"/>
                    </w:rPr>
                    <w:t>2</w:t>
                  </w:r>
                </w:p>
              </w:txbxContent>
            </v:textbox>
          </v:rect>
        </w:pict>
      </w:r>
    </w:p>
    <w:sectPr w:rsidR="001041B2" w:rsidSect="00E70FB1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6E7"/>
    <w:multiLevelType w:val="hybridMultilevel"/>
    <w:tmpl w:val="F432BDBA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3478"/>
    <w:multiLevelType w:val="hybridMultilevel"/>
    <w:tmpl w:val="FFB0C350"/>
    <w:lvl w:ilvl="0" w:tplc="8EBC243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33B73"/>
    <w:multiLevelType w:val="hybridMultilevel"/>
    <w:tmpl w:val="C028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4262"/>
    <w:rsid w:val="00005D5E"/>
    <w:rsid w:val="00067104"/>
    <w:rsid w:val="000711E2"/>
    <w:rsid w:val="000B7CFC"/>
    <w:rsid w:val="001041B2"/>
    <w:rsid w:val="001472FD"/>
    <w:rsid w:val="00165F36"/>
    <w:rsid w:val="001A70F5"/>
    <w:rsid w:val="001B1B3D"/>
    <w:rsid w:val="001C0688"/>
    <w:rsid w:val="001C09CB"/>
    <w:rsid w:val="001F7F8E"/>
    <w:rsid w:val="00244D0A"/>
    <w:rsid w:val="002E0745"/>
    <w:rsid w:val="003600DA"/>
    <w:rsid w:val="00363906"/>
    <w:rsid w:val="003668E4"/>
    <w:rsid w:val="003947C3"/>
    <w:rsid w:val="003D011D"/>
    <w:rsid w:val="003D0C6A"/>
    <w:rsid w:val="00406593"/>
    <w:rsid w:val="00450D0E"/>
    <w:rsid w:val="004875F7"/>
    <w:rsid w:val="004E0181"/>
    <w:rsid w:val="00502C18"/>
    <w:rsid w:val="00583566"/>
    <w:rsid w:val="005D4F44"/>
    <w:rsid w:val="0060357E"/>
    <w:rsid w:val="00621658"/>
    <w:rsid w:val="00630671"/>
    <w:rsid w:val="0069623A"/>
    <w:rsid w:val="006C3090"/>
    <w:rsid w:val="006D1333"/>
    <w:rsid w:val="00704466"/>
    <w:rsid w:val="0071201C"/>
    <w:rsid w:val="00747113"/>
    <w:rsid w:val="00786DCB"/>
    <w:rsid w:val="007B77BF"/>
    <w:rsid w:val="0085669D"/>
    <w:rsid w:val="008B5D64"/>
    <w:rsid w:val="0090381C"/>
    <w:rsid w:val="0090703B"/>
    <w:rsid w:val="00940FA7"/>
    <w:rsid w:val="00946AAE"/>
    <w:rsid w:val="00963F3C"/>
    <w:rsid w:val="009915FC"/>
    <w:rsid w:val="009A0FF2"/>
    <w:rsid w:val="00AB5C3B"/>
    <w:rsid w:val="00B35BA2"/>
    <w:rsid w:val="00C14541"/>
    <w:rsid w:val="00C26301"/>
    <w:rsid w:val="00C40AF2"/>
    <w:rsid w:val="00C922BA"/>
    <w:rsid w:val="00CF29A1"/>
    <w:rsid w:val="00D338C2"/>
    <w:rsid w:val="00D35334"/>
    <w:rsid w:val="00D9331C"/>
    <w:rsid w:val="00DC3CCB"/>
    <w:rsid w:val="00DC6A4B"/>
    <w:rsid w:val="00DF0B1E"/>
    <w:rsid w:val="00E004BE"/>
    <w:rsid w:val="00E3314B"/>
    <w:rsid w:val="00E70FB1"/>
    <w:rsid w:val="00ED28A2"/>
    <w:rsid w:val="00ED6D96"/>
    <w:rsid w:val="00F54262"/>
    <w:rsid w:val="00F67B10"/>
    <w:rsid w:val="00F91898"/>
    <w:rsid w:val="00F91DC1"/>
    <w:rsid w:val="00FE2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0A"/>
  </w:style>
  <w:style w:type="paragraph" w:styleId="Heading3">
    <w:name w:val="heading 3"/>
    <w:basedOn w:val="Normal"/>
    <w:link w:val="Heading3Char"/>
    <w:uiPriority w:val="9"/>
    <w:qFormat/>
    <w:rsid w:val="00ED6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22BA"/>
    <w:rPr>
      <w:b/>
      <w:bCs/>
    </w:rPr>
  </w:style>
  <w:style w:type="character" w:customStyle="1" w:styleId="apple-converted-space">
    <w:name w:val="apple-converted-space"/>
    <w:basedOn w:val="DefaultParagraphFont"/>
    <w:rsid w:val="00C922BA"/>
  </w:style>
  <w:style w:type="character" w:styleId="Hyperlink">
    <w:name w:val="Hyperlink"/>
    <w:basedOn w:val="DefaultParagraphFont"/>
    <w:uiPriority w:val="99"/>
    <w:semiHidden/>
    <w:unhideWhenUsed/>
    <w:rsid w:val="00C922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03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3D011D"/>
    <w:rPr>
      <w:color w:val="800000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rsid w:val="00ED6D9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22BA"/>
    <w:rPr>
      <w:b/>
      <w:bCs/>
    </w:rPr>
  </w:style>
  <w:style w:type="character" w:customStyle="1" w:styleId="apple-converted-space">
    <w:name w:val="apple-converted-space"/>
    <w:basedOn w:val="DefaultParagraphFont"/>
    <w:rsid w:val="00C922BA"/>
  </w:style>
  <w:style w:type="character" w:styleId="Hyperlink">
    <w:name w:val="Hyperlink"/>
    <w:basedOn w:val="DefaultParagraphFont"/>
    <w:uiPriority w:val="99"/>
    <w:semiHidden/>
    <w:unhideWhenUsed/>
    <w:rsid w:val="00C922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03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3D011D"/>
    <w:rPr>
      <w:color w:val="80000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byan.net/newindex.aspx?pid=299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 Khamenei</dc:creator>
  <cp:lastModifiedBy>ImBm</cp:lastModifiedBy>
  <cp:revision>6</cp:revision>
  <cp:lastPrinted>2015-07-12T07:31:00Z</cp:lastPrinted>
  <dcterms:created xsi:type="dcterms:W3CDTF">2015-08-18T07:24:00Z</dcterms:created>
  <dcterms:modified xsi:type="dcterms:W3CDTF">2015-08-24T12:52:00Z</dcterms:modified>
</cp:coreProperties>
</file>