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82" w:rsidRPr="000C5BB7" w:rsidRDefault="00754B41" w:rsidP="00D87C26">
      <w:pPr>
        <w:jc w:val="center"/>
        <w:rPr>
          <w:rFonts w:cs="B Davat"/>
          <w:sz w:val="28"/>
          <w:szCs w:val="28"/>
          <w:u w:val="single"/>
          <w:rtl/>
          <w:lang w:bidi="fa-IR"/>
        </w:rPr>
      </w:pPr>
      <w:r w:rsidRPr="000C5BB7">
        <w:rPr>
          <w:rFonts w:cs="B Davat" w:hint="cs"/>
          <w:sz w:val="28"/>
          <w:szCs w:val="28"/>
          <w:u w:val="single"/>
          <w:rtl/>
          <w:lang w:bidi="fa-IR"/>
        </w:rPr>
        <w:t>برنامه</w:t>
      </w:r>
      <w:r w:rsidR="007D54E4" w:rsidRPr="000C5BB7">
        <w:rPr>
          <w:rFonts w:cs="B Davat" w:hint="cs"/>
          <w:sz w:val="28"/>
          <w:szCs w:val="28"/>
          <w:u w:val="single"/>
          <w:rtl/>
          <w:lang w:bidi="fa-IR"/>
        </w:rPr>
        <w:t xml:space="preserve"> دوره آموزشی</w:t>
      </w:r>
      <w:r w:rsidR="000C5BB7" w:rsidRPr="000C5BB7">
        <w:rPr>
          <w:rFonts w:cs="B Davat" w:hint="cs"/>
          <w:sz w:val="28"/>
          <w:szCs w:val="28"/>
          <w:u w:val="single"/>
          <w:rtl/>
          <w:lang w:bidi="fa-IR"/>
        </w:rPr>
        <w:t xml:space="preserve"> طرح طلیعه رشد</w:t>
      </w:r>
    </w:p>
    <w:tbl>
      <w:tblPr>
        <w:tblStyle w:val="TableGrid"/>
        <w:tblW w:w="14921" w:type="dxa"/>
        <w:jc w:val="center"/>
        <w:tblLayout w:type="fixed"/>
        <w:tblLook w:val="04A0" w:firstRow="1" w:lastRow="0" w:firstColumn="1" w:lastColumn="0" w:noHBand="0" w:noVBand="1"/>
      </w:tblPr>
      <w:tblGrid>
        <w:gridCol w:w="1322"/>
        <w:gridCol w:w="913"/>
        <w:gridCol w:w="2693"/>
        <w:gridCol w:w="3026"/>
        <w:gridCol w:w="850"/>
        <w:gridCol w:w="802"/>
        <w:gridCol w:w="2268"/>
        <w:gridCol w:w="2002"/>
        <w:gridCol w:w="1036"/>
        <w:gridCol w:w="9"/>
      </w:tblGrid>
      <w:tr w:rsidR="00BC54DF" w:rsidRPr="000C5BB7" w:rsidTr="00A55B75">
        <w:trPr>
          <w:gridAfter w:val="1"/>
          <w:wAfter w:w="9" w:type="dxa"/>
          <w:jc w:val="center"/>
        </w:trPr>
        <w:tc>
          <w:tcPr>
            <w:tcW w:w="1322" w:type="dxa"/>
            <w:shd w:val="clear" w:color="auto" w:fill="D9D9D9" w:themeFill="background1" w:themeFillShade="D9"/>
            <w:vAlign w:val="center"/>
          </w:tcPr>
          <w:p w:rsidR="00BC54DF" w:rsidRPr="000C5BB7" w:rsidRDefault="00BC54DF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21-22</w:t>
            </w: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:rsidR="00BC54DF" w:rsidRPr="000C5BB7" w:rsidRDefault="00BC54DF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19:30-21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C54DF" w:rsidRPr="000C5BB7" w:rsidRDefault="00BC54DF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C5BB7">
              <w:rPr>
                <w:rFonts w:cs="B Nazanin"/>
                <w:b/>
                <w:bCs/>
                <w:sz w:val="24"/>
                <w:szCs w:val="24"/>
                <w:lang w:bidi="fa-IR"/>
              </w:rPr>
              <w:t>18-19:30</w:t>
            </w:r>
          </w:p>
        </w:tc>
        <w:tc>
          <w:tcPr>
            <w:tcW w:w="3026" w:type="dxa"/>
            <w:shd w:val="clear" w:color="auto" w:fill="D9D9D9" w:themeFill="background1" w:themeFillShade="D9"/>
            <w:vAlign w:val="center"/>
          </w:tcPr>
          <w:p w:rsidR="00BC54DF" w:rsidRPr="000C5BB7" w:rsidRDefault="00BC54DF" w:rsidP="00BC54DF">
            <w:pPr>
              <w:bidi/>
              <w:spacing w:line="18" w:lineRule="atLeast"/>
              <w:jc w:val="center"/>
              <w:rPr>
                <w:rFonts w:cs="Cambria"/>
                <w:b/>
                <w:bCs/>
                <w:sz w:val="24"/>
                <w:szCs w:val="24"/>
                <w:lang w:bidi="fa-IR"/>
              </w:rPr>
            </w:pPr>
            <w:r w:rsidRPr="000C5BB7">
              <w:rPr>
                <w:rFonts w:cs="B Nazanin"/>
                <w:b/>
                <w:bCs/>
                <w:sz w:val="24"/>
                <w:szCs w:val="24"/>
                <w:lang w:bidi="fa-IR"/>
              </w:rPr>
              <w:t>16-17:30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C54DF" w:rsidRPr="000C5BB7" w:rsidRDefault="00BC54DF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C5BB7">
              <w:rPr>
                <w:rFonts w:cs="B Nazanin"/>
                <w:b/>
                <w:bCs/>
                <w:sz w:val="24"/>
                <w:szCs w:val="24"/>
                <w:lang w:bidi="fa-IR"/>
              </w:rPr>
              <w:t>13-16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BC54DF" w:rsidRPr="000C5BB7" w:rsidRDefault="00BC54DF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C5BB7">
              <w:rPr>
                <w:rFonts w:cs="B Nazanin"/>
                <w:b/>
                <w:bCs/>
                <w:sz w:val="24"/>
                <w:szCs w:val="24"/>
                <w:lang w:bidi="fa-IR"/>
              </w:rPr>
              <w:t>12-13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C54DF" w:rsidRPr="000C5BB7" w:rsidRDefault="00BC54DF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C5BB7">
              <w:rPr>
                <w:rFonts w:cs="B Nazanin"/>
                <w:b/>
                <w:bCs/>
                <w:sz w:val="24"/>
                <w:szCs w:val="24"/>
                <w:lang w:bidi="fa-IR"/>
              </w:rPr>
              <w:t>11:30</w:t>
            </w: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Pr="000C5BB7">
              <w:rPr>
                <w:rFonts w:cs="B Nazanin"/>
                <w:b/>
                <w:bCs/>
                <w:sz w:val="24"/>
                <w:szCs w:val="24"/>
                <w:lang w:bidi="fa-IR"/>
              </w:rPr>
              <w:t>10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BC54DF" w:rsidRPr="000C5BB7" w:rsidRDefault="00BC54DF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C5BB7">
              <w:rPr>
                <w:rFonts w:cs="B Nazanin"/>
                <w:b/>
                <w:bCs/>
                <w:sz w:val="24"/>
                <w:szCs w:val="24"/>
                <w:lang w:bidi="fa-IR"/>
              </w:rPr>
              <w:t>30</w:t>
            </w: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:9-8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</w:tcPr>
          <w:p w:rsidR="00BC54DF" w:rsidRPr="000C5BB7" w:rsidRDefault="00BC54DF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روز</w:t>
            </w:r>
          </w:p>
        </w:tc>
      </w:tr>
      <w:tr w:rsidR="00340303" w:rsidRPr="000C5BB7" w:rsidTr="00A55B75">
        <w:trPr>
          <w:jc w:val="center"/>
        </w:trPr>
        <w:tc>
          <w:tcPr>
            <w:tcW w:w="1322" w:type="dxa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مباحثه کتاب</w:t>
            </w:r>
          </w:p>
        </w:tc>
        <w:tc>
          <w:tcPr>
            <w:tcW w:w="913" w:type="dxa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0C5BB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نماز و شام و استراحت</w:t>
            </w:r>
          </w:p>
        </w:tc>
        <w:tc>
          <w:tcPr>
            <w:tcW w:w="2693" w:type="dxa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معرفی و تبیین نظام محتوایی دوره و امکان تداوم</w:t>
            </w:r>
          </w:p>
        </w:tc>
        <w:tc>
          <w:tcPr>
            <w:tcW w:w="3026" w:type="dxa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زیر پوست شهر</w:t>
            </w:r>
          </w:p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مسائل اعتیاد،طلاق،ناهنجاریهای فرهنگی</w:t>
            </w:r>
          </w:p>
        </w:tc>
        <w:tc>
          <w:tcPr>
            <w:tcW w:w="850" w:type="dxa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0C5BB7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نماز و ناهار</w:t>
            </w:r>
            <w:r w:rsidRPr="000C5BB7"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  <w:t xml:space="preserve"> </w:t>
            </w:r>
            <w:r w:rsidRPr="000C5BB7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و استراحت</w:t>
            </w:r>
          </w:p>
        </w:tc>
        <w:tc>
          <w:tcPr>
            <w:tcW w:w="802" w:type="dxa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مباحثه کتاب</w:t>
            </w:r>
          </w:p>
        </w:tc>
        <w:tc>
          <w:tcPr>
            <w:tcW w:w="2268" w:type="dxa"/>
            <w:vAlign w:val="center"/>
          </w:tcPr>
          <w:p w:rsidR="00340303" w:rsidRPr="000C5BB7" w:rsidRDefault="00A55B75" w:rsidP="00340303">
            <w:pPr>
              <w:bidi/>
              <w:spacing w:line="18" w:lineRule="atLeast"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جایگاه فعالین و موسسات فرهنگی در پیشبرد اهداف نظام اسلامی</w:t>
            </w:r>
            <w:bookmarkStart w:id="0" w:name="_GoBack"/>
            <w:bookmarkEnd w:id="0"/>
          </w:p>
        </w:tc>
        <w:tc>
          <w:tcPr>
            <w:tcW w:w="2002" w:type="dxa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40303">
              <w:rPr>
                <w:rFonts w:cs="B Nazanin" w:hint="cs"/>
                <w:b/>
                <w:bCs/>
                <w:rtl/>
                <w:lang w:bidi="fa-IR"/>
              </w:rPr>
              <w:t>تبیین وضعیت فرهنگی ایران و جهان (با نگاه به تهدیدها و فرصت ها)</w:t>
            </w:r>
          </w:p>
        </w:tc>
        <w:tc>
          <w:tcPr>
            <w:tcW w:w="1045" w:type="dxa"/>
            <w:gridSpan w:val="2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  <w:p w:rsidR="00340303" w:rsidRPr="000C5BB7" w:rsidRDefault="00340303" w:rsidP="00340303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13/5/</w:t>
            </w:r>
          </w:p>
        </w:tc>
      </w:tr>
      <w:tr w:rsidR="00340303" w:rsidRPr="000C5BB7" w:rsidTr="00A55B75">
        <w:trPr>
          <w:jc w:val="center"/>
        </w:trPr>
        <w:tc>
          <w:tcPr>
            <w:tcW w:w="1322" w:type="dxa"/>
            <w:shd w:val="clear" w:color="auto" w:fill="D9D9D9" w:themeFill="background1" w:themeFillShade="D9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دهقان</w:t>
            </w:r>
          </w:p>
        </w:tc>
        <w:tc>
          <w:tcPr>
            <w:tcW w:w="3026" w:type="dxa"/>
            <w:shd w:val="clear" w:color="auto" w:fill="D9D9D9" w:themeFill="background1" w:themeFillShade="D9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C5BB7">
              <w:rPr>
                <w:rFonts w:cs="B Nazanin" w:hint="cs"/>
                <w:b/>
                <w:bCs/>
                <w:rtl/>
                <w:lang w:bidi="fa-IR"/>
              </w:rPr>
              <w:t>معاون پیشگیری از جرم دادگستری یزد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عبودتیان/ابراهیم پور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عبودتیان/ابراهیم پور</w:t>
            </w:r>
          </w:p>
        </w:tc>
        <w:tc>
          <w:tcPr>
            <w:tcW w:w="1045" w:type="dxa"/>
            <w:gridSpan w:val="2"/>
            <w:shd w:val="clear" w:color="auto" w:fill="D9D9D9" w:themeFill="background1" w:themeFillShade="D9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</w:p>
        </w:tc>
      </w:tr>
      <w:tr w:rsidR="00340303" w:rsidRPr="000C5BB7" w:rsidTr="00A55B75">
        <w:trPr>
          <w:jc w:val="center"/>
        </w:trPr>
        <w:tc>
          <w:tcPr>
            <w:tcW w:w="1322" w:type="dxa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مباحثه کتاب</w:t>
            </w:r>
          </w:p>
        </w:tc>
        <w:tc>
          <w:tcPr>
            <w:tcW w:w="913" w:type="dxa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0C5BB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نماز و شام و استراحت</w:t>
            </w:r>
          </w:p>
        </w:tc>
        <w:tc>
          <w:tcPr>
            <w:tcW w:w="2693" w:type="dxa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بایسته های کار تشکیلاتی (جذب،سازماندهی،بکارگیری)</w:t>
            </w:r>
          </w:p>
        </w:tc>
        <w:tc>
          <w:tcPr>
            <w:tcW w:w="3026" w:type="dxa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بایسته های کار تشکیلاتی (جذب،سازماندهی،بکارگیری)</w:t>
            </w:r>
          </w:p>
        </w:tc>
        <w:tc>
          <w:tcPr>
            <w:tcW w:w="850" w:type="dxa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0C5BB7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نماز و ناهار و استراحت</w:t>
            </w:r>
          </w:p>
        </w:tc>
        <w:tc>
          <w:tcPr>
            <w:tcW w:w="802" w:type="dxa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مباحثه کتاب</w:t>
            </w:r>
          </w:p>
        </w:tc>
        <w:tc>
          <w:tcPr>
            <w:tcW w:w="2268" w:type="dxa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طرح نویسی فرهنگی</w:t>
            </w:r>
          </w:p>
        </w:tc>
        <w:tc>
          <w:tcPr>
            <w:tcW w:w="2002" w:type="dxa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طرح نویسی فرهنگی</w:t>
            </w:r>
          </w:p>
        </w:tc>
        <w:tc>
          <w:tcPr>
            <w:tcW w:w="1045" w:type="dxa"/>
            <w:gridSpan w:val="2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  <w:p w:rsidR="00340303" w:rsidRPr="000C5BB7" w:rsidRDefault="00340303" w:rsidP="00340303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14/5/</w:t>
            </w:r>
          </w:p>
        </w:tc>
      </w:tr>
      <w:tr w:rsidR="00340303" w:rsidRPr="000C5BB7" w:rsidTr="00A55B75">
        <w:trPr>
          <w:jc w:val="center"/>
        </w:trPr>
        <w:tc>
          <w:tcPr>
            <w:tcW w:w="1322" w:type="dxa"/>
            <w:shd w:val="clear" w:color="auto" w:fill="D9D9D9" w:themeFill="background1" w:themeFillShade="D9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سعید قاسمی</w:t>
            </w:r>
          </w:p>
        </w:tc>
        <w:tc>
          <w:tcPr>
            <w:tcW w:w="3026" w:type="dxa"/>
            <w:shd w:val="clear" w:color="auto" w:fill="D9D9D9" w:themeFill="background1" w:themeFillShade="D9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سعید قاسمی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سعید قاسمی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سعید قاسمی</w:t>
            </w:r>
          </w:p>
        </w:tc>
        <w:tc>
          <w:tcPr>
            <w:tcW w:w="1045" w:type="dxa"/>
            <w:gridSpan w:val="2"/>
            <w:shd w:val="clear" w:color="auto" w:fill="D9D9D9" w:themeFill="background1" w:themeFillShade="D9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</w:p>
        </w:tc>
      </w:tr>
      <w:tr w:rsidR="00340303" w:rsidRPr="000C5BB7" w:rsidTr="00A55B75">
        <w:trPr>
          <w:jc w:val="center"/>
        </w:trPr>
        <w:tc>
          <w:tcPr>
            <w:tcW w:w="1322" w:type="dxa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شبی با شهدا</w:t>
            </w:r>
          </w:p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شهید محمدخانی</w:t>
            </w:r>
          </w:p>
        </w:tc>
        <w:tc>
          <w:tcPr>
            <w:tcW w:w="913" w:type="dxa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0C5BB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نماز و شام و استراحت</w:t>
            </w:r>
          </w:p>
        </w:tc>
        <w:tc>
          <w:tcPr>
            <w:tcW w:w="2693" w:type="dxa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جریان شناسی فکری، فرهنگی و سیاسی (جریان غربزدگی در ایران)</w:t>
            </w:r>
          </w:p>
        </w:tc>
        <w:tc>
          <w:tcPr>
            <w:tcW w:w="3026" w:type="dxa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جریان شناسی فکری، فرهنگی و سیاسی</w:t>
            </w:r>
            <w:r w:rsidRPr="000C5BB7">
              <w:rPr>
                <w:rFonts w:cs="B Nazanin"/>
                <w:b/>
                <w:bCs/>
                <w:sz w:val="24"/>
                <w:szCs w:val="24"/>
                <w:lang w:bidi="fa-IR"/>
              </w:rPr>
              <w:t>)</w:t>
            </w: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جریان غربزدگی در ایران)</w:t>
            </w:r>
          </w:p>
        </w:tc>
        <w:tc>
          <w:tcPr>
            <w:tcW w:w="850" w:type="dxa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0C5BB7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نماز و ناهار و استراحت</w:t>
            </w:r>
          </w:p>
        </w:tc>
        <w:tc>
          <w:tcPr>
            <w:tcW w:w="802" w:type="dxa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مباحثه کتاب</w:t>
            </w:r>
          </w:p>
        </w:tc>
        <w:tc>
          <w:tcPr>
            <w:tcW w:w="2268" w:type="dxa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تبیین منظومه فکری فرماندهی کل قوای فرهنگی</w:t>
            </w:r>
          </w:p>
        </w:tc>
        <w:tc>
          <w:tcPr>
            <w:tcW w:w="2002" w:type="dxa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تبیین منظومه فکری فرماندهی کل قوای فرهنگی</w:t>
            </w:r>
          </w:p>
        </w:tc>
        <w:tc>
          <w:tcPr>
            <w:tcW w:w="1045" w:type="dxa"/>
            <w:gridSpan w:val="2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  <w:p w:rsidR="00340303" w:rsidRPr="000C5BB7" w:rsidRDefault="00340303" w:rsidP="00340303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15/5/</w:t>
            </w:r>
          </w:p>
        </w:tc>
      </w:tr>
      <w:tr w:rsidR="00340303" w:rsidRPr="000C5BB7" w:rsidTr="00A55B75">
        <w:trPr>
          <w:jc w:val="center"/>
        </w:trPr>
        <w:tc>
          <w:tcPr>
            <w:tcW w:w="1322" w:type="dxa"/>
            <w:shd w:val="clear" w:color="auto" w:fill="D9D9D9" w:themeFill="background1" w:themeFillShade="D9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40303" w:rsidRPr="000C5BB7" w:rsidRDefault="00340303" w:rsidP="008C2B40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فضلی نژاد</w:t>
            </w:r>
          </w:p>
        </w:tc>
        <w:tc>
          <w:tcPr>
            <w:tcW w:w="3026" w:type="dxa"/>
            <w:shd w:val="clear" w:color="auto" w:fill="D9D9D9" w:themeFill="background1" w:themeFillShade="D9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فضلی نژاد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خسروپناه/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خسروپناه/</w:t>
            </w:r>
          </w:p>
        </w:tc>
        <w:tc>
          <w:tcPr>
            <w:tcW w:w="1045" w:type="dxa"/>
            <w:gridSpan w:val="2"/>
            <w:shd w:val="clear" w:color="auto" w:fill="D9D9D9" w:themeFill="background1" w:themeFillShade="D9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</w:p>
        </w:tc>
      </w:tr>
      <w:tr w:rsidR="00340303" w:rsidRPr="000C5BB7" w:rsidTr="00A55B75">
        <w:trPr>
          <w:trHeight w:val="1311"/>
          <w:jc w:val="center"/>
        </w:trPr>
        <w:tc>
          <w:tcPr>
            <w:tcW w:w="1322" w:type="dxa"/>
            <w:vAlign w:val="center"/>
          </w:tcPr>
          <w:p w:rsidR="00340303" w:rsidRPr="000C5BB7" w:rsidRDefault="00340303" w:rsidP="00BC54D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مباحثه کتاب</w:t>
            </w:r>
          </w:p>
        </w:tc>
        <w:tc>
          <w:tcPr>
            <w:tcW w:w="913" w:type="dxa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0C5BB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نماز و شام و استراحت</w:t>
            </w:r>
          </w:p>
        </w:tc>
        <w:tc>
          <w:tcPr>
            <w:tcW w:w="2693" w:type="dxa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تبیین فضای مجازی استعماری آمریکا</w:t>
            </w:r>
          </w:p>
        </w:tc>
        <w:tc>
          <w:tcPr>
            <w:tcW w:w="3026" w:type="dxa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رسانه و نفوذ فرهنگی</w:t>
            </w:r>
          </w:p>
        </w:tc>
        <w:tc>
          <w:tcPr>
            <w:tcW w:w="850" w:type="dxa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0C5BB7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نماز و ناهار و استراحت</w:t>
            </w:r>
          </w:p>
        </w:tc>
        <w:tc>
          <w:tcPr>
            <w:tcW w:w="802" w:type="dxa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مباحثه کتاب</w:t>
            </w:r>
          </w:p>
        </w:tc>
        <w:tc>
          <w:tcPr>
            <w:tcW w:w="2268" w:type="dxa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التیام/ تاریخ تطبیقی یهود و صدر اسلام</w:t>
            </w:r>
          </w:p>
        </w:tc>
        <w:tc>
          <w:tcPr>
            <w:tcW w:w="2002" w:type="dxa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التیام /  تاریخ تطبیقی</w:t>
            </w:r>
          </w:p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یهود و صدر اسلام</w:t>
            </w:r>
          </w:p>
        </w:tc>
        <w:tc>
          <w:tcPr>
            <w:tcW w:w="1045" w:type="dxa"/>
            <w:gridSpan w:val="2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  <w:p w:rsidR="00340303" w:rsidRPr="000C5BB7" w:rsidRDefault="00340303" w:rsidP="00340303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16/5/</w:t>
            </w:r>
          </w:p>
        </w:tc>
      </w:tr>
      <w:tr w:rsidR="00340303" w:rsidRPr="000C5BB7" w:rsidTr="00A55B75">
        <w:trPr>
          <w:jc w:val="center"/>
        </w:trPr>
        <w:tc>
          <w:tcPr>
            <w:tcW w:w="1322" w:type="dxa"/>
            <w:shd w:val="clear" w:color="auto" w:fill="D9D9D9" w:themeFill="background1" w:themeFillShade="D9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40303" w:rsidRPr="000C5BB7" w:rsidRDefault="00340303" w:rsidP="008C2B40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مومن نسب / کهوند</w:t>
            </w:r>
          </w:p>
        </w:tc>
        <w:tc>
          <w:tcPr>
            <w:tcW w:w="3026" w:type="dxa"/>
            <w:shd w:val="clear" w:color="auto" w:fill="D9D9D9" w:themeFill="background1" w:themeFillShade="D9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مومن نسب / کهوند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رضا مصطفوی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رضا مصطفوی</w:t>
            </w:r>
          </w:p>
        </w:tc>
        <w:tc>
          <w:tcPr>
            <w:tcW w:w="1045" w:type="dxa"/>
            <w:gridSpan w:val="2"/>
            <w:shd w:val="clear" w:color="auto" w:fill="D9D9D9" w:themeFill="background1" w:themeFillShade="D9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</w:p>
        </w:tc>
      </w:tr>
      <w:tr w:rsidR="00340303" w:rsidRPr="000C5BB7" w:rsidTr="00340303">
        <w:trPr>
          <w:jc w:val="center"/>
        </w:trPr>
        <w:tc>
          <w:tcPr>
            <w:tcW w:w="1322" w:type="dxa"/>
            <w:vAlign w:val="center"/>
          </w:tcPr>
          <w:p w:rsidR="00340303" w:rsidRPr="000C5BB7" w:rsidRDefault="00340303" w:rsidP="00E43FB9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13" w:type="dxa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693" w:type="dxa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اختتامیه</w:t>
            </w:r>
          </w:p>
        </w:tc>
        <w:tc>
          <w:tcPr>
            <w:tcW w:w="3026" w:type="dxa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بررسی طرح های فرهنگی</w:t>
            </w:r>
          </w:p>
          <w:p w:rsidR="00340303" w:rsidRPr="000C5BB7" w:rsidRDefault="00340303" w:rsidP="000C5BB7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/آزمون</w:t>
            </w:r>
          </w:p>
        </w:tc>
        <w:tc>
          <w:tcPr>
            <w:tcW w:w="850" w:type="dxa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0C5BB7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نماز و ناهار</w:t>
            </w:r>
            <w:r w:rsidRPr="000C5BB7"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  <w:t xml:space="preserve"> </w:t>
            </w:r>
            <w:r w:rsidRPr="000C5BB7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و استراحت</w:t>
            </w:r>
          </w:p>
        </w:tc>
        <w:tc>
          <w:tcPr>
            <w:tcW w:w="3070" w:type="dxa"/>
            <w:gridSpan w:val="2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کارگاه با دبیر کارگروه</w:t>
            </w:r>
            <w:r w:rsidR="007224F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با هدف انتقال تجربه</w:t>
            </w:r>
          </w:p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(قرآن، هیات،تربیت)</w:t>
            </w:r>
          </w:p>
        </w:tc>
        <w:tc>
          <w:tcPr>
            <w:tcW w:w="2002" w:type="dxa"/>
            <w:vAlign w:val="center"/>
          </w:tcPr>
          <w:p w:rsidR="00340303" w:rsidRPr="000C5BB7" w:rsidRDefault="00340303" w:rsidP="00BC54DF">
            <w:pPr>
              <w:bidi/>
              <w:spacing w:before="240" w:line="18" w:lineRule="atLeast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نگاهت را به افق بسپار(معرفی موسسات برتر یزد)</w:t>
            </w:r>
          </w:p>
        </w:tc>
        <w:tc>
          <w:tcPr>
            <w:tcW w:w="1045" w:type="dxa"/>
            <w:gridSpan w:val="2"/>
            <w:vAlign w:val="center"/>
          </w:tcPr>
          <w:p w:rsidR="00340303" w:rsidRPr="000C5BB7" w:rsidRDefault="00340303" w:rsidP="00BC54DF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  <w:p w:rsidR="00340303" w:rsidRPr="000C5BB7" w:rsidRDefault="00340303" w:rsidP="00340303">
            <w:pPr>
              <w:bidi/>
              <w:spacing w:line="18" w:lineRule="atLeast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C5B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17/5/</w:t>
            </w:r>
          </w:p>
        </w:tc>
      </w:tr>
    </w:tbl>
    <w:p w:rsidR="00B8039A" w:rsidRPr="000C5BB7" w:rsidRDefault="007D54E4" w:rsidP="00E43FB9">
      <w:pPr>
        <w:spacing w:after="0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0C5BB7">
        <w:rPr>
          <w:rFonts w:cs="B Nazanin" w:hint="cs"/>
          <w:b/>
          <w:bCs/>
          <w:sz w:val="28"/>
          <w:szCs w:val="28"/>
          <w:rtl/>
          <w:lang w:bidi="fa-IR"/>
        </w:rPr>
        <w:t xml:space="preserve">پذیرش از ساعت 16 عصر روز جمعه </w:t>
      </w:r>
      <w:r w:rsidR="00073347" w:rsidRPr="000C5BB7">
        <w:rPr>
          <w:rFonts w:cs="B Nazanin" w:hint="cs"/>
          <w:b/>
          <w:bCs/>
          <w:sz w:val="28"/>
          <w:szCs w:val="28"/>
          <w:rtl/>
          <w:lang w:bidi="fa-IR"/>
        </w:rPr>
        <w:t>12</w:t>
      </w:r>
      <w:r w:rsidRPr="000C5BB7">
        <w:rPr>
          <w:rFonts w:cs="B Nazanin" w:hint="cs"/>
          <w:b/>
          <w:bCs/>
          <w:sz w:val="28"/>
          <w:szCs w:val="28"/>
          <w:rtl/>
          <w:lang w:bidi="fa-IR"/>
        </w:rPr>
        <w:t>/5/9</w:t>
      </w:r>
      <w:r w:rsidR="00073347" w:rsidRPr="000C5BB7">
        <w:rPr>
          <w:rFonts w:cs="B Nazanin" w:hint="cs"/>
          <w:b/>
          <w:bCs/>
          <w:sz w:val="28"/>
          <w:szCs w:val="28"/>
          <w:rtl/>
          <w:lang w:bidi="fa-IR"/>
        </w:rPr>
        <w:t>5</w:t>
      </w:r>
      <w:r w:rsidR="00E43FB9" w:rsidRPr="000C5BB7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</w:p>
    <w:p w:rsidR="006C1AB1" w:rsidRDefault="000C5BB7" w:rsidP="000C5BB7">
      <w:pPr>
        <w:bidi/>
        <w:rPr>
          <w:rtl/>
          <w:lang w:bidi="fa-IR"/>
        </w:rPr>
      </w:pPr>
      <w:r w:rsidRPr="000C5BB7">
        <w:rPr>
          <w:rFonts w:hint="cs"/>
          <w:b/>
          <w:bCs/>
          <w:sz w:val="24"/>
          <w:szCs w:val="24"/>
          <w:rtl/>
          <w:lang w:bidi="fa-IR"/>
        </w:rPr>
        <w:t>کتابهایی که برای معرفی و مباحثه در نظر گرفته شده:  جدال دو اسلام/غرب شناسی شهید آوینی / انسان 250 ساله / صحیفه امام</w:t>
      </w:r>
      <w:r w:rsidRPr="000C5BB7">
        <w:rPr>
          <w:rFonts w:hint="cs"/>
          <w:sz w:val="24"/>
          <w:szCs w:val="24"/>
          <w:rtl/>
          <w:lang w:bidi="fa-IR"/>
        </w:rPr>
        <w:t xml:space="preserve">  </w:t>
      </w:r>
      <w:r>
        <w:rPr>
          <w:rFonts w:hint="cs"/>
          <w:rtl/>
          <w:lang w:bidi="fa-IR"/>
        </w:rPr>
        <w:t>/</w:t>
      </w:r>
    </w:p>
    <w:p w:rsidR="000C5BB7" w:rsidRPr="000C5BB7" w:rsidRDefault="000C5BB7" w:rsidP="000C5BB7">
      <w:pPr>
        <w:bidi/>
        <w:jc w:val="center"/>
        <w:rPr>
          <w:b/>
          <w:bCs/>
          <w:lang w:bidi="fa-IR"/>
        </w:rPr>
      </w:pPr>
      <w:r w:rsidRPr="000C5BB7">
        <w:rPr>
          <w:rFonts w:hint="cs"/>
          <w:b/>
          <w:bCs/>
          <w:rtl/>
          <w:lang w:bidi="fa-IR"/>
        </w:rPr>
        <w:t>طرح و برنامه موسسه اندیشه و فرهنگ اسلامی یزد</w:t>
      </w:r>
    </w:p>
    <w:sectPr w:rsidR="000C5BB7" w:rsidRPr="000C5BB7" w:rsidSect="00C86E7A">
      <w:pgSz w:w="15840" w:h="12240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E4"/>
    <w:rsid w:val="000059FC"/>
    <w:rsid w:val="00055FFC"/>
    <w:rsid w:val="00073347"/>
    <w:rsid w:val="000A50D5"/>
    <w:rsid w:val="000C5BB7"/>
    <w:rsid w:val="000E1461"/>
    <w:rsid w:val="00112130"/>
    <w:rsid w:val="001C3CCE"/>
    <w:rsid w:val="001F76E5"/>
    <w:rsid w:val="002348C7"/>
    <w:rsid w:val="00247A0A"/>
    <w:rsid w:val="00291882"/>
    <w:rsid w:val="002A4819"/>
    <w:rsid w:val="002B5F8B"/>
    <w:rsid w:val="002C36ED"/>
    <w:rsid w:val="002D3281"/>
    <w:rsid w:val="00304AEA"/>
    <w:rsid w:val="00340303"/>
    <w:rsid w:val="00353A02"/>
    <w:rsid w:val="003D6719"/>
    <w:rsid w:val="003D683D"/>
    <w:rsid w:val="003E0512"/>
    <w:rsid w:val="003E2887"/>
    <w:rsid w:val="00405499"/>
    <w:rsid w:val="004260D8"/>
    <w:rsid w:val="00444B07"/>
    <w:rsid w:val="00456776"/>
    <w:rsid w:val="00486670"/>
    <w:rsid w:val="004B4E50"/>
    <w:rsid w:val="004C35D2"/>
    <w:rsid w:val="004D54AA"/>
    <w:rsid w:val="00507B48"/>
    <w:rsid w:val="005128FF"/>
    <w:rsid w:val="0052060D"/>
    <w:rsid w:val="00532736"/>
    <w:rsid w:val="00542067"/>
    <w:rsid w:val="0054286A"/>
    <w:rsid w:val="00545386"/>
    <w:rsid w:val="00574C35"/>
    <w:rsid w:val="00577B68"/>
    <w:rsid w:val="005D2696"/>
    <w:rsid w:val="005E6373"/>
    <w:rsid w:val="005F291C"/>
    <w:rsid w:val="005F6CDA"/>
    <w:rsid w:val="0062236E"/>
    <w:rsid w:val="00641014"/>
    <w:rsid w:val="006959CD"/>
    <w:rsid w:val="006C1AB1"/>
    <w:rsid w:val="007224F8"/>
    <w:rsid w:val="00754B41"/>
    <w:rsid w:val="00782958"/>
    <w:rsid w:val="007C131F"/>
    <w:rsid w:val="007C6D30"/>
    <w:rsid w:val="007D54E4"/>
    <w:rsid w:val="007D62C2"/>
    <w:rsid w:val="007F5E6E"/>
    <w:rsid w:val="0082291B"/>
    <w:rsid w:val="00862DDB"/>
    <w:rsid w:val="0087013C"/>
    <w:rsid w:val="008A3301"/>
    <w:rsid w:val="008C7CED"/>
    <w:rsid w:val="008D072F"/>
    <w:rsid w:val="008F7A91"/>
    <w:rsid w:val="00942417"/>
    <w:rsid w:val="00953DC8"/>
    <w:rsid w:val="00966D09"/>
    <w:rsid w:val="00985204"/>
    <w:rsid w:val="009C3E16"/>
    <w:rsid w:val="009C7694"/>
    <w:rsid w:val="009E28D9"/>
    <w:rsid w:val="00A55B75"/>
    <w:rsid w:val="00A8571E"/>
    <w:rsid w:val="00AC6545"/>
    <w:rsid w:val="00AF137A"/>
    <w:rsid w:val="00B53AB6"/>
    <w:rsid w:val="00B67A29"/>
    <w:rsid w:val="00B8039A"/>
    <w:rsid w:val="00BA5F38"/>
    <w:rsid w:val="00BC54DF"/>
    <w:rsid w:val="00BD6F03"/>
    <w:rsid w:val="00BD7F0B"/>
    <w:rsid w:val="00C23C16"/>
    <w:rsid w:val="00C532CC"/>
    <w:rsid w:val="00C86E7A"/>
    <w:rsid w:val="00CE3BAE"/>
    <w:rsid w:val="00D34D61"/>
    <w:rsid w:val="00D815F8"/>
    <w:rsid w:val="00D82793"/>
    <w:rsid w:val="00D87C26"/>
    <w:rsid w:val="00DA550F"/>
    <w:rsid w:val="00DB3100"/>
    <w:rsid w:val="00DC5E0F"/>
    <w:rsid w:val="00DE4999"/>
    <w:rsid w:val="00E43FB9"/>
    <w:rsid w:val="00EA167D"/>
    <w:rsid w:val="00EB37E2"/>
    <w:rsid w:val="00EB516C"/>
    <w:rsid w:val="00EC1A26"/>
    <w:rsid w:val="00EC5902"/>
    <w:rsid w:val="00EF753A"/>
    <w:rsid w:val="00F1370E"/>
    <w:rsid w:val="00F5439B"/>
    <w:rsid w:val="00F54B83"/>
    <w:rsid w:val="00F706AD"/>
    <w:rsid w:val="00FB7C8F"/>
    <w:rsid w:val="00FD08FF"/>
    <w:rsid w:val="00FF2EB7"/>
    <w:rsid w:val="00FF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4F0CD7-26A0-4C04-82DB-3B38AAFA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8C43F-BF43-4962-8845-B5D73424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andishe</cp:lastModifiedBy>
  <cp:revision>2</cp:revision>
  <cp:lastPrinted>2016-08-23T06:01:00Z</cp:lastPrinted>
  <dcterms:created xsi:type="dcterms:W3CDTF">2016-08-24T18:31:00Z</dcterms:created>
  <dcterms:modified xsi:type="dcterms:W3CDTF">2016-08-24T18:31:00Z</dcterms:modified>
</cp:coreProperties>
</file>