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D" w:rsidRDefault="00351BFD" w:rsidP="00351BFD">
      <w:pPr>
        <w:shd w:val="clear" w:color="auto" w:fill="FFFFFF" w:themeFill="background1"/>
        <w:spacing w:line="400" w:lineRule="exact"/>
        <w:jc w:val="center"/>
        <w:rPr>
          <w:rFonts w:cs="B Jadid"/>
          <w:b/>
          <w:bCs/>
          <w:sz w:val="28"/>
          <w:szCs w:val="28"/>
          <w:lang w:bidi="fa-IR"/>
        </w:rPr>
      </w:pPr>
      <w:r>
        <w:rPr>
          <w:rFonts w:ascii="IranNastaliq" w:hAnsi="IranNastaliq" w:cs="B Jadid" w:hint="cs"/>
          <w:bCs/>
          <w:color w:val="FF0000"/>
          <w:sz w:val="32"/>
          <w:szCs w:val="32"/>
          <w:rtl/>
          <w:lang w:bidi="fa-IR"/>
        </w:rPr>
        <w:t>استاندارد های</w:t>
      </w:r>
      <w:r>
        <w:rPr>
          <w:rFonts w:ascii="IranNastaliq" w:hAnsi="IranNastaliq" w:cs="B Jadid" w:hint="cs"/>
          <w:bCs/>
          <w:color w:val="002060"/>
          <w:sz w:val="32"/>
          <w:szCs w:val="32"/>
          <w:rtl/>
          <w:lang w:bidi="fa-IR"/>
        </w:rPr>
        <w:t xml:space="preserve"> ارزیابی  برنامه ی تعالی مدیریت مدرسه</w:t>
      </w:r>
    </w:p>
    <w:p w:rsidR="00351BFD" w:rsidRPr="00351BFD" w:rsidRDefault="00351BFD" w:rsidP="00351BFD">
      <w:pPr>
        <w:widowControl w:val="0"/>
        <w:shd w:val="clear" w:color="auto" w:fill="FFFFFF" w:themeFill="background1"/>
        <w:ind w:left="-53" w:hanging="28"/>
        <w:rPr>
          <w:rFonts w:cs="B Titr" w:hint="cs"/>
          <w:b/>
          <w:bCs/>
          <w:sz w:val="18"/>
          <w:szCs w:val="18"/>
          <w:rtl/>
          <w:lang w:bidi="fa-IR"/>
        </w:rPr>
      </w:pPr>
      <w:r w:rsidRPr="00351BFD">
        <w:rPr>
          <w:rFonts w:cs="B Titr" w:hint="cs"/>
          <w:b/>
          <w:bCs/>
          <w:color w:val="FF0000"/>
          <w:sz w:val="28"/>
          <w:szCs w:val="28"/>
          <w:rtl/>
        </w:rPr>
        <w:t>نمون برگ 11</w:t>
      </w:r>
    </w:p>
    <w:tbl>
      <w:tblPr>
        <w:tblStyle w:val="TableGrid"/>
        <w:bidiVisual/>
        <w:tblW w:w="14743" w:type="dxa"/>
        <w:tblInd w:w="-824" w:type="dxa"/>
        <w:tblLayout w:type="fixed"/>
        <w:tblLook w:val="04A0"/>
      </w:tblPr>
      <w:tblGrid>
        <w:gridCol w:w="2073"/>
        <w:gridCol w:w="1916"/>
        <w:gridCol w:w="1916"/>
        <w:gridCol w:w="1916"/>
        <w:gridCol w:w="6922"/>
      </w:tblGrid>
      <w:tr w:rsidR="00351BFD" w:rsidTr="00351BFD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استان : خراسان رضوی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منطقه 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دوره ی تحصیلی 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مدرسه :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مدیر:</w:t>
            </w:r>
          </w:p>
        </w:tc>
      </w:tr>
      <w:tr w:rsidR="00351BFD" w:rsidTr="00351BFD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محور11 : بهره وری آموزش های عملی و کارگاهی   - ویژه هنرستان ها</w:t>
            </w:r>
          </w:p>
          <w:p w:rsidR="00351BFD" w:rsidRDefault="00351BFD">
            <w:pPr>
              <w:shd w:val="clear" w:color="auto" w:fill="FFFFFF" w:themeFill="background1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مدیران مدارس متعالی با بهره گیری از کلیه ظرفیت ها و امکانات موجود در هنرستان و با جلب مشارکت هنرآموزان و هنرجویان هنرستان ، زمینه ارتقای کیفیت آموزش های عملی ، کارگاهی و آزمایشگاهی و افزایش بهره وری این آموزش ها را فراهم می نمایند . </w:t>
            </w:r>
          </w:p>
        </w:tc>
      </w:tr>
    </w:tbl>
    <w:p w:rsidR="00351BFD" w:rsidRDefault="00351BFD" w:rsidP="00351BFD">
      <w:pPr>
        <w:shd w:val="clear" w:color="auto" w:fill="FFFFFF" w:themeFill="background1"/>
        <w:rPr>
          <w:rFonts w:cs="B Mitra" w:hint="cs"/>
          <w:sz w:val="16"/>
          <w:szCs w:val="16"/>
          <w:rtl/>
          <w:lang w:bidi="fa-IR"/>
        </w:rPr>
      </w:pPr>
    </w:p>
    <w:tbl>
      <w:tblPr>
        <w:tblStyle w:val="TableGrid"/>
        <w:bidiVisual/>
        <w:tblW w:w="14743" w:type="dxa"/>
        <w:tblInd w:w="-824" w:type="dxa"/>
        <w:tblLayout w:type="fixed"/>
        <w:tblLook w:val="04A0"/>
      </w:tblPr>
      <w:tblGrid>
        <w:gridCol w:w="665"/>
        <w:gridCol w:w="1701"/>
        <w:gridCol w:w="611"/>
        <w:gridCol w:w="567"/>
        <w:gridCol w:w="2835"/>
        <w:gridCol w:w="4536"/>
        <w:gridCol w:w="567"/>
        <w:gridCol w:w="567"/>
        <w:gridCol w:w="2694"/>
      </w:tblGrid>
      <w:tr w:rsidR="00351BFD" w:rsidTr="00351BFD">
        <w:trPr>
          <w:trHeight w:val="142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10"/>
                <w:szCs w:val="10"/>
              </w:rPr>
            </w:pPr>
            <w:r w:rsidRPr="00351BFD">
              <w:rPr>
                <w:rFonts w:cs="B Tit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351BFD">
              <w:rPr>
                <w:rFonts w:cs="B Titr" w:hint="cs"/>
                <w:b/>
                <w:bCs/>
                <w:sz w:val="22"/>
                <w:szCs w:val="22"/>
                <w:rtl/>
              </w:rPr>
              <w:t>مـــلاک ارزیــــابی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51BFD">
              <w:rPr>
                <w:rFonts w:cs="B Titr" w:hint="cs"/>
                <w:b/>
                <w:bCs/>
                <w:sz w:val="14"/>
                <w:szCs w:val="14"/>
                <w:rtl/>
              </w:rPr>
              <w:t>سقف امتیاز ملاک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51BFD">
              <w:rPr>
                <w:rFonts w:cs="B Titr" w:hint="cs"/>
                <w:b/>
                <w:bCs/>
                <w:sz w:val="14"/>
                <w:szCs w:val="14"/>
                <w:rtl/>
              </w:rPr>
              <w:t>سقف امتیاز شاخص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351BFD">
              <w:rPr>
                <w:rFonts w:cs="B Titr" w:hint="cs"/>
                <w:b/>
                <w:bCs/>
                <w:sz w:val="28"/>
                <w:szCs w:val="28"/>
                <w:rtl/>
              </w:rPr>
              <w:t>شـــا خــص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spacing w:before="100" w:beforeAutospacing="1" w:after="100" w:afterAutospacing="1" w:line="240" w:lineRule="exact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351BFD">
              <w:rPr>
                <w:rFonts w:cs="B Titr" w:hint="cs"/>
                <w:b/>
                <w:bCs/>
                <w:sz w:val="28"/>
                <w:szCs w:val="28"/>
                <w:rtl/>
              </w:rPr>
              <w:t>استاندارد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1BFD" w:rsidRDefault="00351BFD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امتیاز شاخص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1BFD" w:rsidRDefault="00351BFD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امتیاز مکتسبه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نحوه ارزیابی</w:t>
            </w:r>
          </w:p>
        </w:tc>
      </w:tr>
      <w:tr w:rsidR="00351BFD" w:rsidTr="00351BFD">
        <w:trPr>
          <w:trHeight w:val="277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/>
                <w:sz w:val="18"/>
                <w:szCs w:val="18"/>
                <w:rtl/>
              </w:rPr>
            </w:pPr>
            <w:bookmarkStart w:id="0" w:name="_Hlk420750382"/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51BFD">
              <w:rPr>
                <w:rFonts w:cs="B Mitra" w:hint="cs"/>
                <w:sz w:val="18"/>
                <w:szCs w:val="18"/>
                <w:rtl/>
              </w:rPr>
              <w:t>1</w:t>
            </w: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351BFD">
              <w:rPr>
                <w:rFonts w:cs="B Titr" w:hint="cs"/>
                <w:b/>
                <w:bCs/>
                <w:sz w:val="18"/>
                <w:szCs w:val="18"/>
                <w:rtl/>
              </w:rPr>
              <w:t>بهبود و ارتقای کیفیت آموزشی های عملی و کارگاهی</w:t>
            </w: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 w:rsidP="00351BFD">
            <w:pPr>
              <w:shd w:val="clear" w:color="auto" w:fill="FFFFFF" w:themeFill="background1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351BFD">
              <w:rPr>
                <w:rFonts w:cs="B Mitra" w:hint="cs"/>
                <w:b/>
                <w:bCs/>
                <w:sz w:val="20"/>
                <w:szCs w:val="20"/>
                <w:rtl/>
              </w:rPr>
              <w:t>24</w:t>
            </w:r>
          </w:p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  <w:r w:rsidRPr="00351BFD">
              <w:rPr>
                <w:rFonts w:cs="B Mitra" w:hint="cs"/>
                <w:sz w:val="18"/>
                <w:szCs w:val="18"/>
                <w:rtl/>
              </w:rPr>
              <w:lastRenderedPageBreak/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برنامه ریزی مناسب برای اجرای مطلوب کارآموزی و کارورزی ( برگزاری جلسه با هنرآموزان)</w:t>
            </w: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ascii="BZar,Bold" w:eastAsiaTheme="minorHAnsi" w:hAnsiTheme="minorHAnsi" w:cs="B Mitra" w:hint="cs"/>
                <w:sz w:val="25"/>
                <w:rtl/>
              </w:rPr>
              <w:t>تشکیل ستاد کارآموزی در هنرستان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مستندات</w:t>
            </w:r>
          </w:p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(مکاتبات با اداره و صدور ابلاغ)</w:t>
            </w:r>
          </w:p>
        </w:tc>
      </w:tr>
      <w:tr w:rsidR="00351BFD" w:rsidTr="00351BFD">
        <w:trPr>
          <w:trHeight w:val="277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ascii="BZar,Bold" w:eastAsiaTheme="minorHAnsi" w:hAnsiTheme="minorHAnsi" w:cs="B Mitra"/>
                <w:sz w:val="25"/>
              </w:rPr>
            </w:pPr>
            <w:r w:rsidRPr="00351BFD">
              <w:rPr>
                <w:rFonts w:ascii="BZar,Bold" w:eastAsiaTheme="minorHAnsi" w:hAnsiTheme="minorHAnsi" w:cs="B Mitra" w:hint="cs"/>
                <w:sz w:val="25"/>
                <w:rtl/>
              </w:rPr>
              <w:t>طرح موضوع در جلسه شورای دبیران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مستندات</w:t>
            </w:r>
          </w:p>
        </w:tc>
      </w:tr>
      <w:tr w:rsidR="00351BFD" w:rsidTr="00351BFD">
        <w:trPr>
          <w:trHeight w:val="277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ascii="BZar,Bold" w:eastAsiaTheme="minorHAnsi" w:hAnsiTheme="minorHAnsi" w:cs="B Mitra"/>
                <w:sz w:val="25"/>
              </w:rPr>
            </w:pPr>
            <w:r w:rsidRPr="00351BFD">
              <w:rPr>
                <w:rFonts w:ascii="BZar,Bold" w:eastAsiaTheme="minorHAnsi" w:hAnsiTheme="minorHAnsi" w:cs="B Mitra" w:hint="cs"/>
                <w:sz w:val="25"/>
                <w:rtl/>
              </w:rPr>
              <w:t>انتخاب هنرآموزان بازدید کننده و برگزاری جلسه توجیهی و گروه بندی مناسب هنرجویان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مشاهده </w:t>
            </w:r>
            <w:r w:rsidRPr="00351BFD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بررسی مستندات</w:t>
            </w:r>
          </w:p>
        </w:tc>
      </w:tr>
      <w:tr w:rsidR="00351BFD" w:rsidTr="00351BFD">
        <w:trPr>
          <w:trHeight w:val="277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ascii="BZar,Bold" w:eastAsiaTheme="minorHAnsi" w:hAnsiTheme="minorHAnsi" w:cs="B Mitra"/>
                <w:sz w:val="25"/>
              </w:rPr>
            </w:pPr>
            <w:r w:rsidRPr="00351BFD">
              <w:rPr>
                <w:rFonts w:ascii="BZar,Bold" w:eastAsiaTheme="minorHAnsi" w:hAnsiTheme="minorHAnsi" w:cs="B Mitra" w:hint="cs"/>
                <w:sz w:val="25"/>
                <w:rtl/>
              </w:rPr>
              <w:t xml:space="preserve">اطلاع رسانی به هنرجویان و اولیاء آنها از طریق مراسم صبحگاه </w:t>
            </w:r>
            <w:r w:rsidRPr="00351BFD">
              <w:rPr>
                <w:rFonts w:ascii="BZar,Bold" w:eastAsiaTheme="minorHAnsi" w:hAnsiTheme="minorHAnsi" w:cs="BZar,Bold" w:hint="cs"/>
                <w:sz w:val="25"/>
                <w:rtl/>
              </w:rPr>
              <w:t>–</w:t>
            </w:r>
            <w:r w:rsidRPr="00351BFD">
              <w:rPr>
                <w:rFonts w:ascii="BZar,Bold" w:eastAsiaTheme="minorHAnsi" w:hAnsiTheme="minorHAnsi" w:cs="B Mitra" w:hint="cs"/>
                <w:sz w:val="25"/>
                <w:rtl/>
              </w:rPr>
              <w:t xml:space="preserve"> انجمن اولیاء </w:t>
            </w:r>
            <w:r w:rsidRPr="00351BFD">
              <w:rPr>
                <w:rFonts w:ascii="BZar,Bold" w:eastAsiaTheme="minorHAnsi" w:hAnsiTheme="minorHAnsi" w:cs="BZar,Bold" w:hint="cs"/>
                <w:sz w:val="25"/>
                <w:rtl/>
              </w:rPr>
              <w:t>–</w:t>
            </w:r>
            <w:r w:rsidRPr="00351BFD">
              <w:rPr>
                <w:rFonts w:ascii="BZar,Bold" w:eastAsiaTheme="minorHAnsi" w:hAnsiTheme="minorHAnsi" w:cs="B Mitra" w:hint="cs"/>
                <w:sz w:val="25"/>
                <w:rtl/>
              </w:rPr>
              <w:t xml:space="preserve"> جلسات آموزش خانواده </w:t>
            </w:r>
            <w:r w:rsidRPr="00351BFD">
              <w:rPr>
                <w:rFonts w:ascii="BZar,Bold" w:eastAsiaTheme="minorHAnsi" w:hAnsiTheme="minorHAnsi" w:cs="BZar,Bold" w:hint="cs"/>
                <w:sz w:val="25"/>
                <w:rtl/>
              </w:rPr>
              <w:t>–</w:t>
            </w:r>
            <w:r w:rsidRPr="00351BFD">
              <w:rPr>
                <w:rFonts w:ascii="BZar,Bold" w:eastAsiaTheme="minorHAnsi" w:hAnsiTheme="minorHAnsi" w:cs="B Mitra" w:hint="cs"/>
                <w:sz w:val="25"/>
                <w:rtl/>
              </w:rPr>
              <w:t xml:space="preserve"> بروشور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بررسی مستندات </w:t>
            </w:r>
            <w:r w:rsidRPr="00351BFD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مصاحبه</w:t>
            </w:r>
          </w:p>
        </w:tc>
      </w:tr>
      <w:tr w:rsidR="00351BFD" w:rsidTr="00351BFD">
        <w:trPr>
          <w:trHeight w:val="277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ascii="BZar,Bold" w:eastAsiaTheme="minorHAnsi" w:hAnsiTheme="minorHAnsi" w:cs="B Mitra"/>
                <w:sz w:val="25"/>
              </w:rPr>
            </w:pPr>
            <w:r w:rsidRPr="00351BFD">
              <w:rPr>
                <w:rFonts w:ascii="BZar,Bold" w:eastAsiaTheme="minorHAnsi" w:hAnsiTheme="minorHAnsi" w:cs="B Mitra" w:hint="cs"/>
                <w:sz w:val="25"/>
                <w:rtl/>
              </w:rPr>
              <w:t>گزارش نویسی روزانه هنرجویان در طول دوره کارآموزی و ثبت نظر هنرآموزان در آن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دفاتر گزارش نویسی هنرجویان</w:t>
            </w:r>
          </w:p>
        </w:tc>
      </w:tr>
      <w:tr w:rsidR="00351BFD" w:rsidTr="00351BFD">
        <w:trPr>
          <w:trHeight w:val="277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ascii="BZar,Bold" w:eastAsiaTheme="minorHAnsi" w:hAnsiTheme="minorHAnsi" w:cs="B Mitra"/>
                <w:sz w:val="25"/>
              </w:rPr>
            </w:pPr>
            <w:r w:rsidRPr="00351BFD">
              <w:rPr>
                <w:rFonts w:ascii="BZar,Bold" w:eastAsiaTheme="minorHAnsi" w:hAnsiTheme="minorHAnsi" w:cs="B Mitra" w:hint="cs"/>
                <w:sz w:val="25"/>
                <w:rtl/>
              </w:rPr>
              <w:t>تهیه بانک اطلاعاتی از مشاغل منطقه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t>تعیین مکان های مناسب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t>تایید مکان های مناسب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t>اطلاع رسانی مناسب مکان  به هنرجویان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t>نظارت مدیر بر فعالیت هنرآموزان و بازدید تصادفی از هنرجویان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فرم های نظارت و باردید مدیر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tabs>
                <w:tab w:val="left" w:pos="288"/>
              </w:tabs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t>نظارت هنرآموزان و بازدید مستمر ( حداقل سه روز در هفته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فرم های نظارت و باردید هنرآموزان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اجرای برنامه ی آموزش همراه با تولید ( تبیین برنامه برای سرپرستان بخش ، هنرآموزان و هنرجویان</w:t>
            </w:r>
          </w:p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lastRenderedPageBreak/>
              <w:t>تشکیل کمیته نظارت در هنرستان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صورت جلسات /مصاحبه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t>بررسی و تصویب طرح تولیدی با ارائه خدمات متناسب با رشته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مستندات و صورتجلسات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t xml:space="preserve">اطلاع رسانی در جلسه شورای سرپرستان و هنر آموزان به منظور </w:t>
            </w:r>
            <w:r w:rsidRPr="00351BFD">
              <w:rPr>
                <w:rFonts w:cs="B Mitra" w:hint="cs"/>
                <w:sz w:val="25"/>
                <w:rtl/>
              </w:rPr>
              <w:lastRenderedPageBreak/>
              <w:t>همفکری و همکاری جهت اجرای مطلوب برنامه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مستندات و صورتجلسات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t>اطلاع رسانی اجرای طرح ها در آغاز سال تحصیلی به هنرجویان و اولیاء از طریق بروشور و 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مشاهده </w:t>
            </w:r>
            <w:r w:rsidRPr="00351BFD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مصاحبه </w:t>
            </w:r>
            <w:r w:rsidRPr="00351BFD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بررسی مستندات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t xml:space="preserve">اولویت بندی طرح های تولیدی و گروهبندی هنرجویان جهت اجرا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مستندات و صورتجلسات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25"/>
              </w:rPr>
            </w:pPr>
            <w:r w:rsidRPr="00351BFD">
              <w:rPr>
                <w:rFonts w:cs="B Mitra" w:hint="cs"/>
                <w:sz w:val="25"/>
                <w:rtl/>
              </w:rPr>
              <w:t>تهیه و تنظیم قراردادها با توجه به قوانین و مقررات (تبصره  75و...)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و بررسی قراردادها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احصاء آسیب های اجرای طرح و تلاش در جهت حل مسائل آموزشی توأم با تولید و خدمات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مستندات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فعالیت هنر آموزان و بازدید تصادفی از فعالیت هنرجویان در حین آموزش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فرم های نظارت و بازدید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نحوه ی هزینه کرد در آمدها بر اساس قوانین و مقررات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اسناد مالی و مستندات</w:t>
            </w:r>
          </w:p>
        </w:tc>
      </w:tr>
      <w:tr w:rsidR="00351BFD" w:rsidTr="00351BFD">
        <w:trPr>
          <w:trHeight w:val="296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-توجه به اجرای مطلوب آموزش های عملی کارگاهی و آزمایشگاهی 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تشکیل گروههای آموزشی درسی و تخصصی متناسب با رشته های موجود از بین هنر آموزان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صورت جلسات/لیست اقلام خربدارس شده/ابلاغ های صادره/فرم های نظارت و بازدید</w:t>
            </w:r>
          </w:p>
        </w:tc>
      </w:tr>
      <w:tr w:rsidR="00351BFD" w:rsidTr="00351BFD">
        <w:trPr>
          <w:trHeight w:val="296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تهیه به موقع لیست لوازم مواد مصرفی مورد نیاز رشته ها در آغاز سال متناسب با استانداردهای مورد نیاز رشته ها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بررسی مستندات </w:t>
            </w:r>
            <w:r w:rsidRPr="00351BFD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لیست اقلام </w:t>
            </w:r>
            <w:r w:rsidRPr="00351BFD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قبض انبار</w:t>
            </w:r>
          </w:p>
        </w:tc>
      </w:tr>
      <w:tr w:rsidR="00351BFD" w:rsidTr="00351BFD">
        <w:trPr>
          <w:trHeight w:val="296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رعایت ارائه ساعات استاندارد کارگاهی به تفکیک گروههای 15 نفری با توجه به تجهیزات موجود هنرستان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برنامه هفتگی</w:t>
            </w:r>
          </w:p>
        </w:tc>
      </w:tr>
      <w:tr w:rsidR="00351BFD" w:rsidTr="00351BFD">
        <w:trPr>
          <w:trHeight w:val="296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ارائه بازخورد فعالیت های کارگاهی و آزمایشگاهی به سرپرستان بخش جهت رفع مشکلات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فرم های نظارت و بازدید</w:t>
            </w:r>
          </w:p>
        </w:tc>
      </w:tr>
      <w:tr w:rsidR="00351BFD" w:rsidTr="00351BFD">
        <w:trPr>
          <w:trHeight w:val="296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نحوه ی بکارگیری ساعات هنر آموزان ، سرپرستان و استادکاران در فعالیت های کارگاه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ابلاغها</w:t>
            </w:r>
          </w:p>
        </w:tc>
      </w:tr>
      <w:tr w:rsidR="00351BFD" w:rsidTr="00351BFD">
        <w:trPr>
          <w:trHeight w:val="296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فعالیت هنرآموزان و بازدید تصادفی از فعالیت های هنرجویان حین آموزش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فرم های نظارت و بازدید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رعایت استاندارد تراکم هنرجویان در کلاس کارگاهی و آزمایشگاهی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رعایت استاندارد تراکم هنرجویان در کلاس /کارگاه/ و آزمایشگاه طبق دستورالعمل های اعلام شده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مستندات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رعایت گروه بندی در دروس تئوری ( عمومی و تخصصی 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لیست هنرجویان به تفکیک دروس تئوری/برنامه هفتگی/ابلاغ تدریس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رعایت گروه بندی دروس کارگاهی رشته های موجود متناسب با استاندارد و استفاده بهینه از فضاهای کارگاهی در نوبت صبح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  <w:p w:rsid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برنامه هفتگی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رعایت ساعات هفتگی هر درس و توزیع آن در روزها ی هفته متناسب با ساعات مصوب هفتگی هر رشته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برنامه هفتگی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رعایت ارائه دروس تخصصی و کارگاهی به هنر آموزان مرتبط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  <w:p w:rsid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مشاهده ابلاغ تدریس و بررسی ابلاغ 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های صادره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عدم تداخل ساعات کارگاه / آزمایشگاه هنر آموزان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برنامه هفتگی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22"/>
                <w:szCs w:val="22"/>
                <w:rtl/>
              </w:rPr>
            </w:pPr>
            <w:r w:rsidRPr="00351BFD">
              <w:rPr>
                <w:rFonts w:cs="B Mitra" w:hint="cs"/>
                <w:sz w:val="22"/>
                <w:szCs w:val="22"/>
                <w:rtl/>
              </w:rPr>
              <w:t>3</w:t>
            </w:r>
          </w:p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افزایش میانگین نمرات دروس عملی کارگاهی و آزمایشگاهی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آزمون های عملکردی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نمرات آزمونها و مشاهده فرم های نظارت و بازدید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رعایت بودجه بندی تدریس دروس کارگاهی توسط هنر آموزان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طرح درس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ارائه فعالیت های دروس کارگاهی متناسب با محتوا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طرح درس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گزارش نویسی هنرجویان از فعالیت های  کلرگاه / آزمایشگاه و ثبت نظر و نمرات در دفتر گزارش توسط هنر آموزان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دفاتر گزارش نویسی هنرجویان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ارائه بازخورد فعالیت های کارگاهی و آزمایشگاهی به هنرآموزان جهت رفع مشکلات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فرم های نظارت و بازدید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تنظیم برنامه هفتگی کارگاه / آزمایشگاه متناسب با ساعات استاندارد در رشته های مختلف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برنامه هفتگی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رعایت توالی ساعات کارگاه / آزمایشگاه در هفته و پیوستگی ساعات آن در یک روز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برنامه هفتگی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  <w:r w:rsidRPr="00351BFD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حفظ و نگهداشت تجهیزات سرمایه ای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برگزاری جلسات هم اندیشی با سرپرستان بخش ، هنر آموزان و انبارداران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صورت جلسات/مصاحبه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نصب ، حفظ و نگهداری تجهیزات ایمنی دستگاهها در کارگاه / آزمایشگاه / انبار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فرم های نظارت و بازدید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تهیه وسایل و تجهیزات مورد نیاز حفاظت دستگاهها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/ بررسی فرم ها و درخواست ها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برگزاری جلسات توجیهی با هنرجویان در خصوص حفظ و حراست تجهیزات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مستندات و مصاحبه</w:t>
            </w:r>
          </w:p>
        </w:tc>
      </w:tr>
      <w:tr w:rsidR="00351BFD" w:rsidTr="00351BFD">
        <w:trPr>
          <w:trHeight w:val="83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Default="00351BFD" w:rsidP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گروه بندی هنرجویا جهت نظافت دستگاهها / کارگاه / آزمایشگاه </w:t>
            </w:r>
          </w:p>
          <w:p w:rsidR="00351BFD" w:rsidRPr="00351BFD" w:rsidRDefault="00351BFD" w:rsidP="00351BFD">
            <w:pPr>
              <w:rPr>
                <w:rFonts w:eastAsiaTheme="minorHAnsi" w:cs="B Mitr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Default="00351BFD" w:rsidP="00351BFD">
            <w:pPr>
              <w:shd w:val="clear" w:color="auto" w:fill="FFFFFF" w:themeFill="background1"/>
              <w:jc w:val="right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D" w:rsidRPr="00351BFD" w:rsidRDefault="00351BFD" w:rsidP="00351BFD">
            <w:pPr>
              <w:rPr>
                <w:rFonts w:eastAsiaTheme="minorHAnsi"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چک لیست</w:t>
            </w:r>
          </w:p>
        </w:tc>
      </w:tr>
      <w:tr w:rsidR="00351BFD" w:rsidTr="00351BFD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/>
                <w:sz w:val="18"/>
                <w:szCs w:val="18"/>
              </w:rPr>
            </w:pPr>
            <w:r w:rsidRPr="00351BFD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1BFD">
              <w:rPr>
                <w:rFonts w:cs="B Titr" w:hint="cs"/>
                <w:b/>
                <w:bCs/>
                <w:sz w:val="18"/>
                <w:szCs w:val="18"/>
                <w:rtl/>
              </w:rPr>
              <w:t>توسعه فعالیت های کارآفرینی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  <w:r w:rsidRPr="00351BFD">
              <w:rPr>
                <w:rFonts w:cs="B Mitra" w:hint="cs"/>
                <w:sz w:val="18"/>
                <w:szCs w:val="18"/>
                <w:rtl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  <w:r w:rsidRPr="00351BFD">
              <w:rPr>
                <w:rFonts w:cs="B Mitra" w:hint="cs"/>
                <w:sz w:val="18"/>
                <w:szCs w:val="18"/>
                <w:rtl/>
              </w:rPr>
              <w:t xml:space="preserve">5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آشنایی هنرجویان با مباحث کارآفرینی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شناسایی و دعوت از کارآفرینان برتر منطقه / استان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و بررسی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تهیه بروشور ، بانک کتاب و سی دی ، نرم افزارهای مفید و تخصصی مربوط به کارآفرینی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برگزاری جلسات هم اندیشی با سرپرستان بخش ، هنر آموزان جهت شناسایی و معرفی هنرجویان کارآفرین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صورتجلسات  /فرم های معرفی و تشخیص هنرجوی کارآفرین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tabs>
                <w:tab w:val="left" w:pos="207"/>
              </w:tabs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ab/>
              <w:t xml:space="preserve">معرفی موضوع کارآفرینی در جلسات آموزش خانواده به اولیائ هنرجویان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و بررسی مستندات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ارائه طرح های کارآفرینی و خوداشتغالی توسط هنرجویان و معرفی طرح های برتر در مناسبت های مختلف ( به ازای طرح های خوداشتغالی 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تهیه تابلوی اعلانات ویژه معرفی هنرجویان کار آفرین برتر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تهیه بانک ایده ها و پیشنهادات هنرجویان کارآفرین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و بررسی مستندات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 جلسات هم اندیشی با سرپرستان بخش ، هنرآموزان جهت شناسایی و معرفی هنرجویان کارآفرین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بررسی صورتجلسات و فرم هلی 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معرفی و تشخیص هنرجوی کارآفرین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نقش فعال هنرآموزان در هدایت هنرجویان کارآفرین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و بررسی نمونه فرم ها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اجرای عملی طرح های خود اشتغالی هنرجویان کارآفرین در سطح منطقه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ازای هر طرح در منطقه دو امتیاز </w:t>
            </w:r>
            <w:r w:rsidRPr="00351BFD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حداکثر 2 طرح برتر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سایر طرح های اشتغال زایی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ارائه طرح های اشتغال زایی هنرجویان کارآفرین در جشنواره ها و همایش ها ( هر طرح 4 امتیاز 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هر طرح منطقه ای 2- استانی 3 </w:t>
            </w:r>
            <w:r w:rsidRPr="00351BFD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کشوری 4 </w:t>
            </w:r>
            <w:r w:rsidRPr="00351BFD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حداکثر دو طرح برتر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ارائه نمونه طرح خود اشتغالی هنرجویان کارافرین در نمایشگاه هفته مشاغل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مستندات</w:t>
            </w:r>
          </w:p>
        </w:tc>
      </w:tr>
      <w:tr w:rsidR="00351BFD" w:rsidTr="00351BFD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Mitra"/>
                <w:sz w:val="18"/>
                <w:szCs w:val="18"/>
              </w:rPr>
            </w:pPr>
            <w:r w:rsidRPr="00351BFD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51BFD">
              <w:rPr>
                <w:rFonts w:cs="B Titr" w:hint="cs"/>
                <w:b/>
                <w:bCs/>
                <w:sz w:val="18"/>
                <w:szCs w:val="18"/>
                <w:rtl/>
              </w:rPr>
              <w:t>فراهم نمودن زمینه ی ارتباط موثر فارغ التحصیلان و هنرجویان هنرستان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8"/>
                <w:szCs w:val="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 w:hint="cs"/>
                <w:sz w:val="18"/>
                <w:szCs w:val="18"/>
                <w:rtl/>
              </w:rPr>
            </w:pPr>
          </w:p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  <w:r w:rsidRPr="00351BFD"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  <w:r w:rsidRPr="00351BFD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راه اندازی انجمن فارغ التحصیلان هنرستانی جهت ارتباط مستمر هنرجویان و فارغ التحصیلان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تهیه تابلو اعلانات ویژه معرفی هنرجویان برتر  فارغ التحصیل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تهیه بانک مشاغل هنرجویان فارغ التحصیل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و بررسی مستندات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 جلسات هم اندیشی بین هنرجویان فارغ التحصیل به مناسبت های مختلف در طول سال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صورتجلسات و فرم های معرفی و تشخیص هنرجوی کارآفرین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نقش فعال هنر آموزان در تهیه بانک مشاغل هنرجویان فارغ التحصیل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و بررسی نمونه فرم ها</w:t>
            </w:r>
          </w:p>
        </w:tc>
      </w:tr>
      <w:tr w:rsidR="00351BFD" w:rsidTr="00351BF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bidi w:val="0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 w:rsidRPr="00351BFD">
              <w:rPr>
                <w:rFonts w:cs="B Mitra" w:hint="cs"/>
                <w:b/>
                <w:bCs/>
                <w:sz w:val="18"/>
                <w:szCs w:val="18"/>
                <w:rtl/>
              </w:rPr>
              <w:t>معرفی و دعوت از هنرجویان برتر فارغ التحصیل در هفته مشاغل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Pr="00351BFD" w:rsidRDefault="00351BFD" w:rsidP="00351BF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1BFD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مستندات</w:t>
            </w:r>
          </w:p>
        </w:tc>
      </w:tr>
      <w:bookmarkEnd w:id="0"/>
      <w:tr w:rsidR="00351BFD" w:rsidTr="00351BF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D" w:rsidRDefault="00351BFD">
            <w:pPr>
              <w:shd w:val="clear" w:color="auto" w:fill="FFFFFF" w:themeFill="background1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سقف امتیاز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مجموع امتیاز مکتسبه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FD" w:rsidRDefault="00351BFD">
            <w:pPr>
              <w:shd w:val="clear" w:color="auto" w:fill="FFFFFF" w:themeFill="background1"/>
              <w:rPr>
                <w:rFonts w:cs="B Mitra"/>
                <w:color w:val="00B0F0"/>
                <w:sz w:val="18"/>
                <w:szCs w:val="18"/>
              </w:rPr>
            </w:pPr>
          </w:p>
        </w:tc>
      </w:tr>
    </w:tbl>
    <w:p w:rsidR="00351BFD" w:rsidRDefault="00351BFD" w:rsidP="00351BFD">
      <w:pPr>
        <w:shd w:val="clear" w:color="auto" w:fill="FFFFFF" w:themeFill="background1"/>
        <w:jc w:val="center"/>
        <w:rPr>
          <w:rFonts w:cs="B Mitra" w:hint="cs"/>
          <w:b/>
          <w:bCs/>
          <w:color w:val="FF0000"/>
          <w:sz w:val="26"/>
          <w:szCs w:val="26"/>
          <w:rtl/>
          <w:lang w:bidi="fa-IR"/>
        </w:rPr>
      </w:pPr>
    </w:p>
    <w:p w:rsidR="00351BFD" w:rsidRDefault="00351BFD" w:rsidP="00351BFD">
      <w:pPr>
        <w:shd w:val="clear" w:color="auto" w:fill="FFFFFF" w:themeFill="background1"/>
        <w:rPr>
          <w:rFonts w:cs="B Mitra" w:hint="cs"/>
          <w:b/>
          <w:bCs/>
          <w:color w:val="FF0000"/>
          <w:rtl/>
          <w:lang w:bidi="fa-IR"/>
        </w:rPr>
      </w:pPr>
      <w:r>
        <w:rPr>
          <w:rFonts w:cs="B Mitra" w:hint="cs"/>
          <w:b/>
          <w:bCs/>
          <w:color w:val="FF0000"/>
          <w:rtl/>
          <w:lang w:bidi="fa-IR"/>
        </w:rPr>
        <w:t xml:space="preserve">پیشنهاد می گردد : با توجه به گستردگی رشته های فنی و حرفه ای و کاردانش و وجود استانداردهای متفاوت هر رشته ، از گروههای متخصص جهت ارزیابی و بررسی استانداردهای آموزشگاهها استفاده گردد و یا این نمون برگ برای هر رشته جداگانه تنظیم گردد .   </w:t>
      </w:r>
    </w:p>
    <w:p w:rsidR="00351BFD" w:rsidRDefault="00351BFD" w:rsidP="00351BFD">
      <w:pPr>
        <w:shd w:val="clear" w:color="auto" w:fill="FFFFFF" w:themeFill="background1"/>
        <w:rPr>
          <w:rFonts w:hint="cs"/>
          <w:rtl/>
        </w:rPr>
      </w:pPr>
    </w:p>
    <w:p w:rsidR="00351BFD" w:rsidRDefault="00351BFD" w:rsidP="00351BFD">
      <w:pPr>
        <w:shd w:val="clear" w:color="auto" w:fill="FFFFFF" w:themeFill="background1"/>
        <w:rPr>
          <w:rFonts w:hint="cs"/>
          <w:rtl/>
        </w:rPr>
      </w:pPr>
    </w:p>
    <w:p w:rsidR="008D72F3" w:rsidRDefault="008D72F3" w:rsidP="00351BFD"/>
    <w:sectPr w:rsidR="008D72F3" w:rsidSect="00351BFD">
      <w:pgSz w:w="15840" w:h="12240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BFD"/>
    <w:rsid w:val="00351BFD"/>
    <w:rsid w:val="008D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BFD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tahmasbi</dc:creator>
  <cp:keywords/>
  <dc:description/>
  <cp:lastModifiedBy>tahmasbi</cp:lastModifiedBy>
  <cp:revision>1</cp:revision>
  <dcterms:created xsi:type="dcterms:W3CDTF">2016-02-23T09:08:00Z</dcterms:created>
  <dcterms:modified xsi:type="dcterms:W3CDTF">2016-02-23T09:18:00Z</dcterms:modified>
</cp:coreProperties>
</file>