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28160E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481" w:rsidRDefault="000C262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170135" w:history="1">
        <w:r w:rsidR="00247481" w:rsidRPr="002732A8">
          <w:rPr>
            <w:rStyle w:val="Hyperlink"/>
            <w:rFonts w:hint="eastAsia"/>
            <w:noProof/>
            <w:rtl/>
          </w:rPr>
          <w:t>اوامر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2170135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2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36" w:history="1">
        <w:r w:rsidR="00247481" w:rsidRPr="002732A8">
          <w:rPr>
            <w:rStyle w:val="Hyperlink"/>
            <w:rFonts w:hint="eastAsia"/>
            <w:noProof/>
            <w:rtl/>
          </w:rPr>
          <w:t>تعبد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و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توصل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2170136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2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170137" w:history="1">
        <w:r w:rsidR="00247481" w:rsidRPr="002732A8">
          <w:rPr>
            <w:rStyle w:val="Hyperlink"/>
            <w:rFonts w:hint="eastAsia"/>
            <w:noProof/>
            <w:rtl/>
          </w:rPr>
          <w:t>ک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rFonts w:hint="eastAsia"/>
            <w:noProof/>
            <w:rtl/>
          </w:rPr>
          <w:t>ف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rFonts w:hint="eastAsia"/>
            <w:noProof/>
            <w:rtl/>
          </w:rPr>
          <w:t>ت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تقابل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اطلاق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و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تق</w:t>
        </w:r>
        <w:r w:rsidR="00247481" w:rsidRPr="002732A8">
          <w:rPr>
            <w:rStyle w:val="Hyperlink"/>
            <w:rFonts w:hint="cs"/>
            <w:noProof/>
            <w:rtl/>
          </w:rPr>
          <w:t>یی</w:t>
        </w:r>
        <w:r w:rsidR="00247481" w:rsidRPr="002732A8">
          <w:rPr>
            <w:rStyle w:val="Hyperlink"/>
            <w:rFonts w:hint="eastAsia"/>
            <w:noProof/>
            <w:rtl/>
          </w:rPr>
          <w:t>د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2170137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2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38" w:history="1">
        <w:r w:rsidR="00247481" w:rsidRPr="002732A8">
          <w:rPr>
            <w:rStyle w:val="Hyperlink"/>
            <w:rFonts w:hint="eastAsia"/>
            <w:noProof/>
            <w:rtl/>
          </w:rPr>
          <w:t>نقض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شه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rFonts w:hint="eastAsia"/>
            <w:noProof/>
            <w:rtl/>
          </w:rPr>
          <w:t>د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صدر</w:t>
        </w:r>
        <w:r w:rsidR="00247481" w:rsidRPr="002732A8">
          <w:rPr>
            <w:rStyle w:val="Hyperlink"/>
            <w:noProof/>
            <w:rtl/>
          </w:rPr>
          <w:t xml:space="preserve">: </w:t>
        </w:r>
        <w:r w:rsidR="00247481" w:rsidRPr="002732A8">
          <w:rPr>
            <w:rStyle w:val="Hyperlink"/>
            <w:rFonts w:hint="eastAsia"/>
            <w:noProof/>
            <w:rtl/>
          </w:rPr>
          <w:t>اهمال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جعل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ال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الابد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2170138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2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39" w:history="1">
        <w:r w:rsidR="00247481" w:rsidRPr="002732A8">
          <w:rPr>
            <w:rStyle w:val="Hyperlink"/>
            <w:rFonts w:hint="eastAsia"/>
            <w:noProof/>
            <w:rtl/>
          </w:rPr>
          <w:t>اهمال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جعل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اول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نسبت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به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انقسامات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ثانو</w:t>
        </w:r>
        <w:r w:rsidR="00247481" w:rsidRPr="002732A8">
          <w:rPr>
            <w:rStyle w:val="Hyperlink"/>
            <w:rFonts w:hint="cs"/>
            <w:noProof/>
            <w:rtl/>
          </w:rPr>
          <w:t>ی</w:t>
        </w:r>
        <w:r w:rsidR="00247481" w:rsidRPr="002732A8">
          <w:rPr>
            <w:rStyle w:val="Hyperlink"/>
            <w:rFonts w:hint="eastAsia"/>
            <w:noProof/>
            <w:rtl/>
          </w:rPr>
          <w:t>ه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2170139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2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40" w:history="1"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تلازم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وجود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غرض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و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اهمال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2170140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3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41" w:history="1"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تلازم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اهمالِ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جعل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با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جهلِ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جاعل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2170141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3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247481" w:rsidRDefault="008F452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70142" w:history="1"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تلازم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تقابل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ملکه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و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با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عدم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امکان</w:t>
        </w:r>
        <w:r w:rsidR="00247481" w:rsidRPr="002732A8">
          <w:rPr>
            <w:rStyle w:val="Hyperlink"/>
            <w:noProof/>
            <w:rtl/>
          </w:rPr>
          <w:t xml:space="preserve"> </w:t>
        </w:r>
        <w:r w:rsidR="00247481" w:rsidRPr="002732A8">
          <w:rPr>
            <w:rStyle w:val="Hyperlink"/>
            <w:rFonts w:hint="eastAsia"/>
            <w:noProof/>
            <w:rtl/>
          </w:rPr>
          <w:t>اطلاق</w:t>
        </w:r>
        <w:r w:rsidR="00247481">
          <w:rPr>
            <w:noProof/>
            <w:webHidden/>
            <w:rtl/>
          </w:rPr>
          <w:tab/>
        </w:r>
        <w:r w:rsidR="00247481">
          <w:rPr>
            <w:rStyle w:val="Hyperlink"/>
            <w:noProof/>
            <w:rtl/>
          </w:rPr>
          <w:fldChar w:fldCharType="begin"/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noProof/>
            <w:webHidden/>
          </w:rPr>
          <w:instrText xml:space="preserve">PAGEREF </w:instrText>
        </w:r>
        <w:r w:rsidR="00247481">
          <w:rPr>
            <w:noProof/>
            <w:webHidden/>
            <w:rtl/>
          </w:rPr>
          <w:instrText>_</w:instrText>
        </w:r>
        <w:r w:rsidR="00247481">
          <w:rPr>
            <w:noProof/>
            <w:webHidden/>
          </w:rPr>
          <w:instrText>Toc</w:instrText>
        </w:r>
        <w:r w:rsidR="00247481">
          <w:rPr>
            <w:noProof/>
            <w:webHidden/>
            <w:rtl/>
          </w:rPr>
          <w:instrText xml:space="preserve">2170142 </w:instrText>
        </w:r>
        <w:r w:rsidR="00247481">
          <w:rPr>
            <w:noProof/>
            <w:webHidden/>
          </w:rPr>
          <w:instrText>\h</w:instrText>
        </w:r>
        <w:r w:rsidR="00247481">
          <w:rPr>
            <w:noProof/>
            <w:webHidden/>
            <w:rtl/>
          </w:rPr>
          <w:instrText xml:space="preserve"> </w:instrText>
        </w:r>
        <w:r w:rsidR="00247481">
          <w:rPr>
            <w:rStyle w:val="Hyperlink"/>
            <w:noProof/>
            <w:rtl/>
          </w:rPr>
        </w:r>
        <w:r w:rsidR="00247481">
          <w:rPr>
            <w:rStyle w:val="Hyperlink"/>
            <w:noProof/>
            <w:rtl/>
          </w:rPr>
          <w:fldChar w:fldCharType="separate"/>
        </w:r>
        <w:r w:rsidR="00247481">
          <w:rPr>
            <w:noProof/>
            <w:webHidden/>
            <w:rtl/>
          </w:rPr>
          <w:t>4</w:t>
        </w:r>
        <w:r w:rsidR="00247481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0C262D" w:rsidP="0028160E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28160E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5F309D">
        <w:rPr>
          <w:rFonts w:hint="cs"/>
          <w:rtl/>
        </w:rPr>
        <w:t>تقابل</w:t>
      </w:r>
      <w:r w:rsidR="005F309D">
        <w:rPr>
          <w:rtl/>
        </w:rPr>
        <w:t xml:space="preserve"> </w:t>
      </w:r>
      <w:r w:rsidR="005F309D">
        <w:rPr>
          <w:rFonts w:hint="cs"/>
          <w:rtl/>
        </w:rPr>
        <w:t>اطلاق</w:t>
      </w:r>
      <w:r w:rsidR="005F309D">
        <w:rPr>
          <w:rtl/>
        </w:rPr>
        <w:t xml:space="preserve"> </w:t>
      </w:r>
      <w:r w:rsidR="005F309D">
        <w:rPr>
          <w:rFonts w:hint="cs"/>
          <w:rtl/>
        </w:rPr>
        <w:t>و</w:t>
      </w:r>
      <w:r w:rsidR="005F309D">
        <w:rPr>
          <w:rtl/>
        </w:rPr>
        <w:t xml:space="preserve"> </w:t>
      </w:r>
      <w:r w:rsidR="005F309D">
        <w:rPr>
          <w:rFonts w:hint="cs"/>
          <w:rtl/>
        </w:rPr>
        <w:t>تقیید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5F309D">
        <w:rPr>
          <w:rFonts w:hint="cs"/>
          <w:rtl/>
        </w:rPr>
        <w:t>تعبدی</w:t>
      </w:r>
      <w:r w:rsidR="005F309D">
        <w:rPr>
          <w:rtl/>
        </w:rPr>
        <w:t xml:space="preserve"> </w:t>
      </w:r>
      <w:r w:rsidR="005F309D">
        <w:rPr>
          <w:rFonts w:hint="cs"/>
          <w:rtl/>
        </w:rPr>
        <w:t>و</w:t>
      </w:r>
      <w:r w:rsidR="005F309D">
        <w:rPr>
          <w:rtl/>
        </w:rPr>
        <w:t xml:space="preserve"> </w:t>
      </w:r>
      <w:r w:rsidR="005F309D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5F309D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28160E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BE547A" w:rsidP="0028160E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اشکالاتی</w:t>
      </w:r>
      <w:r w:rsidR="000C262D">
        <w:rPr>
          <w:rFonts w:hint="cs"/>
          <w:rtl/>
        </w:rPr>
        <w:t xml:space="preserve"> بود که مرحوم شهید صدر بر مبنای مرحوم نائینی بیان فرموده است. شهید صدر فرمود ما دو نوع اطلاق داریم</w:t>
      </w:r>
      <w:r>
        <w:rPr>
          <w:rFonts w:hint="cs"/>
          <w:rtl/>
        </w:rPr>
        <w:t>.</w:t>
      </w:r>
      <w:r w:rsidR="000C262D">
        <w:rPr>
          <w:rFonts w:hint="cs"/>
          <w:rtl/>
        </w:rPr>
        <w:t xml:space="preserve"> یکی اطلاق ذاتی است و دیگری اطلاق لحاظی است. نسبت به اطلاق ذاتی که تقابل ملکه و عدم</w:t>
      </w:r>
      <w:r>
        <w:rPr>
          <w:rFonts w:hint="cs"/>
          <w:rtl/>
        </w:rPr>
        <w:t>،</w:t>
      </w:r>
      <w:r w:rsidR="000C262D">
        <w:rPr>
          <w:rFonts w:hint="cs"/>
          <w:rtl/>
        </w:rPr>
        <w:t xml:space="preserve"> نیست</w:t>
      </w:r>
      <w:r>
        <w:rPr>
          <w:rFonts w:hint="cs"/>
          <w:rtl/>
        </w:rPr>
        <w:t>.</w:t>
      </w:r>
      <w:r w:rsidR="000C262D">
        <w:rPr>
          <w:rFonts w:hint="cs"/>
          <w:rtl/>
        </w:rPr>
        <w:t xml:space="preserve"> زیرا در آنجا تقابل سلب و ایجاب است و نسبت به اطلاق لحاظی نیز تقابل تضاد است. استاد فرمود می</w:t>
      </w:r>
      <w:r w:rsidR="000C262D">
        <w:rPr>
          <w:rtl/>
        </w:rPr>
        <w:softHyphen/>
      </w:r>
      <w:r w:rsidR="000C262D">
        <w:rPr>
          <w:rFonts w:hint="cs"/>
          <w:rtl/>
        </w:rPr>
        <w:t>توان این گونه فرض کرد که مولی یک طبیعت مهمله را جعل کرده است و عدم لحاظ جامع با وصف جامعیت داشته است. لذا ادعای مرحوم نائینی جا دارد. شهید صدر یک اشکال نقضی نیز داشتند. ایشان فرمود اگر تق</w:t>
      </w:r>
      <w:r w:rsidR="00BD0875">
        <w:rPr>
          <w:rFonts w:hint="cs"/>
          <w:rtl/>
        </w:rPr>
        <w:t>ابل از نوع ملکه و عدم باشد، امر توصلی نباید داشته باشیم در حالی که گفتنی نیست.</w:t>
      </w:r>
    </w:p>
    <w:p w:rsidR="00247D2F" w:rsidRPr="003A6148" w:rsidRDefault="00247D2F" w:rsidP="0028160E">
      <w:pPr>
        <w:pBdr>
          <w:bottom w:val="double" w:sz="6" w:space="1" w:color="auto"/>
        </w:pBdr>
        <w:jc w:val="both"/>
      </w:pPr>
    </w:p>
    <w:p w:rsidR="008F5B4D" w:rsidRDefault="008F5B4D" w:rsidP="0028160E">
      <w:pPr>
        <w:jc w:val="both"/>
      </w:pPr>
    </w:p>
    <w:p w:rsidR="003E6650" w:rsidRDefault="0028160E" w:rsidP="00177661">
      <w:pPr>
        <w:pStyle w:val="Heading1"/>
        <w:rPr>
          <w:rtl/>
        </w:rPr>
      </w:pPr>
      <w:bookmarkStart w:id="4" w:name="_Toc2170135"/>
      <w:r>
        <w:rPr>
          <w:rFonts w:hint="cs"/>
          <w:rtl/>
        </w:rPr>
        <w:lastRenderedPageBreak/>
        <w:t>اوامر</w:t>
      </w:r>
      <w:bookmarkEnd w:id="4"/>
    </w:p>
    <w:p w:rsidR="0028160E" w:rsidRDefault="0028160E" w:rsidP="00177661">
      <w:pPr>
        <w:pStyle w:val="Heading2"/>
        <w:rPr>
          <w:rtl/>
        </w:rPr>
      </w:pPr>
      <w:bookmarkStart w:id="5" w:name="_Toc2170136"/>
      <w:r>
        <w:rPr>
          <w:rFonts w:hint="cs"/>
          <w:rtl/>
        </w:rPr>
        <w:t>تعبدی و توصلی</w:t>
      </w:r>
      <w:bookmarkEnd w:id="5"/>
    </w:p>
    <w:p w:rsidR="0028160E" w:rsidRDefault="0028160E" w:rsidP="00177661">
      <w:pPr>
        <w:pStyle w:val="Heading3"/>
        <w:rPr>
          <w:rtl/>
        </w:rPr>
      </w:pPr>
      <w:bookmarkStart w:id="6" w:name="_Toc2170137"/>
      <w:r>
        <w:rPr>
          <w:rFonts w:hint="cs"/>
          <w:rtl/>
        </w:rPr>
        <w:t>کیفیت تقابل اطلاق و تقیید</w:t>
      </w:r>
      <w:bookmarkEnd w:id="6"/>
    </w:p>
    <w:p w:rsidR="00177661" w:rsidRDefault="00177661" w:rsidP="000C262D">
      <w:pPr>
        <w:pStyle w:val="Heading4"/>
        <w:rPr>
          <w:rtl/>
        </w:rPr>
      </w:pPr>
      <w:bookmarkStart w:id="7" w:name="_Toc2170138"/>
      <w:r>
        <w:rPr>
          <w:rFonts w:hint="cs"/>
          <w:rtl/>
        </w:rPr>
        <w:t>نقض شهید صدر: اهمال جعل الی الابد</w:t>
      </w:r>
      <w:bookmarkEnd w:id="7"/>
    </w:p>
    <w:p w:rsidR="0028160E" w:rsidRDefault="0028160E" w:rsidP="00177661">
      <w:pPr>
        <w:jc w:val="both"/>
        <w:rPr>
          <w:rtl/>
        </w:rPr>
      </w:pPr>
      <w:r>
        <w:rPr>
          <w:rFonts w:hint="cs"/>
          <w:rtl/>
        </w:rPr>
        <w:t>بحث در تقابل بین اطلاق و تقیید بود. مطلبی که از باب تکمیل</w:t>
      </w:r>
      <w:r w:rsidR="00177661">
        <w:rPr>
          <w:rFonts w:hint="cs"/>
          <w:rtl/>
        </w:rPr>
        <w:t>ِ</w:t>
      </w:r>
      <w:r>
        <w:rPr>
          <w:rFonts w:hint="cs"/>
          <w:rtl/>
        </w:rPr>
        <w:t xml:space="preserve"> ادعای مرحوم شهید صدر</w:t>
      </w:r>
      <w:r w:rsidR="00177661">
        <w:rPr>
          <w:rFonts w:hint="cs"/>
          <w:rtl/>
        </w:rPr>
        <w:t xml:space="preserve"> باقی</w:t>
      </w:r>
      <w:r>
        <w:rPr>
          <w:rFonts w:hint="cs"/>
          <w:rtl/>
        </w:rPr>
        <w:t xml:space="preserve"> مانده است این است که ایشان در اشکال نقضی فرموده است</w:t>
      </w:r>
      <w:r w:rsidR="00BD0875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که نتیجه تقابل ملکه و عدم این است که</w:t>
      </w:r>
      <w:r w:rsidR="00177661">
        <w:rPr>
          <w:rFonts w:hint="cs"/>
          <w:rtl/>
        </w:rPr>
        <w:t xml:space="preserve"> جعل مولی</w:t>
      </w:r>
      <w:r w:rsidR="00BE547A">
        <w:rPr>
          <w:rFonts w:hint="cs"/>
          <w:rtl/>
        </w:rPr>
        <w:t>،</w:t>
      </w:r>
      <w:r w:rsidR="00177661">
        <w:rPr>
          <w:rFonts w:hint="cs"/>
          <w:rtl/>
        </w:rPr>
        <w:t xml:space="preserve"> الی الابد مهمل بماند</w:t>
      </w:r>
      <w:r w:rsidR="00BE547A">
        <w:rPr>
          <w:rFonts w:hint="cs"/>
          <w:rtl/>
        </w:rPr>
        <w:t>،</w:t>
      </w:r>
      <w:r w:rsidR="00177661">
        <w:rPr>
          <w:rFonts w:hint="cs"/>
          <w:rtl/>
        </w:rPr>
        <w:t xml:space="preserve"> در حالی که </w:t>
      </w:r>
      <w:r>
        <w:rPr>
          <w:rFonts w:hint="cs"/>
          <w:rtl/>
        </w:rPr>
        <w:t xml:space="preserve">ما </w:t>
      </w:r>
      <w:r w:rsidR="00177661">
        <w:rPr>
          <w:rFonts w:hint="cs"/>
          <w:rtl/>
        </w:rPr>
        <w:t>نقض را این گونه گفتیم که</w:t>
      </w:r>
      <w:r w:rsidR="00BE547A">
        <w:rPr>
          <w:rFonts w:hint="cs"/>
          <w:rtl/>
        </w:rPr>
        <w:t xml:space="preserve"> امرتوصلی نداریم</w:t>
      </w:r>
      <w:r>
        <w:rPr>
          <w:rFonts w:hint="cs"/>
          <w:rtl/>
        </w:rPr>
        <w:t>. پس ایشان تالی فاسد را</w:t>
      </w:r>
      <w:r w:rsidR="00BE547A">
        <w:rPr>
          <w:rFonts w:hint="cs"/>
          <w:rtl/>
        </w:rPr>
        <w:t>،</w:t>
      </w:r>
      <w:r>
        <w:rPr>
          <w:rFonts w:hint="cs"/>
          <w:rtl/>
        </w:rPr>
        <w:t xml:space="preserve"> اهمال جعل الی الابد می</w:t>
      </w:r>
      <w:r>
        <w:rPr>
          <w:rtl/>
        </w:rPr>
        <w:softHyphen/>
      </w:r>
      <w:r>
        <w:rPr>
          <w:rFonts w:hint="cs"/>
          <w:rtl/>
        </w:rPr>
        <w:t>داند نه این که عدم توصلیت امر باشد. هر چند که توصلیت نیز درست نمی</w:t>
      </w:r>
      <w:r>
        <w:rPr>
          <w:rtl/>
        </w:rPr>
        <w:softHyphen/>
      </w:r>
      <w:r>
        <w:rPr>
          <w:rFonts w:hint="cs"/>
          <w:rtl/>
        </w:rPr>
        <w:t>شود ولی ایشان چنین تعبیری ندارد.</w:t>
      </w:r>
    </w:p>
    <w:p w:rsidR="007E7688" w:rsidRDefault="007E7688" w:rsidP="000C262D">
      <w:pPr>
        <w:pStyle w:val="Heading4"/>
        <w:rPr>
          <w:rtl/>
        </w:rPr>
      </w:pPr>
      <w:bookmarkStart w:id="8" w:name="_Toc2170139"/>
      <w:r>
        <w:rPr>
          <w:rFonts w:hint="cs"/>
          <w:rtl/>
        </w:rPr>
        <w:t xml:space="preserve">اهمال جعل اول نسبت به انقسامات </w:t>
      </w:r>
      <w:r w:rsidR="00BE547A">
        <w:rPr>
          <w:rFonts w:hint="cs"/>
          <w:rtl/>
        </w:rPr>
        <w:t>ثانویه</w:t>
      </w:r>
      <w:bookmarkEnd w:id="8"/>
    </w:p>
    <w:p w:rsidR="00BE547A" w:rsidRDefault="00064A1F" w:rsidP="00BE547A">
      <w:pPr>
        <w:jc w:val="both"/>
        <w:rPr>
          <w:rtl/>
        </w:rPr>
      </w:pPr>
      <w:r>
        <w:rPr>
          <w:rFonts w:hint="cs"/>
          <w:rtl/>
        </w:rPr>
        <w:t>مرحوم خویی فرموده است</w:t>
      </w:r>
      <w:r w:rsidR="006A4DF5">
        <w:rPr>
          <w:rStyle w:val="FootnoteReference"/>
          <w:rtl/>
        </w:rPr>
        <w:footnoteReference w:id="2"/>
      </w:r>
      <w:r w:rsidR="00BE547A">
        <w:rPr>
          <w:rFonts w:hint="cs"/>
          <w:rtl/>
        </w:rPr>
        <w:t>( علاوه بر آن اشکالی که اصل مبنا داشتند و گفتند ارتکاز بر تقابل تضاد داشتن اطلاق و تقیید است)</w:t>
      </w:r>
      <w:r>
        <w:rPr>
          <w:rFonts w:hint="cs"/>
          <w:rtl/>
        </w:rPr>
        <w:t xml:space="preserve"> </w:t>
      </w:r>
      <w:r w:rsidR="0028160E">
        <w:rPr>
          <w:rFonts w:hint="cs"/>
          <w:rtl/>
        </w:rPr>
        <w:t>لازمه تقابل بین عدم و ملکه این است ک</w:t>
      </w:r>
      <w:r>
        <w:rPr>
          <w:rFonts w:hint="cs"/>
          <w:rtl/>
        </w:rPr>
        <w:t>ه جعل اول نسبت به انقسامات ثانویه</w:t>
      </w:r>
      <w:r w:rsidR="0028160E">
        <w:rPr>
          <w:rFonts w:hint="cs"/>
          <w:rtl/>
        </w:rPr>
        <w:t xml:space="preserve"> مهمل باشد. زیرا تقیید که محال است</w:t>
      </w:r>
      <w:r w:rsidR="00177661">
        <w:rPr>
          <w:rFonts w:hint="cs"/>
          <w:rtl/>
        </w:rPr>
        <w:t>،</w:t>
      </w:r>
      <w:r w:rsidR="0028160E">
        <w:rPr>
          <w:rFonts w:hint="cs"/>
          <w:rtl/>
        </w:rPr>
        <w:t xml:space="preserve"> تقابل نیز عدم و ملکه است</w:t>
      </w:r>
      <w:r w:rsidR="00177661">
        <w:rPr>
          <w:rFonts w:hint="cs"/>
          <w:rtl/>
        </w:rPr>
        <w:t>.</w:t>
      </w:r>
      <w:r w:rsidR="0028160E">
        <w:rPr>
          <w:rFonts w:hint="cs"/>
          <w:rtl/>
        </w:rPr>
        <w:t xml:space="preserve"> پس اطلاق نیز محال است. پس جعل اول به انقسامات ثانویه اهمال دارد. در حالی که اهمال در مقام ثبوت معقول نیست. </w:t>
      </w:r>
      <w:r w:rsidR="00BE547A">
        <w:rPr>
          <w:rFonts w:hint="cs"/>
          <w:rtl/>
        </w:rPr>
        <w:t>(</w:t>
      </w:r>
      <w:r w:rsidR="0028160E">
        <w:rPr>
          <w:rFonts w:hint="cs"/>
          <w:rtl/>
        </w:rPr>
        <w:t>در مقام اثبات اشکالی ندارد که خصوصیات را بیان نکند.</w:t>
      </w:r>
      <w:r w:rsidR="007E7688">
        <w:rPr>
          <w:rFonts w:hint="cs"/>
          <w:rtl/>
        </w:rPr>
        <w:t xml:space="preserve"> اجمال گویی و اهمال گویی</w:t>
      </w:r>
      <w:r w:rsidR="00177661">
        <w:rPr>
          <w:rFonts w:hint="cs"/>
          <w:rtl/>
        </w:rPr>
        <w:t>،</w:t>
      </w:r>
      <w:r w:rsidR="007E7688">
        <w:rPr>
          <w:rFonts w:hint="cs"/>
          <w:rtl/>
        </w:rPr>
        <w:t xml:space="preserve"> مقامی دارند. اما در </w:t>
      </w:r>
      <w:r w:rsidR="00BE547A">
        <w:rPr>
          <w:rFonts w:hint="cs"/>
          <w:rtl/>
        </w:rPr>
        <w:t>مقام ثبوت اهمال گویی معقول نیست)</w:t>
      </w:r>
      <w:r w:rsidR="007E7688">
        <w:rPr>
          <w:rFonts w:hint="cs"/>
          <w:rtl/>
        </w:rPr>
        <w:t xml:space="preserve"> </w:t>
      </w:r>
      <w:r w:rsidR="00177661">
        <w:rPr>
          <w:rFonts w:hint="cs"/>
          <w:rtl/>
        </w:rPr>
        <w:t xml:space="preserve">زیرا </w:t>
      </w:r>
      <w:r w:rsidR="007E7688">
        <w:rPr>
          <w:rFonts w:hint="cs"/>
          <w:rtl/>
        </w:rPr>
        <w:t>حکم تابع غرض است</w:t>
      </w:r>
      <w:r w:rsidR="00BE547A">
        <w:rPr>
          <w:rFonts w:hint="cs"/>
          <w:rtl/>
        </w:rPr>
        <w:t>،</w:t>
      </w:r>
      <w:r w:rsidR="007E7688">
        <w:rPr>
          <w:rFonts w:hint="cs"/>
          <w:rtl/>
        </w:rPr>
        <w:t xml:space="preserve"> یا حصه غرض دارد و یا جامع غرض دارد. پس حکم یا باید مقید ب</w:t>
      </w:r>
      <w:r w:rsidR="00177661">
        <w:rPr>
          <w:rFonts w:hint="cs"/>
          <w:rtl/>
        </w:rPr>
        <w:t>اشد و یا مطلق باشد. اهمال</w:t>
      </w:r>
      <w:r w:rsidR="00BE547A">
        <w:rPr>
          <w:rFonts w:hint="cs"/>
          <w:rtl/>
        </w:rPr>
        <w:t xml:space="preserve"> در</w:t>
      </w:r>
      <w:r w:rsidR="00177661">
        <w:rPr>
          <w:rFonts w:hint="cs"/>
          <w:rtl/>
        </w:rPr>
        <w:t xml:space="preserve"> جعل،</w:t>
      </w:r>
      <w:r w:rsidR="007E7688">
        <w:rPr>
          <w:rFonts w:hint="cs"/>
          <w:rtl/>
        </w:rPr>
        <w:t xml:space="preserve"> ادعای</w:t>
      </w:r>
      <w:r w:rsidR="00177661">
        <w:rPr>
          <w:rFonts w:hint="cs"/>
          <w:rtl/>
        </w:rPr>
        <w:t>ی نابجایی است. این که جاعل ندان</w:t>
      </w:r>
      <w:r w:rsidR="007E7688">
        <w:rPr>
          <w:rFonts w:hint="cs"/>
          <w:rtl/>
        </w:rPr>
        <w:t>د که جعلش چگونه است</w:t>
      </w:r>
      <w:r w:rsidR="00177661">
        <w:rPr>
          <w:rFonts w:hint="cs"/>
          <w:rtl/>
        </w:rPr>
        <w:t>،</w:t>
      </w:r>
      <w:r w:rsidR="007E7688">
        <w:rPr>
          <w:rFonts w:hint="cs"/>
          <w:rtl/>
        </w:rPr>
        <w:t xml:space="preserve"> گفتنی نیست. اگر از مولی پرسیده شود جعل اول مطلق است</w:t>
      </w:r>
      <w:r w:rsidR="00BE547A">
        <w:rPr>
          <w:rFonts w:hint="cs"/>
          <w:rtl/>
        </w:rPr>
        <w:t>؟</w:t>
      </w:r>
      <w:r w:rsidR="007E7688">
        <w:rPr>
          <w:rFonts w:hint="cs"/>
          <w:rtl/>
        </w:rPr>
        <w:t xml:space="preserve"> می</w:t>
      </w:r>
      <w:r w:rsidR="007E7688">
        <w:rPr>
          <w:rtl/>
        </w:rPr>
        <w:softHyphen/>
      </w:r>
      <w:r w:rsidR="007E7688">
        <w:rPr>
          <w:rFonts w:hint="cs"/>
          <w:rtl/>
        </w:rPr>
        <w:t>گوید نه، مقید است</w:t>
      </w:r>
      <w:r w:rsidR="00BE547A">
        <w:rPr>
          <w:rFonts w:hint="cs"/>
          <w:rtl/>
        </w:rPr>
        <w:t>؟</w:t>
      </w:r>
      <w:r w:rsidR="007E7688">
        <w:rPr>
          <w:rFonts w:hint="cs"/>
          <w:rtl/>
        </w:rPr>
        <w:t xml:space="preserve"> می</w:t>
      </w:r>
      <w:r w:rsidR="007E7688">
        <w:rPr>
          <w:rtl/>
        </w:rPr>
        <w:softHyphen/>
      </w:r>
      <w:r w:rsidR="007E7688">
        <w:rPr>
          <w:rFonts w:hint="cs"/>
          <w:rtl/>
        </w:rPr>
        <w:t>گوید نه. در حالی که غرض ی</w:t>
      </w:r>
      <w:r w:rsidR="00BE547A">
        <w:rPr>
          <w:rFonts w:hint="cs"/>
          <w:rtl/>
        </w:rPr>
        <w:t>ا در جامع است و یا در مقید است.</w:t>
      </w:r>
    </w:p>
    <w:p w:rsidR="007E7688" w:rsidRDefault="007E7688" w:rsidP="00064A1F">
      <w:pPr>
        <w:jc w:val="both"/>
        <w:rPr>
          <w:rtl/>
        </w:rPr>
      </w:pPr>
      <w:r>
        <w:rPr>
          <w:rFonts w:hint="cs"/>
          <w:rtl/>
        </w:rPr>
        <w:t xml:space="preserve">نتیجه: </w:t>
      </w:r>
      <w:r w:rsidR="00064A1F">
        <w:rPr>
          <w:rFonts w:hint="cs"/>
          <w:rtl/>
        </w:rPr>
        <w:t>مرحوم خویی می</w:t>
      </w:r>
      <w:r w:rsidR="00064A1F">
        <w:rPr>
          <w:rtl/>
        </w:rPr>
        <w:softHyphen/>
      </w:r>
      <w:r w:rsidR="00064A1F">
        <w:rPr>
          <w:rFonts w:hint="cs"/>
          <w:rtl/>
        </w:rPr>
        <w:t>فرماید</w:t>
      </w:r>
      <w:r w:rsidR="00BE547A">
        <w:rPr>
          <w:rFonts w:hint="cs"/>
          <w:rtl/>
        </w:rPr>
        <w:t>:</w:t>
      </w:r>
      <w:r w:rsidR="00064A1F">
        <w:rPr>
          <w:rFonts w:hint="cs"/>
          <w:rtl/>
        </w:rPr>
        <w:t xml:space="preserve"> </w:t>
      </w:r>
      <w:r w:rsidR="00BE547A">
        <w:rPr>
          <w:rFonts w:hint="cs"/>
          <w:rtl/>
        </w:rPr>
        <w:t xml:space="preserve">اولا </w:t>
      </w:r>
      <w:r w:rsidR="00064A1F">
        <w:rPr>
          <w:rFonts w:hint="cs"/>
          <w:rtl/>
        </w:rPr>
        <w:t>چون جعل تابع غرض است و غرض نیز یا در مقید است و یا در اطلاق است پس معقول نیست که جعل مهمل باشد اما لازمه تقابل ملکه و عدم اهمال در جعل است.</w:t>
      </w:r>
      <w:r w:rsidR="00BE547A">
        <w:rPr>
          <w:rFonts w:hint="cs"/>
          <w:rtl/>
        </w:rPr>
        <w:t xml:space="preserve"> ثانیا لازمه اهمال جهل به حدود حکم است.</w:t>
      </w:r>
    </w:p>
    <w:p w:rsidR="007E7688" w:rsidRDefault="00177661" w:rsidP="000C262D">
      <w:pPr>
        <w:pStyle w:val="Heading5"/>
        <w:rPr>
          <w:rtl/>
        </w:rPr>
      </w:pPr>
      <w:bookmarkStart w:id="9" w:name="_Toc2170140"/>
      <w:r>
        <w:rPr>
          <w:rFonts w:hint="cs"/>
          <w:rtl/>
        </w:rPr>
        <w:lastRenderedPageBreak/>
        <w:t>عدم تلازم وجود غرض و عدم اهمال</w:t>
      </w:r>
      <w:bookmarkEnd w:id="9"/>
    </w:p>
    <w:p w:rsidR="007E7688" w:rsidRDefault="007E7688" w:rsidP="007E7688">
      <w:pPr>
        <w:jc w:val="both"/>
        <w:rPr>
          <w:rtl/>
        </w:rPr>
      </w:pPr>
      <w:r>
        <w:rPr>
          <w:rFonts w:hint="cs"/>
          <w:rtl/>
        </w:rPr>
        <w:t>نسبت به غرض</w:t>
      </w:r>
      <w:r w:rsidR="00064A1F">
        <w:rPr>
          <w:rFonts w:hint="cs"/>
          <w:rtl/>
        </w:rPr>
        <w:t>،</w:t>
      </w:r>
      <w:r>
        <w:rPr>
          <w:rFonts w:hint="cs"/>
          <w:rtl/>
        </w:rPr>
        <w:t xml:space="preserve"> کلام مرحوم خویی درست است. یا غرض به جامع تعلق گرفته است و یا </w:t>
      </w:r>
      <w:r w:rsidR="00064A1F">
        <w:rPr>
          <w:rFonts w:hint="cs"/>
          <w:rtl/>
        </w:rPr>
        <w:t xml:space="preserve">به </w:t>
      </w:r>
      <w:r w:rsidR="00BE547A">
        <w:rPr>
          <w:rFonts w:hint="cs"/>
          <w:rtl/>
        </w:rPr>
        <w:t>مقید تعلق گرفته است و تردد معنا ندارد.</w:t>
      </w:r>
      <w:r>
        <w:rPr>
          <w:rFonts w:hint="cs"/>
          <w:rtl/>
        </w:rPr>
        <w:t xml:space="preserve"> اما این که نتیجه گرفته شود که پس جعل اهمال نباید داشته باشد</w:t>
      </w:r>
      <w:r w:rsidR="00064A1F">
        <w:rPr>
          <w:rFonts w:hint="cs"/>
          <w:rtl/>
        </w:rPr>
        <w:t>،</w:t>
      </w:r>
      <w:r>
        <w:rPr>
          <w:rFonts w:hint="cs"/>
          <w:rtl/>
        </w:rPr>
        <w:t xml:space="preserve"> درست نیست. </w:t>
      </w:r>
      <w:r w:rsidR="00064A1F">
        <w:rPr>
          <w:rFonts w:hint="cs"/>
          <w:rtl/>
        </w:rPr>
        <w:t xml:space="preserve">زیرا </w:t>
      </w:r>
      <w:r>
        <w:rPr>
          <w:rFonts w:hint="cs"/>
          <w:rtl/>
        </w:rPr>
        <w:t xml:space="preserve">حکم </w:t>
      </w:r>
      <w:r w:rsidR="00064A1F">
        <w:rPr>
          <w:rFonts w:hint="cs"/>
          <w:rtl/>
        </w:rPr>
        <w:t xml:space="preserve">یک </w:t>
      </w:r>
      <w:r>
        <w:rPr>
          <w:rFonts w:hint="cs"/>
          <w:rtl/>
        </w:rPr>
        <w:t>امر اعتباری است. مرحوم نائینی می</w:t>
      </w:r>
      <w:r>
        <w:rPr>
          <w:rtl/>
        </w:rPr>
        <w:softHyphen/>
      </w:r>
      <w:r>
        <w:rPr>
          <w:rFonts w:hint="cs"/>
          <w:rtl/>
        </w:rPr>
        <w:t>تواند بگوید که حاکم دستش بسته است و اطلاق را نمی</w:t>
      </w:r>
      <w:r>
        <w:rPr>
          <w:rtl/>
        </w:rPr>
        <w:softHyphen/>
      </w:r>
      <w:r>
        <w:rPr>
          <w:rFonts w:hint="cs"/>
          <w:rtl/>
        </w:rPr>
        <w:t>تواند اعتبار کند</w:t>
      </w:r>
      <w:r w:rsidR="00064A1F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باید مهمل جعل کند. اگر امکان چنین کاری بود حق با مرحوم خویی بود ولی فرض این است که نسبت به انقسامات ثانویه نمی</w:t>
      </w:r>
      <w:r>
        <w:rPr>
          <w:rtl/>
        </w:rPr>
        <w:softHyphen/>
      </w:r>
      <w:r>
        <w:rPr>
          <w:rFonts w:hint="cs"/>
          <w:rtl/>
        </w:rPr>
        <w:t>تواند جعل</w:t>
      </w:r>
      <w:r w:rsidR="00064A1F">
        <w:rPr>
          <w:rFonts w:hint="cs"/>
          <w:rtl/>
        </w:rPr>
        <w:t>ِ</w:t>
      </w:r>
      <w:r>
        <w:rPr>
          <w:rFonts w:hint="cs"/>
          <w:rtl/>
        </w:rPr>
        <w:t xml:space="preserve"> مطلق</w:t>
      </w:r>
      <w:r w:rsidR="00064A1F">
        <w:rPr>
          <w:rFonts w:hint="cs"/>
          <w:rtl/>
        </w:rPr>
        <w:t>،</w:t>
      </w:r>
      <w:r>
        <w:rPr>
          <w:rFonts w:hint="cs"/>
          <w:rtl/>
        </w:rPr>
        <w:t xml:space="preserve"> داشته باشد. پس بای</w:t>
      </w:r>
      <w:r w:rsidR="00141B1C">
        <w:rPr>
          <w:rFonts w:hint="cs"/>
          <w:rtl/>
        </w:rPr>
        <w:t>د جعل اول</w:t>
      </w:r>
      <w:r>
        <w:rPr>
          <w:rFonts w:hint="cs"/>
          <w:rtl/>
        </w:rPr>
        <w:t xml:space="preserve"> مهمل باشد.</w:t>
      </w:r>
    </w:p>
    <w:p w:rsidR="00141B1C" w:rsidRDefault="00141B1C" w:rsidP="00141B1C">
      <w:pPr>
        <w:pStyle w:val="Heading5"/>
        <w:rPr>
          <w:rtl/>
        </w:rPr>
      </w:pPr>
      <w:bookmarkStart w:id="10" w:name="_Toc2170141"/>
      <w:r>
        <w:rPr>
          <w:rFonts w:hint="cs"/>
          <w:rtl/>
        </w:rPr>
        <w:t>عدم تلازم اهمالِ جعل با جهلِ جاعل</w:t>
      </w:r>
      <w:bookmarkEnd w:id="10"/>
    </w:p>
    <w:p w:rsidR="00141B1C" w:rsidRDefault="00064A1F" w:rsidP="00064A1F">
      <w:pPr>
        <w:jc w:val="both"/>
        <w:rPr>
          <w:rtl/>
        </w:rPr>
      </w:pPr>
      <w:r>
        <w:rPr>
          <w:rFonts w:hint="cs"/>
          <w:rtl/>
        </w:rPr>
        <w:t xml:space="preserve">مطلب دیگری که مرحوم خویی بیان کردند این بود که معنا ندارد حاکم جاهل به حدود حکمش باشد در حالی که اهمال منجر به جهل در حدود حکم نیست. زیرا </w:t>
      </w:r>
      <w:r w:rsidR="007E7688">
        <w:rPr>
          <w:rFonts w:hint="cs"/>
          <w:rtl/>
        </w:rPr>
        <w:t>جاعل می</w:t>
      </w:r>
      <w:r w:rsidR="007E7688">
        <w:rPr>
          <w:rtl/>
        </w:rPr>
        <w:softHyphen/>
      </w:r>
      <w:r w:rsidR="007E7688">
        <w:rPr>
          <w:rFonts w:hint="cs"/>
          <w:rtl/>
        </w:rPr>
        <w:t>گوید که من نمی</w:t>
      </w:r>
      <w:r w:rsidR="007E7688">
        <w:rPr>
          <w:rtl/>
        </w:rPr>
        <w:softHyphen/>
      </w:r>
      <w:r w:rsidR="007E7688">
        <w:rPr>
          <w:rFonts w:hint="cs"/>
          <w:rtl/>
        </w:rPr>
        <w:t>توانم جعل مطلق داشته باشم پس جعل من مهمل می</w:t>
      </w:r>
      <w:r w:rsidR="007E7688">
        <w:rPr>
          <w:rtl/>
        </w:rPr>
        <w:softHyphen/>
      </w:r>
      <w:r w:rsidR="007E7688">
        <w:rPr>
          <w:rFonts w:hint="cs"/>
          <w:rtl/>
        </w:rPr>
        <w:t>شود در عین حال ذات حکم جعل شده است و سعه و ضیق آن</w:t>
      </w:r>
      <w:r>
        <w:rPr>
          <w:rFonts w:hint="cs"/>
          <w:rtl/>
        </w:rPr>
        <w:t xml:space="preserve"> امکان نداشته است. </w:t>
      </w:r>
      <w:r w:rsidR="00141B1C">
        <w:rPr>
          <w:rFonts w:hint="cs"/>
          <w:rtl/>
        </w:rPr>
        <w:t xml:space="preserve">خود اهمال نیز یک نحوه حد است. </w:t>
      </w:r>
    </w:p>
    <w:p w:rsidR="006859EB" w:rsidRDefault="00064A1F" w:rsidP="00141B1C">
      <w:pPr>
        <w:jc w:val="both"/>
        <w:rPr>
          <w:rtl/>
        </w:rPr>
      </w:pPr>
      <w:r>
        <w:rPr>
          <w:rFonts w:hint="cs"/>
          <w:rtl/>
        </w:rPr>
        <w:t>در مجلس های قانون گذار</w:t>
      </w:r>
      <w:r w:rsidR="007E7688">
        <w:rPr>
          <w:rFonts w:hint="cs"/>
          <w:rtl/>
        </w:rPr>
        <w:t xml:space="preserve"> نیز این گونه است که اول اصل قانون را جعل می</w:t>
      </w:r>
      <w:r w:rsidR="007E7688">
        <w:rPr>
          <w:rtl/>
        </w:rPr>
        <w:softHyphen/>
      </w:r>
      <w:r w:rsidR="007E7688">
        <w:rPr>
          <w:rFonts w:hint="cs"/>
          <w:rtl/>
        </w:rPr>
        <w:t>کنند و بعد آن جعل را تکمیل می</w:t>
      </w:r>
      <w:r w:rsidR="007E7688">
        <w:rPr>
          <w:rtl/>
        </w:rPr>
        <w:softHyphen/>
      </w:r>
      <w:r w:rsidR="007E7688">
        <w:rPr>
          <w:rFonts w:hint="cs"/>
          <w:rtl/>
        </w:rPr>
        <w:t>کنند. اگر از اول از آنها پرسیده شود که مقید است یا مطلق است ممکن است بگوی</w:t>
      </w:r>
      <w:r w:rsidR="00141B1C">
        <w:rPr>
          <w:rFonts w:hint="cs"/>
          <w:rtl/>
        </w:rPr>
        <w:t>ن</w:t>
      </w:r>
      <w:r w:rsidR="007E7688">
        <w:rPr>
          <w:rFonts w:hint="cs"/>
          <w:rtl/>
        </w:rPr>
        <w:t>د ما هنوز نمی</w:t>
      </w:r>
      <w:r w:rsidR="007E7688">
        <w:rPr>
          <w:rtl/>
        </w:rPr>
        <w:softHyphen/>
      </w:r>
      <w:r w:rsidR="007E7688">
        <w:rPr>
          <w:rFonts w:hint="cs"/>
          <w:rtl/>
        </w:rPr>
        <w:t>دانیم</w:t>
      </w:r>
      <w:r w:rsidR="00141B1C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باید بحث شود، </w:t>
      </w:r>
      <w:r w:rsidR="007E7688">
        <w:rPr>
          <w:rFonts w:hint="cs"/>
          <w:rtl/>
        </w:rPr>
        <w:t xml:space="preserve"> ممکن است بگویند که یک سری تبصره ها دارد ولی الان نمی</w:t>
      </w:r>
      <w:r w:rsidR="007E7688">
        <w:rPr>
          <w:rtl/>
        </w:rPr>
        <w:softHyphen/>
      </w:r>
      <w:r w:rsidR="007E7688">
        <w:rPr>
          <w:rFonts w:hint="cs"/>
          <w:rtl/>
        </w:rPr>
        <w:t>توانیم آنها را بیان کنیم. در محل کلام نیز گفته می</w:t>
      </w:r>
      <w:r w:rsidR="007E7688">
        <w:rPr>
          <w:rtl/>
        </w:rPr>
        <w:softHyphen/>
      </w:r>
      <w:r w:rsidR="007E7688">
        <w:rPr>
          <w:rFonts w:hint="cs"/>
          <w:rtl/>
        </w:rPr>
        <w:t>شود که جعل اول اهمال دارد زیرا امکان تقیید و اطلاق ندارد</w:t>
      </w:r>
      <w:r w:rsidR="006859EB">
        <w:rPr>
          <w:rFonts w:hint="cs"/>
          <w:rtl/>
        </w:rPr>
        <w:t xml:space="preserve"> و بعدا اهمال را برطرف </w:t>
      </w:r>
      <w:r>
        <w:rPr>
          <w:rFonts w:hint="cs"/>
          <w:rtl/>
        </w:rPr>
        <w:t>می</w:t>
      </w:r>
      <w:r>
        <w:rPr>
          <w:rtl/>
        </w:rPr>
        <w:softHyphen/>
      </w:r>
      <w:r w:rsidR="006859EB">
        <w:rPr>
          <w:rFonts w:hint="cs"/>
          <w:rtl/>
        </w:rPr>
        <w:t>کند</w:t>
      </w:r>
      <w:r>
        <w:rPr>
          <w:rFonts w:hint="cs"/>
          <w:rtl/>
        </w:rPr>
        <w:t>.</w:t>
      </w:r>
      <w:r w:rsidR="006859EB">
        <w:rPr>
          <w:rFonts w:hint="cs"/>
          <w:rtl/>
        </w:rPr>
        <w:t xml:space="preserve"> حال این رفع اهمال یا به سخن</w:t>
      </w:r>
      <w:r w:rsidR="00141B1C">
        <w:rPr>
          <w:rFonts w:hint="cs"/>
          <w:rtl/>
        </w:rPr>
        <w:t xml:space="preserve"> گفتن</w:t>
      </w:r>
      <w:r w:rsidR="006859EB">
        <w:rPr>
          <w:rFonts w:hint="cs"/>
          <w:rtl/>
        </w:rPr>
        <w:t xml:space="preserve"> است که </w:t>
      </w:r>
      <w:r>
        <w:rPr>
          <w:rFonts w:hint="cs"/>
          <w:rtl/>
        </w:rPr>
        <w:t>دو نوع دارد</w:t>
      </w:r>
      <w:r w:rsidR="006859EB">
        <w:rPr>
          <w:rFonts w:hint="cs"/>
          <w:rtl/>
        </w:rPr>
        <w:t xml:space="preserve">:یا مقید به حصه خاصی </w:t>
      </w:r>
      <w:r>
        <w:rPr>
          <w:rFonts w:hint="cs"/>
          <w:rtl/>
        </w:rPr>
        <w:t>می</w:t>
      </w:r>
      <w:r>
        <w:rPr>
          <w:rtl/>
        </w:rPr>
        <w:softHyphen/>
      </w:r>
      <w:r w:rsidR="006859EB">
        <w:rPr>
          <w:rFonts w:hint="cs"/>
          <w:rtl/>
        </w:rPr>
        <w:t>شود</w:t>
      </w:r>
      <w:r w:rsidR="00141B1C">
        <w:rPr>
          <w:rFonts w:hint="cs"/>
          <w:rtl/>
        </w:rPr>
        <w:t xml:space="preserve"> که تعبدی است</w:t>
      </w:r>
      <w:r w:rsidR="006859EB">
        <w:rPr>
          <w:rFonts w:hint="cs"/>
          <w:rtl/>
        </w:rPr>
        <w:t xml:space="preserve"> و یا بگوید که لزومی ندارد مقید به حصه خاصی شود</w:t>
      </w:r>
      <w:r w:rsidR="00141B1C">
        <w:rPr>
          <w:rFonts w:hint="cs"/>
          <w:rtl/>
        </w:rPr>
        <w:t xml:space="preserve"> که توصلی است، و</w:t>
      </w:r>
      <w:r w:rsidR="006859EB">
        <w:rPr>
          <w:rFonts w:hint="cs"/>
          <w:rtl/>
        </w:rPr>
        <w:t xml:space="preserve"> یا با سکوتش اطلاق را بفهماند. نائینی سکوت را متمم الجعل می</w:t>
      </w:r>
      <w:r w:rsidR="006859EB">
        <w:rPr>
          <w:rtl/>
        </w:rPr>
        <w:softHyphen/>
      </w:r>
      <w:r w:rsidR="006859EB">
        <w:rPr>
          <w:rFonts w:hint="cs"/>
          <w:rtl/>
        </w:rPr>
        <w:t>داند. متمم الجعل منحصر به سخن گفتن نیست. بلکه با سکوت نیز اطلاق را می</w:t>
      </w:r>
      <w:r w:rsidR="006859EB">
        <w:rPr>
          <w:rtl/>
        </w:rPr>
        <w:softHyphen/>
      </w:r>
      <w:r w:rsidR="006859EB">
        <w:rPr>
          <w:rFonts w:hint="cs"/>
          <w:rtl/>
        </w:rPr>
        <w:t xml:space="preserve">تواند بفهماند. </w:t>
      </w:r>
      <w:r w:rsidR="006859EB" w:rsidRPr="00141B1C">
        <w:rPr>
          <w:rFonts w:hint="cs"/>
          <w:u w:val="single"/>
          <w:rtl/>
        </w:rPr>
        <w:t>چون برای توسعه جعل، تکلم نیاز نیست</w:t>
      </w:r>
      <w:r>
        <w:rPr>
          <w:rFonts w:hint="cs"/>
          <w:rtl/>
        </w:rPr>
        <w:t>.</w:t>
      </w:r>
      <w:r w:rsidR="00141B1C">
        <w:rPr>
          <w:rFonts w:hint="cs"/>
          <w:rtl/>
        </w:rPr>
        <w:t xml:space="preserve"> اما باید توجه شود که سکوت فقط متمم الجعل اطلاق است.</w:t>
      </w:r>
      <w:r>
        <w:rPr>
          <w:rFonts w:hint="cs"/>
          <w:rtl/>
        </w:rPr>
        <w:t xml:space="preserve"> </w:t>
      </w:r>
      <w:r w:rsidR="00141B1C">
        <w:rPr>
          <w:rFonts w:hint="cs"/>
          <w:rtl/>
        </w:rPr>
        <w:t>پس دیگر به مرحوم نائینی اشکال نشود که در خیلی از موارد مولا متمم الجعل را نیاورده است و باید جعل اول مهمل باشد، زیرا در جواب گفته می</w:t>
      </w:r>
      <w:r w:rsidR="00141B1C">
        <w:rPr>
          <w:rtl/>
        </w:rPr>
        <w:softHyphen/>
      </w:r>
      <w:r w:rsidR="00141B1C">
        <w:rPr>
          <w:rFonts w:hint="cs"/>
          <w:rtl/>
        </w:rPr>
        <w:t xml:space="preserve">شود که همین سکوت کاشف از اطلاق است. </w:t>
      </w:r>
      <w:r>
        <w:rPr>
          <w:rFonts w:hint="cs"/>
          <w:rtl/>
        </w:rPr>
        <w:t xml:space="preserve">تقریب افاده اطلاق از سکوت این است که </w:t>
      </w:r>
      <w:r w:rsidR="006859EB">
        <w:rPr>
          <w:rFonts w:hint="cs"/>
          <w:rtl/>
        </w:rPr>
        <w:t xml:space="preserve"> از طرفی جعل اول را باید تکمیل کند </w:t>
      </w:r>
      <w:r>
        <w:rPr>
          <w:rFonts w:hint="cs"/>
          <w:rtl/>
        </w:rPr>
        <w:t xml:space="preserve">چون ناقص است </w:t>
      </w:r>
      <w:r w:rsidR="006859EB">
        <w:rPr>
          <w:rFonts w:hint="cs"/>
          <w:rtl/>
        </w:rPr>
        <w:t>و</w:t>
      </w:r>
      <w:r>
        <w:rPr>
          <w:rFonts w:hint="cs"/>
          <w:rtl/>
        </w:rPr>
        <w:t xml:space="preserve"> از طرف دیگر</w:t>
      </w:r>
      <w:r w:rsidR="006859EB">
        <w:rPr>
          <w:rFonts w:hint="cs"/>
          <w:rtl/>
        </w:rPr>
        <w:t xml:space="preserve"> اگر مرادش تقیید بود آن را بیان می</w:t>
      </w:r>
      <w:r w:rsidR="006859EB">
        <w:rPr>
          <w:rtl/>
        </w:rPr>
        <w:softHyphen/>
      </w:r>
      <w:r w:rsidR="006859EB">
        <w:rPr>
          <w:rFonts w:hint="cs"/>
          <w:rtl/>
        </w:rPr>
        <w:t>کرد</w:t>
      </w:r>
      <w:r>
        <w:rPr>
          <w:rFonts w:hint="cs"/>
          <w:rtl/>
        </w:rPr>
        <w:t>.</w:t>
      </w:r>
      <w:r w:rsidR="006859EB">
        <w:rPr>
          <w:rFonts w:hint="cs"/>
          <w:rtl/>
        </w:rPr>
        <w:t xml:space="preserve"> همین که آن را بیان نکرده است پس معلوم می</w:t>
      </w:r>
      <w:r w:rsidR="006859EB">
        <w:rPr>
          <w:rtl/>
        </w:rPr>
        <w:softHyphen/>
      </w:r>
      <w:r w:rsidR="006859EB">
        <w:rPr>
          <w:rFonts w:hint="cs"/>
          <w:rtl/>
        </w:rPr>
        <w:t>شود که توسعه در جعل را اراده کرده است. البته فراموش نشود که این اطلاق مقامی نیست بلکه اطلاق لفظی است. پس هر چند که در خیلی از مو</w:t>
      </w:r>
      <w:r w:rsidR="00141B1C">
        <w:rPr>
          <w:rFonts w:hint="cs"/>
          <w:rtl/>
        </w:rPr>
        <w:t>ارد مولی متمم الجعل نیاورده است. پس غالبا این گونه است که تعبدی را با متمم الجعل گفتاری درست می</w:t>
      </w:r>
      <w:r w:rsidR="00141B1C">
        <w:rPr>
          <w:rtl/>
        </w:rPr>
        <w:softHyphen/>
      </w:r>
      <w:r w:rsidR="00141B1C">
        <w:rPr>
          <w:rFonts w:hint="cs"/>
          <w:rtl/>
        </w:rPr>
        <w:t>کند و توصلی بودن را با سکوت درست می</w:t>
      </w:r>
      <w:r w:rsidR="00141B1C">
        <w:rPr>
          <w:rtl/>
        </w:rPr>
        <w:softHyphen/>
      </w:r>
      <w:r w:rsidR="00141B1C">
        <w:rPr>
          <w:rFonts w:hint="cs"/>
          <w:rtl/>
        </w:rPr>
        <w:t>کند.</w:t>
      </w:r>
    </w:p>
    <w:p w:rsidR="006859EB" w:rsidRDefault="006859EB" w:rsidP="00064A1F">
      <w:pPr>
        <w:jc w:val="both"/>
        <w:rPr>
          <w:rtl/>
        </w:rPr>
      </w:pPr>
      <w:r>
        <w:rPr>
          <w:rFonts w:hint="cs"/>
          <w:rtl/>
        </w:rPr>
        <w:lastRenderedPageBreak/>
        <w:t>خ</w:t>
      </w:r>
      <w:r w:rsidR="00064A1F">
        <w:rPr>
          <w:rFonts w:hint="cs"/>
          <w:rtl/>
        </w:rPr>
        <w:t>لاصه: مرحوم خویی فرمود</w:t>
      </w:r>
      <w:r>
        <w:rPr>
          <w:rFonts w:hint="cs"/>
          <w:rtl/>
        </w:rPr>
        <w:t xml:space="preserve"> لازمه تقابل ملکه و عدم ملکه اهمال در جعل است. در حالی که گفتنی نیست. </w:t>
      </w:r>
      <w:r w:rsidR="00064A1F">
        <w:rPr>
          <w:rFonts w:hint="cs"/>
          <w:rtl/>
        </w:rPr>
        <w:t>مرحوم نائینی فرمود</w:t>
      </w:r>
      <w:r>
        <w:rPr>
          <w:rFonts w:hint="cs"/>
          <w:rtl/>
        </w:rPr>
        <w:t xml:space="preserve"> درست است</w:t>
      </w:r>
      <w:r w:rsidR="00064A1F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جعل اول اهمال است ولی امر اعتباری است و مهمل است و منجر به جهل به حکم نمی</w:t>
      </w:r>
      <w:r>
        <w:rPr>
          <w:rtl/>
        </w:rPr>
        <w:softHyphen/>
      </w:r>
      <w:r w:rsidR="00064A1F">
        <w:rPr>
          <w:rFonts w:hint="cs"/>
          <w:rtl/>
        </w:rPr>
        <w:t>شود. توصلیت اوامر</w:t>
      </w:r>
      <w:r>
        <w:rPr>
          <w:rFonts w:hint="cs"/>
          <w:rtl/>
        </w:rPr>
        <w:t xml:space="preserve"> نیز با متمم الجعلی که از نوع سکوت است</w:t>
      </w:r>
      <w:r w:rsidR="00064A1F">
        <w:rPr>
          <w:rFonts w:hint="cs"/>
          <w:rtl/>
        </w:rPr>
        <w:t xml:space="preserve"> کشف می</w:t>
      </w:r>
      <w:r w:rsidR="00064A1F">
        <w:rPr>
          <w:rtl/>
        </w:rPr>
        <w:softHyphen/>
      </w:r>
      <w:r w:rsidR="00064A1F">
        <w:rPr>
          <w:rFonts w:hint="cs"/>
          <w:rtl/>
        </w:rPr>
        <w:t>شود</w:t>
      </w:r>
      <w:r>
        <w:rPr>
          <w:rFonts w:hint="cs"/>
          <w:rtl/>
        </w:rPr>
        <w:t xml:space="preserve">. </w:t>
      </w:r>
      <w:r w:rsidR="00064A1F">
        <w:rPr>
          <w:rFonts w:hint="cs"/>
          <w:rtl/>
        </w:rPr>
        <w:t xml:space="preserve">زیرا </w:t>
      </w:r>
      <w:r>
        <w:rPr>
          <w:rFonts w:hint="cs"/>
          <w:rtl/>
        </w:rPr>
        <w:t>قانون ناقص</w:t>
      </w:r>
      <w:r w:rsidR="00064A1F">
        <w:rPr>
          <w:rFonts w:hint="cs"/>
          <w:rtl/>
        </w:rPr>
        <w:t>،</w:t>
      </w:r>
      <w:r>
        <w:rPr>
          <w:rFonts w:hint="cs"/>
          <w:rtl/>
        </w:rPr>
        <w:t xml:space="preserve"> عقلائی نیست باید آن را تکمیل کند</w:t>
      </w:r>
      <w:r w:rsidR="008C74F7">
        <w:rPr>
          <w:rFonts w:hint="cs"/>
          <w:rtl/>
        </w:rPr>
        <w:t xml:space="preserve"> و از طرفی باید آنرا ناقص جعل کند. </w:t>
      </w:r>
      <w:r w:rsidR="00064A1F">
        <w:rPr>
          <w:rFonts w:hint="cs"/>
          <w:rtl/>
        </w:rPr>
        <w:t xml:space="preserve">پس </w:t>
      </w:r>
      <w:r w:rsidR="008C74F7">
        <w:rPr>
          <w:rFonts w:hint="cs"/>
          <w:rtl/>
        </w:rPr>
        <w:t xml:space="preserve">راه کشف تکمیل قانون یا سخن گفتن است که جعل جدید داشته باشد و یا به سکوت است </w:t>
      </w:r>
      <w:r w:rsidR="00064A1F">
        <w:rPr>
          <w:rFonts w:hint="cs"/>
          <w:rtl/>
        </w:rPr>
        <w:t xml:space="preserve">که </w:t>
      </w:r>
      <w:r w:rsidR="008C74F7">
        <w:rPr>
          <w:rFonts w:hint="cs"/>
          <w:rtl/>
        </w:rPr>
        <w:t>اگر سکوت کرد</w:t>
      </w:r>
      <w:r w:rsidR="00064A1F">
        <w:rPr>
          <w:rFonts w:hint="cs"/>
          <w:rtl/>
        </w:rPr>
        <w:t>،</w:t>
      </w:r>
      <w:r w:rsidR="008C74F7">
        <w:rPr>
          <w:rFonts w:hint="cs"/>
          <w:rtl/>
        </w:rPr>
        <w:t xml:space="preserve"> توصلیت استفاده می</w:t>
      </w:r>
      <w:r w:rsidR="008C74F7">
        <w:rPr>
          <w:rtl/>
        </w:rPr>
        <w:softHyphen/>
      </w:r>
      <w:r w:rsidR="008C74F7">
        <w:rPr>
          <w:rFonts w:hint="cs"/>
          <w:rtl/>
        </w:rPr>
        <w:t xml:space="preserve">شود. </w:t>
      </w:r>
    </w:p>
    <w:p w:rsidR="008C74F7" w:rsidRDefault="00064A1F" w:rsidP="000C262D">
      <w:pPr>
        <w:pStyle w:val="Heading4"/>
        <w:rPr>
          <w:rtl/>
        </w:rPr>
      </w:pPr>
      <w:bookmarkStart w:id="11" w:name="_Toc2170142"/>
      <w:r>
        <w:rPr>
          <w:rFonts w:hint="cs"/>
          <w:rtl/>
        </w:rPr>
        <w:t>عدم تلازم تقابل ملکه و عدم با عدم امکان اطلاق</w:t>
      </w:r>
      <w:bookmarkEnd w:id="11"/>
    </w:p>
    <w:p w:rsidR="000C262D" w:rsidRDefault="008C74F7" w:rsidP="006859EB">
      <w:pPr>
        <w:jc w:val="both"/>
        <w:rPr>
          <w:rtl/>
        </w:rPr>
      </w:pPr>
      <w:r>
        <w:rPr>
          <w:rFonts w:hint="cs"/>
          <w:rtl/>
        </w:rPr>
        <w:t>مرحوم خویی فرموده است بر فرض که تقابل از نوع ملکه و عدم ملکه باشد. اما قبول نداریم که اگر ت</w:t>
      </w:r>
      <w:r w:rsidR="000C262D">
        <w:rPr>
          <w:rFonts w:hint="cs"/>
          <w:rtl/>
        </w:rPr>
        <w:t>قیید محال بود اطلاق نیز محال باشد</w:t>
      </w:r>
      <w:r>
        <w:rPr>
          <w:rFonts w:hint="cs"/>
          <w:rtl/>
        </w:rPr>
        <w:t>. زیرا</w:t>
      </w:r>
      <w:r w:rsidR="000C262D">
        <w:rPr>
          <w:rFonts w:hint="cs"/>
          <w:rtl/>
        </w:rPr>
        <w:t>:</w:t>
      </w:r>
    </w:p>
    <w:p w:rsidR="008556E9" w:rsidRDefault="008C74F7" w:rsidP="000C262D">
      <w:pPr>
        <w:jc w:val="both"/>
        <w:rPr>
          <w:rtl/>
        </w:rPr>
      </w:pPr>
      <w:r>
        <w:rPr>
          <w:rFonts w:hint="cs"/>
          <w:rtl/>
        </w:rPr>
        <w:t xml:space="preserve"> اولا </w:t>
      </w:r>
      <w:r w:rsidR="000C262D">
        <w:rPr>
          <w:rFonts w:hint="cs"/>
          <w:rtl/>
        </w:rPr>
        <w:t>ادعای مرحوم نائینی که می</w:t>
      </w:r>
      <w:r w:rsidR="000C262D">
        <w:rPr>
          <w:rtl/>
        </w:rPr>
        <w:softHyphen/>
      </w:r>
      <w:r w:rsidR="000C262D">
        <w:rPr>
          <w:rFonts w:hint="cs"/>
          <w:rtl/>
        </w:rPr>
        <w:t xml:space="preserve">فرماید وقتی که تقیید محال بود اطلاق نیز محال است، نقطه نقض دارد. </w:t>
      </w:r>
      <w:r>
        <w:rPr>
          <w:rFonts w:hint="cs"/>
          <w:rtl/>
        </w:rPr>
        <w:t xml:space="preserve">تقابل علم و جهل ملکه و عدم ملکه است ولی با این حال نسبت به </w:t>
      </w:r>
      <w:r w:rsidR="000C262D">
        <w:rPr>
          <w:rFonts w:hint="cs"/>
          <w:rtl/>
        </w:rPr>
        <w:t xml:space="preserve">علم به کنه </w:t>
      </w:r>
      <w:r>
        <w:rPr>
          <w:rFonts w:hint="cs"/>
          <w:rtl/>
        </w:rPr>
        <w:t>ذات باری محال است</w:t>
      </w:r>
      <w:r w:rsidR="000C262D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8556E9">
        <w:rPr>
          <w:rFonts w:hint="cs"/>
          <w:rtl/>
        </w:rPr>
        <w:t>امکان ندارد که علم به کنه ذات پیدا شود.</w:t>
      </w:r>
      <w:r w:rsidR="006A4DF5">
        <w:rPr>
          <w:rFonts w:hint="cs"/>
          <w:u w:val="single"/>
          <w:rtl/>
        </w:rPr>
        <w:t xml:space="preserve"> </w:t>
      </w:r>
      <w:r w:rsidR="006A4DF5" w:rsidRPr="006A4DF5">
        <w:rPr>
          <w:rFonts w:hint="cs"/>
          <w:u w:val="single"/>
          <w:rtl/>
        </w:rPr>
        <w:t>ما عرفتک حق معرفتک</w:t>
      </w:r>
      <w:r w:rsidR="008556E9">
        <w:rPr>
          <w:rFonts w:hint="cs"/>
          <w:rtl/>
        </w:rPr>
        <w:t xml:space="preserve"> </w:t>
      </w:r>
      <w:r w:rsidR="006A4DF5">
        <w:rPr>
          <w:rFonts w:hint="cs"/>
          <w:rtl/>
        </w:rPr>
        <w:t xml:space="preserve">یعنی حتی برای پیامبران نیز امکان علم به ذات خداوند وجود ندارد. </w:t>
      </w:r>
      <w:r w:rsidR="008556E9">
        <w:rPr>
          <w:rFonts w:hint="cs"/>
          <w:rtl/>
        </w:rPr>
        <w:t xml:space="preserve">پس نباید بگوییم که جاهل به کنه ذات خدا هستیم. </w:t>
      </w:r>
      <w:r w:rsidR="000C262D">
        <w:rPr>
          <w:rFonts w:hint="cs"/>
          <w:rtl/>
        </w:rPr>
        <w:t xml:space="preserve">زیرا رابطه آنها ملکه و عدم است. </w:t>
      </w:r>
      <w:r w:rsidR="008556E9">
        <w:rPr>
          <w:rFonts w:hint="cs"/>
          <w:rtl/>
        </w:rPr>
        <w:t>در</w:t>
      </w:r>
      <w:r w:rsidR="000C262D">
        <w:rPr>
          <w:rFonts w:hint="cs"/>
          <w:rtl/>
        </w:rPr>
        <w:t xml:space="preserve"> حالی که در</w:t>
      </w:r>
      <w:r w:rsidR="008556E9">
        <w:rPr>
          <w:rFonts w:hint="cs"/>
          <w:rtl/>
        </w:rPr>
        <w:t xml:space="preserve"> این جا علم محال است ولی جهل به ذات خدا محال نیست.</w:t>
      </w:r>
      <w:r w:rsidR="000C262D">
        <w:rPr>
          <w:rFonts w:hint="cs"/>
          <w:rtl/>
        </w:rPr>
        <w:t xml:space="preserve"> یا مثلا </w:t>
      </w:r>
      <w:r w:rsidR="008556E9">
        <w:rPr>
          <w:rFonts w:hint="cs"/>
          <w:rtl/>
        </w:rPr>
        <w:t xml:space="preserve"> بین عجز و قدرت </w:t>
      </w:r>
      <w:r w:rsidR="000C262D">
        <w:rPr>
          <w:rFonts w:hint="cs"/>
          <w:rtl/>
        </w:rPr>
        <w:t>رابطه عدم و ملکه وجود دارد</w:t>
      </w:r>
      <w:r w:rsidR="008556E9">
        <w:rPr>
          <w:rFonts w:hint="cs"/>
          <w:rtl/>
        </w:rPr>
        <w:t>. به کسی عاجز گفته می</w:t>
      </w:r>
      <w:r w:rsidR="008556E9">
        <w:rPr>
          <w:rtl/>
        </w:rPr>
        <w:softHyphen/>
      </w:r>
      <w:r w:rsidR="008556E9">
        <w:rPr>
          <w:rFonts w:hint="cs"/>
          <w:rtl/>
        </w:rPr>
        <w:t>شود که شانیت قدرت را داشته باشد ولی با این حال طیران الی السماء برای انسان محال است ولی صحیح است که گفته شود عاجز از طیران است.</w:t>
      </w:r>
      <w:r w:rsidR="000C262D">
        <w:rPr>
          <w:rFonts w:hint="cs"/>
          <w:rtl/>
        </w:rPr>
        <w:t xml:space="preserve"> در حالی که نباید طبق ادعای مرحوم نائینی عاجر گفته شود. یا مثلا</w:t>
      </w:r>
      <w:r w:rsidR="008556E9">
        <w:rPr>
          <w:rFonts w:hint="cs"/>
          <w:rtl/>
        </w:rPr>
        <w:t xml:space="preserve"> عقرب شانیت برای بصر را ندارد اما به عقرب اعمی گفته می</w:t>
      </w:r>
      <w:r w:rsidR="008556E9">
        <w:rPr>
          <w:rtl/>
        </w:rPr>
        <w:softHyphen/>
      </w:r>
      <w:r w:rsidR="008556E9">
        <w:rPr>
          <w:rFonts w:hint="cs"/>
          <w:rtl/>
        </w:rPr>
        <w:t>شود.</w:t>
      </w:r>
    </w:p>
    <w:p w:rsidR="0028160E" w:rsidRDefault="008556E9" w:rsidP="006A4DF5">
      <w:pPr>
        <w:jc w:val="both"/>
        <w:rPr>
          <w:rtl/>
        </w:rPr>
      </w:pPr>
      <w:r>
        <w:rPr>
          <w:rFonts w:hint="cs"/>
          <w:rtl/>
        </w:rPr>
        <w:t xml:space="preserve">ثانیا </w:t>
      </w:r>
      <w:r w:rsidR="000C262D">
        <w:rPr>
          <w:rFonts w:hint="cs"/>
          <w:rtl/>
        </w:rPr>
        <w:t>حل مطلب این گونه است که ما قبول داریم که در جایی که رابطه ملکه و عدم باشد، اگر ملکه محال بود عدم نیز محال است. و اساسا تفاوتش با ایجاب و سلب همین است که در ایجاب و سلب چنین مطلبی جاری نیست. اما این مطلب د</w:t>
      </w:r>
      <w:r w:rsidR="006A4DF5">
        <w:rPr>
          <w:rFonts w:hint="cs"/>
          <w:rtl/>
        </w:rPr>
        <w:t>ر جایی است که نسبت به جمیع انواع</w:t>
      </w:r>
      <w:r w:rsidR="000C262D">
        <w:rPr>
          <w:rFonts w:hint="cs"/>
          <w:rtl/>
        </w:rPr>
        <w:t xml:space="preserve"> باشد. مثلا به دیوار کور گفته نمی</w:t>
      </w:r>
      <w:r w:rsidR="000C262D">
        <w:rPr>
          <w:rtl/>
        </w:rPr>
        <w:softHyphen/>
      </w:r>
      <w:r w:rsidR="000C262D">
        <w:rPr>
          <w:rFonts w:hint="cs"/>
          <w:rtl/>
        </w:rPr>
        <w:t>شود چون جمیع انواع دیوار چنین شانیتی ندارد. اما در مثال نقضی که بیان شد و گفته شد با این که علم به کنه ذات خداوند محال است ولی می</w:t>
      </w:r>
      <w:r w:rsidR="000C262D">
        <w:rPr>
          <w:rtl/>
        </w:rPr>
        <w:softHyphen/>
      </w:r>
      <w:r w:rsidR="000C262D">
        <w:rPr>
          <w:rFonts w:hint="cs"/>
          <w:rtl/>
        </w:rPr>
        <w:t>توانیم جاهل</w:t>
      </w:r>
      <w:r w:rsidR="006A4DF5">
        <w:rPr>
          <w:rFonts w:hint="cs"/>
          <w:rtl/>
        </w:rPr>
        <w:t xml:space="preserve"> باشیم، نسبت به جمیع افراد نیست</w:t>
      </w:r>
      <w:r w:rsidR="000C262D">
        <w:rPr>
          <w:rFonts w:hint="cs"/>
          <w:rtl/>
        </w:rPr>
        <w:t xml:space="preserve"> بلکه یک مرتبه خاصی از علم است.</w:t>
      </w:r>
      <w:r w:rsidR="006A4DF5">
        <w:rPr>
          <w:rFonts w:hint="cs"/>
          <w:rtl/>
        </w:rPr>
        <w:t xml:space="preserve"> یعنی اصل علم در انسان هست ولی علم به کنه ذات خداوند امکان ندارد.</w:t>
      </w:r>
    </w:p>
    <w:p w:rsidR="006A4DF5" w:rsidRDefault="006A4DF5" w:rsidP="006A4DF5">
      <w:pPr>
        <w:jc w:val="both"/>
        <w:rPr>
          <w:rtl/>
        </w:rPr>
      </w:pPr>
      <w:r>
        <w:rPr>
          <w:rFonts w:hint="cs"/>
          <w:rtl/>
        </w:rPr>
        <w:t>ادامه بحث در جلسه آینده.</w:t>
      </w:r>
    </w:p>
    <w:p w:rsidR="0028160E" w:rsidRPr="001A27D7" w:rsidRDefault="0028160E" w:rsidP="0028160E">
      <w:pPr>
        <w:jc w:val="both"/>
        <w:rPr>
          <w:rtl/>
        </w:rPr>
      </w:pPr>
    </w:p>
    <w:p w:rsidR="001A1EA5" w:rsidRPr="006162A2" w:rsidRDefault="001A1EA5" w:rsidP="0028160E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527" w:rsidRDefault="008F4527" w:rsidP="008B750B">
      <w:pPr>
        <w:spacing w:line="240" w:lineRule="auto"/>
      </w:pPr>
      <w:r>
        <w:separator/>
      </w:r>
    </w:p>
  </w:endnote>
  <w:endnote w:type="continuationSeparator" w:id="0">
    <w:p w:rsidR="008F4527" w:rsidRDefault="008F452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912F9" w:rsidRPr="001912F9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F309D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U1mg1_13971208-100_mk2_mfeb.ir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527" w:rsidRDefault="008F4527" w:rsidP="008B750B">
      <w:pPr>
        <w:spacing w:line="240" w:lineRule="auto"/>
      </w:pPr>
      <w:r>
        <w:separator/>
      </w:r>
    </w:p>
  </w:footnote>
  <w:footnote w:type="continuationSeparator" w:id="0">
    <w:p w:rsidR="008F4527" w:rsidRDefault="008F4527" w:rsidP="008B750B">
      <w:pPr>
        <w:spacing w:line="240" w:lineRule="auto"/>
      </w:pPr>
      <w:r>
        <w:continuationSeparator/>
      </w:r>
    </w:p>
  </w:footnote>
  <w:footnote w:id="1">
    <w:p w:rsidR="00BD0875" w:rsidRPr="00BD0875" w:rsidRDefault="00BD0875" w:rsidP="00BD0875">
      <w:pPr>
        <w:pStyle w:val="FootnoteText"/>
      </w:pPr>
      <w:r w:rsidRPr="00BD0875">
        <w:footnoteRef/>
      </w:r>
      <w:r w:rsidRPr="00BD0875">
        <w:rPr>
          <w:rtl/>
        </w:rPr>
        <w:t xml:space="preserve"> </w:t>
      </w:r>
      <w:hyperlink r:id="rId1" w:history="1">
        <w:r w:rsidRPr="00BD0875">
          <w:rPr>
            <w:rStyle w:val="Hyperlink"/>
            <w:rFonts w:hint="cs"/>
            <w:rtl/>
          </w:rPr>
          <w:t>بحوث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فی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علم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الأصول،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السید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محمد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باقر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الصدر،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ج</w:t>
        </w:r>
        <w:r w:rsidRPr="00BD0875">
          <w:rPr>
            <w:rStyle w:val="Hyperlink"/>
            <w:rtl/>
          </w:rPr>
          <w:t>2</w:t>
        </w:r>
        <w:r w:rsidRPr="00BD0875">
          <w:rPr>
            <w:rStyle w:val="Hyperlink"/>
            <w:rFonts w:hint="cs"/>
            <w:rtl/>
          </w:rPr>
          <w:t>،</w:t>
        </w:r>
        <w:r w:rsidRPr="00BD0875">
          <w:rPr>
            <w:rStyle w:val="Hyperlink"/>
            <w:rtl/>
          </w:rPr>
          <w:t xml:space="preserve"> </w:t>
        </w:r>
        <w:r w:rsidRPr="00BD0875">
          <w:rPr>
            <w:rStyle w:val="Hyperlink"/>
            <w:rFonts w:hint="cs"/>
            <w:rtl/>
          </w:rPr>
          <w:t>ص</w:t>
        </w:r>
        <w:r w:rsidRPr="00BD0875">
          <w:rPr>
            <w:rStyle w:val="Hyperlink"/>
            <w:rtl/>
          </w:rPr>
          <w:t>100.</w:t>
        </w:r>
      </w:hyperlink>
    </w:p>
  </w:footnote>
  <w:footnote w:id="2">
    <w:p w:rsidR="006A4DF5" w:rsidRPr="006A4DF5" w:rsidRDefault="006A4DF5" w:rsidP="006A4DF5">
      <w:pPr>
        <w:pStyle w:val="FootnoteText"/>
      </w:pPr>
      <w:r w:rsidRPr="006A4DF5">
        <w:footnoteRef/>
      </w:r>
      <w:r w:rsidRPr="006A4DF5">
        <w:rPr>
          <w:rtl/>
        </w:rPr>
        <w:t xml:space="preserve"> </w:t>
      </w:r>
      <w:hyperlink r:id="rId2" w:history="1">
        <w:r w:rsidRPr="006A4DF5">
          <w:rPr>
            <w:rStyle w:val="Hyperlink"/>
            <w:rFonts w:hint="cs"/>
            <w:rtl/>
          </w:rPr>
          <w:t>محاضرات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فی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الاصول،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الخوئی،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السید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ابولقاسم،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ج</w:t>
        </w:r>
        <w:r w:rsidRPr="006A4DF5">
          <w:rPr>
            <w:rStyle w:val="Hyperlink"/>
            <w:rtl/>
          </w:rPr>
          <w:t>2</w:t>
        </w:r>
        <w:r w:rsidRPr="006A4DF5">
          <w:rPr>
            <w:rStyle w:val="Hyperlink"/>
            <w:rFonts w:hint="cs"/>
            <w:rtl/>
          </w:rPr>
          <w:t>،</w:t>
        </w:r>
        <w:r w:rsidRPr="006A4DF5">
          <w:rPr>
            <w:rStyle w:val="Hyperlink"/>
            <w:rtl/>
          </w:rPr>
          <w:t xml:space="preserve"> </w:t>
        </w:r>
        <w:r w:rsidRPr="006A4DF5">
          <w:rPr>
            <w:rStyle w:val="Hyperlink"/>
            <w:rFonts w:hint="cs"/>
            <w:rtl/>
          </w:rPr>
          <w:t>ص</w:t>
        </w:r>
        <w:r w:rsidRPr="006A4DF5">
          <w:rPr>
            <w:rStyle w:val="Hyperlink"/>
            <w:rtl/>
          </w:rPr>
          <w:t>188.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2" w:name="BokNum"/>
    <w:bookmarkEnd w:id="12"/>
    <w:r w:rsidR="005F309D">
      <w:rPr>
        <w:b/>
        <w:bCs/>
        <w:sz w:val="20"/>
        <w:szCs w:val="24"/>
        <w:rtl/>
      </w:rPr>
      <w:t>100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5F309D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5F309D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5" w:name="BokTarikh"/>
    <w:bookmarkEnd w:id="15"/>
    <w:r w:rsidR="005F309D">
      <w:rPr>
        <w:sz w:val="24"/>
        <w:szCs w:val="24"/>
        <w:rtl/>
      </w:rPr>
      <w:t>8 /12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6" w:name="BokSabj"/>
    <w:bookmarkEnd w:id="16"/>
    <w:r w:rsidR="005F309D">
      <w:rPr>
        <w:rFonts w:hint="cs"/>
        <w:color w:val="000000" w:themeColor="text1"/>
        <w:sz w:val="24"/>
        <w:szCs w:val="24"/>
        <w:rtl/>
      </w:rPr>
      <w:t>تعبدی</w:t>
    </w:r>
    <w:r w:rsidR="005F309D">
      <w:rPr>
        <w:color w:val="000000" w:themeColor="text1"/>
        <w:sz w:val="24"/>
        <w:szCs w:val="24"/>
        <w:rtl/>
      </w:rPr>
      <w:t xml:space="preserve"> </w:t>
    </w:r>
    <w:r w:rsidR="005F309D">
      <w:rPr>
        <w:rFonts w:hint="cs"/>
        <w:color w:val="000000" w:themeColor="text1"/>
        <w:sz w:val="24"/>
        <w:szCs w:val="24"/>
        <w:rtl/>
      </w:rPr>
      <w:t>و</w:t>
    </w:r>
    <w:r w:rsidR="005F309D">
      <w:rPr>
        <w:color w:val="000000" w:themeColor="text1"/>
        <w:sz w:val="24"/>
        <w:szCs w:val="24"/>
        <w:rtl/>
      </w:rPr>
      <w:t xml:space="preserve"> </w:t>
    </w:r>
    <w:r w:rsidR="005F309D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7" w:name="Bokmoqarer"/>
    <w:bookmarkEnd w:id="17"/>
    <w:r w:rsidR="005F309D">
      <w:rPr>
        <w:rFonts w:hint="cs"/>
        <w:sz w:val="24"/>
        <w:szCs w:val="24"/>
        <w:rtl/>
      </w:rPr>
      <w:t>مهدی</w:t>
    </w:r>
    <w:r w:rsidR="005F309D">
      <w:rPr>
        <w:sz w:val="24"/>
        <w:szCs w:val="24"/>
        <w:rtl/>
      </w:rPr>
      <w:t xml:space="preserve"> </w:t>
    </w:r>
    <w:r w:rsidR="005F309D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5F309D">
      <w:rPr>
        <w:rFonts w:hint="cs"/>
        <w:sz w:val="24"/>
        <w:szCs w:val="24"/>
        <w:rtl/>
      </w:rPr>
      <w:t>تقابل</w:t>
    </w:r>
    <w:r w:rsidR="005F309D">
      <w:rPr>
        <w:sz w:val="24"/>
        <w:szCs w:val="24"/>
        <w:rtl/>
      </w:rPr>
      <w:t xml:space="preserve"> </w:t>
    </w:r>
    <w:r w:rsidR="005F309D">
      <w:rPr>
        <w:rFonts w:hint="cs"/>
        <w:sz w:val="24"/>
        <w:szCs w:val="24"/>
        <w:rtl/>
      </w:rPr>
      <w:t>اطلاق</w:t>
    </w:r>
    <w:r w:rsidR="005F309D">
      <w:rPr>
        <w:sz w:val="24"/>
        <w:szCs w:val="24"/>
        <w:rtl/>
      </w:rPr>
      <w:t xml:space="preserve"> </w:t>
    </w:r>
    <w:r w:rsidR="005F309D">
      <w:rPr>
        <w:rFonts w:hint="cs"/>
        <w:sz w:val="24"/>
        <w:szCs w:val="24"/>
        <w:rtl/>
      </w:rPr>
      <w:t>و</w:t>
    </w:r>
    <w:r w:rsidR="005F309D">
      <w:rPr>
        <w:sz w:val="24"/>
        <w:szCs w:val="24"/>
        <w:rtl/>
      </w:rPr>
      <w:t xml:space="preserve"> </w:t>
    </w:r>
    <w:r w:rsidR="005F309D">
      <w:rPr>
        <w:rFonts w:hint="cs"/>
        <w:sz w:val="24"/>
        <w:szCs w:val="24"/>
        <w:rtl/>
      </w:rPr>
      <w:t>تقیید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05CEC"/>
    <w:multiLevelType w:val="hybridMultilevel"/>
    <w:tmpl w:val="FA10CF14"/>
    <w:lvl w:ilvl="0" w:tplc="3EF83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4A1F"/>
    <w:rsid w:val="00080A41"/>
    <w:rsid w:val="0008299B"/>
    <w:rsid w:val="000913AA"/>
    <w:rsid w:val="00094847"/>
    <w:rsid w:val="00096C63"/>
    <w:rsid w:val="000B5DB5"/>
    <w:rsid w:val="000C262D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1B1C"/>
    <w:rsid w:val="00151937"/>
    <w:rsid w:val="00177661"/>
    <w:rsid w:val="00181844"/>
    <w:rsid w:val="001837E9"/>
    <w:rsid w:val="00187DFA"/>
    <w:rsid w:val="001912F9"/>
    <w:rsid w:val="00196E58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481"/>
    <w:rsid w:val="00247D2F"/>
    <w:rsid w:val="00256560"/>
    <w:rsid w:val="0027605E"/>
    <w:rsid w:val="0028160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C62DC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5F309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859EB"/>
    <w:rsid w:val="00695519"/>
    <w:rsid w:val="006A4134"/>
    <w:rsid w:val="006A4DF5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E7688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556E9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C74F7"/>
    <w:rsid w:val="008D1F14"/>
    <w:rsid w:val="008E3924"/>
    <w:rsid w:val="008F13F7"/>
    <w:rsid w:val="008F452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E222E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875"/>
    <w:rsid w:val="00BD0E74"/>
    <w:rsid w:val="00BD5F8C"/>
    <w:rsid w:val="00BE29DD"/>
    <w:rsid w:val="00BE547A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40EB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106/2/188/&#1740;&#1585;&#1583;" TargetMode="External"/><Relationship Id="rId1" Type="http://schemas.openxmlformats.org/officeDocument/2006/relationships/hyperlink" Target="http://lib.eshia.ir/13064/2/100/&#1740;&#1585;&#1579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EC30-2808-4BB5-8174-40EBC69D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0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7128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2</cp:revision>
  <dcterms:created xsi:type="dcterms:W3CDTF">2019-02-28T07:02:00Z</dcterms:created>
  <dcterms:modified xsi:type="dcterms:W3CDTF">2019-02-28T07:02:00Z</dcterms:modified>
  <cp:contentStatus>ویرایش 2.5</cp:contentStatus>
  <cp:version>2.7</cp:version>
</cp:coreProperties>
</file>