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0A193" w14:textId="77777777" w:rsidR="008B750B" w:rsidRPr="008A522A" w:rsidRDefault="00783473" w:rsidP="007421EA">
      <w:pPr>
        <w:jc w:val="both"/>
        <w:rPr>
          <w:rtl/>
        </w:rPr>
      </w:pPr>
      <w:r>
        <w:rPr>
          <w:rFonts w:hint="cs"/>
          <w:noProof/>
          <w:rtl/>
        </w:rPr>
        <w:drawing>
          <wp:inline distT="0" distB="0" distL="0" distR="0" wp14:anchorId="611E81D8" wp14:editId="6A6824D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02349F0" w14:textId="552A35D2" w:rsidR="00080CE4" w:rsidRDefault="00E730B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531104" w:history="1">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اجزاء</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5531104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sidR="007B56A1">
          <w:rPr>
            <w:noProof/>
            <w:webHidden/>
            <w:rtl/>
          </w:rPr>
          <w:t>1</w:t>
        </w:r>
        <w:r w:rsidR="00080CE4">
          <w:rPr>
            <w:rStyle w:val="Hyperlink"/>
            <w:noProof/>
            <w:rtl/>
          </w:rPr>
          <w:fldChar w:fldCharType="end"/>
        </w:r>
      </w:hyperlink>
    </w:p>
    <w:p w14:paraId="34D8453E" w14:textId="06422645" w:rsidR="00080CE4" w:rsidRDefault="007B56A1">
      <w:pPr>
        <w:pStyle w:val="TOC2"/>
        <w:tabs>
          <w:tab w:val="right" w:leader="dot" w:pos="10194"/>
        </w:tabs>
        <w:rPr>
          <w:rFonts w:asciiTheme="minorHAnsi" w:eastAsiaTheme="minorEastAsia" w:hAnsiTheme="minorHAnsi" w:cstheme="minorBidi"/>
          <w:bCs w:val="0"/>
          <w:noProof/>
          <w:color w:val="auto"/>
          <w:szCs w:val="22"/>
          <w:rtl/>
        </w:rPr>
      </w:pPr>
      <w:hyperlink w:anchor="_Toc5531105" w:history="1">
        <w:r w:rsidR="00080CE4" w:rsidRPr="004C526F">
          <w:rPr>
            <w:rStyle w:val="Hyperlink"/>
            <w:rFonts w:hint="eastAsia"/>
            <w:noProof/>
            <w:rtl/>
          </w:rPr>
          <w:t>عقل</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بودن</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اجزاء</w:t>
        </w:r>
        <w:r w:rsidR="00080CE4" w:rsidRPr="004C526F">
          <w:rPr>
            <w:rStyle w:val="Hyperlink"/>
            <w:noProof/>
            <w:rtl/>
          </w:rPr>
          <w:t xml:space="preserve"> </w:t>
        </w:r>
        <w:r w:rsidR="00080CE4" w:rsidRPr="004C526F">
          <w:rPr>
            <w:rStyle w:val="Hyperlink"/>
            <w:rFonts w:hint="eastAsia"/>
            <w:noProof/>
            <w:rtl/>
          </w:rPr>
          <w:t>از</w:t>
        </w:r>
        <w:r w:rsidR="00080CE4" w:rsidRPr="004C526F">
          <w:rPr>
            <w:rStyle w:val="Hyperlink"/>
            <w:noProof/>
            <w:rtl/>
          </w:rPr>
          <w:t xml:space="preserve"> </w:t>
        </w:r>
        <w:r w:rsidR="00080CE4" w:rsidRPr="004C526F">
          <w:rPr>
            <w:rStyle w:val="Hyperlink"/>
            <w:rFonts w:hint="eastAsia"/>
            <w:noProof/>
            <w:rtl/>
          </w:rPr>
          <w:t>منظر</w:t>
        </w:r>
        <w:r w:rsidR="00080CE4" w:rsidRPr="004C526F">
          <w:rPr>
            <w:rStyle w:val="Hyperlink"/>
            <w:noProof/>
            <w:rtl/>
          </w:rPr>
          <w:t xml:space="preserve"> </w:t>
        </w:r>
        <w:r w:rsidR="00080CE4" w:rsidRPr="004C526F">
          <w:rPr>
            <w:rStyle w:val="Hyperlink"/>
            <w:rFonts w:hint="eastAsia"/>
            <w:noProof/>
            <w:rtl/>
          </w:rPr>
          <w:t>مرحوم</w:t>
        </w:r>
        <w:r w:rsidR="00080CE4" w:rsidRPr="004C526F">
          <w:rPr>
            <w:rStyle w:val="Hyperlink"/>
            <w:noProof/>
            <w:rtl/>
          </w:rPr>
          <w:t xml:space="preserve"> </w:t>
        </w:r>
        <w:r w:rsidR="00080CE4" w:rsidRPr="004C526F">
          <w:rPr>
            <w:rStyle w:val="Hyperlink"/>
            <w:rFonts w:hint="eastAsia"/>
            <w:noProof/>
            <w:rtl/>
          </w:rPr>
          <w:t>آخوند</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5531105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1</w:t>
        </w:r>
        <w:r w:rsidR="00080CE4">
          <w:rPr>
            <w:rStyle w:val="Hyperlink"/>
            <w:noProof/>
            <w:rtl/>
          </w:rPr>
          <w:fldChar w:fldCharType="end"/>
        </w:r>
      </w:hyperlink>
    </w:p>
    <w:p w14:paraId="67E5392F" w14:textId="756ABBA7" w:rsidR="00080CE4" w:rsidRDefault="007B56A1">
      <w:pPr>
        <w:pStyle w:val="TOC3"/>
        <w:tabs>
          <w:tab w:val="right" w:leader="dot" w:pos="10194"/>
        </w:tabs>
        <w:rPr>
          <w:rFonts w:asciiTheme="minorHAnsi" w:eastAsiaTheme="minorEastAsia" w:hAnsiTheme="minorHAnsi" w:cstheme="minorBidi"/>
          <w:bCs w:val="0"/>
          <w:iCs w:val="0"/>
          <w:noProof/>
          <w:color w:val="auto"/>
          <w:szCs w:val="22"/>
          <w:rtl/>
        </w:rPr>
      </w:pPr>
      <w:hyperlink w:anchor="_Toc5531106" w:history="1">
        <w:r w:rsidR="00080CE4" w:rsidRPr="004C526F">
          <w:rPr>
            <w:rStyle w:val="Hyperlink"/>
            <w:rFonts w:hint="eastAsia"/>
            <w:noProof/>
            <w:rtl/>
          </w:rPr>
          <w:t>لفظ</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بودن</w:t>
        </w:r>
        <w:r w:rsidR="00080CE4" w:rsidRPr="004C526F">
          <w:rPr>
            <w:rStyle w:val="Hyperlink"/>
            <w:noProof/>
            <w:rtl/>
          </w:rPr>
          <w:t xml:space="preserve"> </w:t>
        </w:r>
        <w:r w:rsidR="00080CE4" w:rsidRPr="004C526F">
          <w:rPr>
            <w:rStyle w:val="Hyperlink"/>
            <w:rFonts w:hint="eastAsia"/>
            <w:noProof/>
            <w:rtl/>
          </w:rPr>
          <w:t>عمده</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اجزاء</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5531106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2</w:t>
        </w:r>
        <w:r w:rsidR="00080CE4">
          <w:rPr>
            <w:rStyle w:val="Hyperlink"/>
            <w:noProof/>
            <w:rtl/>
          </w:rPr>
          <w:fldChar w:fldCharType="end"/>
        </w:r>
      </w:hyperlink>
    </w:p>
    <w:p w14:paraId="5FCF9BDC" w14:textId="1BC1A029" w:rsidR="00080CE4" w:rsidRDefault="007B56A1">
      <w:pPr>
        <w:pStyle w:val="TOC4"/>
        <w:tabs>
          <w:tab w:val="right" w:leader="dot" w:pos="10194"/>
        </w:tabs>
        <w:rPr>
          <w:rFonts w:asciiTheme="minorHAnsi" w:eastAsiaTheme="minorEastAsia" w:hAnsiTheme="minorHAnsi" w:cstheme="minorBidi"/>
          <w:bCs w:val="0"/>
          <w:noProof/>
          <w:color w:val="auto"/>
          <w:szCs w:val="22"/>
          <w:rtl/>
        </w:rPr>
      </w:pPr>
      <w:hyperlink w:anchor="_Toc5531107" w:history="1">
        <w:r w:rsidR="00080CE4" w:rsidRPr="004C526F">
          <w:rPr>
            <w:rStyle w:val="Hyperlink"/>
            <w:rFonts w:hint="eastAsia"/>
            <w:noProof/>
            <w:rtl/>
          </w:rPr>
          <w:t>اشکال</w:t>
        </w:r>
        <w:r w:rsidR="00080CE4" w:rsidRPr="004C526F">
          <w:rPr>
            <w:rStyle w:val="Hyperlink"/>
            <w:noProof/>
            <w:rtl/>
          </w:rPr>
          <w:t xml:space="preserve"> </w:t>
        </w:r>
        <w:r w:rsidR="00080CE4" w:rsidRPr="004C526F">
          <w:rPr>
            <w:rStyle w:val="Hyperlink"/>
            <w:rFonts w:hint="eastAsia"/>
            <w:noProof/>
            <w:rtl/>
          </w:rPr>
          <w:t>اول</w:t>
        </w:r>
        <w:r w:rsidR="00080CE4" w:rsidRPr="004C526F">
          <w:rPr>
            <w:rStyle w:val="Hyperlink"/>
            <w:noProof/>
            <w:rtl/>
          </w:rPr>
          <w:t xml:space="preserve"> </w:t>
        </w:r>
        <w:r w:rsidR="00080CE4" w:rsidRPr="004C526F">
          <w:rPr>
            <w:rStyle w:val="Hyperlink"/>
            <w:rFonts w:hint="eastAsia"/>
            <w:noProof/>
            <w:rtl/>
          </w:rPr>
          <w:t>لفظ</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بودن</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ورود</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صغرو</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به</w:t>
        </w:r>
        <w:r w:rsidR="00080CE4" w:rsidRPr="004C526F">
          <w:rPr>
            <w:rStyle w:val="Hyperlink"/>
            <w:noProof/>
            <w:rtl/>
          </w:rPr>
          <w:t xml:space="preserve"> </w:t>
        </w:r>
        <w:r w:rsidR="00080CE4" w:rsidRPr="004C526F">
          <w:rPr>
            <w:rStyle w:val="Hyperlink"/>
            <w:rFonts w:hint="eastAsia"/>
            <w:noProof/>
            <w:rtl/>
          </w:rPr>
          <w:t>اصول</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جواب</w:t>
        </w:r>
        <w:r w:rsidR="00080CE4" w:rsidRPr="004C526F">
          <w:rPr>
            <w:rStyle w:val="Hyperlink"/>
            <w:noProof/>
            <w:rtl/>
          </w:rPr>
          <w:t xml:space="preserve"> </w:t>
        </w:r>
        <w:r w:rsidR="00080CE4" w:rsidRPr="004C526F">
          <w:rPr>
            <w:rStyle w:val="Hyperlink"/>
            <w:rFonts w:hint="eastAsia"/>
            <w:noProof/>
            <w:rtl/>
          </w:rPr>
          <w:t>از</w:t>
        </w:r>
        <w:r w:rsidR="00080CE4" w:rsidRPr="004C526F">
          <w:rPr>
            <w:rStyle w:val="Hyperlink"/>
            <w:noProof/>
            <w:rtl/>
          </w:rPr>
          <w:t xml:space="preserve"> </w:t>
        </w:r>
        <w:r w:rsidR="00080CE4" w:rsidRPr="004C526F">
          <w:rPr>
            <w:rStyle w:val="Hyperlink"/>
            <w:rFonts w:hint="eastAsia"/>
            <w:noProof/>
            <w:rtl/>
          </w:rPr>
          <w:t>آن</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5531107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2</w:t>
        </w:r>
        <w:r w:rsidR="00080CE4">
          <w:rPr>
            <w:rStyle w:val="Hyperlink"/>
            <w:noProof/>
            <w:rtl/>
          </w:rPr>
          <w:fldChar w:fldCharType="end"/>
        </w:r>
      </w:hyperlink>
    </w:p>
    <w:p w14:paraId="3A9B3451" w14:textId="5F7154E9" w:rsidR="00080CE4" w:rsidRDefault="007B56A1">
      <w:pPr>
        <w:pStyle w:val="TOC4"/>
        <w:tabs>
          <w:tab w:val="right" w:leader="dot" w:pos="10194"/>
        </w:tabs>
        <w:rPr>
          <w:rFonts w:asciiTheme="minorHAnsi" w:eastAsiaTheme="minorEastAsia" w:hAnsiTheme="minorHAnsi" w:cstheme="minorBidi"/>
          <w:bCs w:val="0"/>
          <w:noProof/>
          <w:color w:val="auto"/>
          <w:szCs w:val="22"/>
          <w:rtl/>
        </w:rPr>
      </w:pPr>
      <w:hyperlink w:anchor="_Toc5531108" w:history="1">
        <w:r w:rsidR="00080CE4" w:rsidRPr="004C526F">
          <w:rPr>
            <w:rStyle w:val="Hyperlink"/>
            <w:rFonts w:hint="eastAsia"/>
            <w:noProof/>
            <w:rtl/>
          </w:rPr>
          <w:t>اشکال</w:t>
        </w:r>
        <w:r w:rsidR="00080CE4" w:rsidRPr="004C526F">
          <w:rPr>
            <w:rStyle w:val="Hyperlink"/>
            <w:noProof/>
            <w:rtl/>
          </w:rPr>
          <w:t xml:space="preserve"> </w:t>
        </w:r>
        <w:r w:rsidR="00080CE4" w:rsidRPr="004C526F">
          <w:rPr>
            <w:rStyle w:val="Hyperlink"/>
            <w:rFonts w:hint="eastAsia"/>
            <w:noProof/>
            <w:rtl/>
          </w:rPr>
          <w:t>دوم</w:t>
        </w:r>
        <w:r w:rsidR="00080CE4" w:rsidRPr="004C526F">
          <w:rPr>
            <w:rStyle w:val="Hyperlink"/>
            <w:noProof/>
            <w:rtl/>
          </w:rPr>
          <w:t xml:space="preserve">: </w:t>
        </w:r>
        <w:r w:rsidR="00080CE4" w:rsidRPr="004C526F">
          <w:rPr>
            <w:rStyle w:val="Hyperlink"/>
            <w:rFonts w:hint="eastAsia"/>
            <w:noProof/>
            <w:rtl/>
          </w:rPr>
          <w:t>عدم</w:t>
        </w:r>
        <w:r w:rsidR="00080CE4" w:rsidRPr="004C526F">
          <w:rPr>
            <w:rStyle w:val="Hyperlink"/>
            <w:noProof/>
            <w:rtl/>
          </w:rPr>
          <w:t xml:space="preserve"> </w:t>
        </w:r>
        <w:r w:rsidR="00080CE4" w:rsidRPr="004C526F">
          <w:rPr>
            <w:rStyle w:val="Hyperlink"/>
            <w:rFonts w:hint="eastAsia"/>
            <w:noProof/>
            <w:rtl/>
          </w:rPr>
          <w:t>اختصاص</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صغرو</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به</w:t>
        </w:r>
        <w:r w:rsidR="00080CE4" w:rsidRPr="004C526F">
          <w:rPr>
            <w:rStyle w:val="Hyperlink"/>
            <w:noProof/>
            <w:rtl/>
          </w:rPr>
          <w:t xml:space="preserve"> </w:t>
        </w:r>
        <w:r w:rsidR="00080CE4" w:rsidRPr="004C526F">
          <w:rPr>
            <w:rStyle w:val="Hyperlink"/>
            <w:rFonts w:hint="eastAsia"/>
            <w:noProof/>
            <w:rtl/>
          </w:rPr>
          <w:t>امر</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جواب</w:t>
        </w:r>
        <w:r w:rsidR="00080CE4" w:rsidRPr="004C526F">
          <w:rPr>
            <w:rStyle w:val="Hyperlink"/>
            <w:noProof/>
            <w:rtl/>
          </w:rPr>
          <w:t xml:space="preserve"> </w:t>
        </w:r>
        <w:r w:rsidR="00080CE4" w:rsidRPr="004C526F">
          <w:rPr>
            <w:rStyle w:val="Hyperlink"/>
            <w:rFonts w:hint="eastAsia"/>
            <w:noProof/>
            <w:rtl/>
          </w:rPr>
          <w:t>از</w:t>
        </w:r>
        <w:r w:rsidR="00080CE4" w:rsidRPr="004C526F">
          <w:rPr>
            <w:rStyle w:val="Hyperlink"/>
            <w:noProof/>
            <w:rtl/>
          </w:rPr>
          <w:t xml:space="preserve"> </w:t>
        </w:r>
        <w:r w:rsidR="00080CE4" w:rsidRPr="004C526F">
          <w:rPr>
            <w:rStyle w:val="Hyperlink"/>
            <w:rFonts w:hint="eastAsia"/>
            <w:noProof/>
            <w:rtl/>
          </w:rPr>
          <w:t>آن</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5531108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2</w:t>
        </w:r>
        <w:r w:rsidR="00080CE4">
          <w:rPr>
            <w:rStyle w:val="Hyperlink"/>
            <w:noProof/>
            <w:rtl/>
          </w:rPr>
          <w:fldChar w:fldCharType="end"/>
        </w:r>
      </w:hyperlink>
    </w:p>
    <w:p w14:paraId="6F32E8C1" w14:textId="59EC8A94" w:rsidR="00080CE4" w:rsidRDefault="007B56A1">
      <w:pPr>
        <w:pStyle w:val="TOC4"/>
        <w:tabs>
          <w:tab w:val="right" w:leader="dot" w:pos="10194"/>
        </w:tabs>
        <w:rPr>
          <w:rFonts w:asciiTheme="minorHAnsi" w:eastAsiaTheme="minorEastAsia" w:hAnsiTheme="minorHAnsi" w:cstheme="minorBidi"/>
          <w:bCs w:val="0"/>
          <w:noProof/>
          <w:color w:val="auto"/>
          <w:szCs w:val="22"/>
          <w:rtl/>
        </w:rPr>
      </w:pPr>
      <w:hyperlink w:anchor="_Toc5531109" w:history="1">
        <w:r w:rsidR="00080CE4" w:rsidRPr="004C526F">
          <w:rPr>
            <w:rStyle w:val="Hyperlink"/>
            <w:rFonts w:hint="eastAsia"/>
            <w:noProof/>
            <w:rtl/>
          </w:rPr>
          <w:t>اشکال</w:t>
        </w:r>
        <w:r w:rsidR="00080CE4" w:rsidRPr="004C526F">
          <w:rPr>
            <w:rStyle w:val="Hyperlink"/>
            <w:noProof/>
            <w:rtl/>
          </w:rPr>
          <w:t xml:space="preserve"> </w:t>
        </w:r>
        <w:r w:rsidR="00080CE4" w:rsidRPr="004C526F">
          <w:rPr>
            <w:rStyle w:val="Hyperlink"/>
            <w:rFonts w:hint="eastAsia"/>
            <w:noProof/>
            <w:rtl/>
          </w:rPr>
          <w:t>سوم</w:t>
        </w:r>
        <w:r w:rsidR="00080CE4" w:rsidRPr="004C526F">
          <w:rPr>
            <w:rStyle w:val="Hyperlink"/>
            <w:noProof/>
            <w:rtl/>
          </w:rPr>
          <w:t xml:space="preserve">: </w:t>
        </w:r>
        <w:r w:rsidR="00080CE4" w:rsidRPr="004C526F">
          <w:rPr>
            <w:rStyle w:val="Hyperlink"/>
            <w:rFonts w:hint="eastAsia"/>
            <w:noProof/>
            <w:rtl/>
          </w:rPr>
          <w:t>عدم</w:t>
        </w:r>
        <w:r w:rsidR="00080CE4" w:rsidRPr="004C526F">
          <w:rPr>
            <w:rStyle w:val="Hyperlink"/>
            <w:noProof/>
            <w:rtl/>
          </w:rPr>
          <w:t xml:space="preserve"> </w:t>
        </w:r>
        <w:r w:rsidR="00080CE4" w:rsidRPr="004C526F">
          <w:rPr>
            <w:rStyle w:val="Hyperlink"/>
            <w:rFonts w:hint="eastAsia"/>
            <w:noProof/>
            <w:rtl/>
          </w:rPr>
          <w:t>تلازم</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صغرو</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کبرو</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جواب</w:t>
        </w:r>
        <w:r w:rsidR="00080CE4" w:rsidRPr="004C526F">
          <w:rPr>
            <w:rStyle w:val="Hyperlink"/>
            <w:noProof/>
            <w:rtl/>
          </w:rPr>
          <w:t xml:space="preserve"> </w:t>
        </w:r>
        <w:r w:rsidR="00080CE4" w:rsidRPr="004C526F">
          <w:rPr>
            <w:rStyle w:val="Hyperlink"/>
            <w:rFonts w:hint="eastAsia"/>
            <w:noProof/>
            <w:rtl/>
          </w:rPr>
          <w:t>از</w:t>
        </w:r>
        <w:r w:rsidR="00080CE4" w:rsidRPr="004C526F">
          <w:rPr>
            <w:rStyle w:val="Hyperlink"/>
            <w:noProof/>
            <w:rtl/>
          </w:rPr>
          <w:t xml:space="preserve"> </w:t>
        </w:r>
        <w:r w:rsidR="00080CE4" w:rsidRPr="004C526F">
          <w:rPr>
            <w:rStyle w:val="Hyperlink"/>
            <w:rFonts w:hint="eastAsia"/>
            <w:noProof/>
            <w:rtl/>
          </w:rPr>
          <w:t>آن</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5531109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3</w:t>
        </w:r>
        <w:r w:rsidR="00080CE4">
          <w:rPr>
            <w:rStyle w:val="Hyperlink"/>
            <w:noProof/>
            <w:rtl/>
          </w:rPr>
          <w:fldChar w:fldCharType="end"/>
        </w:r>
      </w:hyperlink>
    </w:p>
    <w:p w14:paraId="0F183272" w14:textId="5FAC8C82" w:rsidR="00080CE4" w:rsidRDefault="007B56A1">
      <w:pPr>
        <w:pStyle w:val="TOC3"/>
        <w:tabs>
          <w:tab w:val="right" w:leader="dot" w:pos="10194"/>
        </w:tabs>
        <w:rPr>
          <w:rFonts w:asciiTheme="minorHAnsi" w:eastAsiaTheme="minorEastAsia" w:hAnsiTheme="minorHAnsi" w:cstheme="minorBidi"/>
          <w:bCs w:val="0"/>
          <w:iCs w:val="0"/>
          <w:noProof/>
          <w:color w:val="auto"/>
          <w:szCs w:val="22"/>
          <w:rtl/>
        </w:rPr>
      </w:pPr>
      <w:hyperlink w:anchor="_Toc5531110" w:history="1">
        <w:r w:rsidR="00080CE4" w:rsidRPr="004C526F">
          <w:rPr>
            <w:rStyle w:val="Hyperlink"/>
            <w:rFonts w:hint="eastAsia"/>
            <w:noProof/>
            <w:rtl/>
          </w:rPr>
          <w:t>مختار</w:t>
        </w:r>
        <w:r w:rsidR="00080CE4" w:rsidRPr="004C526F">
          <w:rPr>
            <w:rStyle w:val="Hyperlink"/>
            <w:noProof/>
            <w:rtl/>
          </w:rPr>
          <w:t xml:space="preserve"> </w:t>
        </w:r>
        <w:r w:rsidR="00080CE4" w:rsidRPr="004C526F">
          <w:rPr>
            <w:rStyle w:val="Hyperlink"/>
            <w:rFonts w:hint="eastAsia"/>
            <w:noProof/>
            <w:rtl/>
          </w:rPr>
          <w:t>استاد</w:t>
        </w:r>
        <w:r w:rsidR="00080CE4" w:rsidRPr="004C526F">
          <w:rPr>
            <w:rStyle w:val="Hyperlink"/>
            <w:noProof/>
            <w:rtl/>
          </w:rPr>
          <w:t xml:space="preserve">: </w:t>
        </w:r>
        <w:r w:rsidR="00080CE4" w:rsidRPr="004C526F">
          <w:rPr>
            <w:rStyle w:val="Hyperlink"/>
            <w:rFonts w:hint="eastAsia"/>
            <w:noProof/>
            <w:rtl/>
          </w:rPr>
          <w:t>انسب</w:t>
        </w:r>
        <w:r w:rsidR="00080CE4" w:rsidRPr="004C526F">
          <w:rPr>
            <w:rStyle w:val="Hyperlink"/>
            <w:noProof/>
            <w:rtl/>
          </w:rPr>
          <w:t xml:space="preserve"> </w:t>
        </w:r>
        <w:r w:rsidR="00080CE4" w:rsidRPr="004C526F">
          <w:rPr>
            <w:rStyle w:val="Hyperlink"/>
            <w:rFonts w:hint="eastAsia"/>
            <w:noProof/>
            <w:rtl/>
          </w:rPr>
          <w:t>بودن</w:t>
        </w:r>
        <w:r w:rsidR="00080CE4" w:rsidRPr="004C526F">
          <w:rPr>
            <w:rStyle w:val="Hyperlink"/>
            <w:noProof/>
            <w:rtl/>
          </w:rPr>
          <w:t xml:space="preserve"> </w:t>
        </w:r>
        <w:r w:rsidR="00080CE4" w:rsidRPr="004C526F">
          <w:rPr>
            <w:rStyle w:val="Hyperlink"/>
            <w:rFonts w:hint="eastAsia"/>
            <w:noProof/>
            <w:rtl/>
          </w:rPr>
          <w:t>طرح</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اجزاء</w:t>
        </w:r>
        <w:r w:rsidR="00080CE4" w:rsidRPr="004C526F">
          <w:rPr>
            <w:rStyle w:val="Hyperlink"/>
            <w:noProof/>
            <w:rtl/>
          </w:rPr>
          <w:t xml:space="preserve"> </w:t>
        </w:r>
        <w:r w:rsidR="00080CE4" w:rsidRPr="004C526F">
          <w:rPr>
            <w:rStyle w:val="Hyperlink"/>
            <w:rFonts w:hint="eastAsia"/>
            <w:noProof/>
            <w:rtl/>
          </w:rPr>
          <w:t>به</w:t>
        </w:r>
        <w:r w:rsidR="00080CE4" w:rsidRPr="004C526F">
          <w:rPr>
            <w:rStyle w:val="Hyperlink"/>
            <w:noProof/>
            <w:rtl/>
          </w:rPr>
          <w:t xml:space="preserve"> </w:t>
        </w:r>
        <w:r w:rsidR="00080CE4" w:rsidRPr="004C526F">
          <w:rPr>
            <w:rStyle w:val="Hyperlink"/>
            <w:rFonts w:hint="eastAsia"/>
            <w:noProof/>
            <w:rtl/>
          </w:rPr>
          <w:t>صورت</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عقل</w:t>
        </w:r>
        <w:r w:rsidR="00080CE4" w:rsidRPr="004C526F">
          <w:rPr>
            <w:rStyle w:val="Hyperlink"/>
            <w:rFonts w:hint="cs"/>
            <w:noProof/>
            <w:rtl/>
          </w:rPr>
          <w:t>ی</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5531110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3</w:t>
        </w:r>
        <w:r w:rsidR="00080CE4">
          <w:rPr>
            <w:rStyle w:val="Hyperlink"/>
            <w:noProof/>
            <w:rtl/>
          </w:rPr>
          <w:fldChar w:fldCharType="end"/>
        </w:r>
      </w:hyperlink>
    </w:p>
    <w:p w14:paraId="2E53FC7B" w14:textId="3C417CCF" w:rsidR="00080CE4" w:rsidRDefault="007B56A1">
      <w:pPr>
        <w:pStyle w:val="TOC4"/>
        <w:tabs>
          <w:tab w:val="right" w:leader="dot" w:pos="10194"/>
        </w:tabs>
        <w:rPr>
          <w:rFonts w:asciiTheme="minorHAnsi" w:eastAsiaTheme="minorEastAsia" w:hAnsiTheme="minorHAnsi" w:cstheme="minorBidi"/>
          <w:bCs w:val="0"/>
          <w:noProof/>
          <w:color w:val="auto"/>
          <w:szCs w:val="22"/>
          <w:rtl/>
        </w:rPr>
      </w:pPr>
      <w:hyperlink w:anchor="_Toc5531111" w:history="1">
        <w:r w:rsidR="00080CE4" w:rsidRPr="004C526F">
          <w:rPr>
            <w:rStyle w:val="Hyperlink"/>
            <w:rFonts w:hint="eastAsia"/>
            <w:noProof/>
            <w:rtl/>
          </w:rPr>
          <w:t>جواب</w:t>
        </w:r>
        <w:r w:rsidR="00080CE4" w:rsidRPr="004C526F">
          <w:rPr>
            <w:rStyle w:val="Hyperlink"/>
            <w:noProof/>
            <w:rtl/>
          </w:rPr>
          <w:t xml:space="preserve"> </w:t>
        </w:r>
        <w:r w:rsidR="00080CE4" w:rsidRPr="004C526F">
          <w:rPr>
            <w:rStyle w:val="Hyperlink"/>
            <w:rFonts w:hint="eastAsia"/>
            <w:noProof/>
            <w:rtl/>
          </w:rPr>
          <w:t>از</w:t>
        </w:r>
        <w:r w:rsidR="00080CE4" w:rsidRPr="004C526F">
          <w:rPr>
            <w:rStyle w:val="Hyperlink"/>
            <w:noProof/>
            <w:rtl/>
          </w:rPr>
          <w:t xml:space="preserve"> </w:t>
        </w:r>
        <w:r w:rsidR="00080CE4" w:rsidRPr="004C526F">
          <w:rPr>
            <w:rStyle w:val="Hyperlink"/>
            <w:rFonts w:hint="eastAsia"/>
            <w:noProof/>
            <w:rtl/>
          </w:rPr>
          <w:t>اشکالِ</w:t>
        </w:r>
        <w:r w:rsidR="00080CE4" w:rsidRPr="004C526F">
          <w:rPr>
            <w:rStyle w:val="Hyperlink"/>
            <w:noProof/>
            <w:rtl/>
          </w:rPr>
          <w:t xml:space="preserve"> </w:t>
        </w:r>
        <w:r w:rsidR="00080CE4" w:rsidRPr="004C526F">
          <w:rPr>
            <w:rStyle w:val="Hyperlink"/>
            <w:rFonts w:hint="eastAsia"/>
            <w:noProof/>
            <w:rtl/>
          </w:rPr>
          <w:t>واضح</w:t>
        </w:r>
        <w:r w:rsidR="00080CE4" w:rsidRPr="004C526F">
          <w:rPr>
            <w:rStyle w:val="Hyperlink"/>
            <w:noProof/>
            <w:rtl/>
          </w:rPr>
          <w:t xml:space="preserve"> </w:t>
        </w:r>
        <w:r w:rsidR="00080CE4" w:rsidRPr="004C526F">
          <w:rPr>
            <w:rStyle w:val="Hyperlink"/>
            <w:rFonts w:hint="eastAsia"/>
            <w:noProof/>
            <w:rtl/>
          </w:rPr>
          <w:t>بودن</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عقل</w:t>
        </w:r>
        <w:r w:rsidR="00080CE4" w:rsidRPr="004C526F">
          <w:rPr>
            <w:rStyle w:val="Hyperlink"/>
            <w:rFonts w:hint="cs"/>
            <w:noProof/>
            <w:rtl/>
          </w:rPr>
          <w:t>ی</w:t>
        </w:r>
        <w:r w:rsidR="00080CE4" w:rsidRPr="004C526F">
          <w:rPr>
            <w:rStyle w:val="Hyperlink"/>
            <w:noProof/>
            <w:rtl/>
          </w:rPr>
          <w:t xml:space="preserve"> </w:t>
        </w:r>
        <w:r w:rsidR="00080CE4" w:rsidRPr="004C526F">
          <w:rPr>
            <w:rStyle w:val="Hyperlink"/>
            <w:rFonts w:hint="eastAsia"/>
            <w:noProof/>
            <w:rtl/>
          </w:rPr>
          <w:t>اجزاء</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5531111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4</w:t>
        </w:r>
        <w:r w:rsidR="00080CE4">
          <w:rPr>
            <w:rStyle w:val="Hyperlink"/>
            <w:noProof/>
            <w:rtl/>
          </w:rPr>
          <w:fldChar w:fldCharType="end"/>
        </w:r>
      </w:hyperlink>
    </w:p>
    <w:p w14:paraId="6709D5F2" w14:textId="279EC0DC" w:rsidR="00080CE4" w:rsidRDefault="007B56A1">
      <w:pPr>
        <w:pStyle w:val="TOC2"/>
        <w:tabs>
          <w:tab w:val="right" w:leader="dot" w:pos="10194"/>
        </w:tabs>
        <w:rPr>
          <w:rFonts w:asciiTheme="minorHAnsi" w:eastAsiaTheme="minorEastAsia" w:hAnsiTheme="minorHAnsi" w:cstheme="minorBidi"/>
          <w:bCs w:val="0"/>
          <w:noProof/>
          <w:color w:val="auto"/>
          <w:szCs w:val="22"/>
          <w:rtl/>
        </w:rPr>
      </w:pPr>
      <w:hyperlink w:anchor="_Toc5531112" w:history="1">
        <w:r w:rsidR="00080CE4" w:rsidRPr="004C526F">
          <w:rPr>
            <w:rStyle w:val="Hyperlink"/>
            <w:rFonts w:hint="eastAsia"/>
            <w:noProof/>
            <w:rtl/>
          </w:rPr>
          <w:t>عنوان</w:t>
        </w:r>
        <w:r w:rsidR="00080CE4" w:rsidRPr="004C526F">
          <w:rPr>
            <w:rStyle w:val="Hyperlink"/>
            <w:noProof/>
            <w:rtl/>
          </w:rPr>
          <w:t xml:space="preserve"> </w:t>
        </w:r>
        <w:r w:rsidR="00080CE4" w:rsidRPr="004C526F">
          <w:rPr>
            <w:rStyle w:val="Hyperlink"/>
            <w:rFonts w:hint="eastAsia"/>
            <w:noProof/>
            <w:rtl/>
          </w:rPr>
          <w:t>سوم</w:t>
        </w:r>
        <w:r w:rsidR="00080CE4" w:rsidRPr="004C526F">
          <w:rPr>
            <w:rStyle w:val="Hyperlink"/>
            <w:noProof/>
            <w:rtl/>
          </w:rPr>
          <w:t xml:space="preserve">: </w:t>
        </w:r>
        <w:r w:rsidR="00080CE4" w:rsidRPr="004C526F">
          <w:rPr>
            <w:rStyle w:val="Hyperlink"/>
            <w:rFonts w:hint="eastAsia"/>
            <w:noProof/>
            <w:rtl/>
          </w:rPr>
          <w:t>اجزاء</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5531112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5</w:t>
        </w:r>
        <w:r w:rsidR="00080CE4">
          <w:rPr>
            <w:rStyle w:val="Hyperlink"/>
            <w:noProof/>
            <w:rtl/>
          </w:rPr>
          <w:fldChar w:fldCharType="end"/>
        </w:r>
      </w:hyperlink>
    </w:p>
    <w:p w14:paraId="7F6187E4" w14:textId="55B888D7" w:rsidR="00080CE4" w:rsidRDefault="007B56A1">
      <w:pPr>
        <w:pStyle w:val="TOC2"/>
        <w:tabs>
          <w:tab w:val="right" w:leader="dot" w:pos="10194"/>
        </w:tabs>
        <w:rPr>
          <w:rFonts w:asciiTheme="minorHAnsi" w:eastAsiaTheme="minorEastAsia" w:hAnsiTheme="minorHAnsi" w:cstheme="minorBidi"/>
          <w:bCs w:val="0"/>
          <w:noProof/>
          <w:color w:val="auto"/>
          <w:szCs w:val="22"/>
          <w:rtl/>
        </w:rPr>
      </w:pPr>
      <w:hyperlink w:anchor="_Toc5531113" w:history="1">
        <w:r w:rsidR="00080CE4" w:rsidRPr="004C526F">
          <w:rPr>
            <w:rStyle w:val="Hyperlink"/>
            <w:rFonts w:hint="eastAsia"/>
            <w:noProof/>
            <w:rtl/>
          </w:rPr>
          <w:t>فارق</w:t>
        </w:r>
        <w:r w:rsidR="00080CE4" w:rsidRPr="004C526F">
          <w:rPr>
            <w:rStyle w:val="Hyperlink"/>
            <w:noProof/>
            <w:rtl/>
          </w:rPr>
          <w:t xml:space="preserve"> </w:t>
        </w:r>
        <w:r w:rsidR="00080CE4" w:rsidRPr="004C526F">
          <w:rPr>
            <w:rStyle w:val="Hyperlink"/>
            <w:rFonts w:hint="eastAsia"/>
            <w:noProof/>
            <w:rtl/>
          </w:rPr>
          <w:t>بحث</w:t>
        </w:r>
        <w:r w:rsidR="00080CE4" w:rsidRPr="004C526F">
          <w:rPr>
            <w:rStyle w:val="Hyperlink"/>
            <w:noProof/>
            <w:rtl/>
          </w:rPr>
          <w:t xml:space="preserve"> </w:t>
        </w:r>
        <w:r w:rsidR="00080CE4" w:rsidRPr="004C526F">
          <w:rPr>
            <w:rStyle w:val="Hyperlink"/>
            <w:rFonts w:hint="eastAsia"/>
            <w:noProof/>
            <w:rtl/>
          </w:rPr>
          <w:t>اجزاء</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مره</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تکرار</w:t>
        </w:r>
        <w:r w:rsidR="00080CE4" w:rsidRPr="004C526F">
          <w:rPr>
            <w:rStyle w:val="Hyperlink"/>
            <w:noProof/>
            <w:rtl/>
          </w:rPr>
          <w:t xml:space="preserve"> </w:t>
        </w:r>
        <w:r w:rsidR="00080CE4" w:rsidRPr="004C526F">
          <w:rPr>
            <w:rStyle w:val="Hyperlink"/>
            <w:rFonts w:hint="eastAsia"/>
            <w:noProof/>
            <w:rtl/>
          </w:rPr>
          <w:t>و</w:t>
        </w:r>
        <w:r w:rsidR="00080CE4" w:rsidRPr="004C526F">
          <w:rPr>
            <w:rStyle w:val="Hyperlink"/>
            <w:noProof/>
            <w:rtl/>
          </w:rPr>
          <w:t xml:space="preserve"> </w:t>
        </w:r>
        <w:r w:rsidR="00080CE4" w:rsidRPr="004C526F">
          <w:rPr>
            <w:rStyle w:val="Hyperlink"/>
            <w:rFonts w:hint="eastAsia"/>
            <w:noProof/>
            <w:rtl/>
          </w:rPr>
          <w:t>تبع</w:t>
        </w:r>
        <w:r w:rsidR="00080CE4" w:rsidRPr="004C526F">
          <w:rPr>
            <w:rStyle w:val="Hyperlink"/>
            <w:rFonts w:hint="cs"/>
            <w:noProof/>
            <w:rtl/>
          </w:rPr>
          <w:t>ی</w:t>
        </w:r>
        <w:r w:rsidR="00080CE4" w:rsidRPr="004C526F">
          <w:rPr>
            <w:rStyle w:val="Hyperlink"/>
            <w:rFonts w:hint="eastAsia"/>
            <w:noProof/>
            <w:rtl/>
          </w:rPr>
          <w:t>ت</w:t>
        </w:r>
        <w:r w:rsidR="00080CE4" w:rsidRPr="004C526F">
          <w:rPr>
            <w:rStyle w:val="Hyperlink"/>
            <w:noProof/>
            <w:rtl/>
          </w:rPr>
          <w:t xml:space="preserve"> </w:t>
        </w:r>
        <w:r w:rsidR="00080CE4" w:rsidRPr="004C526F">
          <w:rPr>
            <w:rStyle w:val="Hyperlink"/>
            <w:rFonts w:hint="eastAsia"/>
            <w:noProof/>
            <w:rtl/>
          </w:rPr>
          <w:t>قضاء</w:t>
        </w:r>
        <w:r w:rsidR="00080CE4" w:rsidRPr="004C526F">
          <w:rPr>
            <w:rStyle w:val="Hyperlink"/>
            <w:noProof/>
            <w:rtl/>
          </w:rPr>
          <w:t xml:space="preserve"> </w:t>
        </w:r>
        <w:r w:rsidR="00080CE4" w:rsidRPr="004C526F">
          <w:rPr>
            <w:rStyle w:val="Hyperlink"/>
            <w:rFonts w:hint="eastAsia"/>
            <w:noProof/>
            <w:rtl/>
          </w:rPr>
          <w:t>للاداء</w:t>
        </w:r>
        <w:r w:rsidR="00080CE4">
          <w:rPr>
            <w:noProof/>
            <w:webHidden/>
            <w:rtl/>
          </w:rPr>
          <w:tab/>
        </w:r>
        <w:r w:rsidR="00080CE4">
          <w:rPr>
            <w:rStyle w:val="Hyperlink"/>
            <w:noProof/>
            <w:rtl/>
          </w:rPr>
          <w:fldChar w:fldCharType="begin"/>
        </w:r>
        <w:r w:rsidR="00080CE4">
          <w:rPr>
            <w:noProof/>
            <w:webHidden/>
            <w:rtl/>
          </w:rPr>
          <w:instrText xml:space="preserve"> </w:instrText>
        </w:r>
        <w:r w:rsidR="00080CE4">
          <w:rPr>
            <w:noProof/>
            <w:webHidden/>
          </w:rPr>
          <w:instrText xml:space="preserve">PAGEREF </w:instrText>
        </w:r>
        <w:r w:rsidR="00080CE4">
          <w:rPr>
            <w:noProof/>
            <w:webHidden/>
            <w:rtl/>
          </w:rPr>
          <w:instrText>_</w:instrText>
        </w:r>
        <w:r w:rsidR="00080CE4">
          <w:rPr>
            <w:noProof/>
            <w:webHidden/>
          </w:rPr>
          <w:instrText>Toc</w:instrText>
        </w:r>
        <w:r w:rsidR="00080CE4">
          <w:rPr>
            <w:noProof/>
            <w:webHidden/>
            <w:rtl/>
          </w:rPr>
          <w:instrText xml:space="preserve">5531113 </w:instrText>
        </w:r>
        <w:r w:rsidR="00080CE4">
          <w:rPr>
            <w:noProof/>
            <w:webHidden/>
          </w:rPr>
          <w:instrText>\h</w:instrText>
        </w:r>
        <w:r w:rsidR="00080CE4">
          <w:rPr>
            <w:noProof/>
            <w:webHidden/>
            <w:rtl/>
          </w:rPr>
          <w:instrText xml:space="preserve"> </w:instrText>
        </w:r>
        <w:r w:rsidR="00080CE4">
          <w:rPr>
            <w:rStyle w:val="Hyperlink"/>
            <w:noProof/>
            <w:rtl/>
          </w:rPr>
        </w:r>
        <w:r w:rsidR="00080CE4">
          <w:rPr>
            <w:rStyle w:val="Hyperlink"/>
            <w:noProof/>
            <w:rtl/>
          </w:rPr>
          <w:fldChar w:fldCharType="separate"/>
        </w:r>
        <w:r>
          <w:rPr>
            <w:noProof/>
            <w:webHidden/>
            <w:rtl/>
          </w:rPr>
          <w:t>6</w:t>
        </w:r>
        <w:r w:rsidR="00080CE4">
          <w:rPr>
            <w:rStyle w:val="Hyperlink"/>
            <w:noProof/>
            <w:rtl/>
          </w:rPr>
          <w:fldChar w:fldCharType="end"/>
        </w:r>
      </w:hyperlink>
    </w:p>
    <w:p w14:paraId="5BA73402" w14:textId="77777777" w:rsidR="00C91EB6" w:rsidRPr="00C91EB6" w:rsidRDefault="00E730B8" w:rsidP="007421EA">
      <w:pPr>
        <w:jc w:val="both"/>
        <w:rPr>
          <w:rtl/>
        </w:rPr>
      </w:pPr>
      <w:r>
        <w:rPr>
          <w:rFonts w:cs="B Titr"/>
          <w:noProof/>
          <w:webHidden/>
          <w:color w:val="632423" w:themeColor="accent2" w:themeShade="80"/>
          <w:szCs w:val="24"/>
          <w:rtl/>
        </w:rPr>
        <w:fldChar w:fldCharType="end"/>
      </w:r>
    </w:p>
    <w:p w14:paraId="38830612" w14:textId="77777777" w:rsidR="00F343FB" w:rsidRPr="00A6366F" w:rsidRDefault="00F842AD" w:rsidP="007421E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E0F0A">
        <w:rPr>
          <w:rFonts w:hint="cs"/>
          <w:rtl/>
        </w:rPr>
        <w:t>بررسی</w:t>
      </w:r>
      <w:r w:rsidR="003E0F0A">
        <w:rPr>
          <w:rtl/>
        </w:rPr>
        <w:t xml:space="preserve"> </w:t>
      </w:r>
      <w:r w:rsidR="003E0F0A">
        <w:rPr>
          <w:rFonts w:hint="cs"/>
          <w:rtl/>
        </w:rPr>
        <w:t>کلام</w:t>
      </w:r>
      <w:r w:rsidR="003E0F0A">
        <w:rPr>
          <w:rtl/>
        </w:rPr>
        <w:t xml:space="preserve"> </w:t>
      </w:r>
      <w:r w:rsidR="003E0F0A">
        <w:rPr>
          <w:rFonts w:hint="cs"/>
          <w:rtl/>
        </w:rPr>
        <w:t>مرحوم</w:t>
      </w:r>
      <w:r w:rsidR="003E0F0A">
        <w:rPr>
          <w:rtl/>
        </w:rPr>
        <w:t xml:space="preserve"> </w:t>
      </w:r>
      <w:r w:rsidR="003E0F0A">
        <w:rPr>
          <w:rFonts w:hint="cs"/>
          <w:rtl/>
        </w:rPr>
        <w:t>آخوند</w:t>
      </w:r>
      <w:r w:rsidR="00025B70">
        <w:rPr>
          <w:rFonts w:hint="cs"/>
          <w:rtl/>
        </w:rPr>
        <w:t xml:space="preserve"> </w:t>
      </w:r>
      <w:r w:rsidR="00386C11" w:rsidRPr="00A6366F">
        <w:rPr>
          <w:rFonts w:hint="cs"/>
          <w:rtl/>
        </w:rPr>
        <w:t>/</w:t>
      </w:r>
      <w:bookmarkStart w:id="1" w:name="BokSabj_d"/>
      <w:bookmarkEnd w:id="1"/>
      <w:r w:rsidR="003E0F0A">
        <w:rPr>
          <w:rFonts w:hint="cs"/>
          <w:rtl/>
        </w:rPr>
        <w:t>بحث</w:t>
      </w:r>
      <w:r w:rsidR="003E0F0A">
        <w:rPr>
          <w:rtl/>
        </w:rPr>
        <w:t xml:space="preserve"> </w:t>
      </w:r>
      <w:r w:rsidR="003E0F0A">
        <w:rPr>
          <w:rFonts w:hint="cs"/>
          <w:rtl/>
        </w:rPr>
        <w:t>اجزاء</w:t>
      </w:r>
      <w:r w:rsidR="00386C11" w:rsidRPr="00A6366F">
        <w:rPr>
          <w:rFonts w:hint="cs"/>
          <w:rtl/>
        </w:rPr>
        <w:t xml:space="preserve"> /</w:t>
      </w:r>
      <w:bookmarkStart w:id="2" w:name="Bokkolli"/>
      <w:bookmarkEnd w:id="2"/>
      <w:r w:rsidR="003E0F0A">
        <w:rPr>
          <w:rFonts w:hint="cs"/>
          <w:rtl/>
        </w:rPr>
        <w:t>اوامر</w:t>
      </w:r>
      <w:r w:rsidR="001B6799" w:rsidRPr="00A6366F">
        <w:rPr>
          <w:rFonts w:hint="cs"/>
          <w:rtl/>
        </w:rPr>
        <w:t xml:space="preserve"> </w:t>
      </w:r>
    </w:p>
    <w:p w14:paraId="158CB61C" w14:textId="77777777" w:rsidR="008F5B4D" w:rsidRPr="009C66D5" w:rsidRDefault="008F5B4D" w:rsidP="007421EA">
      <w:pPr>
        <w:jc w:val="both"/>
        <w:rPr>
          <w:rStyle w:val="Emphasis"/>
          <w:b/>
          <w:bCs w:val="0"/>
          <w:rtl/>
        </w:rPr>
      </w:pPr>
      <w:r w:rsidRPr="009C66D5">
        <w:rPr>
          <w:rStyle w:val="Emphasis"/>
          <w:rFonts w:hint="cs"/>
          <w:b/>
          <w:bCs w:val="0"/>
          <w:rtl/>
        </w:rPr>
        <w:t>خلاصه مباحث گذشته:</w:t>
      </w:r>
    </w:p>
    <w:p w14:paraId="52331448" w14:textId="77777777" w:rsidR="003A6148" w:rsidRDefault="007421EA" w:rsidP="007421EA">
      <w:pPr>
        <w:pBdr>
          <w:bottom w:val="double" w:sz="6" w:space="1" w:color="auto"/>
        </w:pBdr>
        <w:jc w:val="both"/>
        <w:rPr>
          <w:rtl/>
        </w:rPr>
      </w:pPr>
      <w:r>
        <w:rPr>
          <w:rFonts w:hint="cs"/>
          <w:rtl/>
        </w:rPr>
        <w:t>بحث در مورد اجزاء بود. مرحوم آخوند چند اصطلاحی که در عنوان بحث اخذ شده بود را توضیح داده بود. عنوان اول، قید علی وجهه بود. مرحوم آخوند فرمود مراد از این قید، وجه شرعی و عقلی است. استاد فرمود فقط وجه شرعی است. عنوان دوم، قید اقتضاء بود. مرحوم آخوند فرمود: اقتضاء در محل کلام به معنای علیت و تاثیر است. لذا بحث عقلی است. استاد فرمود: بحث باید لفظی باشد. زیرا عمده بحث در دلالت استیفای ملا</w:t>
      </w:r>
      <w:r w:rsidR="003E75E1">
        <w:rPr>
          <w:rFonts w:hint="cs"/>
          <w:rtl/>
        </w:rPr>
        <w:t>ک ماموربه نسبت به امر دیگری است که لفظی است.</w:t>
      </w:r>
    </w:p>
    <w:p w14:paraId="0C9DEC45" w14:textId="77777777" w:rsidR="00247D2F" w:rsidRPr="003A6148" w:rsidRDefault="00247D2F" w:rsidP="007421EA">
      <w:pPr>
        <w:pBdr>
          <w:bottom w:val="double" w:sz="6" w:space="1" w:color="auto"/>
        </w:pBdr>
        <w:jc w:val="both"/>
      </w:pPr>
    </w:p>
    <w:p w14:paraId="217DCBF0" w14:textId="77777777" w:rsidR="007421EA" w:rsidRDefault="007421EA" w:rsidP="00080CE4">
      <w:pPr>
        <w:pStyle w:val="Heading1"/>
        <w:rPr>
          <w:rtl/>
        </w:rPr>
      </w:pPr>
      <w:bookmarkStart w:id="3" w:name="_Toc5531104"/>
      <w:r>
        <w:rPr>
          <w:rFonts w:hint="cs"/>
          <w:rtl/>
        </w:rPr>
        <w:t>بحث اجزاء</w:t>
      </w:r>
      <w:bookmarkEnd w:id="3"/>
    </w:p>
    <w:p w14:paraId="72058ADB" w14:textId="77777777" w:rsidR="007421EA" w:rsidRPr="001A27D7" w:rsidRDefault="003E75E1" w:rsidP="00080CE4">
      <w:pPr>
        <w:pStyle w:val="Heading2"/>
        <w:rPr>
          <w:rtl/>
        </w:rPr>
      </w:pPr>
      <w:bookmarkStart w:id="4" w:name="_Toc5531105"/>
      <w:r>
        <w:rPr>
          <w:rFonts w:hint="cs"/>
          <w:rtl/>
        </w:rPr>
        <w:t>عقلی بودن بحث اجزاء از منظر مرحوم آخوند</w:t>
      </w:r>
      <w:bookmarkEnd w:id="4"/>
    </w:p>
    <w:p w14:paraId="59ACD723" w14:textId="77777777" w:rsidR="003E75E1" w:rsidRDefault="008D306C" w:rsidP="003E75E1">
      <w:pPr>
        <w:jc w:val="both"/>
        <w:rPr>
          <w:rtl/>
        </w:rPr>
      </w:pPr>
      <w:r>
        <w:rPr>
          <w:rFonts w:hint="cs"/>
          <w:rtl/>
        </w:rPr>
        <w:t>آیا بحث اجزاء بحث لفظی است که قدمای اصحاب آن را لفظی مطرح کردند و موضوع نزاع را امر قرار دادند. آیا امر دلالت بر اجزاء می</w:t>
      </w:r>
      <w:r>
        <w:rPr>
          <w:rtl/>
        </w:rPr>
        <w:softHyphen/>
      </w:r>
      <w:r>
        <w:rPr>
          <w:rFonts w:hint="cs"/>
          <w:rtl/>
        </w:rPr>
        <w:t xml:space="preserve">کند یا نه؟ یا عقلی است؟ مرحوم آخوند اصرار دارند که بحث را عقلی </w:t>
      </w:r>
      <w:r w:rsidR="003E75E1">
        <w:rPr>
          <w:rFonts w:hint="cs"/>
          <w:rtl/>
        </w:rPr>
        <w:t>مطرح کنند. مرحوم شیخ</w:t>
      </w:r>
      <w:r w:rsidR="00223D88">
        <w:rPr>
          <w:rStyle w:val="FootnoteReference"/>
          <w:rtl/>
        </w:rPr>
        <w:footnoteReference w:id="1"/>
      </w:r>
      <w:r w:rsidR="003E75E1">
        <w:rPr>
          <w:rFonts w:hint="cs"/>
          <w:rtl/>
        </w:rPr>
        <w:t xml:space="preserve"> نیز به لفظی و عقلی بودن بحث تذکر داده اند و در نهایت فرموده است: </w:t>
      </w:r>
      <w:r>
        <w:rPr>
          <w:rFonts w:hint="cs"/>
          <w:rtl/>
        </w:rPr>
        <w:t>اقوی این است که موضوع</w:t>
      </w:r>
      <w:r w:rsidR="003E75E1">
        <w:rPr>
          <w:rFonts w:hint="cs"/>
          <w:rtl/>
        </w:rPr>
        <w:t xml:space="preserve"> بحث،</w:t>
      </w:r>
      <w:r w:rsidR="00B415D0">
        <w:rPr>
          <w:rFonts w:hint="cs"/>
          <w:rtl/>
        </w:rPr>
        <w:t xml:space="preserve"> اتیان باشد و بحث عقلی باشد.</w:t>
      </w:r>
    </w:p>
    <w:p w14:paraId="56C642FD" w14:textId="77777777" w:rsidR="003E75E1" w:rsidRDefault="003E75E1" w:rsidP="00080CE4">
      <w:pPr>
        <w:pStyle w:val="Heading3"/>
        <w:rPr>
          <w:rtl/>
        </w:rPr>
      </w:pPr>
      <w:bookmarkStart w:id="5" w:name="_Toc5531106"/>
      <w:r>
        <w:rPr>
          <w:rFonts w:hint="cs"/>
          <w:rtl/>
        </w:rPr>
        <w:lastRenderedPageBreak/>
        <w:t>لفظی بودن عمده بحث اجزاء</w:t>
      </w:r>
      <w:bookmarkEnd w:id="5"/>
    </w:p>
    <w:p w14:paraId="0F04C59F" w14:textId="77777777" w:rsidR="008D306C" w:rsidRDefault="008D306C" w:rsidP="003E75E1">
      <w:pPr>
        <w:jc w:val="both"/>
        <w:rPr>
          <w:rtl/>
        </w:rPr>
      </w:pPr>
      <w:r>
        <w:rPr>
          <w:rFonts w:hint="cs"/>
          <w:rtl/>
        </w:rPr>
        <w:t>اشکال در عقلی بودن</w:t>
      </w:r>
      <w:r w:rsidR="003E75E1">
        <w:rPr>
          <w:rFonts w:hint="cs"/>
          <w:rtl/>
        </w:rPr>
        <w:t xml:space="preserve"> بحث اجزاء </w:t>
      </w:r>
      <w:r>
        <w:rPr>
          <w:rFonts w:hint="cs"/>
          <w:rtl/>
        </w:rPr>
        <w:t xml:space="preserve"> این بود که اتیان به مامور به علی وجهه نسبت به امر خودش</w:t>
      </w:r>
      <w:r w:rsidR="003E75E1">
        <w:rPr>
          <w:rFonts w:hint="cs"/>
          <w:rtl/>
        </w:rPr>
        <w:t>،</w:t>
      </w:r>
      <w:r>
        <w:rPr>
          <w:rFonts w:hint="cs"/>
          <w:rtl/>
        </w:rPr>
        <w:t xml:space="preserve"> </w:t>
      </w:r>
      <w:r w:rsidR="003E75E1">
        <w:rPr>
          <w:rFonts w:hint="cs"/>
          <w:rtl/>
        </w:rPr>
        <w:t>واضح است که مجزی است</w:t>
      </w:r>
      <w:r>
        <w:rPr>
          <w:rFonts w:hint="cs"/>
          <w:rtl/>
        </w:rPr>
        <w:t>. نسبت به امر دیگر هم اگر دلیلش دلالت بر وفای متعلق به ملاک امر دیگر کند</w:t>
      </w:r>
      <w:r w:rsidR="003E75E1">
        <w:rPr>
          <w:rFonts w:hint="cs"/>
          <w:rtl/>
        </w:rPr>
        <w:t>،</w:t>
      </w:r>
      <w:r>
        <w:rPr>
          <w:rFonts w:hint="cs"/>
          <w:rtl/>
        </w:rPr>
        <w:t xml:space="preserve"> جای بحث ندارد. مرحوم آخوند قبول کرد که یک بحث صغروی نسبت به امر دیگر لازم است</w:t>
      </w:r>
      <w:r w:rsidR="003E75E1">
        <w:rPr>
          <w:rFonts w:hint="cs"/>
          <w:rtl/>
        </w:rPr>
        <w:t>.</w:t>
      </w:r>
      <w:r w:rsidR="00B415D0">
        <w:rPr>
          <w:rFonts w:hint="cs"/>
          <w:rtl/>
        </w:rPr>
        <w:t xml:space="preserve"> اگر بحث صغروی به نتیجه رسید دیگر نیازی به بحث کبروی نداریم.</w:t>
      </w:r>
      <w:r w:rsidR="003E75E1">
        <w:rPr>
          <w:rFonts w:hint="cs"/>
          <w:rtl/>
        </w:rPr>
        <w:t xml:space="preserve"> </w:t>
      </w:r>
      <w:r>
        <w:rPr>
          <w:rFonts w:hint="cs"/>
          <w:rtl/>
        </w:rPr>
        <w:t xml:space="preserve">لذا باید بحث را صغروی و لفظی مطرح کنیم. بحث صغروی جای اختلاف دارد. آیا امر </w:t>
      </w:r>
      <w:r w:rsidR="003E75E1">
        <w:rPr>
          <w:rFonts w:hint="cs"/>
          <w:rtl/>
        </w:rPr>
        <w:t>دلالت</w:t>
      </w:r>
      <w:r w:rsidR="00B415D0">
        <w:rPr>
          <w:rFonts w:hint="cs"/>
          <w:rtl/>
        </w:rPr>
        <w:t>( هر چند که با اطلاق باشد )</w:t>
      </w:r>
      <w:r w:rsidR="003E75E1">
        <w:rPr>
          <w:rFonts w:hint="cs"/>
          <w:rtl/>
        </w:rPr>
        <w:t xml:space="preserve"> بر وفای به غرض امر دیگر دارد</w:t>
      </w:r>
      <w:r>
        <w:rPr>
          <w:rFonts w:hint="cs"/>
          <w:rtl/>
        </w:rPr>
        <w:t xml:space="preserve"> یا نه؟ </w:t>
      </w:r>
      <w:r w:rsidR="00434AEE">
        <w:rPr>
          <w:rFonts w:hint="cs"/>
          <w:rtl/>
        </w:rPr>
        <w:t>اما صغرو</w:t>
      </w:r>
      <w:r w:rsidR="00E730B8">
        <w:rPr>
          <w:rFonts w:hint="cs"/>
          <w:rtl/>
        </w:rPr>
        <w:t>ی بودن بحث دارای اشکالاتی است که به بررسی آن ها می</w:t>
      </w:r>
      <w:r w:rsidR="00E730B8">
        <w:rPr>
          <w:rtl/>
        </w:rPr>
        <w:softHyphen/>
      </w:r>
      <w:r w:rsidR="00E730B8">
        <w:rPr>
          <w:rFonts w:hint="cs"/>
          <w:rtl/>
        </w:rPr>
        <w:t>پردازیم.</w:t>
      </w:r>
    </w:p>
    <w:p w14:paraId="451E12D8" w14:textId="77777777" w:rsidR="003E75E1" w:rsidRDefault="003E75E1" w:rsidP="007421EA">
      <w:pPr>
        <w:jc w:val="both"/>
        <w:rPr>
          <w:rtl/>
        </w:rPr>
      </w:pPr>
    </w:p>
    <w:p w14:paraId="2DC5B725" w14:textId="77777777" w:rsidR="003E75E1" w:rsidRDefault="003E75E1" w:rsidP="00080CE4">
      <w:pPr>
        <w:pStyle w:val="Heading4"/>
        <w:rPr>
          <w:rtl/>
        </w:rPr>
      </w:pPr>
      <w:bookmarkStart w:id="6" w:name="_Toc5531107"/>
      <w:r>
        <w:rPr>
          <w:rFonts w:hint="cs"/>
          <w:rtl/>
        </w:rPr>
        <w:t>اشکال اول لفظی بودن بحث: ورود بحث صغروی به اصول</w:t>
      </w:r>
      <w:r w:rsidR="009C5F63">
        <w:rPr>
          <w:rFonts w:hint="cs"/>
          <w:rtl/>
        </w:rPr>
        <w:t xml:space="preserve"> و جواب از آن</w:t>
      </w:r>
      <w:bookmarkEnd w:id="6"/>
    </w:p>
    <w:p w14:paraId="150FD5A5" w14:textId="77777777" w:rsidR="00434AEE" w:rsidRDefault="00434AEE" w:rsidP="003E75E1">
      <w:pPr>
        <w:jc w:val="both"/>
        <w:rPr>
          <w:rtl/>
        </w:rPr>
      </w:pPr>
      <w:r>
        <w:rPr>
          <w:rFonts w:hint="cs"/>
          <w:rtl/>
        </w:rPr>
        <w:t>مشکل اول</w:t>
      </w:r>
      <w:r w:rsidR="00B415D0">
        <w:rPr>
          <w:rFonts w:hint="cs"/>
          <w:rtl/>
        </w:rPr>
        <w:t>ِ</w:t>
      </w:r>
      <w:r w:rsidR="003E75E1">
        <w:rPr>
          <w:rFonts w:hint="cs"/>
          <w:rtl/>
        </w:rPr>
        <w:t xml:space="preserve"> لفظی بودن بحث اجزاء</w:t>
      </w:r>
      <w:r>
        <w:rPr>
          <w:rFonts w:hint="cs"/>
          <w:rtl/>
        </w:rPr>
        <w:t xml:space="preserve"> این است که</w:t>
      </w:r>
      <w:r w:rsidR="003E75E1">
        <w:rPr>
          <w:rFonts w:hint="cs"/>
          <w:rtl/>
        </w:rPr>
        <w:t xml:space="preserve"> در اصول از یک صغری بحث شود در حالی که</w:t>
      </w:r>
      <w:r>
        <w:rPr>
          <w:rFonts w:hint="cs"/>
          <w:rtl/>
        </w:rPr>
        <w:t xml:space="preserve"> شان علم اصول این است که از کبری بحث کند. بحث از صغری کلیت ندارد. لذا بحث اگر صغروی باشد از این جهت مشکل دارد. اما این مشکل را می</w:t>
      </w:r>
      <w:r>
        <w:rPr>
          <w:rtl/>
        </w:rPr>
        <w:softHyphen/>
      </w:r>
      <w:r>
        <w:rPr>
          <w:rFonts w:hint="cs"/>
          <w:rtl/>
        </w:rPr>
        <w:t>توا</w:t>
      </w:r>
      <w:r w:rsidR="003E75E1">
        <w:rPr>
          <w:rFonts w:hint="cs"/>
          <w:rtl/>
        </w:rPr>
        <w:t>ن حل کرد. این که ادعا شود که در اصول باید بحث کبروی باشد،</w:t>
      </w:r>
      <w:r>
        <w:rPr>
          <w:rFonts w:hint="cs"/>
          <w:rtl/>
        </w:rPr>
        <w:t xml:space="preserve"> دلیل ندارد. مساله اصولی باید عنصر عام و کلی باشد. حال یا صغر</w:t>
      </w:r>
      <w:r w:rsidR="003E75E1">
        <w:rPr>
          <w:rFonts w:hint="cs"/>
          <w:rtl/>
        </w:rPr>
        <w:t>و</w:t>
      </w:r>
      <w:r>
        <w:rPr>
          <w:rFonts w:hint="cs"/>
          <w:rtl/>
        </w:rPr>
        <w:t>ی است</w:t>
      </w:r>
      <w:r w:rsidR="003E75E1">
        <w:rPr>
          <w:rFonts w:hint="cs"/>
          <w:rtl/>
        </w:rPr>
        <w:t xml:space="preserve"> و</w:t>
      </w:r>
      <w:r>
        <w:rPr>
          <w:rFonts w:hint="cs"/>
          <w:rtl/>
        </w:rPr>
        <w:t xml:space="preserve"> یا کبر</w:t>
      </w:r>
      <w:r w:rsidR="003E75E1">
        <w:rPr>
          <w:rFonts w:hint="cs"/>
          <w:rtl/>
        </w:rPr>
        <w:t>و</w:t>
      </w:r>
      <w:r>
        <w:rPr>
          <w:rFonts w:hint="cs"/>
          <w:rtl/>
        </w:rPr>
        <w:t xml:space="preserve">ی است. </w:t>
      </w:r>
      <w:r w:rsidR="003E75E1">
        <w:rPr>
          <w:rFonts w:hint="cs"/>
          <w:rtl/>
        </w:rPr>
        <w:t xml:space="preserve"> مثلا در علم اصول بحث از ظهور امر در وجوب می</w:t>
      </w:r>
      <w:r w:rsidR="003E75E1">
        <w:rPr>
          <w:rtl/>
        </w:rPr>
        <w:softHyphen/>
      </w:r>
      <w:r w:rsidR="003E75E1">
        <w:rPr>
          <w:rFonts w:hint="cs"/>
          <w:rtl/>
        </w:rPr>
        <w:t>شود که یک بحث</w:t>
      </w:r>
      <w:r>
        <w:rPr>
          <w:rFonts w:hint="cs"/>
          <w:rtl/>
        </w:rPr>
        <w:t xml:space="preserve"> صغروی است. یا مثلا بحث از مفاهیم نیز صغروی است. </w:t>
      </w:r>
      <w:r w:rsidR="003E75E1">
        <w:rPr>
          <w:rFonts w:hint="cs"/>
          <w:rtl/>
        </w:rPr>
        <w:t>زیرا بحث در مفاهیم این است که آیا مثلا اد</w:t>
      </w:r>
      <w:r w:rsidR="00B415D0">
        <w:rPr>
          <w:rFonts w:hint="cs"/>
          <w:rtl/>
        </w:rPr>
        <w:t>ات شرط دلالت بر مفهوم</w:t>
      </w:r>
      <w:r w:rsidR="003E75E1">
        <w:rPr>
          <w:rFonts w:hint="cs"/>
          <w:rtl/>
        </w:rPr>
        <w:t xml:space="preserve"> می</w:t>
      </w:r>
      <w:r w:rsidR="003E75E1">
        <w:rPr>
          <w:rtl/>
        </w:rPr>
        <w:softHyphen/>
      </w:r>
      <w:r w:rsidR="003E75E1">
        <w:rPr>
          <w:rFonts w:hint="cs"/>
          <w:rtl/>
        </w:rPr>
        <w:t xml:space="preserve">کند یا نه؟ اگر دلالت تمام باشد ( که یک بحث صغروی است ) حجیت ظهور مفاهیم ( که یک بحث کبروی است ) واضح است. </w:t>
      </w:r>
      <w:r>
        <w:rPr>
          <w:rFonts w:hint="cs"/>
          <w:rtl/>
        </w:rPr>
        <w:t>در محل کلام نیز گفته می</w:t>
      </w:r>
      <w:r>
        <w:rPr>
          <w:rtl/>
        </w:rPr>
        <w:softHyphen/>
      </w:r>
      <w:r>
        <w:rPr>
          <w:rFonts w:hint="cs"/>
          <w:rtl/>
        </w:rPr>
        <w:t xml:space="preserve">شود امر ظهور در وفای </w:t>
      </w:r>
      <w:r w:rsidR="009C5F63">
        <w:rPr>
          <w:rFonts w:hint="cs"/>
          <w:rtl/>
        </w:rPr>
        <w:t>متعلقش به غرض امر دیگر</w:t>
      </w:r>
      <w:r>
        <w:rPr>
          <w:rFonts w:hint="cs"/>
          <w:rtl/>
        </w:rPr>
        <w:t>دلالت می</w:t>
      </w:r>
      <w:r>
        <w:rPr>
          <w:rtl/>
        </w:rPr>
        <w:softHyphen/>
      </w:r>
      <w:r>
        <w:rPr>
          <w:rFonts w:hint="cs"/>
          <w:rtl/>
        </w:rPr>
        <w:t>کند</w:t>
      </w:r>
      <w:r w:rsidR="009C5F63">
        <w:rPr>
          <w:rFonts w:hint="cs"/>
          <w:rtl/>
        </w:rPr>
        <w:t xml:space="preserve"> ( البته نه دلالت وضعی بلکه اطلاقی است)</w:t>
      </w:r>
      <w:r>
        <w:rPr>
          <w:rFonts w:hint="cs"/>
          <w:rtl/>
        </w:rPr>
        <w:t>. عمده بحث مرحوم آخوند نیز بر همین بحث صغروی متمرکز است. لذا صغروی بودن مضر نیست البته بعد از این که کلیت داشته ب</w:t>
      </w:r>
      <w:r w:rsidR="00B415D0">
        <w:rPr>
          <w:rFonts w:hint="cs"/>
          <w:rtl/>
        </w:rPr>
        <w:t xml:space="preserve">اشد. بله مثل قاعده طهارت و قاعده حل </w:t>
      </w:r>
      <w:r>
        <w:rPr>
          <w:rFonts w:hint="cs"/>
          <w:rtl/>
        </w:rPr>
        <w:t>کلیت ندارد و در اصول از آن بحث نمی</w:t>
      </w:r>
      <w:r>
        <w:rPr>
          <w:rtl/>
        </w:rPr>
        <w:softHyphen/>
      </w:r>
      <w:r>
        <w:rPr>
          <w:rFonts w:hint="cs"/>
          <w:rtl/>
        </w:rPr>
        <w:t xml:space="preserve">کنند. </w:t>
      </w:r>
      <w:r w:rsidR="00B415D0">
        <w:rPr>
          <w:rFonts w:hint="cs"/>
          <w:rtl/>
        </w:rPr>
        <w:t>اما ظهور امر در وفای متعلقش به امر دیگر کلیت دارد. نسبت به امر ظاهری و اضطراری جاری است.</w:t>
      </w:r>
    </w:p>
    <w:p w14:paraId="1B83CE32" w14:textId="77777777" w:rsidR="009C5F63" w:rsidRDefault="009C5F63" w:rsidP="00080CE4">
      <w:pPr>
        <w:pStyle w:val="Heading4"/>
        <w:rPr>
          <w:rtl/>
        </w:rPr>
      </w:pPr>
      <w:bookmarkStart w:id="7" w:name="_Toc5531108"/>
      <w:r>
        <w:rPr>
          <w:rFonts w:hint="cs"/>
          <w:rtl/>
        </w:rPr>
        <w:t xml:space="preserve">اشکال دوم: عدم اختصاص بحث </w:t>
      </w:r>
      <w:r w:rsidRPr="009C5F63">
        <w:rPr>
          <w:rFonts w:hint="cs"/>
          <w:rtl/>
        </w:rPr>
        <w:t>صغروی</w:t>
      </w:r>
      <w:r>
        <w:rPr>
          <w:rFonts w:hint="cs"/>
          <w:rtl/>
        </w:rPr>
        <w:t xml:space="preserve"> به امر و جواب از آن</w:t>
      </w:r>
      <w:bookmarkEnd w:id="7"/>
    </w:p>
    <w:p w14:paraId="2A8A10EF" w14:textId="77777777" w:rsidR="00434AEE" w:rsidRDefault="00434AEE" w:rsidP="009C5F63">
      <w:pPr>
        <w:jc w:val="both"/>
        <w:rPr>
          <w:rtl/>
        </w:rPr>
      </w:pPr>
      <w:r>
        <w:rPr>
          <w:rFonts w:hint="cs"/>
          <w:rtl/>
        </w:rPr>
        <w:t>اشکال دوم این است که وفای به غرض که بحث صغروی است</w:t>
      </w:r>
      <w:r w:rsidR="009C5F63">
        <w:rPr>
          <w:rFonts w:hint="cs"/>
          <w:rtl/>
        </w:rPr>
        <w:t>،</w:t>
      </w:r>
      <w:r>
        <w:rPr>
          <w:rFonts w:hint="cs"/>
          <w:rtl/>
        </w:rPr>
        <w:t xml:space="preserve"> شان خصوص امر نیست. </w:t>
      </w:r>
      <w:r w:rsidR="00B415D0">
        <w:rPr>
          <w:rFonts w:hint="cs"/>
          <w:rtl/>
        </w:rPr>
        <w:t xml:space="preserve">وفای به غرض </w:t>
      </w:r>
      <w:r>
        <w:rPr>
          <w:rFonts w:hint="cs"/>
          <w:rtl/>
        </w:rPr>
        <w:t xml:space="preserve">ممکن است از امر فهمیده شود مانند </w:t>
      </w:r>
      <w:r w:rsidRPr="00B415D0">
        <w:rPr>
          <w:rFonts w:hint="cs"/>
          <w:u w:val="single"/>
          <w:rtl/>
        </w:rPr>
        <w:t>فت</w:t>
      </w:r>
      <w:r w:rsidR="009C5F63" w:rsidRPr="00B415D0">
        <w:rPr>
          <w:rFonts w:hint="cs"/>
          <w:u w:val="single"/>
          <w:rtl/>
        </w:rPr>
        <w:t>یمموا</w:t>
      </w:r>
      <w:r w:rsidR="009C5F63">
        <w:rPr>
          <w:rFonts w:hint="cs"/>
          <w:rtl/>
        </w:rPr>
        <w:t xml:space="preserve"> </w:t>
      </w:r>
      <w:r w:rsidR="00B415D0">
        <w:rPr>
          <w:rFonts w:hint="cs"/>
          <w:rtl/>
        </w:rPr>
        <w:t>که اطلاق دارد و مرحوم آخوند وفای به غرض را از اطلاق استفاده می</w:t>
      </w:r>
      <w:r w:rsidR="00B415D0">
        <w:rPr>
          <w:rtl/>
        </w:rPr>
        <w:softHyphen/>
      </w:r>
      <w:r w:rsidR="00B415D0">
        <w:rPr>
          <w:rFonts w:hint="cs"/>
          <w:rtl/>
        </w:rPr>
        <w:t xml:space="preserve">کند </w:t>
      </w:r>
      <w:r w:rsidR="009C5F63">
        <w:rPr>
          <w:rFonts w:hint="cs"/>
          <w:rtl/>
        </w:rPr>
        <w:t xml:space="preserve">و </w:t>
      </w:r>
      <w:r w:rsidR="009C5F63" w:rsidRPr="009C5F63">
        <w:rPr>
          <w:rFonts w:hint="cs"/>
          <w:rtl/>
        </w:rPr>
        <w:t>ممکن است خطابات دیگری غیر از امر باشند</w:t>
      </w:r>
      <w:r w:rsidR="00B415D0">
        <w:rPr>
          <w:rFonts w:hint="cs"/>
          <w:rtl/>
        </w:rPr>
        <w:t xml:space="preserve"> مثلا التراب احد الطهورین</w:t>
      </w:r>
      <w:r w:rsidR="009C5F63" w:rsidRPr="009C5F63">
        <w:rPr>
          <w:rFonts w:hint="cs"/>
          <w:rtl/>
        </w:rPr>
        <w:t xml:space="preserve"> ظهور در وفا داشته باشند.</w:t>
      </w:r>
      <w:r w:rsidR="009C5F63">
        <w:rPr>
          <w:rFonts w:hint="cs"/>
          <w:rtl/>
        </w:rPr>
        <w:t xml:space="preserve"> </w:t>
      </w:r>
      <w:r>
        <w:rPr>
          <w:rFonts w:hint="cs"/>
          <w:rtl/>
        </w:rPr>
        <w:t>بحث صغروی اختصاص به امر ندارد</w:t>
      </w:r>
      <w:r w:rsidR="00B415D0">
        <w:rPr>
          <w:rFonts w:hint="cs"/>
          <w:rtl/>
        </w:rPr>
        <w:t xml:space="preserve"> تا بحث </w:t>
      </w:r>
      <w:r w:rsidR="00B415D0">
        <w:rPr>
          <w:rFonts w:hint="cs"/>
          <w:rtl/>
        </w:rPr>
        <w:lastRenderedPageBreak/>
        <w:t>منحصر به دلالت امر شود.</w:t>
      </w:r>
      <w:r>
        <w:rPr>
          <w:rFonts w:hint="cs"/>
          <w:rtl/>
        </w:rPr>
        <w:t xml:space="preserve"> بلکه دامنه آن وسیع است. به احتمال قوی علت کبروی قرار دادن بحث از جانب مرحوم آخوند</w:t>
      </w:r>
      <w:r w:rsidR="00B415D0">
        <w:rPr>
          <w:rFonts w:hint="cs"/>
          <w:rtl/>
        </w:rPr>
        <w:t>،</w:t>
      </w:r>
      <w:r>
        <w:rPr>
          <w:rFonts w:hint="cs"/>
          <w:rtl/>
        </w:rPr>
        <w:t xml:space="preserve"> همین اشکال باشد. به </w:t>
      </w:r>
      <w:r w:rsidR="009C5F63">
        <w:rPr>
          <w:rFonts w:hint="cs"/>
          <w:rtl/>
        </w:rPr>
        <w:t>ذهن ایشان بحث صغروی، بحث از عوارض</w:t>
      </w:r>
      <w:r>
        <w:rPr>
          <w:rFonts w:hint="cs"/>
          <w:rtl/>
        </w:rPr>
        <w:t xml:space="preserve"> امر نیست.</w:t>
      </w:r>
    </w:p>
    <w:p w14:paraId="0DB86038" w14:textId="6D6F44DB" w:rsidR="00434AEE" w:rsidRDefault="00B415D0" w:rsidP="007B56A1">
      <w:pPr>
        <w:jc w:val="both"/>
        <w:rPr>
          <w:rtl/>
        </w:rPr>
      </w:pPr>
      <w:r>
        <w:rPr>
          <w:rFonts w:hint="cs"/>
          <w:rtl/>
        </w:rPr>
        <w:t>این اشکال نیز قابل جواب</w:t>
      </w:r>
      <w:r w:rsidR="00434AEE" w:rsidRPr="00434AEE">
        <w:rPr>
          <w:rFonts w:hint="cs"/>
          <w:rtl/>
        </w:rPr>
        <w:t xml:space="preserve"> است. هر چند که این بحث اختصاص</w:t>
      </w:r>
      <w:r>
        <w:rPr>
          <w:rFonts w:hint="cs"/>
          <w:rtl/>
        </w:rPr>
        <w:t xml:space="preserve"> به امر ندارد. اما اگر امر این</w:t>
      </w:r>
      <w:r w:rsidR="007B56A1">
        <w:rPr>
          <w:rFonts w:hint="cs"/>
          <w:rtl/>
        </w:rPr>
        <w:t xml:space="preserve"> اقتضاء را داشته باشد،</w:t>
      </w:r>
      <w:r>
        <w:rPr>
          <w:rFonts w:hint="cs"/>
          <w:rtl/>
        </w:rPr>
        <w:t xml:space="preserve"> </w:t>
      </w:r>
      <w:r w:rsidR="00434AEE" w:rsidRPr="00434AEE">
        <w:rPr>
          <w:rFonts w:hint="cs"/>
          <w:rtl/>
        </w:rPr>
        <w:t>می</w:t>
      </w:r>
      <w:r w:rsidR="00434AEE" w:rsidRPr="00434AEE">
        <w:rPr>
          <w:rtl/>
        </w:rPr>
        <w:softHyphen/>
      </w:r>
      <w:r w:rsidR="00434AEE" w:rsidRPr="00434AEE">
        <w:rPr>
          <w:rFonts w:hint="cs"/>
          <w:rtl/>
        </w:rPr>
        <w:t>توان از آن بحث کرد. مانند بحث از دلالت صیغه امر</w:t>
      </w:r>
      <w:r>
        <w:rPr>
          <w:rFonts w:hint="cs"/>
          <w:rtl/>
        </w:rPr>
        <w:t xml:space="preserve"> بر وجوب</w:t>
      </w:r>
      <w:r w:rsidR="00434AEE" w:rsidRPr="00434AEE">
        <w:rPr>
          <w:rFonts w:hint="cs"/>
          <w:rtl/>
        </w:rPr>
        <w:t xml:space="preserve"> که د</w:t>
      </w:r>
      <w:r w:rsidR="001C7BF0">
        <w:rPr>
          <w:rFonts w:hint="cs"/>
          <w:rtl/>
        </w:rPr>
        <w:t>ر جملات خبریه نیز مطرح است. پس هر چند ظهور امر در وج</w:t>
      </w:r>
      <w:r w:rsidR="009C5F63">
        <w:rPr>
          <w:rFonts w:hint="cs"/>
          <w:rtl/>
        </w:rPr>
        <w:t>وب اختصاص به امر ندارد،</w:t>
      </w:r>
      <w:r w:rsidR="001C7BF0">
        <w:rPr>
          <w:rFonts w:hint="cs"/>
          <w:rtl/>
        </w:rPr>
        <w:t xml:space="preserve"> اما چون از عوارض امر است</w:t>
      </w:r>
      <w:r>
        <w:rPr>
          <w:rFonts w:hint="cs"/>
          <w:rtl/>
        </w:rPr>
        <w:t>، نسبت به امر نیز</w:t>
      </w:r>
      <w:r w:rsidR="001C7BF0">
        <w:rPr>
          <w:rFonts w:hint="cs"/>
          <w:rtl/>
        </w:rPr>
        <w:t xml:space="preserve"> بحث می</w:t>
      </w:r>
      <w:r w:rsidR="001C7BF0">
        <w:rPr>
          <w:rtl/>
        </w:rPr>
        <w:softHyphen/>
      </w:r>
      <w:r w:rsidR="001C7BF0">
        <w:rPr>
          <w:rFonts w:hint="cs"/>
          <w:rtl/>
        </w:rPr>
        <w:t>شود.</w:t>
      </w:r>
    </w:p>
    <w:p w14:paraId="754FEB14" w14:textId="77777777" w:rsidR="009C5F63" w:rsidRDefault="009C5F63" w:rsidP="00080CE4">
      <w:pPr>
        <w:pStyle w:val="Heading4"/>
        <w:rPr>
          <w:rtl/>
        </w:rPr>
      </w:pPr>
      <w:bookmarkStart w:id="8" w:name="_Toc5531109"/>
      <w:r>
        <w:rPr>
          <w:rFonts w:hint="cs"/>
          <w:rtl/>
        </w:rPr>
        <w:t>اشکال سوم: عدم تلازم بحث صغروی و کبروی</w:t>
      </w:r>
      <w:r w:rsidR="00E730B8">
        <w:rPr>
          <w:rFonts w:hint="cs"/>
          <w:rtl/>
        </w:rPr>
        <w:t xml:space="preserve"> و جواب از آن</w:t>
      </w:r>
      <w:bookmarkEnd w:id="8"/>
      <w:r w:rsidR="00E730B8">
        <w:rPr>
          <w:rFonts w:hint="cs"/>
          <w:rtl/>
        </w:rPr>
        <w:t xml:space="preserve"> </w:t>
      </w:r>
    </w:p>
    <w:p w14:paraId="15FA5AF3" w14:textId="77777777" w:rsidR="00434AEE" w:rsidRDefault="009C5F63" w:rsidP="00434AEE">
      <w:pPr>
        <w:jc w:val="both"/>
        <w:rPr>
          <w:rtl/>
        </w:rPr>
      </w:pPr>
      <w:r>
        <w:rPr>
          <w:rFonts w:hint="cs"/>
          <w:rtl/>
        </w:rPr>
        <w:t>ممکن است اشکال سومی مطرح شود که عبارت است از این که</w:t>
      </w:r>
      <w:r w:rsidR="00A56121">
        <w:rPr>
          <w:rFonts w:hint="cs"/>
          <w:rtl/>
        </w:rPr>
        <w:t xml:space="preserve"> بحث صغروی و بحث از دلالت امر، بحث از اجزاء نیست. زیرا امر قدرت ندارد</w:t>
      </w:r>
      <w:r w:rsidR="00434AEE">
        <w:rPr>
          <w:rFonts w:hint="cs"/>
          <w:rtl/>
        </w:rPr>
        <w:t xml:space="preserve"> بر اجزاء دلالت کند لذا نباید بحث صغروی مطرح</w:t>
      </w:r>
      <w:r w:rsidR="00A56121">
        <w:rPr>
          <w:rFonts w:hint="cs"/>
          <w:rtl/>
        </w:rPr>
        <w:t xml:space="preserve"> شود. نهایت این است که امر</w:t>
      </w:r>
      <w:r w:rsidR="00434AEE">
        <w:rPr>
          <w:rFonts w:hint="cs"/>
          <w:rtl/>
        </w:rPr>
        <w:t xml:space="preserve"> بر وفای متعلقش بر غرض امر دیگر دلالت کند اما این دلالت ملازمه با اجزاء ندارد. اجزاء از لوازم بی</w:t>
      </w:r>
      <w:r w:rsidR="00A56121">
        <w:rPr>
          <w:rFonts w:hint="cs"/>
          <w:rtl/>
        </w:rPr>
        <w:t>ّ</w:t>
      </w:r>
      <w:r w:rsidR="00434AEE">
        <w:rPr>
          <w:rFonts w:hint="cs"/>
          <w:rtl/>
        </w:rPr>
        <w:t xml:space="preserve">ن به معنای اخص برای این قضیه نیست. </w:t>
      </w:r>
      <w:r w:rsidR="001C7BF0">
        <w:rPr>
          <w:rFonts w:hint="cs"/>
          <w:rtl/>
        </w:rPr>
        <w:t>بحث صغروی کفایت از دلالت بر اجزاء نمی</w:t>
      </w:r>
      <w:r w:rsidR="001C7BF0">
        <w:rPr>
          <w:rtl/>
        </w:rPr>
        <w:softHyphen/>
      </w:r>
      <w:r w:rsidR="001C7BF0">
        <w:rPr>
          <w:rFonts w:hint="cs"/>
          <w:rtl/>
        </w:rPr>
        <w:t>کند. زیرا از لوازم بیّن آن نیست.</w:t>
      </w:r>
      <w:r w:rsidR="00A56121">
        <w:rPr>
          <w:rFonts w:hint="cs"/>
          <w:rtl/>
        </w:rPr>
        <w:t xml:space="preserve"> پس امر نمی</w:t>
      </w:r>
      <w:r w:rsidR="00A56121">
        <w:rPr>
          <w:rtl/>
        </w:rPr>
        <w:softHyphen/>
      </w:r>
      <w:r w:rsidR="00A56121">
        <w:rPr>
          <w:rFonts w:hint="cs"/>
          <w:rtl/>
        </w:rPr>
        <w:t>تواند موضوع بحث اجزاء قرار بگیرد و بحث اجزاء مستند به لفظ نیست.</w:t>
      </w:r>
    </w:p>
    <w:p w14:paraId="407FD958" w14:textId="77777777" w:rsidR="001C7BF0" w:rsidRDefault="001C7BF0" w:rsidP="00434AEE">
      <w:pPr>
        <w:jc w:val="both"/>
        <w:rPr>
          <w:rtl/>
        </w:rPr>
      </w:pPr>
      <w:r>
        <w:rPr>
          <w:rFonts w:hint="cs"/>
          <w:rtl/>
        </w:rPr>
        <w:t>ممکن است جواب داده شود به این که اگر امر دلالت بر</w:t>
      </w:r>
      <w:r w:rsidR="00A56121">
        <w:rPr>
          <w:rFonts w:hint="cs"/>
          <w:rtl/>
        </w:rPr>
        <w:t xml:space="preserve"> وفا کند از لوازم بیّن است. مثلا اگر امر به تیمم دلالت بر وفای به غرض امر اختیاری کند، واضح است که مجزی هم هست.</w:t>
      </w:r>
      <w:r>
        <w:rPr>
          <w:rFonts w:hint="cs"/>
          <w:rtl/>
        </w:rPr>
        <w:t xml:space="preserve"> در امر ظاهری خیلی</w:t>
      </w:r>
      <w:r w:rsidR="00EE682E">
        <w:rPr>
          <w:rtl/>
        </w:rPr>
        <w:softHyphen/>
      </w:r>
      <w:r w:rsidR="00EE682E">
        <w:rPr>
          <w:rFonts w:hint="cs"/>
          <w:rtl/>
        </w:rPr>
        <w:t>ها</w:t>
      </w:r>
      <w:r>
        <w:rPr>
          <w:rFonts w:hint="cs"/>
          <w:rtl/>
        </w:rPr>
        <w:t xml:space="preserve"> گفته اند که تلازم عرفی بین کفایت از امر واقعی می</w:t>
      </w:r>
      <w:r>
        <w:rPr>
          <w:rtl/>
        </w:rPr>
        <w:softHyphen/>
      </w:r>
      <w:r>
        <w:rPr>
          <w:rFonts w:hint="cs"/>
          <w:rtl/>
        </w:rPr>
        <w:t xml:space="preserve">کند. </w:t>
      </w:r>
      <w:r w:rsidR="00A56121">
        <w:rPr>
          <w:rFonts w:hint="cs"/>
          <w:rtl/>
        </w:rPr>
        <w:t>مثلا اگر شرع مقدس فرمود از این راه برو، به دلالت التزامی، دلالت بر کفایت می</w:t>
      </w:r>
      <w:r w:rsidR="00A56121">
        <w:rPr>
          <w:rtl/>
        </w:rPr>
        <w:softHyphen/>
      </w:r>
      <w:r w:rsidR="00A56121">
        <w:rPr>
          <w:rFonts w:hint="cs"/>
          <w:rtl/>
        </w:rPr>
        <w:t xml:space="preserve">کند. </w:t>
      </w:r>
      <w:r>
        <w:rPr>
          <w:rFonts w:hint="cs"/>
          <w:rtl/>
        </w:rPr>
        <w:t>پس جا دارد که کسی ادعا کند که امر به دلالت مطابقی دلالت بر وفا می</w:t>
      </w:r>
      <w:r>
        <w:rPr>
          <w:rtl/>
        </w:rPr>
        <w:softHyphen/>
      </w:r>
      <w:r>
        <w:rPr>
          <w:rFonts w:hint="cs"/>
          <w:rtl/>
        </w:rPr>
        <w:t>کند و به التزام دلالت بر اجزاء می</w:t>
      </w:r>
      <w:r>
        <w:rPr>
          <w:rtl/>
        </w:rPr>
        <w:softHyphen/>
      </w:r>
      <w:r>
        <w:rPr>
          <w:rFonts w:hint="cs"/>
          <w:rtl/>
        </w:rPr>
        <w:t>کند.</w:t>
      </w:r>
      <w:r w:rsidR="009C5F63">
        <w:rPr>
          <w:rFonts w:hint="cs"/>
          <w:rtl/>
        </w:rPr>
        <w:t>( البته منظور از دلالت مطابقی و التزامی، وضعی نیست بلکه اطلاقی است)</w:t>
      </w:r>
    </w:p>
    <w:p w14:paraId="03C1E03C" w14:textId="77777777" w:rsidR="00A56121" w:rsidRDefault="00A56121" w:rsidP="00434AEE">
      <w:pPr>
        <w:jc w:val="both"/>
        <w:rPr>
          <w:rtl/>
        </w:rPr>
      </w:pPr>
      <w:r w:rsidRPr="00A56121">
        <w:rPr>
          <w:rFonts w:hint="cs"/>
          <w:highlight w:val="yellow"/>
          <w:rtl/>
        </w:rPr>
        <w:t>نتیجه</w:t>
      </w:r>
      <w:r>
        <w:rPr>
          <w:rFonts w:hint="cs"/>
          <w:rtl/>
        </w:rPr>
        <w:t>: همه اشکالات صغروی قابل جواب است.</w:t>
      </w:r>
    </w:p>
    <w:p w14:paraId="3FC41A6A" w14:textId="77777777" w:rsidR="009C5F63" w:rsidRDefault="009C5F63" w:rsidP="00080CE4">
      <w:pPr>
        <w:pStyle w:val="Heading3"/>
        <w:rPr>
          <w:rtl/>
        </w:rPr>
      </w:pPr>
      <w:bookmarkStart w:id="9" w:name="_Toc5531110"/>
      <w:r>
        <w:rPr>
          <w:rFonts w:hint="cs"/>
          <w:rtl/>
        </w:rPr>
        <w:t>مختار استاد: انسب بودن طرح بحث اجزاء به صورت بحث عقلی</w:t>
      </w:r>
      <w:bookmarkEnd w:id="9"/>
    </w:p>
    <w:p w14:paraId="61362C52" w14:textId="77777777" w:rsidR="001C7BF0" w:rsidRDefault="001C7BF0" w:rsidP="00434AEE">
      <w:pPr>
        <w:jc w:val="both"/>
        <w:rPr>
          <w:rtl/>
        </w:rPr>
      </w:pPr>
      <w:r>
        <w:rPr>
          <w:rFonts w:hint="cs"/>
          <w:rtl/>
        </w:rPr>
        <w:t>یمکن ان یقال: بحث کبروی در مقام امکان دارد و تا جایی که بحث کبروی را بتوان مطرح کرد نوبت به بحث صغروی نمی</w:t>
      </w:r>
      <w:r>
        <w:rPr>
          <w:rtl/>
        </w:rPr>
        <w:softHyphen/>
      </w:r>
      <w:r>
        <w:rPr>
          <w:rFonts w:hint="cs"/>
          <w:rtl/>
        </w:rPr>
        <w:t xml:space="preserve">رسد. </w:t>
      </w:r>
      <w:r w:rsidR="009C5F63">
        <w:rPr>
          <w:rFonts w:hint="cs"/>
          <w:rtl/>
        </w:rPr>
        <w:t xml:space="preserve">زیرا </w:t>
      </w:r>
      <w:r>
        <w:rPr>
          <w:rFonts w:hint="cs"/>
          <w:rtl/>
        </w:rPr>
        <w:t>در محل کلام، بحث اوسع است زیرا ماموربه ممکن است لفظ نداشته باشد. الاتیان بالمامور به آیا اقتضای اجزاء را دارد</w:t>
      </w:r>
      <w:r w:rsidR="00E730B8">
        <w:rPr>
          <w:rFonts w:hint="cs"/>
          <w:rtl/>
        </w:rPr>
        <w:t>؟ هرچند که لفظی نداشته باشیم، باز هم جای بحث دارد.</w:t>
      </w:r>
      <w:r w:rsidR="00A56121">
        <w:rPr>
          <w:rFonts w:hint="cs"/>
          <w:rtl/>
        </w:rPr>
        <w:t xml:space="preserve"> مرحوم شیخ انصاری نیز به این نکته تذکر داده است.</w:t>
      </w:r>
    </w:p>
    <w:p w14:paraId="764F417E" w14:textId="77777777" w:rsidR="00E730B8" w:rsidRDefault="00E730B8" w:rsidP="00080CE4">
      <w:pPr>
        <w:pStyle w:val="Heading4"/>
        <w:rPr>
          <w:rtl/>
        </w:rPr>
      </w:pPr>
      <w:bookmarkStart w:id="10" w:name="_Toc5531111"/>
      <w:r>
        <w:rPr>
          <w:rFonts w:hint="cs"/>
          <w:rtl/>
        </w:rPr>
        <w:lastRenderedPageBreak/>
        <w:t>جواب از اشکالِ واضح بودن بحث عقلی اجزاء</w:t>
      </w:r>
      <w:bookmarkEnd w:id="10"/>
    </w:p>
    <w:p w14:paraId="59907AB4" w14:textId="77777777" w:rsidR="00D67CDC" w:rsidRDefault="001C7BF0" w:rsidP="00A56121">
      <w:pPr>
        <w:jc w:val="both"/>
        <w:rPr>
          <w:rtl/>
        </w:rPr>
      </w:pPr>
      <w:r>
        <w:rPr>
          <w:rFonts w:hint="cs"/>
          <w:rtl/>
        </w:rPr>
        <w:t>این که اشکال کرده اند</w:t>
      </w:r>
      <w:r w:rsidR="00A56121">
        <w:rPr>
          <w:rFonts w:hint="cs"/>
          <w:rtl/>
        </w:rPr>
        <w:t>( و اشکال کردیم )</w:t>
      </w:r>
      <w:r>
        <w:rPr>
          <w:rFonts w:hint="cs"/>
          <w:rtl/>
        </w:rPr>
        <w:t xml:space="preserve"> این بحث کبروی واضح است نظیر </w:t>
      </w:r>
      <w:r w:rsidR="00A56121">
        <w:rPr>
          <w:rFonts w:hint="cs"/>
          <w:rtl/>
        </w:rPr>
        <w:t>الظاهر حجة</w:t>
      </w:r>
      <w:r>
        <w:rPr>
          <w:rFonts w:hint="cs"/>
          <w:rtl/>
        </w:rPr>
        <w:t xml:space="preserve"> است</w:t>
      </w:r>
      <w:r w:rsidR="00A56121">
        <w:rPr>
          <w:rFonts w:hint="cs"/>
          <w:rtl/>
        </w:rPr>
        <w:t xml:space="preserve"> مرحوم خویی فرموده است</w:t>
      </w:r>
      <w:r w:rsidR="00223D88">
        <w:rPr>
          <w:rStyle w:val="FootnoteReference"/>
          <w:rtl/>
        </w:rPr>
        <w:footnoteReference w:id="2"/>
      </w:r>
      <w:r w:rsidR="00A56121">
        <w:rPr>
          <w:rFonts w:hint="cs"/>
          <w:rtl/>
        </w:rPr>
        <w:t xml:space="preserve"> الظاهر حجة مساله اصولی نیست زیرا مساله چیزی است که جای سوال داشته باشد اما این مطلب واضح است و جای سوال ندارد.</w:t>
      </w:r>
      <w:r>
        <w:rPr>
          <w:rFonts w:hint="cs"/>
          <w:rtl/>
        </w:rPr>
        <w:t xml:space="preserve"> مشکل کبروی بودن، واضح بودن آن است لذا نمی</w:t>
      </w:r>
      <w:r>
        <w:rPr>
          <w:rtl/>
        </w:rPr>
        <w:softHyphen/>
      </w:r>
      <w:r w:rsidR="00D52A11">
        <w:rPr>
          <w:rFonts w:hint="cs"/>
          <w:rtl/>
        </w:rPr>
        <w:t>تواند مساله باشد</w:t>
      </w:r>
      <w:r>
        <w:rPr>
          <w:rFonts w:hint="cs"/>
          <w:rtl/>
        </w:rPr>
        <w:t>، قابل جواب است. بحث اجزاء واضح نیست. هر چند که بعضی از صور آن واضح است</w:t>
      </w:r>
      <w:r w:rsidR="00D52A11">
        <w:rPr>
          <w:rFonts w:hint="cs"/>
          <w:rtl/>
        </w:rPr>
        <w:t>. مثلا اتیان به ماموربه نسبت به امر خودش</w:t>
      </w:r>
      <w:r>
        <w:rPr>
          <w:rFonts w:hint="cs"/>
          <w:rtl/>
        </w:rPr>
        <w:t xml:space="preserve"> واضح است</w:t>
      </w:r>
      <w:r w:rsidR="00D52A11">
        <w:rPr>
          <w:rFonts w:hint="cs"/>
          <w:rtl/>
        </w:rPr>
        <w:t xml:space="preserve"> که مجزی است</w:t>
      </w:r>
      <w:r>
        <w:rPr>
          <w:rFonts w:hint="cs"/>
          <w:rtl/>
        </w:rPr>
        <w:t xml:space="preserve"> و هر چند که اتیان به ماموربه در جایی که دلیل آن ماموربه</w:t>
      </w:r>
      <w:r w:rsidR="00D52A11">
        <w:rPr>
          <w:rFonts w:hint="cs"/>
          <w:rtl/>
        </w:rPr>
        <w:t>،</w:t>
      </w:r>
      <w:r>
        <w:rPr>
          <w:rFonts w:hint="cs"/>
          <w:rtl/>
        </w:rPr>
        <w:t xml:space="preserve"> دلالت بر وفای به ملاک داشته باشد واضح است که اجزاء هست اما همه صور که این دو صورت نیست. یکی از صورت ها این است که لفظ نداریم یا لفظ داریم ولی مولا درمقام بیان نیست و اطلاق وجود ندار</w:t>
      </w:r>
      <w:r w:rsidR="00E730B8">
        <w:rPr>
          <w:rFonts w:hint="cs"/>
          <w:rtl/>
        </w:rPr>
        <w:t xml:space="preserve">د. در این جا، مجال دارد که بحث </w:t>
      </w:r>
      <w:r>
        <w:rPr>
          <w:rFonts w:hint="cs"/>
          <w:rtl/>
        </w:rPr>
        <w:t>شود آیا اتیان به ماموربه نسبت به امر دیگر مقتضی اجزاء هست یا نه؟ اصلا ممک</w:t>
      </w:r>
      <w:r w:rsidR="00D52A11">
        <w:rPr>
          <w:rFonts w:hint="cs"/>
          <w:rtl/>
        </w:rPr>
        <w:t>ن است قائل به عدم وجود ملاک شویم و امر دیگر دلالت بر وفای به غرض نداشته باشد.</w:t>
      </w:r>
      <w:r>
        <w:rPr>
          <w:rFonts w:hint="cs"/>
          <w:rtl/>
        </w:rPr>
        <w:t xml:space="preserve"> جا دارد که بحث کبروی رخ دهد</w:t>
      </w:r>
      <w:r w:rsidR="00D67CDC">
        <w:rPr>
          <w:rFonts w:hint="cs"/>
          <w:rtl/>
        </w:rPr>
        <w:t>. پس</w:t>
      </w:r>
      <w:r w:rsidR="00D52A11">
        <w:rPr>
          <w:rFonts w:hint="cs"/>
          <w:rtl/>
        </w:rPr>
        <w:t xml:space="preserve"> در بعضی موارد اساس بحث کبروی، ب</w:t>
      </w:r>
      <w:r w:rsidR="00D67CDC">
        <w:rPr>
          <w:rFonts w:hint="cs"/>
          <w:rtl/>
        </w:rPr>
        <w:t>حث صغروی است اما در همه جا این گونه نیست.</w:t>
      </w:r>
    </w:p>
    <w:p w14:paraId="16C03604" w14:textId="24F96F35" w:rsidR="001C7BF0" w:rsidRDefault="00D67CDC" w:rsidP="00434AEE">
      <w:pPr>
        <w:jc w:val="both"/>
        <w:rPr>
          <w:rtl/>
        </w:rPr>
      </w:pPr>
      <w:r w:rsidRPr="00E730B8">
        <w:rPr>
          <w:rFonts w:hint="cs"/>
          <w:highlight w:val="yellow"/>
          <w:rtl/>
        </w:rPr>
        <w:t>نتیجه</w:t>
      </w:r>
      <w:r>
        <w:rPr>
          <w:rFonts w:hint="cs"/>
          <w:rtl/>
        </w:rPr>
        <w:t>: طرح بحث به صورت بحث عقلی بهتر از بحث لفظی است. زیرا بحث عقلی اوسع از بحث لفظی است. مرحوم شیخ انصاری نیز به این نکته تذکر داده است. این که مرحوم آخوند این بحث را در بحث الفاظ مطرح کرده است به این دلیل است که قدمای اصحاب این بحث را لفظی می</w:t>
      </w:r>
      <w:r>
        <w:rPr>
          <w:rtl/>
        </w:rPr>
        <w:softHyphen/>
      </w:r>
      <w:r>
        <w:rPr>
          <w:rFonts w:hint="cs"/>
          <w:rtl/>
        </w:rPr>
        <w:t>دانستند.</w:t>
      </w:r>
    </w:p>
    <w:p w14:paraId="102C16C1" w14:textId="37FC202A" w:rsidR="007B56A1" w:rsidRDefault="007B56A1" w:rsidP="007B56A1">
      <w:pPr>
        <w:jc w:val="both"/>
        <w:rPr>
          <w:rtl/>
        </w:rPr>
      </w:pPr>
      <w:r>
        <w:rPr>
          <w:rFonts w:hint="cs"/>
          <w:rtl/>
        </w:rPr>
        <w:t>آ</w:t>
      </w:r>
      <w:r w:rsidRPr="007B56A1">
        <w:rPr>
          <w:rFonts w:hint="cs"/>
          <w:rtl/>
        </w:rPr>
        <w:t xml:space="preserve">یا اتیان به مامور به ملازمه دارد با اجزاء ام لا، این مسئله بحث از ملازمه است مثل بحث از ملازمه وجوب ذی المقدمه با وجوب مقدمه، و جزء مسائل علم اصول است چون بحث ملازمه یقع فی طریق الاستنباط. اگر ملازمه بود از این ملازمه در فقه استفاده می کنیم. کسی تیمم کرده و بعد </w:t>
      </w:r>
      <w:r>
        <w:rPr>
          <w:rFonts w:hint="cs"/>
          <w:rtl/>
        </w:rPr>
        <w:t>آ</w:t>
      </w:r>
      <w:r w:rsidRPr="007B56A1">
        <w:rPr>
          <w:rFonts w:hint="cs"/>
          <w:rtl/>
        </w:rPr>
        <w:t>ب پیدا کرده است می گوییم وضو لازم نیست زیرا در اصول بحث کردیم بین اتیان به مامور به اضطراری و اجزاء ملازمه است که از این ملازمه استنباط می کنیم عدم وجوب اعاده و قضا را. ی</w:t>
      </w:r>
      <w:r>
        <w:rPr>
          <w:rFonts w:hint="cs"/>
          <w:rtl/>
        </w:rPr>
        <w:t>قع ملازمه فی طریق الاستنباط. و ب</w:t>
      </w:r>
      <w:r w:rsidRPr="007B56A1">
        <w:rPr>
          <w:rFonts w:hint="cs"/>
          <w:rtl/>
        </w:rPr>
        <w:t xml:space="preserve">هذا یتم الکلام در این امری که مرحوم </w:t>
      </w:r>
      <w:r>
        <w:rPr>
          <w:rFonts w:hint="cs"/>
          <w:rtl/>
        </w:rPr>
        <w:t>آ</w:t>
      </w:r>
      <w:bookmarkStart w:id="11" w:name="_GoBack"/>
      <w:bookmarkEnd w:id="11"/>
      <w:r w:rsidRPr="007B56A1">
        <w:rPr>
          <w:rFonts w:hint="cs"/>
          <w:rtl/>
        </w:rPr>
        <w:t>خوند مطرح کرده است.</w:t>
      </w:r>
    </w:p>
    <w:p w14:paraId="79CFFEB4" w14:textId="77777777" w:rsidR="00D67CDC" w:rsidRDefault="00D67CDC" w:rsidP="00080CE4">
      <w:pPr>
        <w:pStyle w:val="Heading2"/>
        <w:rPr>
          <w:rtl/>
        </w:rPr>
      </w:pPr>
      <w:bookmarkStart w:id="12" w:name="_Toc5531112"/>
      <w:r>
        <w:rPr>
          <w:rFonts w:hint="cs"/>
          <w:rtl/>
        </w:rPr>
        <w:lastRenderedPageBreak/>
        <w:t xml:space="preserve">عنوان سوم: </w:t>
      </w:r>
      <w:r w:rsidR="00BA7148">
        <w:rPr>
          <w:rFonts w:hint="cs"/>
          <w:rtl/>
        </w:rPr>
        <w:t xml:space="preserve">توضیح کلمه </w:t>
      </w:r>
      <w:r>
        <w:rPr>
          <w:rFonts w:hint="cs"/>
          <w:rtl/>
        </w:rPr>
        <w:t>اجزاء</w:t>
      </w:r>
      <w:bookmarkEnd w:id="12"/>
    </w:p>
    <w:p w14:paraId="3B6B3B2C" w14:textId="77777777" w:rsidR="00BA7148" w:rsidRDefault="00D67CDC" w:rsidP="00BA7148">
      <w:pPr>
        <w:jc w:val="both"/>
        <w:rPr>
          <w:rtl/>
        </w:rPr>
      </w:pPr>
      <w:r>
        <w:rPr>
          <w:rFonts w:hint="cs"/>
          <w:rtl/>
        </w:rPr>
        <w:t>مرحوم آخوند</w:t>
      </w:r>
      <w:r w:rsidR="00E730B8">
        <w:rPr>
          <w:rStyle w:val="FootnoteReference"/>
          <w:rtl/>
        </w:rPr>
        <w:footnoteReference w:id="3"/>
      </w:r>
      <w:r>
        <w:rPr>
          <w:rFonts w:hint="cs"/>
          <w:rtl/>
        </w:rPr>
        <w:t xml:space="preserve"> در ادامه فرموده است </w:t>
      </w:r>
      <w:r w:rsidR="00BA7148" w:rsidRPr="00BA7148">
        <w:rPr>
          <w:rFonts w:hint="cs"/>
          <w:rtl/>
        </w:rPr>
        <w:t>مراد از اج</w:t>
      </w:r>
      <w:r w:rsidR="00BA7148">
        <w:rPr>
          <w:rFonts w:hint="cs"/>
          <w:rtl/>
        </w:rPr>
        <w:t>زاء همان معنای لغوی است. ایشان می</w:t>
      </w:r>
      <w:r w:rsidR="00BA7148">
        <w:rPr>
          <w:rtl/>
        </w:rPr>
        <w:softHyphen/>
      </w:r>
      <w:r w:rsidR="00BA7148">
        <w:rPr>
          <w:rFonts w:hint="cs"/>
          <w:rtl/>
        </w:rPr>
        <w:t>گوید</w:t>
      </w:r>
      <w:r w:rsidR="00BA7148" w:rsidRPr="00BA7148">
        <w:rPr>
          <w:rFonts w:hint="cs"/>
          <w:rtl/>
        </w:rPr>
        <w:t xml:space="preserve"> ظاهر این است که همان معنای لغوی که به معنای کفایت است اراده شده است. یجزی در روایات زیاد به کار رفته است. یجزی یعنی یکفی. ظاهر ای</w:t>
      </w:r>
      <w:r w:rsidR="005C364C">
        <w:rPr>
          <w:rFonts w:hint="cs"/>
          <w:rtl/>
        </w:rPr>
        <w:t>نکه علما اجزاء را در این عنوان آ</w:t>
      </w:r>
      <w:r w:rsidR="00BA7148" w:rsidRPr="00BA7148">
        <w:rPr>
          <w:rFonts w:hint="cs"/>
          <w:rtl/>
        </w:rPr>
        <w:t>ورده اند، این است که در معنای لغوی استعمال کرده اند. یک اصطلاح خاصی ندارند که مثلا اجزاء به معنای سقوط التعبد، نسبت به امر خودش باشد و سقوط القضا نسب</w:t>
      </w:r>
      <w:r w:rsidR="00BA7148">
        <w:rPr>
          <w:rFonts w:hint="cs"/>
          <w:rtl/>
        </w:rPr>
        <w:t>ت به امر غیر باشد، این بعید است</w:t>
      </w:r>
      <w:r w:rsidR="00BA7148" w:rsidRPr="00BA7148">
        <w:rPr>
          <w:rFonts w:hint="cs"/>
          <w:rtl/>
        </w:rPr>
        <w:t xml:space="preserve">. اهل لسان وقتی کلمه ای را استعمال می کنند، ظاهر این است که در همان معنایی که عرف عام می فهمند و لغوی است استعمال می کنند. </w:t>
      </w:r>
      <w:r w:rsidR="00BA7148">
        <w:rPr>
          <w:rFonts w:hint="cs"/>
          <w:rtl/>
        </w:rPr>
        <w:t xml:space="preserve">مرحوم آخوند </w:t>
      </w:r>
      <w:r w:rsidR="00BA7148" w:rsidRPr="00BA7148">
        <w:rPr>
          <w:rFonts w:hint="cs"/>
          <w:rtl/>
        </w:rPr>
        <w:t>در مطلق و مقید هم گفته است</w:t>
      </w:r>
      <w:r w:rsidR="00584DC2">
        <w:rPr>
          <w:rStyle w:val="FootnoteReference"/>
          <w:rtl/>
        </w:rPr>
        <w:footnoteReference w:id="4"/>
      </w:r>
      <w:r w:rsidR="00BA7148" w:rsidRPr="00BA7148">
        <w:rPr>
          <w:rFonts w:hint="cs"/>
          <w:rtl/>
        </w:rPr>
        <w:t xml:space="preserve"> ک</w:t>
      </w:r>
      <w:r w:rsidR="00BA7148">
        <w:rPr>
          <w:rFonts w:hint="cs"/>
          <w:rtl/>
        </w:rPr>
        <w:t>ه مطلق و مقید را ظاهرا</w:t>
      </w:r>
      <w:r w:rsidR="00BA7148" w:rsidRPr="00BA7148">
        <w:rPr>
          <w:rFonts w:hint="cs"/>
          <w:rtl/>
        </w:rPr>
        <w:t xml:space="preserve"> در معنای لغوی استعمال کرده اند. مطلق یعنی رهای از قید و مقید یعنی با قید. بله درست است که گاهی اصطلاحات خاص دارند ولی نادر است. طبیعی همین است که اهل لسان چه عالم و چه جاهل، وقتی حرف می زند به همان معنایی که مردم استعمال می کنند، استعمال می کنند و اختراع جدیدی ندارند. اختراع جدید خلاف ظاه</w:t>
      </w:r>
      <w:r w:rsidR="00BA7148">
        <w:rPr>
          <w:rFonts w:hint="cs"/>
          <w:rtl/>
        </w:rPr>
        <w:t>ر حال است.</w:t>
      </w:r>
    </w:p>
    <w:p w14:paraId="1BC9E386" w14:textId="77777777" w:rsidR="00BA7148" w:rsidRPr="00BA7148" w:rsidRDefault="00BA7148" w:rsidP="00BA7148">
      <w:pPr>
        <w:jc w:val="both"/>
        <w:rPr>
          <w:rtl/>
        </w:rPr>
      </w:pPr>
      <w:r>
        <w:rPr>
          <w:rFonts w:hint="cs"/>
          <w:rtl/>
        </w:rPr>
        <w:t>ادعای مرحوم آخوند صحیح است.</w:t>
      </w:r>
    </w:p>
    <w:p w14:paraId="2B2A4BAC" w14:textId="77777777" w:rsidR="00BA7148" w:rsidRDefault="00BA7148" w:rsidP="00BA7148">
      <w:pPr>
        <w:jc w:val="both"/>
        <w:rPr>
          <w:rtl/>
        </w:rPr>
      </w:pPr>
      <w:r>
        <w:rPr>
          <w:rFonts w:hint="cs"/>
          <w:rtl/>
        </w:rPr>
        <w:t>مرحوم آخوند می</w:t>
      </w:r>
      <w:r>
        <w:rPr>
          <w:rtl/>
        </w:rPr>
        <w:softHyphen/>
      </w:r>
      <w:r>
        <w:rPr>
          <w:rFonts w:hint="cs"/>
          <w:rtl/>
        </w:rPr>
        <w:t xml:space="preserve">فرماید: </w:t>
      </w:r>
      <w:r w:rsidRPr="00BA7148">
        <w:rPr>
          <w:rFonts w:hint="cs"/>
          <w:rtl/>
        </w:rPr>
        <w:t xml:space="preserve">اینکه بعضی اجزاء را معنا کرده اند به سقوط </w:t>
      </w:r>
      <w:r>
        <w:rPr>
          <w:rFonts w:hint="cs"/>
          <w:rtl/>
        </w:rPr>
        <w:t xml:space="preserve">التعبد به ثانیا </w:t>
      </w:r>
      <w:r w:rsidRPr="00BA7148">
        <w:rPr>
          <w:rFonts w:hint="cs"/>
          <w:rtl/>
        </w:rPr>
        <w:t>در امر خودش و یا یوج</w:t>
      </w:r>
      <w:r>
        <w:rPr>
          <w:rFonts w:hint="cs"/>
          <w:rtl/>
        </w:rPr>
        <w:t>ب سقوط القضاء در امر غیر، معنای اجزاء نیست بلکه</w:t>
      </w:r>
      <w:r w:rsidRPr="00BA7148">
        <w:rPr>
          <w:rFonts w:hint="cs"/>
          <w:rtl/>
        </w:rPr>
        <w:t xml:space="preserve"> متعلق اجزاء هست. ممکن است در بعضی عبارات اینگونه معنا کرده اند ولی مرادشان</w:t>
      </w:r>
      <w:r>
        <w:rPr>
          <w:rFonts w:hint="cs"/>
          <w:rtl/>
        </w:rPr>
        <w:t xml:space="preserve"> معنای لغوی است.</w:t>
      </w:r>
      <w:r w:rsidRPr="00BA7148">
        <w:rPr>
          <w:rFonts w:hint="cs"/>
          <w:rtl/>
        </w:rPr>
        <w:t xml:space="preserve"> </w:t>
      </w:r>
      <w:r>
        <w:rPr>
          <w:rFonts w:hint="cs"/>
          <w:rtl/>
        </w:rPr>
        <w:t>مثلا وقتی گفته می</w:t>
      </w:r>
      <w:r>
        <w:rPr>
          <w:rtl/>
        </w:rPr>
        <w:softHyphen/>
      </w:r>
      <w:r>
        <w:rPr>
          <w:rFonts w:hint="cs"/>
          <w:rtl/>
        </w:rPr>
        <w:t>شود نماز بخوانی یجزی از تعبد به ثانیا، مراد این است که</w:t>
      </w:r>
      <w:r w:rsidRPr="00BA7148">
        <w:rPr>
          <w:rFonts w:hint="cs"/>
          <w:rtl/>
        </w:rPr>
        <w:t xml:space="preserve"> یکفی عنه. </w:t>
      </w:r>
    </w:p>
    <w:p w14:paraId="10A5BD9C" w14:textId="77777777" w:rsidR="00DA55EF" w:rsidRDefault="00BA7148" w:rsidP="00DA55EF">
      <w:pPr>
        <w:jc w:val="both"/>
        <w:rPr>
          <w:rtl/>
        </w:rPr>
      </w:pPr>
      <w:r>
        <w:rPr>
          <w:rFonts w:hint="cs"/>
          <w:rtl/>
        </w:rPr>
        <w:t>سوال:</w:t>
      </w:r>
      <w:r w:rsidRPr="00BA7148">
        <w:rPr>
          <w:rFonts w:hint="cs"/>
          <w:rtl/>
        </w:rPr>
        <w:t xml:space="preserve"> اگر متعلق هستند چرا در امر خودش می گوید سقوط التعبد به</w:t>
      </w:r>
      <w:r>
        <w:rPr>
          <w:rFonts w:hint="cs"/>
          <w:rtl/>
        </w:rPr>
        <w:t>،</w:t>
      </w:r>
      <w:r w:rsidRPr="00BA7148">
        <w:rPr>
          <w:rFonts w:hint="cs"/>
          <w:rtl/>
        </w:rPr>
        <w:t xml:space="preserve"> ولی در امر غیر می گوید یوجب سقوط القضاء، </w:t>
      </w:r>
      <w:r w:rsidR="00DA55EF">
        <w:rPr>
          <w:rFonts w:hint="cs"/>
          <w:rtl/>
        </w:rPr>
        <w:t>دلیل اختلاف تعبیر چیست؟</w:t>
      </w:r>
    </w:p>
    <w:p w14:paraId="4167BF05" w14:textId="77777777" w:rsidR="00D67CDC" w:rsidRDefault="00DA55EF" w:rsidP="00DA55EF">
      <w:pPr>
        <w:jc w:val="both"/>
        <w:rPr>
          <w:rtl/>
        </w:rPr>
      </w:pPr>
      <w:r>
        <w:rPr>
          <w:rFonts w:hint="cs"/>
          <w:rtl/>
        </w:rPr>
        <w:t xml:space="preserve">جواب: </w:t>
      </w:r>
      <w:r w:rsidR="00BA7148" w:rsidRPr="00BA7148">
        <w:rPr>
          <w:rFonts w:hint="cs"/>
          <w:rtl/>
        </w:rPr>
        <w:t xml:space="preserve"> اینکه تعبیر می کنند نسبت به امر خودش به سقوط التعبد و یا اعاده و نسبت به امر غیر می گویند سقوط القضاء، نکته اش این است که در امر اضطراری و امر ظاهری، عذر را مستوعب می دانند. موضوع را عذر مستوعب می دانند. اگر موضوع عذر مستوعب بود، دیگر نوبت به </w:t>
      </w:r>
      <w:r>
        <w:rPr>
          <w:rFonts w:hint="cs"/>
          <w:rtl/>
        </w:rPr>
        <w:t>ا</w:t>
      </w:r>
      <w:r w:rsidR="00BA7148" w:rsidRPr="00BA7148">
        <w:rPr>
          <w:rFonts w:hint="cs"/>
          <w:rtl/>
        </w:rPr>
        <w:t xml:space="preserve">عاده نمی رسد. وقتی امر اضطراری داری که در تمام وقت معذور باشی. خوب نتیجه یجزی می شود عن القضاء. وقتی امر ظاهری داری که جهل در تمام وقت باشد و لذا یجزی از قضاء خارج وقت. اگر تعبیر می کنند یک جا به سقوط تعبد و یک جا به سقوط قضا، این اختلاف در معنای اجزاء نیست بلکه متعلق اجزاء فرق می کند. </w:t>
      </w:r>
    </w:p>
    <w:p w14:paraId="4418093E" w14:textId="77777777" w:rsidR="00107ACF" w:rsidRDefault="00107ACF" w:rsidP="00080CE4">
      <w:pPr>
        <w:pStyle w:val="Heading2"/>
        <w:rPr>
          <w:rtl/>
        </w:rPr>
      </w:pPr>
      <w:bookmarkStart w:id="13" w:name="_Toc5531113"/>
      <w:r>
        <w:rPr>
          <w:rFonts w:hint="cs"/>
          <w:rtl/>
        </w:rPr>
        <w:lastRenderedPageBreak/>
        <w:t>فارق بحث اجزاء و مره و تکرار و تبعیت قضاء للاداء</w:t>
      </w:r>
      <w:bookmarkEnd w:id="13"/>
    </w:p>
    <w:p w14:paraId="692774F9" w14:textId="77777777" w:rsidR="00D52A11" w:rsidRPr="00D52A11" w:rsidRDefault="00D52A11" w:rsidP="00BA7148">
      <w:pPr>
        <w:jc w:val="both"/>
        <w:rPr>
          <w:rtl/>
        </w:rPr>
      </w:pPr>
      <w:r w:rsidRPr="00D52A11">
        <w:rPr>
          <w:rFonts w:hint="cs"/>
          <w:rtl/>
        </w:rPr>
        <w:t>م</w:t>
      </w:r>
      <w:r w:rsidR="00BA7148">
        <w:rPr>
          <w:rFonts w:hint="cs"/>
          <w:rtl/>
        </w:rPr>
        <w:t>ا کلام اخوند را اینگونه معنا می</w:t>
      </w:r>
      <w:r w:rsidR="00BA7148">
        <w:rPr>
          <w:rtl/>
        </w:rPr>
        <w:softHyphen/>
      </w:r>
      <w:r w:rsidRPr="00D52A11">
        <w:rPr>
          <w:rFonts w:hint="cs"/>
          <w:rtl/>
        </w:rPr>
        <w:t>کنیم که فارق بین این مسئله و مسئله مره</w:t>
      </w:r>
      <w:r w:rsidR="00BA7148">
        <w:rPr>
          <w:rFonts w:hint="cs"/>
          <w:rtl/>
        </w:rPr>
        <w:t xml:space="preserve"> و تکرار، در جهت مبحوث عنها است</w:t>
      </w:r>
      <w:r w:rsidRPr="00D52A11">
        <w:rPr>
          <w:rFonts w:hint="cs"/>
          <w:rtl/>
        </w:rPr>
        <w:t>.</w:t>
      </w:r>
      <w:r w:rsidR="00BA7148">
        <w:rPr>
          <w:rFonts w:hint="cs"/>
          <w:rtl/>
        </w:rPr>
        <w:t xml:space="preserve"> مرحوم آخوند</w:t>
      </w:r>
      <w:r w:rsidRPr="00D52A11">
        <w:rPr>
          <w:rFonts w:hint="cs"/>
          <w:rtl/>
        </w:rPr>
        <w:t xml:space="preserve"> نمی گوید موضوعشان فرق</w:t>
      </w:r>
      <w:r w:rsidR="005C364C">
        <w:rPr>
          <w:rFonts w:hint="cs"/>
          <w:rtl/>
        </w:rPr>
        <w:t xml:space="preserve"> می کند. اینجا موضوع امر بود و آنجا اتیان است. نمی گوید که آ</w:t>
      </w:r>
      <w:r w:rsidRPr="00D52A11">
        <w:rPr>
          <w:rFonts w:hint="cs"/>
          <w:rtl/>
        </w:rPr>
        <w:t>نجا لفظ است و اینجا عقل است، اینها را هم گفته است ولی مد نظرش این نیست. می خواهد فارقی بیاورد که اگر مسئله ما لفظی هم باشد این فارق درست باشد. ما در مره و تکرار ا</w:t>
      </w:r>
      <w:r w:rsidR="00BA7148">
        <w:rPr>
          <w:rFonts w:hint="cs"/>
          <w:rtl/>
        </w:rPr>
        <w:t>ز حدود مامور به بحث می کنیم که آ</w:t>
      </w:r>
      <w:r w:rsidRPr="00D52A11">
        <w:rPr>
          <w:rFonts w:hint="cs"/>
          <w:rtl/>
        </w:rPr>
        <w:t xml:space="preserve">یا حدود مامور به طبیعت واحده است </w:t>
      </w:r>
      <w:r w:rsidR="00BA7148">
        <w:rPr>
          <w:rFonts w:hint="cs"/>
          <w:rtl/>
        </w:rPr>
        <w:t>و یا طبیعت متکرره است. در ما نحن فیه</w:t>
      </w:r>
      <w:r w:rsidRPr="00D52A11">
        <w:rPr>
          <w:rFonts w:hint="cs"/>
          <w:rtl/>
        </w:rPr>
        <w:t xml:space="preserve"> بحث می کنیم که </w:t>
      </w:r>
      <w:r w:rsidR="00BA7148">
        <w:rPr>
          <w:rFonts w:hint="cs"/>
          <w:rtl/>
        </w:rPr>
        <w:t>آ</w:t>
      </w:r>
      <w:r w:rsidRPr="00D52A11">
        <w:rPr>
          <w:rFonts w:hint="cs"/>
          <w:rtl/>
        </w:rPr>
        <w:t>ن مامور به که حدودش معلوم است اگر</w:t>
      </w:r>
      <w:r w:rsidR="00BA7148">
        <w:rPr>
          <w:rFonts w:hint="cs"/>
          <w:rtl/>
        </w:rPr>
        <w:t xml:space="preserve"> اتیان شد، مجزی است و یا نه؟ محل کلام</w:t>
      </w:r>
      <w:r w:rsidR="005C364C">
        <w:rPr>
          <w:rFonts w:hint="cs"/>
          <w:rtl/>
        </w:rPr>
        <w:t xml:space="preserve"> متفرع بر </w:t>
      </w:r>
      <w:r w:rsidR="00BA7148">
        <w:rPr>
          <w:rFonts w:hint="cs"/>
          <w:rtl/>
        </w:rPr>
        <w:t>آن است</w:t>
      </w:r>
      <w:r w:rsidRPr="00D52A11">
        <w:rPr>
          <w:rFonts w:hint="cs"/>
          <w:rtl/>
        </w:rPr>
        <w:t xml:space="preserve">. </w:t>
      </w:r>
    </w:p>
    <w:p w14:paraId="29BF726A" w14:textId="77777777" w:rsidR="00D67CDC" w:rsidRDefault="00D67CDC" w:rsidP="00434AEE">
      <w:pPr>
        <w:jc w:val="both"/>
        <w:rPr>
          <w:rtl/>
        </w:rPr>
      </w:pPr>
    </w:p>
    <w:p w14:paraId="30950CF3" w14:textId="77777777" w:rsidR="001C7BF0" w:rsidRPr="006162A2" w:rsidRDefault="001C7BF0" w:rsidP="00434AEE">
      <w:pPr>
        <w:jc w:val="both"/>
        <w:rPr>
          <w:rtl/>
        </w:rPr>
      </w:pPr>
    </w:p>
    <w:sectPr w:rsidR="001C7BF0"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00736" w14:textId="77777777" w:rsidR="00574533" w:rsidRDefault="00574533" w:rsidP="008B750B">
      <w:pPr>
        <w:spacing w:line="240" w:lineRule="auto"/>
      </w:pPr>
      <w:r>
        <w:separator/>
      </w:r>
    </w:p>
  </w:endnote>
  <w:endnote w:type="continuationSeparator" w:id="0">
    <w:p w14:paraId="53F90189" w14:textId="77777777" w:rsidR="00574533" w:rsidRDefault="005745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B56A1" w:rsidRPr="006D44C1" w14:paraId="6C825829" w14:textId="77777777" w:rsidTr="0020241A">
      <w:tc>
        <w:tcPr>
          <w:tcW w:w="3382" w:type="dxa"/>
          <w:tcBorders>
            <w:top w:val="nil"/>
            <w:left w:val="nil"/>
            <w:bottom w:val="nil"/>
            <w:right w:val="nil"/>
          </w:tcBorders>
        </w:tcPr>
        <w:p w14:paraId="4520B9C5" w14:textId="77777777" w:rsidR="007B56A1" w:rsidRDefault="007B56A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383A0FF" w14:textId="7224C5F3" w:rsidR="007B56A1" w:rsidRDefault="007B56A1" w:rsidP="006D44C1">
          <w:pPr>
            <w:pStyle w:val="Footer"/>
            <w:jc w:val="right"/>
            <w:rPr>
              <w:rtl/>
            </w:rPr>
          </w:pPr>
          <w:r>
            <w:rPr>
              <w:rFonts w:hint="cs"/>
              <w:rtl/>
            </w:rPr>
            <w:t xml:space="preserve">صفحه </w:t>
          </w:r>
          <w:r>
            <w:fldChar w:fldCharType="begin"/>
          </w:r>
          <w:r>
            <w:instrText>PAGE   \* MERGEFORMAT</w:instrText>
          </w:r>
          <w:r>
            <w:fldChar w:fldCharType="separate"/>
          </w:r>
          <w:r w:rsidR="003105C9" w:rsidRPr="003105C9">
            <w:rPr>
              <w:noProof/>
              <w:rtl/>
              <w:lang w:val="fa-IR"/>
            </w:rPr>
            <w:t>5</w:t>
          </w:r>
          <w:r>
            <w:rPr>
              <w:noProof/>
            </w:rPr>
            <w:fldChar w:fldCharType="end"/>
          </w:r>
        </w:p>
      </w:tc>
      <w:tc>
        <w:tcPr>
          <w:tcW w:w="4786" w:type="dxa"/>
          <w:tcBorders>
            <w:top w:val="nil"/>
            <w:left w:val="nil"/>
            <w:bottom w:val="nil"/>
            <w:right w:val="nil"/>
          </w:tcBorders>
          <w:vAlign w:val="center"/>
        </w:tcPr>
        <w:p w14:paraId="3BC415BA" w14:textId="77777777" w:rsidR="007B56A1" w:rsidRPr="006D44C1" w:rsidRDefault="007B56A1" w:rsidP="001B6799">
          <w:pPr>
            <w:pStyle w:val="Footer"/>
            <w:bidi w:val="0"/>
            <w:rPr>
              <w:color w:val="808080" w:themeColor="background1" w:themeShade="80"/>
              <w:rtl/>
            </w:rPr>
          </w:pPr>
          <w:bookmarkStart w:id="21" w:name="BokAdres"/>
          <w:bookmarkEnd w:id="21"/>
          <w:r>
            <w:rPr>
              <w:color w:val="808080" w:themeColor="background1" w:themeShade="80"/>
            </w:rPr>
            <w:t>U1mg1_13970118-120_mk2_mfeb.ir</w:t>
          </w:r>
        </w:p>
      </w:tc>
    </w:tr>
  </w:tbl>
  <w:p w14:paraId="5F7D03B2" w14:textId="77777777" w:rsidR="007B56A1" w:rsidRDefault="007B56A1"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40CB0" w14:textId="77777777" w:rsidR="00574533" w:rsidRDefault="00574533" w:rsidP="008B750B">
      <w:pPr>
        <w:spacing w:line="240" w:lineRule="auto"/>
      </w:pPr>
      <w:r>
        <w:separator/>
      </w:r>
    </w:p>
  </w:footnote>
  <w:footnote w:type="continuationSeparator" w:id="0">
    <w:p w14:paraId="56481E3E" w14:textId="77777777" w:rsidR="00574533" w:rsidRDefault="00574533" w:rsidP="008B750B">
      <w:pPr>
        <w:spacing w:line="240" w:lineRule="auto"/>
      </w:pPr>
      <w:r>
        <w:continuationSeparator/>
      </w:r>
    </w:p>
  </w:footnote>
  <w:footnote w:id="1">
    <w:p w14:paraId="3BE7205A" w14:textId="77777777" w:rsidR="007B56A1" w:rsidRPr="00223D88" w:rsidRDefault="007B56A1" w:rsidP="00223D88">
      <w:pPr>
        <w:pStyle w:val="FootnoteText"/>
        <w:rPr>
          <w:rtl/>
        </w:rPr>
      </w:pPr>
      <w:r w:rsidRPr="00223D88">
        <w:footnoteRef/>
      </w:r>
      <w:r w:rsidRPr="00223D88">
        <w:rPr>
          <w:rtl/>
        </w:rPr>
        <w:t xml:space="preserve"> </w:t>
      </w:r>
      <w:hyperlink r:id="rId1" w:history="1">
        <w:r w:rsidRPr="00223D88">
          <w:rPr>
            <w:rStyle w:val="Hyperlink"/>
            <w:rFonts w:hint="cs"/>
            <w:rtl/>
          </w:rPr>
          <w:t>مطارح</w:t>
        </w:r>
        <w:r w:rsidRPr="00223D88">
          <w:rPr>
            <w:rStyle w:val="Hyperlink"/>
            <w:rtl/>
          </w:rPr>
          <w:t xml:space="preserve"> </w:t>
        </w:r>
        <w:r w:rsidRPr="00223D88">
          <w:rPr>
            <w:rStyle w:val="Hyperlink"/>
            <w:rFonts w:hint="cs"/>
            <w:rtl/>
          </w:rPr>
          <w:t>الانظار،</w:t>
        </w:r>
        <w:r w:rsidRPr="00223D88">
          <w:rPr>
            <w:rStyle w:val="Hyperlink"/>
            <w:rtl/>
          </w:rPr>
          <w:t xml:space="preserve"> </w:t>
        </w:r>
        <w:r w:rsidRPr="00223D88">
          <w:rPr>
            <w:rStyle w:val="Hyperlink"/>
            <w:rFonts w:hint="cs"/>
            <w:rtl/>
          </w:rPr>
          <w:t>الشیخ</w:t>
        </w:r>
        <w:r w:rsidRPr="00223D88">
          <w:rPr>
            <w:rStyle w:val="Hyperlink"/>
            <w:rtl/>
          </w:rPr>
          <w:t xml:space="preserve"> </w:t>
        </w:r>
        <w:r w:rsidRPr="00223D88">
          <w:rPr>
            <w:rStyle w:val="Hyperlink"/>
            <w:rFonts w:hint="cs"/>
            <w:rtl/>
          </w:rPr>
          <w:t>المرتضی</w:t>
        </w:r>
        <w:r w:rsidRPr="00223D88">
          <w:rPr>
            <w:rStyle w:val="Hyperlink"/>
            <w:rtl/>
          </w:rPr>
          <w:t xml:space="preserve"> </w:t>
        </w:r>
        <w:r w:rsidRPr="00223D88">
          <w:rPr>
            <w:rStyle w:val="Hyperlink"/>
            <w:rFonts w:hint="cs"/>
            <w:rtl/>
          </w:rPr>
          <w:t>الانصاری،</w:t>
        </w:r>
        <w:r w:rsidRPr="00223D88">
          <w:rPr>
            <w:rStyle w:val="Hyperlink"/>
            <w:rtl/>
          </w:rPr>
          <w:t xml:space="preserve"> </w:t>
        </w:r>
        <w:r w:rsidRPr="00223D88">
          <w:rPr>
            <w:rStyle w:val="Hyperlink"/>
            <w:rFonts w:hint="cs"/>
            <w:rtl/>
          </w:rPr>
          <w:t>ج</w:t>
        </w:r>
        <w:r w:rsidRPr="00223D88">
          <w:rPr>
            <w:rStyle w:val="Hyperlink"/>
            <w:rtl/>
          </w:rPr>
          <w:t>1</w:t>
        </w:r>
        <w:r w:rsidRPr="00223D88">
          <w:rPr>
            <w:rStyle w:val="Hyperlink"/>
            <w:rFonts w:hint="cs"/>
            <w:rtl/>
          </w:rPr>
          <w:t>،</w:t>
        </w:r>
        <w:r w:rsidRPr="00223D88">
          <w:rPr>
            <w:rStyle w:val="Hyperlink"/>
            <w:rtl/>
          </w:rPr>
          <w:t xml:space="preserve"> </w:t>
        </w:r>
        <w:r w:rsidRPr="00223D88">
          <w:rPr>
            <w:rStyle w:val="Hyperlink"/>
            <w:rFonts w:hint="cs"/>
            <w:rtl/>
          </w:rPr>
          <w:t>ص</w:t>
        </w:r>
        <w:r w:rsidRPr="00223D88">
          <w:rPr>
            <w:rStyle w:val="Hyperlink"/>
            <w:rtl/>
          </w:rPr>
          <w:t>18.</w:t>
        </w:r>
      </w:hyperlink>
    </w:p>
  </w:footnote>
  <w:footnote w:id="2">
    <w:p w14:paraId="2CD0ED05" w14:textId="77777777" w:rsidR="007B56A1" w:rsidRDefault="007B56A1" w:rsidP="00223D88">
      <w:pPr>
        <w:pStyle w:val="FootnoteText"/>
        <w:rPr>
          <w:rtl/>
        </w:rPr>
      </w:pPr>
      <w:r w:rsidRPr="00223D88">
        <w:footnoteRef/>
      </w:r>
      <w:r w:rsidRPr="00223D88">
        <w:rPr>
          <w:rtl/>
        </w:rPr>
        <w:t xml:space="preserve"> </w:t>
      </w:r>
      <w:hyperlink r:id="rId2" w:history="1">
        <w:r w:rsidRPr="00223D88">
          <w:rPr>
            <w:rStyle w:val="Hyperlink"/>
            <w:rFonts w:hint="cs"/>
            <w:rtl/>
          </w:rPr>
          <w:t>مصباح</w:t>
        </w:r>
        <w:r w:rsidRPr="00223D88">
          <w:rPr>
            <w:rStyle w:val="Hyperlink"/>
            <w:rtl/>
          </w:rPr>
          <w:t xml:space="preserve"> </w:t>
        </w:r>
        <w:r w:rsidRPr="00223D88">
          <w:rPr>
            <w:rStyle w:val="Hyperlink"/>
            <w:rFonts w:hint="cs"/>
            <w:rtl/>
          </w:rPr>
          <w:t>الاصول،</w:t>
        </w:r>
        <w:r w:rsidRPr="00223D88">
          <w:rPr>
            <w:rStyle w:val="Hyperlink"/>
            <w:rtl/>
          </w:rPr>
          <w:t xml:space="preserve"> </w:t>
        </w:r>
        <w:r w:rsidRPr="00223D88">
          <w:rPr>
            <w:rStyle w:val="Hyperlink"/>
            <w:rFonts w:hint="cs"/>
            <w:rtl/>
          </w:rPr>
          <w:t>السید</w:t>
        </w:r>
        <w:r w:rsidRPr="00223D88">
          <w:rPr>
            <w:rStyle w:val="Hyperlink"/>
            <w:rtl/>
          </w:rPr>
          <w:t xml:space="preserve"> </w:t>
        </w:r>
        <w:r w:rsidRPr="00223D88">
          <w:rPr>
            <w:rStyle w:val="Hyperlink"/>
            <w:rFonts w:hint="cs"/>
            <w:rtl/>
          </w:rPr>
          <w:t>أبوالقاسم</w:t>
        </w:r>
        <w:r w:rsidRPr="00223D88">
          <w:rPr>
            <w:rStyle w:val="Hyperlink"/>
            <w:rtl/>
          </w:rPr>
          <w:t xml:space="preserve"> </w:t>
        </w:r>
        <w:r w:rsidRPr="00223D88">
          <w:rPr>
            <w:rStyle w:val="Hyperlink"/>
            <w:rFonts w:hint="cs"/>
            <w:rtl/>
          </w:rPr>
          <w:t>الخوئی،</w:t>
        </w:r>
        <w:r w:rsidRPr="00223D88">
          <w:rPr>
            <w:rStyle w:val="Hyperlink"/>
            <w:rtl/>
          </w:rPr>
          <w:t xml:space="preserve"> </w:t>
        </w:r>
        <w:r w:rsidRPr="00223D88">
          <w:rPr>
            <w:rStyle w:val="Hyperlink"/>
            <w:rFonts w:hint="cs"/>
            <w:rtl/>
          </w:rPr>
          <w:t>ج</w:t>
        </w:r>
        <w:r w:rsidRPr="00223D88">
          <w:rPr>
            <w:rStyle w:val="Hyperlink"/>
            <w:rtl/>
          </w:rPr>
          <w:t>1</w:t>
        </w:r>
        <w:r w:rsidRPr="00223D88">
          <w:rPr>
            <w:rStyle w:val="Hyperlink"/>
            <w:rFonts w:hint="cs"/>
            <w:rtl/>
          </w:rPr>
          <w:t>،</w:t>
        </w:r>
        <w:r w:rsidRPr="00223D88">
          <w:rPr>
            <w:rStyle w:val="Hyperlink"/>
            <w:rtl/>
          </w:rPr>
          <w:t xml:space="preserve"> </w:t>
        </w:r>
        <w:r w:rsidRPr="00223D88">
          <w:rPr>
            <w:rStyle w:val="Hyperlink"/>
            <w:rFonts w:hint="cs"/>
            <w:rtl/>
          </w:rPr>
          <w:t>ص</w:t>
        </w:r>
        <w:r w:rsidRPr="00223D88">
          <w:rPr>
            <w:rStyle w:val="Hyperlink"/>
            <w:rtl/>
          </w:rPr>
          <w:t>118.</w:t>
        </w:r>
      </w:hyperlink>
    </w:p>
    <w:p w14:paraId="6621A7DD" w14:textId="77777777" w:rsidR="007B56A1" w:rsidRPr="00223D88" w:rsidRDefault="007B56A1" w:rsidP="00223D88">
      <w:pPr>
        <w:pStyle w:val="FootnoteText"/>
      </w:pPr>
      <w:r>
        <w:rPr>
          <w:rFonts w:hint="cs"/>
          <w:rtl/>
        </w:rPr>
        <w:t>بل</w:t>
      </w:r>
      <w:r>
        <w:rPr>
          <w:rtl/>
        </w:rPr>
        <w:t xml:space="preserve"> </w:t>
      </w:r>
      <w:r>
        <w:rPr>
          <w:rFonts w:hint="cs"/>
          <w:rtl/>
        </w:rPr>
        <w:t>كان</w:t>
      </w:r>
      <w:r>
        <w:rPr>
          <w:rtl/>
        </w:rPr>
        <w:t xml:space="preserve"> </w:t>
      </w:r>
      <w:r>
        <w:rPr>
          <w:rFonts w:hint="cs"/>
          <w:rtl/>
        </w:rPr>
        <w:t>يتكلم</w:t>
      </w:r>
      <w:r>
        <w:rPr>
          <w:rtl/>
        </w:rPr>
        <w:t xml:space="preserve"> </w:t>
      </w:r>
      <w:r>
        <w:rPr>
          <w:rFonts w:hint="cs"/>
          <w:rtl/>
        </w:rPr>
        <w:t>بلسان قومه</w:t>
      </w:r>
      <w:r>
        <w:rPr>
          <w:rtl/>
        </w:rPr>
        <w:t xml:space="preserve"> </w:t>
      </w:r>
      <w:r>
        <w:rPr>
          <w:rFonts w:hint="cs"/>
          <w:rtl/>
        </w:rPr>
        <w:t>فهي</w:t>
      </w:r>
      <w:r>
        <w:rPr>
          <w:rtl/>
        </w:rPr>
        <w:t xml:space="preserve"> </w:t>
      </w:r>
      <w:r>
        <w:rPr>
          <w:rFonts w:hint="cs"/>
          <w:rtl/>
        </w:rPr>
        <w:t>ممضاة</w:t>
      </w:r>
      <w:r>
        <w:rPr>
          <w:rtl/>
        </w:rPr>
        <w:t xml:space="preserve"> </w:t>
      </w:r>
      <w:r>
        <w:rPr>
          <w:rFonts w:hint="cs"/>
          <w:rtl/>
        </w:rPr>
        <w:t>عنده</w:t>
      </w:r>
      <w:r>
        <w:rPr>
          <w:rtl/>
        </w:rPr>
        <w:t xml:space="preserve"> </w:t>
      </w:r>
      <w:r>
        <w:rPr>
          <w:rFonts w:hint="cs"/>
          <w:rtl/>
        </w:rPr>
        <w:t>أيضاً،</w:t>
      </w:r>
      <w:r>
        <w:rPr>
          <w:rtl/>
        </w:rPr>
        <w:t xml:space="preserve"> </w:t>
      </w:r>
      <w:r>
        <w:rPr>
          <w:rFonts w:hint="cs"/>
          <w:rtl/>
        </w:rPr>
        <w:t>و</w:t>
      </w:r>
      <w:r>
        <w:rPr>
          <w:rtl/>
        </w:rPr>
        <w:t xml:space="preserve"> </w:t>
      </w:r>
      <w:r>
        <w:rPr>
          <w:rFonts w:hint="cs"/>
          <w:rtl/>
        </w:rPr>
        <w:t>هذا</w:t>
      </w:r>
      <w:r>
        <w:rPr>
          <w:rtl/>
        </w:rPr>
        <w:t xml:space="preserve"> </w:t>
      </w:r>
      <w:r>
        <w:rPr>
          <w:rFonts w:hint="cs"/>
          <w:rtl/>
        </w:rPr>
        <w:t>واضح</w:t>
      </w:r>
      <w:r>
        <w:rPr>
          <w:rtl/>
        </w:rPr>
        <w:t xml:space="preserve"> </w:t>
      </w:r>
      <w:r>
        <w:rPr>
          <w:rFonts w:hint="cs"/>
          <w:rtl/>
        </w:rPr>
        <w:t>و</w:t>
      </w:r>
      <w:r>
        <w:rPr>
          <w:rtl/>
        </w:rPr>
        <w:t xml:space="preserve"> </w:t>
      </w:r>
      <w:r>
        <w:rPr>
          <w:rFonts w:hint="cs"/>
          <w:rtl/>
        </w:rPr>
        <w:t>لم</w:t>
      </w:r>
      <w:r>
        <w:rPr>
          <w:rtl/>
        </w:rPr>
        <w:t xml:space="preserve"> </w:t>
      </w:r>
      <w:r>
        <w:rPr>
          <w:rFonts w:hint="cs"/>
          <w:rtl/>
        </w:rPr>
        <w:t>نعثر</w:t>
      </w:r>
      <w:r>
        <w:rPr>
          <w:rtl/>
        </w:rPr>
        <w:t xml:space="preserve"> </w:t>
      </w:r>
      <w:r>
        <w:rPr>
          <w:rFonts w:hint="cs"/>
          <w:rtl/>
        </w:rPr>
        <w:t>على</w:t>
      </w:r>
      <w:r>
        <w:rPr>
          <w:rtl/>
        </w:rPr>
        <w:t xml:space="preserve"> </w:t>
      </w:r>
      <w:r>
        <w:rPr>
          <w:rFonts w:hint="cs"/>
          <w:rtl/>
        </w:rPr>
        <w:t>مخالف</w:t>
      </w:r>
      <w:r>
        <w:rPr>
          <w:rtl/>
        </w:rPr>
        <w:t xml:space="preserve"> </w:t>
      </w:r>
      <w:r>
        <w:rPr>
          <w:rFonts w:hint="cs"/>
          <w:rtl/>
        </w:rPr>
        <w:t>فيه،</w:t>
      </w:r>
      <w:r>
        <w:rPr>
          <w:rtl/>
        </w:rPr>
        <w:t xml:space="preserve"> </w:t>
      </w:r>
      <w:r>
        <w:rPr>
          <w:rFonts w:hint="cs"/>
          <w:rtl/>
        </w:rPr>
        <w:t>و</w:t>
      </w:r>
      <w:r>
        <w:rPr>
          <w:rtl/>
        </w:rPr>
        <w:t xml:space="preserve"> </w:t>
      </w:r>
      <w:r>
        <w:rPr>
          <w:rFonts w:hint="cs"/>
          <w:rtl/>
        </w:rPr>
        <w:t>لذا</w:t>
      </w:r>
      <w:r>
        <w:rPr>
          <w:rtl/>
        </w:rPr>
        <w:t xml:space="preserve"> </w:t>
      </w:r>
      <w:r>
        <w:rPr>
          <w:rFonts w:hint="cs"/>
          <w:rtl/>
        </w:rPr>
        <w:t>ذكرنا</w:t>
      </w:r>
      <w:r>
        <w:rPr>
          <w:rtl/>
        </w:rPr>
        <w:t xml:space="preserve"> </w:t>
      </w:r>
      <w:r>
        <w:rPr>
          <w:rFonts w:hint="cs"/>
          <w:rtl/>
        </w:rPr>
        <w:t>في</w:t>
      </w:r>
      <w:r>
        <w:rPr>
          <w:rtl/>
        </w:rPr>
        <w:t xml:space="preserve"> </w:t>
      </w:r>
      <w:r>
        <w:rPr>
          <w:rFonts w:hint="cs"/>
          <w:rtl/>
        </w:rPr>
        <w:t>فهرس</w:t>
      </w:r>
      <w:r>
        <w:rPr>
          <w:rtl/>
        </w:rPr>
        <w:t xml:space="preserve"> </w:t>
      </w:r>
      <w:r>
        <w:rPr>
          <w:rFonts w:hint="cs"/>
          <w:rtl/>
        </w:rPr>
        <w:t>مسائل</w:t>
      </w:r>
      <w:r>
        <w:rPr>
          <w:rtl/>
        </w:rPr>
        <w:t xml:space="preserve"> </w:t>
      </w:r>
      <w:r>
        <w:rPr>
          <w:rFonts w:hint="cs"/>
          <w:rtl/>
        </w:rPr>
        <w:t>علم</w:t>
      </w:r>
      <w:r>
        <w:rPr>
          <w:rtl/>
        </w:rPr>
        <w:t xml:space="preserve"> </w:t>
      </w:r>
      <w:r>
        <w:rPr>
          <w:rFonts w:hint="cs"/>
          <w:rtl/>
        </w:rPr>
        <w:t>الأصول</w:t>
      </w:r>
      <w:r>
        <w:rPr>
          <w:rtl/>
        </w:rPr>
        <w:t xml:space="preserve"> </w:t>
      </w:r>
      <w:r>
        <w:rPr>
          <w:rFonts w:hint="cs"/>
          <w:rtl/>
        </w:rPr>
        <w:t>ان</w:t>
      </w:r>
      <w:r>
        <w:rPr>
          <w:rtl/>
        </w:rPr>
        <w:t xml:space="preserve"> </w:t>
      </w:r>
      <w:r>
        <w:rPr>
          <w:rFonts w:hint="cs"/>
          <w:rtl/>
        </w:rPr>
        <w:t>بحث</w:t>
      </w:r>
      <w:r>
        <w:rPr>
          <w:rtl/>
        </w:rPr>
        <w:t xml:space="preserve"> </w:t>
      </w:r>
      <w:r>
        <w:rPr>
          <w:rFonts w:hint="cs"/>
          <w:rtl/>
        </w:rPr>
        <w:t>حجية</w:t>
      </w:r>
      <w:r>
        <w:rPr>
          <w:rtl/>
        </w:rPr>
        <w:t xml:space="preserve"> </w:t>
      </w:r>
      <w:r>
        <w:rPr>
          <w:rFonts w:hint="cs"/>
          <w:rtl/>
        </w:rPr>
        <w:t>الظواهر</w:t>
      </w:r>
      <w:r>
        <w:rPr>
          <w:rtl/>
        </w:rPr>
        <w:t xml:space="preserve"> </w:t>
      </w:r>
      <w:r>
        <w:rPr>
          <w:rFonts w:hint="cs"/>
          <w:rtl/>
        </w:rPr>
        <w:t>ليس</w:t>
      </w:r>
      <w:r>
        <w:rPr>
          <w:rtl/>
        </w:rPr>
        <w:t xml:space="preserve"> </w:t>
      </w:r>
      <w:r>
        <w:rPr>
          <w:rFonts w:hint="cs"/>
          <w:rtl/>
        </w:rPr>
        <w:t>من</w:t>
      </w:r>
      <w:r>
        <w:rPr>
          <w:rtl/>
        </w:rPr>
        <w:t xml:space="preserve"> </w:t>
      </w:r>
      <w:r>
        <w:rPr>
          <w:rFonts w:hint="cs"/>
          <w:rtl/>
        </w:rPr>
        <w:t>مسائل</w:t>
      </w:r>
      <w:r>
        <w:rPr>
          <w:rtl/>
        </w:rPr>
        <w:t xml:space="preserve"> </w:t>
      </w:r>
      <w:r>
        <w:rPr>
          <w:rFonts w:hint="cs"/>
          <w:rtl/>
        </w:rPr>
        <w:t>علم</w:t>
      </w:r>
      <w:r>
        <w:rPr>
          <w:rtl/>
        </w:rPr>
        <w:t xml:space="preserve"> </w:t>
      </w:r>
      <w:r>
        <w:rPr>
          <w:rFonts w:hint="cs"/>
          <w:rtl/>
        </w:rPr>
        <w:t>الأصول،</w:t>
      </w:r>
      <w:r>
        <w:rPr>
          <w:rtl/>
        </w:rPr>
        <w:t xml:space="preserve"> </w:t>
      </w:r>
      <w:r>
        <w:rPr>
          <w:rFonts w:hint="cs"/>
          <w:rtl/>
        </w:rPr>
        <w:t>لأنها</w:t>
      </w:r>
      <w:r>
        <w:rPr>
          <w:rtl/>
        </w:rPr>
        <w:t xml:space="preserve"> </w:t>
      </w:r>
      <w:r>
        <w:rPr>
          <w:rFonts w:hint="cs"/>
          <w:rtl/>
        </w:rPr>
        <w:t>من</w:t>
      </w:r>
      <w:r>
        <w:rPr>
          <w:rtl/>
        </w:rPr>
        <w:t xml:space="preserve"> </w:t>
      </w:r>
      <w:r>
        <w:rPr>
          <w:rFonts w:hint="cs"/>
          <w:rtl/>
        </w:rPr>
        <w:t>الأصول</w:t>
      </w:r>
      <w:r>
        <w:rPr>
          <w:rtl/>
        </w:rPr>
        <w:t xml:space="preserve"> </w:t>
      </w:r>
      <w:r>
        <w:rPr>
          <w:rFonts w:hint="cs"/>
          <w:rtl/>
        </w:rPr>
        <w:t>المسلمة</w:t>
      </w:r>
      <w:r>
        <w:rPr>
          <w:rtl/>
        </w:rPr>
        <w:t xml:space="preserve"> </w:t>
      </w:r>
      <w:r>
        <w:rPr>
          <w:rFonts w:hint="cs"/>
          <w:rtl/>
        </w:rPr>
        <w:t>بلا</w:t>
      </w:r>
      <w:r>
        <w:rPr>
          <w:rtl/>
        </w:rPr>
        <w:t xml:space="preserve"> </w:t>
      </w:r>
      <w:r>
        <w:rPr>
          <w:rFonts w:hint="cs"/>
          <w:rtl/>
        </w:rPr>
        <w:t>حاجة</w:t>
      </w:r>
      <w:r>
        <w:rPr>
          <w:rtl/>
        </w:rPr>
        <w:t xml:space="preserve"> </w:t>
      </w:r>
      <w:r>
        <w:rPr>
          <w:rFonts w:hint="cs"/>
          <w:rtl/>
        </w:rPr>
        <w:t>إلى</w:t>
      </w:r>
      <w:r>
        <w:rPr>
          <w:rtl/>
        </w:rPr>
        <w:t xml:space="preserve"> </w:t>
      </w:r>
      <w:r>
        <w:rPr>
          <w:rFonts w:hint="cs"/>
          <w:rtl/>
        </w:rPr>
        <w:t>البحث</w:t>
      </w:r>
      <w:r>
        <w:rPr>
          <w:rtl/>
        </w:rPr>
        <w:t xml:space="preserve"> </w:t>
      </w:r>
      <w:r>
        <w:rPr>
          <w:rFonts w:hint="cs"/>
          <w:rtl/>
        </w:rPr>
        <w:t>عنه</w:t>
      </w:r>
    </w:p>
  </w:footnote>
  <w:footnote w:id="3">
    <w:p w14:paraId="3431BB54" w14:textId="77777777" w:rsidR="007B56A1" w:rsidRPr="00E730B8" w:rsidRDefault="007B56A1" w:rsidP="00E730B8">
      <w:pPr>
        <w:pStyle w:val="FootnoteText"/>
      </w:pPr>
      <w:r w:rsidRPr="00E730B8">
        <w:footnoteRef/>
      </w:r>
      <w:r w:rsidRPr="00E730B8">
        <w:rPr>
          <w:rtl/>
        </w:rPr>
        <w:t xml:space="preserve"> </w:t>
      </w:r>
      <w:hyperlink r:id="rId3" w:history="1">
        <w:r w:rsidRPr="00E730B8">
          <w:rPr>
            <w:rStyle w:val="Hyperlink"/>
            <w:rFonts w:hint="cs"/>
            <w:rtl/>
          </w:rPr>
          <w:t>کفایه</w:t>
        </w:r>
        <w:r w:rsidRPr="00E730B8">
          <w:rPr>
            <w:rStyle w:val="Hyperlink"/>
            <w:rtl/>
          </w:rPr>
          <w:t xml:space="preserve"> </w:t>
        </w:r>
        <w:r w:rsidRPr="00E730B8">
          <w:rPr>
            <w:rStyle w:val="Hyperlink"/>
            <w:rFonts w:hint="cs"/>
            <w:rtl/>
          </w:rPr>
          <w:t>الاصول،</w:t>
        </w:r>
        <w:r w:rsidRPr="00E730B8">
          <w:rPr>
            <w:rStyle w:val="Hyperlink"/>
            <w:rtl/>
          </w:rPr>
          <w:t xml:space="preserve"> </w:t>
        </w:r>
        <w:r w:rsidRPr="00E730B8">
          <w:rPr>
            <w:rStyle w:val="Hyperlink"/>
            <w:rFonts w:hint="cs"/>
            <w:rtl/>
          </w:rPr>
          <w:t>آخوند</w:t>
        </w:r>
        <w:r w:rsidRPr="00E730B8">
          <w:rPr>
            <w:rStyle w:val="Hyperlink"/>
            <w:rtl/>
          </w:rPr>
          <w:t xml:space="preserve"> </w:t>
        </w:r>
        <w:r w:rsidRPr="00E730B8">
          <w:rPr>
            <w:rStyle w:val="Hyperlink"/>
            <w:rFonts w:hint="cs"/>
            <w:rtl/>
          </w:rPr>
          <w:t>خراسانی،</w:t>
        </w:r>
        <w:r w:rsidRPr="00E730B8">
          <w:rPr>
            <w:rStyle w:val="Hyperlink"/>
            <w:rtl/>
          </w:rPr>
          <w:t xml:space="preserve"> </w:t>
        </w:r>
        <w:r w:rsidRPr="00E730B8">
          <w:rPr>
            <w:rStyle w:val="Hyperlink"/>
            <w:rFonts w:hint="cs"/>
            <w:rtl/>
          </w:rPr>
          <w:t>ج</w:t>
        </w:r>
        <w:r w:rsidRPr="00E730B8">
          <w:rPr>
            <w:rStyle w:val="Hyperlink"/>
            <w:rtl/>
          </w:rPr>
          <w:t>1</w:t>
        </w:r>
        <w:r w:rsidRPr="00E730B8">
          <w:rPr>
            <w:rStyle w:val="Hyperlink"/>
            <w:rFonts w:hint="cs"/>
            <w:rtl/>
          </w:rPr>
          <w:t>،</w:t>
        </w:r>
        <w:r w:rsidRPr="00E730B8">
          <w:rPr>
            <w:rStyle w:val="Hyperlink"/>
            <w:rtl/>
          </w:rPr>
          <w:t xml:space="preserve"> </w:t>
        </w:r>
        <w:r w:rsidRPr="00E730B8">
          <w:rPr>
            <w:rStyle w:val="Hyperlink"/>
            <w:rFonts w:hint="cs"/>
            <w:rtl/>
          </w:rPr>
          <w:t>ص</w:t>
        </w:r>
        <w:r w:rsidRPr="00E730B8">
          <w:rPr>
            <w:rStyle w:val="Hyperlink"/>
            <w:rtl/>
          </w:rPr>
          <w:t>82.</w:t>
        </w:r>
      </w:hyperlink>
    </w:p>
  </w:footnote>
  <w:footnote w:id="4">
    <w:p w14:paraId="72EC4A86" w14:textId="77777777" w:rsidR="007B56A1" w:rsidRPr="00584DC2" w:rsidRDefault="007B56A1" w:rsidP="00584DC2">
      <w:pPr>
        <w:pStyle w:val="FootnoteText"/>
      </w:pPr>
      <w:r w:rsidRPr="00584DC2">
        <w:footnoteRef/>
      </w:r>
      <w:r w:rsidRPr="00584DC2">
        <w:rPr>
          <w:rtl/>
        </w:rPr>
        <w:t xml:space="preserve"> </w:t>
      </w:r>
      <w:hyperlink r:id="rId4" w:history="1">
        <w:r w:rsidRPr="00584DC2">
          <w:rPr>
            <w:rStyle w:val="Hyperlink"/>
            <w:rFonts w:hint="cs"/>
            <w:rtl/>
          </w:rPr>
          <w:t>کفایه</w:t>
        </w:r>
        <w:r w:rsidRPr="00584DC2">
          <w:rPr>
            <w:rStyle w:val="Hyperlink"/>
            <w:rtl/>
          </w:rPr>
          <w:t xml:space="preserve"> </w:t>
        </w:r>
        <w:r w:rsidRPr="00584DC2">
          <w:rPr>
            <w:rStyle w:val="Hyperlink"/>
            <w:rFonts w:hint="cs"/>
            <w:rtl/>
          </w:rPr>
          <w:t>الاصول،</w:t>
        </w:r>
        <w:r w:rsidRPr="00584DC2">
          <w:rPr>
            <w:rStyle w:val="Hyperlink"/>
            <w:rtl/>
          </w:rPr>
          <w:t xml:space="preserve"> </w:t>
        </w:r>
        <w:r w:rsidRPr="00584DC2">
          <w:rPr>
            <w:rStyle w:val="Hyperlink"/>
            <w:rFonts w:hint="cs"/>
            <w:rtl/>
          </w:rPr>
          <w:t>آخوند</w:t>
        </w:r>
        <w:r w:rsidRPr="00584DC2">
          <w:rPr>
            <w:rStyle w:val="Hyperlink"/>
            <w:rtl/>
          </w:rPr>
          <w:t xml:space="preserve"> </w:t>
        </w:r>
        <w:r w:rsidRPr="00584DC2">
          <w:rPr>
            <w:rStyle w:val="Hyperlink"/>
            <w:rFonts w:hint="cs"/>
            <w:rtl/>
          </w:rPr>
          <w:t>خراسانی،</w:t>
        </w:r>
        <w:r w:rsidRPr="00584DC2">
          <w:rPr>
            <w:rStyle w:val="Hyperlink"/>
            <w:rtl/>
          </w:rPr>
          <w:t xml:space="preserve"> </w:t>
        </w:r>
        <w:r w:rsidRPr="00584DC2">
          <w:rPr>
            <w:rStyle w:val="Hyperlink"/>
            <w:rFonts w:hint="cs"/>
            <w:rtl/>
          </w:rPr>
          <w:t>ج</w:t>
        </w:r>
        <w:r w:rsidRPr="00584DC2">
          <w:rPr>
            <w:rStyle w:val="Hyperlink"/>
            <w:rtl/>
          </w:rPr>
          <w:t>1</w:t>
        </w:r>
        <w:r w:rsidRPr="00584DC2">
          <w:rPr>
            <w:rStyle w:val="Hyperlink"/>
            <w:rFonts w:hint="cs"/>
            <w:rtl/>
          </w:rPr>
          <w:t>،</w:t>
        </w:r>
        <w:r w:rsidRPr="00584DC2">
          <w:rPr>
            <w:rStyle w:val="Hyperlink"/>
            <w:rtl/>
          </w:rPr>
          <w:t xml:space="preserve"> </w:t>
        </w:r>
        <w:r w:rsidRPr="00584DC2">
          <w:rPr>
            <w:rStyle w:val="Hyperlink"/>
            <w:rFonts w:hint="cs"/>
            <w:rtl/>
          </w:rPr>
          <w:t>ص</w:t>
        </w:r>
        <w:r w:rsidRPr="00584DC2">
          <w:rPr>
            <w:rStyle w:val="Hyperlink"/>
            <w:rtl/>
          </w:rPr>
          <w:t>243.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AF45" w14:textId="77777777" w:rsidR="007B56A1" w:rsidRPr="001D2E9A" w:rsidRDefault="007B56A1" w:rsidP="003E28C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120</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18 /1 /139</w:t>
    </w:r>
    <w:r>
      <w:rPr>
        <w:rFonts w:hint="cs"/>
        <w:sz w:val="24"/>
        <w:szCs w:val="24"/>
        <w:rtl/>
      </w:rPr>
      <w:t>8</w:t>
    </w:r>
  </w:p>
  <w:p w14:paraId="2C41D06C" w14:textId="77777777" w:rsidR="007B56A1" w:rsidRPr="00F16B53" w:rsidRDefault="007B56A1"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rFonts w:hint="cs"/>
        <w:color w:val="000000" w:themeColor="text1"/>
        <w:sz w:val="24"/>
        <w:szCs w:val="24"/>
        <w:rtl/>
      </w:rPr>
      <w:t>بحث</w:t>
    </w:r>
    <w:r>
      <w:rPr>
        <w:color w:val="000000" w:themeColor="text1"/>
        <w:sz w:val="24"/>
        <w:szCs w:val="24"/>
        <w:rtl/>
      </w:rPr>
      <w:t xml:space="preserve"> </w:t>
    </w:r>
    <w:r>
      <w:rPr>
        <w:rFonts w:hint="cs"/>
        <w:color w:val="000000" w:themeColor="text1"/>
        <w:sz w:val="24"/>
        <w:szCs w:val="24"/>
        <w:rtl/>
      </w:rPr>
      <w:t>اجزاء</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rFonts w:hint="cs"/>
        <w:sz w:val="24"/>
        <w:szCs w:val="24"/>
        <w:rtl/>
      </w:rPr>
      <w:t>بررسی</w:t>
    </w:r>
    <w:r>
      <w:rPr>
        <w:sz w:val="24"/>
        <w:szCs w:val="24"/>
        <w:rtl/>
      </w:rPr>
      <w:t xml:space="preserve"> </w:t>
    </w:r>
    <w:r>
      <w:rPr>
        <w:rFonts w:hint="cs"/>
        <w:sz w:val="24"/>
        <w:szCs w:val="24"/>
        <w:rtl/>
      </w:rPr>
      <w:t>کلام</w:t>
    </w:r>
    <w:r>
      <w:rPr>
        <w:sz w:val="24"/>
        <w:szCs w:val="24"/>
        <w:rtl/>
      </w:rPr>
      <w:t xml:space="preserve"> </w:t>
    </w:r>
    <w:r>
      <w:rPr>
        <w:rFonts w:hint="cs"/>
        <w:sz w:val="24"/>
        <w:szCs w:val="24"/>
        <w:rtl/>
      </w:rPr>
      <w:t>مرحوم</w:t>
    </w:r>
    <w:r>
      <w:rPr>
        <w:sz w:val="24"/>
        <w:szCs w:val="24"/>
        <w:rtl/>
      </w:rPr>
      <w:t xml:space="preserve"> </w:t>
    </w:r>
    <w:r>
      <w:rPr>
        <w:rFonts w:hint="cs"/>
        <w:sz w:val="24"/>
        <w:szCs w:val="24"/>
        <w:rtl/>
      </w:rPr>
      <w:t>آخوند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0CE4"/>
    <w:rsid w:val="0008299B"/>
    <w:rsid w:val="000913AA"/>
    <w:rsid w:val="00094847"/>
    <w:rsid w:val="00096C63"/>
    <w:rsid w:val="000B5DB5"/>
    <w:rsid w:val="000C3947"/>
    <w:rsid w:val="000D2A37"/>
    <w:rsid w:val="000D30E9"/>
    <w:rsid w:val="000D6818"/>
    <w:rsid w:val="000E335E"/>
    <w:rsid w:val="000F16CF"/>
    <w:rsid w:val="000F5BAC"/>
    <w:rsid w:val="00102585"/>
    <w:rsid w:val="00107ACF"/>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7BF0"/>
    <w:rsid w:val="001D2E9A"/>
    <w:rsid w:val="001D597F"/>
    <w:rsid w:val="001E3FD4"/>
    <w:rsid w:val="0020103D"/>
    <w:rsid w:val="0020241A"/>
    <w:rsid w:val="00203821"/>
    <w:rsid w:val="00211632"/>
    <w:rsid w:val="0021630D"/>
    <w:rsid w:val="00223D8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05C9"/>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0F0A"/>
    <w:rsid w:val="003E1C5C"/>
    <w:rsid w:val="003E28C9"/>
    <w:rsid w:val="003E6650"/>
    <w:rsid w:val="003E75E1"/>
    <w:rsid w:val="003F5B46"/>
    <w:rsid w:val="00401363"/>
    <w:rsid w:val="00402E47"/>
    <w:rsid w:val="00425015"/>
    <w:rsid w:val="00430994"/>
    <w:rsid w:val="00434AEE"/>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4533"/>
    <w:rsid w:val="00574F1A"/>
    <w:rsid w:val="00580C24"/>
    <w:rsid w:val="00584DC2"/>
    <w:rsid w:val="005968EF"/>
    <w:rsid w:val="00596C1E"/>
    <w:rsid w:val="005A2E26"/>
    <w:rsid w:val="005B7BCA"/>
    <w:rsid w:val="005C0DAE"/>
    <w:rsid w:val="005C188E"/>
    <w:rsid w:val="005C364C"/>
    <w:rsid w:val="005D1C10"/>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1EA"/>
    <w:rsid w:val="00744DE6"/>
    <w:rsid w:val="00762452"/>
    <w:rsid w:val="007639E0"/>
    <w:rsid w:val="00775507"/>
    <w:rsid w:val="00783473"/>
    <w:rsid w:val="0078594B"/>
    <w:rsid w:val="00795E02"/>
    <w:rsid w:val="007979D0"/>
    <w:rsid w:val="007A4E18"/>
    <w:rsid w:val="007A7B8C"/>
    <w:rsid w:val="007B56A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306C"/>
    <w:rsid w:val="008E3924"/>
    <w:rsid w:val="008F13F7"/>
    <w:rsid w:val="008F5B4D"/>
    <w:rsid w:val="00907425"/>
    <w:rsid w:val="00920EEB"/>
    <w:rsid w:val="00923C34"/>
    <w:rsid w:val="00924152"/>
    <w:rsid w:val="0092513D"/>
    <w:rsid w:val="00927A9F"/>
    <w:rsid w:val="009335CC"/>
    <w:rsid w:val="00935A55"/>
    <w:rsid w:val="00941CEB"/>
    <w:rsid w:val="0094720F"/>
    <w:rsid w:val="00953B28"/>
    <w:rsid w:val="00954322"/>
    <w:rsid w:val="00957CAA"/>
    <w:rsid w:val="0096778A"/>
    <w:rsid w:val="009761D6"/>
    <w:rsid w:val="00977656"/>
    <w:rsid w:val="009846A7"/>
    <w:rsid w:val="0098794D"/>
    <w:rsid w:val="0099497B"/>
    <w:rsid w:val="009A43BA"/>
    <w:rsid w:val="009B0D05"/>
    <w:rsid w:val="009B4CA6"/>
    <w:rsid w:val="009B79F8"/>
    <w:rsid w:val="009C5F63"/>
    <w:rsid w:val="009C66D5"/>
    <w:rsid w:val="009D13FD"/>
    <w:rsid w:val="009D266A"/>
    <w:rsid w:val="009F7E07"/>
    <w:rsid w:val="00A01522"/>
    <w:rsid w:val="00A10A11"/>
    <w:rsid w:val="00A13C6A"/>
    <w:rsid w:val="00A17B09"/>
    <w:rsid w:val="00A457C6"/>
    <w:rsid w:val="00A46AD0"/>
    <w:rsid w:val="00A47063"/>
    <w:rsid w:val="00A473A8"/>
    <w:rsid w:val="00A513F0"/>
    <w:rsid w:val="00A56121"/>
    <w:rsid w:val="00A61AC8"/>
    <w:rsid w:val="00A6366F"/>
    <w:rsid w:val="00A65D4C"/>
    <w:rsid w:val="00A70512"/>
    <w:rsid w:val="00AA1F60"/>
    <w:rsid w:val="00AA40D7"/>
    <w:rsid w:val="00AB5F7D"/>
    <w:rsid w:val="00AC0C50"/>
    <w:rsid w:val="00AC6FE2"/>
    <w:rsid w:val="00AF3925"/>
    <w:rsid w:val="00B1296B"/>
    <w:rsid w:val="00B2292F"/>
    <w:rsid w:val="00B415D0"/>
    <w:rsid w:val="00B43169"/>
    <w:rsid w:val="00B501A8"/>
    <w:rsid w:val="00B55AE4"/>
    <w:rsid w:val="00B70B46"/>
    <w:rsid w:val="00B739B0"/>
    <w:rsid w:val="00B814A3"/>
    <w:rsid w:val="00B96F38"/>
    <w:rsid w:val="00BA714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A11"/>
    <w:rsid w:val="00D552B9"/>
    <w:rsid w:val="00D67CDC"/>
    <w:rsid w:val="00D735B2"/>
    <w:rsid w:val="00D74021"/>
    <w:rsid w:val="00D76D01"/>
    <w:rsid w:val="00D922A9"/>
    <w:rsid w:val="00D9394A"/>
    <w:rsid w:val="00DA55EF"/>
    <w:rsid w:val="00DB0CBB"/>
    <w:rsid w:val="00DB67CC"/>
    <w:rsid w:val="00DC3783"/>
    <w:rsid w:val="00DE1070"/>
    <w:rsid w:val="00E00219"/>
    <w:rsid w:val="00E0316B"/>
    <w:rsid w:val="00E25E10"/>
    <w:rsid w:val="00E50B41"/>
    <w:rsid w:val="00E5219B"/>
    <w:rsid w:val="00E52D07"/>
    <w:rsid w:val="00E5518B"/>
    <w:rsid w:val="00E555B2"/>
    <w:rsid w:val="00E609FE"/>
    <w:rsid w:val="00E630BE"/>
    <w:rsid w:val="00E730B8"/>
    <w:rsid w:val="00E75920"/>
    <w:rsid w:val="00E80D96"/>
    <w:rsid w:val="00E871FA"/>
    <w:rsid w:val="00E936A4"/>
    <w:rsid w:val="00E954BB"/>
    <w:rsid w:val="00EA45E7"/>
    <w:rsid w:val="00EB78E3"/>
    <w:rsid w:val="00EB7BE3"/>
    <w:rsid w:val="00EC1C4B"/>
    <w:rsid w:val="00EC735A"/>
    <w:rsid w:val="00ED5F38"/>
    <w:rsid w:val="00EE081A"/>
    <w:rsid w:val="00EE682E"/>
    <w:rsid w:val="00EF27FE"/>
    <w:rsid w:val="00F07FB6"/>
    <w:rsid w:val="00F149D0"/>
    <w:rsid w:val="00F16B53"/>
    <w:rsid w:val="00F172FD"/>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EF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C181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9C5F63"/>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9C5F63"/>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23D88"/>
    <w:rPr>
      <w:color w:val="800080" w:themeColor="followedHyperlink"/>
      <w:u w:val="single"/>
    </w:rPr>
  </w:style>
  <w:style w:type="character" w:styleId="CommentReference">
    <w:name w:val="annotation reference"/>
    <w:basedOn w:val="DefaultParagraphFont"/>
    <w:uiPriority w:val="99"/>
    <w:semiHidden/>
    <w:unhideWhenUsed/>
    <w:rsid w:val="00EE682E"/>
    <w:rPr>
      <w:sz w:val="16"/>
      <w:szCs w:val="16"/>
    </w:rPr>
  </w:style>
  <w:style w:type="paragraph" w:styleId="CommentText">
    <w:name w:val="annotation text"/>
    <w:basedOn w:val="Normal"/>
    <w:link w:val="CommentTextChar"/>
    <w:uiPriority w:val="99"/>
    <w:semiHidden/>
    <w:unhideWhenUsed/>
    <w:rsid w:val="00EE682E"/>
    <w:pPr>
      <w:spacing w:line="240" w:lineRule="auto"/>
    </w:pPr>
    <w:rPr>
      <w:sz w:val="20"/>
      <w:szCs w:val="20"/>
    </w:rPr>
  </w:style>
  <w:style w:type="character" w:customStyle="1" w:styleId="CommentTextChar">
    <w:name w:val="Comment Text Char"/>
    <w:basedOn w:val="DefaultParagraphFont"/>
    <w:link w:val="CommentText"/>
    <w:uiPriority w:val="99"/>
    <w:semiHidden/>
    <w:rsid w:val="00EE682E"/>
    <w:rPr>
      <w:rFonts w:cs="B Badr"/>
    </w:rPr>
  </w:style>
  <w:style w:type="paragraph" w:styleId="CommentSubject">
    <w:name w:val="annotation subject"/>
    <w:basedOn w:val="CommentText"/>
    <w:next w:val="CommentText"/>
    <w:link w:val="CommentSubjectChar"/>
    <w:uiPriority w:val="99"/>
    <w:semiHidden/>
    <w:unhideWhenUsed/>
    <w:rsid w:val="00EE682E"/>
    <w:rPr>
      <w:b/>
      <w:bCs/>
    </w:rPr>
  </w:style>
  <w:style w:type="character" w:customStyle="1" w:styleId="CommentSubjectChar">
    <w:name w:val="Comment Subject Char"/>
    <w:basedOn w:val="CommentTextChar"/>
    <w:link w:val="CommentSubject"/>
    <w:uiPriority w:val="99"/>
    <w:semiHidden/>
    <w:rsid w:val="00EE682E"/>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82/&#1579;&#1575;&#1604;&#1579;&#1607;&#1575;" TargetMode="External"/><Relationship Id="rId2" Type="http://schemas.openxmlformats.org/officeDocument/2006/relationships/hyperlink" Target="http://lib.eshia.ir/13046/1/118/&#1602;&#1608;&#1605;&#1607;" TargetMode="External"/><Relationship Id="rId1" Type="http://schemas.openxmlformats.org/officeDocument/2006/relationships/hyperlink" Target="http://lib.eshia.ir/13108/1/18/&#1607;&#1583;&#1575;&#1740;&#1577;" TargetMode="External"/><Relationship Id="rId4" Type="http://schemas.openxmlformats.org/officeDocument/2006/relationships/hyperlink" Target="http://lib.eshia.ir/27004/1/243/&#1601;&#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F1E8A-B8A5-45BE-B545-96EC774A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196</TotalTime>
  <Pages>1</Pages>
  <Words>1515</Words>
  <Characters>8637</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10132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19</cp:revision>
  <cp:lastPrinted>2019-04-09T06:34:00Z</cp:lastPrinted>
  <dcterms:created xsi:type="dcterms:W3CDTF">2019-04-07T04:22:00Z</dcterms:created>
  <dcterms:modified xsi:type="dcterms:W3CDTF">2019-04-09T07:00:00Z</dcterms:modified>
  <cp:contentStatus>ویرایش 2.5</cp:contentStatus>
  <cp:version>2.7</cp:version>
</cp:coreProperties>
</file>