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900A8" w14:textId="77777777" w:rsidR="008B750B" w:rsidRPr="008A522A" w:rsidRDefault="00783473" w:rsidP="008B264F">
      <w:pPr>
        <w:jc w:val="both"/>
        <w:rPr>
          <w:rtl/>
        </w:rPr>
      </w:pPr>
      <w:r>
        <w:rPr>
          <w:rFonts w:hint="cs"/>
          <w:noProof/>
          <w:rtl/>
        </w:rPr>
        <w:drawing>
          <wp:inline distT="0" distB="0" distL="0" distR="0" wp14:anchorId="7CE09501" wp14:editId="4EC137E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23899" cy="241300"/>
                    </a:xfrm>
                    <a:prstGeom prst="rect">
                      <a:avLst/>
                    </a:prstGeom>
                  </pic:spPr>
                </pic:pic>
              </a:graphicData>
            </a:graphic>
          </wp:inline>
        </w:drawing>
      </w:r>
    </w:p>
    <w:p w14:paraId="2E8B0DEA" w14:textId="3A468795" w:rsidR="002048D6" w:rsidRDefault="002048D6" w:rsidP="002048D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4097176" w:history="1">
        <w:r w:rsidRPr="00D06A1C">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534097176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3612C">
          <w:rPr>
            <w:noProof/>
            <w:webHidden/>
            <w:rtl/>
          </w:rPr>
          <w:t>2</w:t>
        </w:r>
        <w:r>
          <w:rPr>
            <w:rStyle w:val="Hyperlink"/>
            <w:noProof/>
            <w:rtl/>
          </w:rPr>
          <w:fldChar w:fldCharType="end"/>
        </w:r>
      </w:hyperlink>
    </w:p>
    <w:p w14:paraId="27A19E87" w14:textId="0D7F3C3A" w:rsidR="002048D6" w:rsidRDefault="0083612C" w:rsidP="002048D6">
      <w:pPr>
        <w:pStyle w:val="TOC2"/>
        <w:tabs>
          <w:tab w:val="right" w:leader="dot" w:pos="10194"/>
        </w:tabs>
        <w:rPr>
          <w:rFonts w:asciiTheme="minorHAnsi" w:eastAsiaTheme="minorEastAsia" w:hAnsiTheme="minorHAnsi" w:cstheme="minorBidi"/>
          <w:bCs w:val="0"/>
          <w:noProof/>
          <w:color w:val="auto"/>
          <w:szCs w:val="22"/>
          <w:rtl/>
        </w:rPr>
      </w:pPr>
      <w:hyperlink w:anchor="_Toc534097177" w:history="1">
        <w:r w:rsidR="002048D6" w:rsidRPr="00D06A1C">
          <w:rPr>
            <w:rStyle w:val="Hyperlink"/>
            <w:rFonts w:hint="eastAsia"/>
            <w:noProof/>
            <w:rtl/>
          </w:rPr>
          <w:t>ص</w:t>
        </w:r>
        <w:r w:rsidR="002048D6" w:rsidRPr="00D06A1C">
          <w:rPr>
            <w:rStyle w:val="Hyperlink"/>
            <w:rFonts w:hint="cs"/>
            <w:noProof/>
            <w:rtl/>
          </w:rPr>
          <w:t>ی</w:t>
        </w:r>
        <w:r w:rsidR="002048D6" w:rsidRPr="00D06A1C">
          <w:rPr>
            <w:rStyle w:val="Hyperlink"/>
            <w:rFonts w:hint="eastAsia"/>
            <w:noProof/>
            <w:rtl/>
          </w:rPr>
          <w:t>غه</w:t>
        </w:r>
        <w:r w:rsidR="002048D6" w:rsidRPr="00D06A1C">
          <w:rPr>
            <w:rStyle w:val="Hyperlink"/>
            <w:noProof/>
            <w:rtl/>
          </w:rPr>
          <w:t xml:space="preserve"> </w:t>
        </w:r>
        <w:r w:rsidR="002048D6" w:rsidRPr="00D06A1C">
          <w:rPr>
            <w:rStyle w:val="Hyperlink"/>
            <w:rFonts w:hint="eastAsia"/>
            <w:noProof/>
            <w:rtl/>
          </w:rPr>
          <w:t>امر</w:t>
        </w:r>
        <w:r w:rsidR="002048D6">
          <w:rPr>
            <w:noProof/>
            <w:webHidden/>
            <w:rtl/>
          </w:rPr>
          <w:tab/>
        </w:r>
        <w:r w:rsidR="002048D6">
          <w:rPr>
            <w:rStyle w:val="Hyperlink"/>
            <w:noProof/>
            <w:rtl/>
          </w:rPr>
          <w:fldChar w:fldCharType="begin"/>
        </w:r>
        <w:r w:rsidR="002048D6">
          <w:rPr>
            <w:noProof/>
            <w:webHidden/>
            <w:rtl/>
          </w:rPr>
          <w:instrText xml:space="preserve"> </w:instrText>
        </w:r>
        <w:r w:rsidR="002048D6">
          <w:rPr>
            <w:noProof/>
            <w:webHidden/>
          </w:rPr>
          <w:instrText xml:space="preserve">PAGEREF </w:instrText>
        </w:r>
        <w:r w:rsidR="002048D6">
          <w:rPr>
            <w:noProof/>
            <w:webHidden/>
            <w:rtl/>
          </w:rPr>
          <w:instrText>_</w:instrText>
        </w:r>
        <w:r w:rsidR="002048D6">
          <w:rPr>
            <w:noProof/>
            <w:webHidden/>
          </w:rPr>
          <w:instrText>Toc</w:instrText>
        </w:r>
        <w:r w:rsidR="002048D6">
          <w:rPr>
            <w:noProof/>
            <w:webHidden/>
            <w:rtl/>
          </w:rPr>
          <w:instrText xml:space="preserve">534097177 </w:instrText>
        </w:r>
        <w:r w:rsidR="002048D6">
          <w:rPr>
            <w:noProof/>
            <w:webHidden/>
          </w:rPr>
          <w:instrText>\h</w:instrText>
        </w:r>
        <w:r w:rsidR="002048D6">
          <w:rPr>
            <w:noProof/>
            <w:webHidden/>
            <w:rtl/>
          </w:rPr>
          <w:instrText xml:space="preserve"> </w:instrText>
        </w:r>
        <w:r w:rsidR="002048D6">
          <w:rPr>
            <w:rStyle w:val="Hyperlink"/>
            <w:noProof/>
            <w:rtl/>
          </w:rPr>
        </w:r>
        <w:r w:rsidR="002048D6">
          <w:rPr>
            <w:rStyle w:val="Hyperlink"/>
            <w:noProof/>
            <w:rtl/>
          </w:rPr>
          <w:fldChar w:fldCharType="separate"/>
        </w:r>
        <w:r>
          <w:rPr>
            <w:noProof/>
            <w:webHidden/>
            <w:rtl/>
          </w:rPr>
          <w:t>2</w:t>
        </w:r>
        <w:r w:rsidR="002048D6">
          <w:rPr>
            <w:rStyle w:val="Hyperlink"/>
            <w:noProof/>
            <w:rtl/>
          </w:rPr>
          <w:fldChar w:fldCharType="end"/>
        </w:r>
      </w:hyperlink>
    </w:p>
    <w:p w14:paraId="7E4B76AF" w14:textId="6A3944CE" w:rsidR="002048D6" w:rsidRDefault="0083612C" w:rsidP="002048D6">
      <w:pPr>
        <w:pStyle w:val="TOC3"/>
        <w:tabs>
          <w:tab w:val="right" w:leader="dot" w:pos="10194"/>
        </w:tabs>
        <w:rPr>
          <w:rFonts w:asciiTheme="minorHAnsi" w:eastAsiaTheme="minorEastAsia" w:hAnsiTheme="minorHAnsi" w:cstheme="minorBidi"/>
          <w:bCs w:val="0"/>
          <w:iCs w:val="0"/>
          <w:noProof/>
          <w:color w:val="auto"/>
          <w:szCs w:val="22"/>
          <w:rtl/>
        </w:rPr>
      </w:pPr>
      <w:hyperlink w:anchor="_Toc534097178" w:history="1">
        <w:r w:rsidR="002048D6" w:rsidRPr="00D06A1C">
          <w:rPr>
            <w:rStyle w:val="Hyperlink"/>
            <w:rFonts w:hint="eastAsia"/>
            <w:noProof/>
            <w:rtl/>
          </w:rPr>
          <w:t>ثمره</w:t>
        </w:r>
        <w:r w:rsidR="002048D6" w:rsidRPr="00D06A1C">
          <w:rPr>
            <w:rStyle w:val="Hyperlink"/>
            <w:noProof/>
            <w:rtl/>
          </w:rPr>
          <w:t xml:space="preserve"> </w:t>
        </w:r>
        <w:r w:rsidR="002048D6" w:rsidRPr="00D06A1C">
          <w:rPr>
            <w:rStyle w:val="Hyperlink"/>
            <w:rFonts w:hint="eastAsia"/>
            <w:noProof/>
            <w:rtl/>
          </w:rPr>
          <w:t>بحث</w:t>
        </w:r>
        <w:r w:rsidR="002048D6" w:rsidRPr="00D06A1C">
          <w:rPr>
            <w:rStyle w:val="Hyperlink"/>
            <w:noProof/>
            <w:rtl/>
          </w:rPr>
          <w:t xml:space="preserve"> </w:t>
        </w:r>
        <w:r w:rsidR="002048D6" w:rsidRPr="00D06A1C">
          <w:rPr>
            <w:rStyle w:val="Hyperlink"/>
            <w:rFonts w:hint="eastAsia"/>
            <w:noProof/>
            <w:rtl/>
          </w:rPr>
          <w:t>منشا</w:t>
        </w:r>
        <w:r w:rsidR="002048D6" w:rsidRPr="00D06A1C">
          <w:rPr>
            <w:rStyle w:val="Hyperlink"/>
            <w:noProof/>
            <w:rtl/>
          </w:rPr>
          <w:t xml:space="preserve"> </w:t>
        </w:r>
        <w:r w:rsidR="002048D6" w:rsidRPr="00D06A1C">
          <w:rPr>
            <w:rStyle w:val="Hyperlink"/>
            <w:rFonts w:hint="eastAsia"/>
            <w:noProof/>
            <w:rtl/>
          </w:rPr>
          <w:t>ظهور</w:t>
        </w:r>
        <w:r w:rsidR="002048D6" w:rsidRPr="00D06A1C">
          <w:rPr>
            <w:rStyle w:val="Hyperlink"/>
            <w:noProof/>
            <w:rtl/>
          </w:rPr>
          <w:t xml:space="preserve"> </w:t>
        </w:r>
        <w:r w:rsidR="002048D6" w:rsidRPr="00D06A1C">
          <w:rPr>
            <w:rStyle w:val="Hyperlink"/>
            <w:rFonts w:hint="eastAsia"/>
            <w:noProof/>
            <w:rtl/>
          </w:rPr>
          <w:t>ص</w:t>
        </w:r>
        <w:r w:rsidR="002048D6" w:rsidRPr="00D06A1C">
          <w:rPr>
            <w:rStyle w:val="Hyperlink"/>
            <w:rFonts w:hint="cs"/>
            <w:noProof/>
            <w:rtl/>
          </w:rPr>
          <w:t>ی</w:t>
        </w:r>
        <w:r w:rsidR="002048D6" w:rsidRPr="00D06A1C">
          <w:rPr>
            <w:rStyle w:val="Hyperlink"/>
            <w:rFonts w:hint="eastAsia"/>
            <w:noProof/>
            <w:rtl/>
          </w:rPr>
          <w:t>غه</w:t>
        </w:r>
        <w:r w:rsidR="002048D6" w:rsidRPr="00D06A1C">
          <w:rPr>
            <w:rStyle w:val="Hyperlink"/>
            <w:noProof/>
            <w:rtl/>
          </w:rPr>
          <w:t xml:space="preserve"> </w:t>
        </w:r>
        <w:r w:rsidR="002048D6" w:rsidRPr="00D06A1C">
          <w:rPr>
            <w:rStyle w:val="Hyperlink"/>
            <w:rFonts w:hint="eastAsia"/>
            <w:noProof/>
            <w:rtl/>
          </w:rPr>
          <w:t>امر</w:t>
        </w:r>
        <w:r w:rsidR="002048D6" w:rsidRPr="00D06A1C">
          <w:rPr>
            <w:rStyle w:val="Hyperlink"/>
            <w:noProof/>
            <w:rtl/>
          </w:rPr>
          <w:t xml:space="preserve"> </w:t>
        </w:r>
        <w:r w:rsidR="002048D6" w:rsidRPr="00D06A1C">
          <w:rPr>
            <w:rStyle w:val="Hyperlink"/>
            <w:rFonts w:hint="eastAsia"/>
            <w:noProof/>
            <w:rtl/>
          </w:rPr>
          <w:t>در</w:t>
        </w:r>
        <w:r w:rsidR="002048D6" w:rsidRPr="00D06A1C">
          <w:rPr>
            <w:rStyle w:val="Hyperlink"/>
            <w:noProof/>
            <w:rtl/>
          </w:rPr>
          <w:t xml:space="preserve"> </w:t>
        </w:r>
        <w:r w:rsidR="002048D6" w:rsidRPr="00D06A1C">
          <w:rPr>
            <w:rStyle w:val="Hyperlink"/>
            <w:rFonts w:hint="eastAsia"/>
            <w:noProof/>
            <w:rtl/>
          </w:rPr>
          <w:t>وجوب</w:t>
        </w:r>
        <w:r w:rsidR="002048D6">
          <w:rPr>
            <w:noProof/>
            <w:webHidden/>
            <w:rtl/>
          </w:rPr>
          <w:tab/>
        </w:r>
        <w:r w:rsidR="002048D6">
          <w:rPr>
            <w:rStyle w:val="Hyperlink"/>
            <w:noProof/>
            <w:rtl/>
          </w:rPr>
          <w:fldChar w:fldCharType="begin"/>
        </w:r>
        <w:r w:rsidR="002048D6">
          <w:rPr>
            <w:noProof/>
            <w:webHidden/>
            <w:rtl/>
          </w:rPr>
          <w:instrText xml:space="preserve"> </w:instrText>
        </w:r>
        <w:r w:rsidR="002048D6">
          <w:rPr>
            <w:noProof/>
            <w:webHidden/>
          </w:rPr>
          <w:instrText xml:space="preserve">PAGEREF </w:instrText>
        </w:r>
        <w:r w:rsidR="002048D6">
          <w:rPr>
            <w:noProof/>
            <w:webHidden/>
            <w:rtl/>
          </w:rPr>
          <w:instrText>_</w:instrText>
        </w:r>
        <w:r w:rsidR="002048D6">
          <w:rPr>
            <w:noProof/>
            <w:webHidden/>
          </w:rPr>
          <w:instrText>Toc</w:instrText>
        </w:r>
        <w:r w:rsidR="002048D6">
          <w:rPr>
            <w:noProof/>
            <w:webHidden/>
            <w:rtl/>
          </w:rPr>
          <w:instrText xml:space="preserve">534097178 </w:instrText>
        </w:r>
        <w:r w:rsidR="002048D6">
          <w:rPr>
            <w:noProof/>
            <w:webHidden/>
          </w:rPr>
          <w:instrText>\h</w:instrText>
        </w:r>
        <w:r w:rsidR="002048D6">
          <w:rPr>
            <w:noProof/>
            <w:webHidden/>
            <w:rtl/>
          </w:rPr>
          <w:instrText xml:space="preserve"> </w:instrText>
        </w:r>
        <w:r w:rsidR="002048D6">
          <w:rPr>
            <w:rStyle w:val="Hyperlink"/>
            <w:noProof/>
            <w:rtl/>
          </w:rPr>
        </w:r>
        <w:r w:rsidR="002048D6">
          <w:rPr>
            <w:rStyle w:val="Hyperlink"/>
            <w:noProof/>
            <w:rtl/>
          </w:rPr>
          <w:fldChar w:fldCharType="separate"/>
        </w:r>
        <w:r>
          <w:rPr>
            <w:noProof/>
            <w:webHidden/>
            <w:rtl/>
          </w:rPr>
          <w:t>2</w:t>
        </w:r>
        <w:r w:rsidR="002048D6">
          <w:rPr>
            <w:rStyle w:val="Hyperlink"/>
            <w:noProof/>
            <w:rtl/>
          </w:rPr>
          <w:fldChar w:fldCharType="end"/>
        </w:r>
      </w:hyperlink>
    </w:p>
    <w:p w14:paraId="30150904" w14:textId="6679815B" w:rsidR="002048D6" w:rsidRDefault="0083612C" w:rsidP="002048D6">
      <w:pPr>
        <w:pStyle w:val="TOC4"/>
        <w:tabs>
          <w:tab w:val="right" w:leader="dot" w:pos="10194"/>
        </w:tabs>
        <w:rPr>
          <w:rFonts w:asciiTheme="minorHAnsi" w:eastAsiaTheme="minorEastAsia" w:hAnsiTheme="minorHAnsi" w:cstheme="minorBidi"/>
          <w:bCs w:val="0"/>
          <w:noProof/>
          <w:color w:val="auto"/>
          <w:szCs w:val="22"/>
          <w:rtl/>
        </w:rPr>
      </w:pPr>
      <w:hyperlink w:anchor="_Toc534097179" w:history="1">
        <w:r w:rsidR="002048D6" w:rsidRPr="00D06A1C">
          <w:rPr>
            <w:rStyle w:val="Hyperlink"/>
            <w:rFonts w:hint="eastAsia"/>
            <w:noProof/>
            <w:rtl/>
          </w:rPr>
          <w:t>ثمره</w:t>
        </w:r>
        <w:r w:rsidR="002048D6" w:rsidRPr="00D06A1C">
          <w:rPr>
            <w:rStyle w:val="Hyperlink"/>
            <w:noProof/>
            <w:rtl/>
          </w:rPr>
          <w:t xml:space="preserve"> </w:t>
        </w:r>
        <w:r w:rsidR="002048D6" w:rsidRPr="00D06A1C">
          <w:rPr>
            <w:rStyle w:val="Hyperlink"/>
            <w:rFonts w:hint="eastAsia"/>
            <w:noProof/>
            <w:rtl/>
          </w:rPr>
          <w:t>اول</w:t>
        </w:r>
        <w:r w:rsidR="002048D6" w:rsidRPr="00D06A1C">
          <w:rPr>
            <w:rStyle w:val="Hyperlink"/>
            <w:noProof/>
            <w:rtl/>
          </w:rPr>
          <w:t xml:space="preserve">: </w:t>
        </w:r>
        <w:r w:rsidR="002048D6" w:rsidRPr="00D06A1C">
          <w:rPr>
            <w:rStyle w:val="Hyperlink"/>
            <w:rFonts w:hint="eastAsia"/>
            <w:noProof/>
            <w:rtl/>
          </w:rPr>
          <w:t>وحدت</w:t>
        </w:r>
        <w:r w:rsidR="002048D6" w:rsidRPr="00D06A1C">
          <w:rPr>
            <w:rStyle w:val="Hyperlink"/>
            <w:noProof/>
            <w:rtl/>
          </w:rPr>
          <w:t xml:space="preserve"> </w:t>
        </w:r>
        <w:r w:rsidR="002048D6" w:rsidRPr="00D06A1C">
          <w:rPr>
            <w:rStyle w:val="Hyperlink"/>
            <w:rFonts w:hint="eastAsia"/>
            <w:noProof/>
            <w:rtl/>
          </w:rPr>
          <w:t>س</w:t>
        </w:r>
        <w:r w:rsidR="002048D6" w:rsidRPr="00D06A1C">
          <w:rPr>
            <w:rStyle w:val="Hyperlink"/>
            <w:rFonts w:hint="cs"/>
            <w:noProof/>
            <w:rtl/>
          </w:rPr>
          <w:t>ی</w:t>
        </w:r>
        <w:r w:rsidR="002048D6" w:rsidRPr="00D06A1C">
          <w:rPr>
            <w:rStyle w:val="Hyperlink"/>
            <w:rFonts w:hint="eastAsia"/>
            <w:noProof/>
            <w:rtl/>
          </w:rPr>
          <w:t>اق</w:t>
        </w:r>
        <w:r w:rsidR="002048D6">
          <w:rPr>
            <w:noProof/>
            <w:webHidden/>
            <w:rtl/>
          </w:rPr>
          <w:tab/>
        </w:r>
        <w:r w:rsidR="002048D6">
          <w:rPr>
            <w:rStyle w:val="Hyperlink"/>
            <w:noProof/>
            <w:rtl/>
          </w:rPr>
          <w:fldChar w:fldCharType="begin"/>
        </w:r>
        <w:r w:rsidR="002048D6">
          <w:rPr>
            <w:noProof/>
            <w:webHidden/>
            <w:rtl/>
          </w:rPr>
          <w:instrText xml:space="preserve"> </w:instrText>
        </w:r>
        <w:r w:rsidR="002048D6">
          <w:rPr>
            <w:noProof/>
            <w:webHidden/>
          </w:rPr>
          <w:instrText xml:space="preserve">PAGEREF </w:instrText>
        </w:r>
        <w:r w:rsidR="002048D6">
          <w:rPr>
            <w:noProof/>
            <w:webHidden/>
            <w:rtl/>
          </w:rPr>
          <w:instrText>_</w:instrText>
        </w:r>
        <w:r w:rsidR="002048D6">
          <w:rPr>
            <w:noProof/>
            <w:webHidden/>
          </w:rPr>
          <w:instrText>Toc</w:instrText>
        </w:r>
        <w:r w:rsidR="002048D6">
          <w:rPr>
            <w:noProof/>
            <w:webHidden/>
            <w:rtl/>
          </w:rPr>
          <w:instrText xml:space="preserve">534097179 </w:instrText>
        </w:r>
        <w:r w:rsidR="002048D6">
          <w:rPr>
            <w:noProof/>
            <w:webHidden/>
          </w:rPr>
          <w:instrText>\h</w:instrText>
        </w:r>
        <w:r w:rsidR="002048D6">
          <w:rPr>
            <w:noProof/>
            <w:webHidden/>
            <w:rtl/>
          </w:rPr>
          <w:instrText xml:space="preserve"> </w:instrText>
        </w:r>
        <w:r w:rsidR="002048D6">
          <w:rPr>
            <w:rStyle w:val="Hyperlink"/>
            <w:noProof/>
            <w:rtl/>
          </w:rPr>
        </w:r>
        <w:r w:rsidR="002048D6">
          <w:rPr>
            <w:rStyle w:val="Hyperlink"/>
            <w:noProof/>
            <w:rtl/>
          </w:rPr>
          <w:fldChar w:fldCharType="separate"/>
        </w:r>
        <w:r>
          <w:rPr>
            <w:noProof/>
            <w:webHidden/>
            <w:rtl/>
          </w:rPr>
          <w:t>2</w:t>
        </w:r>
        <w:r w:rsidR="002048D6">
          <w:rPr>
            <w:rStyle w:val="Hyperlink"/>
            <w:noProof/>
            <w:rtl/>
          </w:rPr>
          <w:fldChar w:fldCharType="end"/>
        </w:r>
      </w:hyperlink>
    </w:p>
    <w:p w14:paraId="3207B898" w14:textId="4DC4FC9A" w:rsidR="002048D6" w:rsidRDefault="0083612C" w:rsidP="002048D6">
      <w:pPr>
        <w:pStyle w:val="TOC4"/>
        <w:tabs>
          <w:tab w:val="right" w:leader="dot" w:pos="10194"/>
        </w:tabs>
        <w:rPr>
          <w:rFonts w:asciiTheme="minorHAnsi" w:eastAsiaTheme="minorEastAsia" w:hAnsiTheme="minorHAnsi" w:cstheme="minorBidi"/>
          <w:bCs w:val="0"/>
          <w:noProof/>
          <w:color w:val="auto"/>
          <w:szCs w:val="22"/>
          <w:rtl/>
        </w:rPr>
      </w:pPr>
      <w:hyperlink w:anchor="_Toc534097180" w:history="1">
        <w:r w:rsidR="002048D6" w:rsidRPr="00D06A1C">
          <w:rPr>
            <w:rStyle w:val="Hyperlink"/>
            <w:rFonts w:hint="eastAsia"/>
            <w:noProof/>
            <w:rtl/>
          </w:rPr>
          <w:t>ثمره</w:t>
        </w:r>
        <w:r w:rsidR="002048D6" w:rsidRPr="00D06A1C">
          <w:rPr>
            <w:rStyle w:val="Hyperlink"/>
            <w:noProof/>
            <w:rtl/>
          </w:rPr>
          <w:t xml:space="preserve"> </w:t>
        </w:r>
        <w:r w:rsidR="002048D6" w:rsidRPr="00D06A1C">
          <w:rPr>
            <w:rStyle w:val="Hyperlink"/>
            <w:rFonts w:hint="eastAsia"/>
            <w:noProof/>
            <w:rtl/>
          </w:rPr>
          <w:t>دوم</w:t>
        </w:r>
        <w:r w:rsidR="002048D6" w:rsidRPr="00D06A1C">
          <w:rPr>
            <w:rStyle w:val="Hyperlink"/>
            <w:noProof/>
            <w:rtl/>
          </w:rPr>
          <w:t xml:space="preserve">: </w:t>
        </w:r>
        <w:r w:rsidR="002048D6" w:rsidRPr="00D06A1C">
          <w:rPr>
            <w:rStyle w:val="Hyperlink"/>
            <w:rFonts w:hint="eastAsia"/>
            <w:noProof/>
            <w:rtl/>
          </w:rPr>
          <w:t>وجود</w:t>
        </w:r>
        <w:r w:rsidR="002048D6" w:rsidRPr="00D06A1C">
          <w:rPr>
            <w:rStyle w:val="Hyperlink"/>
            <w:noProof/>
            <w:rtl/>
          </w:rPr>
          <w:t xml:space="preserve"> </w:t>
        </w:r>
        <w:r w:rsidR="002048D6" w:rsidRPr="00D06A1C">
          <w:rPr>
            <w:rStyle w:val="Hyperlink"/>
            <w:rFonts w:hint="eastAsia"/>
            <w:noProof/>
            <w:rtl/>
          </w:rPr>
          <w:t>مشکله</w:t>
        </w:r>
        <w:r w:rsidR="002048D6" w:rsidRPr="00D06A1C">
          <w:rPr>
            <w:rStyle w:val="Hyperlink"/>
            <w:noProof/>
            <w:rtl/>
          </w:rPr>
          <w:t xml:space="preserve"> </w:t>
        </w:r>
        <w:r w:rsidR="002048D6" w:rsidRPr="00D06A1C">
          <w:rPr>
            <w:rStyle w:val="Hyperlink"/>
            <w:rFonts w:hint="eastAsia"/>
            <w:noProof/>
            <w:rtl/>
          </w:rPr>
          <w:t>استعمال</w:t>
        </w:r>
        <w:r w:rsidR="002048D6" w:rsidRPr="00D06A1C">
          <w:rPr>
            <w:rStyle w:val="Hyperlink"/>
            <w:noProof/>
            <w:rtl/>
          </w:rPr>
          <w:t xml:space="preserve"> </w:t>
        </w:r>
        <w:r w:rsidR="002048D6" w:rsidRPr="00D06A1C">
          <w:rPr>
            <w:rStyle w:val="Hyperlink"/>
            <w:rFonts w:hint="eastAsia"/>
            <w:noProof/>
            <w:rtl/>
          </w:rPr>
          <w:t>لفظ</w:t>
        </w:r>
        <w:r w:rsidR="002048D6" w:rsidRPr="00D06A1C">
          <w:rPr>
            <w:rStyle w:val="Hyperlink"/>
            <w:noProof/>
            <w:rtl/>
          </w:rPr>
          <w:t xml:space="preserve"> </w:t>
        </w:r>
        <w:r w:rsidR="002048D6" w:rsidRPr="00D06A1C">
          <w:rPr>
            <w:rStyle w:val="Hyperlink"/>
            <w:rFonts w:hint="eastAsia"/>
            <w:noProof/>
            <w:rtl/>
          </w:rPr>
          <w:t>در</w:t>
        </w:r>
        <w:r w:rsidR="002048D6" w:rsidRPr="00D06A1C">
          <w:rPr>
            <w:rStyle w:val="Hyperlink"/>
            <w:noProof/>
            <w:rtl/>
          </w:rPr>
          <w:t xml:space="preserve"> </w:t>
        </w:r>
        <w:r w:rsidR="002048D6" w:rsidRPr="00D06A1C">
          <w:rPr>
            <w:rStyle w:val="Hyperlink"/>
            <w:rFonts w:hint="eastAsia"/>
            <w:noProof/>
            <w:rtl/>
          </w:rPr>
          <w:t>ب</w:t>
        </w:r>
        <w:r w:rsidR="002048D6" w:rsidRPr="00D06A1C">
          <w:rPr>
            <w:rStyle w:val="Hyperlink"/>
            <w:rFonts w:hint="cs"/>
            <w:noProof/>
            <w:rtl/>
          </w:rPr>
          <w:t>ی</w:t>
        </w:r>
        <w:r w:rsidR="002048D6" w:rsidRPr="00D06A1C">
          <w:rPr>
            <w:rStyle w:val="Hyperlink"/>
            <w:rFonts w:hint="eastAsia"/>
            <w:noProof/>
            <w:rtl/>
          </w:rPr>
          <w:t>شتر</w:t>
        </w:r>
        <w:r w:rsidR="002048D6" w:rsidRPr="00D06A1C">
          <w:rPr>
            <w:rStyle w:val="Hyperlink"/>
            <w:noProof/>
            <w:rtl/>
          </w:rPr>
          <w:t xml:space="preserve"> </w:t>
        </w:r>
        <w:r w:rsidR="002048D6" w:rsidRPr="00D06A1C">
          <w:rPr>
            <w:rStyle w:val="Hyperlink"/>
            <w:rFonts w:hint="eastAsia"/>
            <w:noProof/>
            <w:rtl/>
          </w:rPr>
          <w:t>از</w:t>
        </w:r>
        <w:r w:rsidR="002048D6" w:rsidRPr="00D06A1C">
          <w:rPr>
            <w:rStyle w:val="Hyperlink"/>
            <w:noProof/>
            <w:rtl/>
          </w:rPr>
          <w:t xml:space="preserve"> </w:t>
        </w:r>
        <w:r w:rsidR="002048D6" w:rsidRPr="00D06A1C">
          <w:rPr>
            <w:rStyle w:val="Hyperlink"/>
            <w:rFonts w:hint="cs"/>
            <w:noProof/>
            <w:rtl/>
          </w:rPr>
          <w:t>ی</w:t>
        </w:r>
        <w:r w:rsidR="002048D6" w:rsidRPr="00D06A1C">
          <w:rPr>
            <w:rStyle w:val="Hyperlink"/>
            <w:rFonts w:hint="eastAsia"/>
            <w:noProof/>
            <w:rtl/>
          </w:rPr>
          <w:t>ک</w:t>
        </w:r>
        <w:r w:rsidR="002048D6" w:rsidRPr="00D06A1C">
          <w:rPr>
            <w:rStyle w:val="Hyperlink"/>
            <w:noProof/>
            <w:rtl/>
          </w:rPr>
          <w:t xml:space="preserve"> </w:t>
        </w:r>
        <w:r w:rsidR="002048D6" w:rsidRPr="00D06A1C">
          <w:rPr>
            <w:rStyle w:val="Hyperlink"/>
            <w:rFonts w:hint="eastAsia"/>
            <w:noProof/>
            <w:rtl/>
          </w:rPr>
          <w:t>معنا</w:t>
        </w:r>
        <w:r w:rsidR="002048D6">
          <w:rPr>
            <w:noProof/>
            <w:webHidden/>
            <w:rtl/>
          </w:rPr>
          <w:tab/>
        </w:r>
        <w:r w:rsidR="002048D6">
          <w:rPr>
            <w:rStyle w:val="Hyperlink"/>
            <w:noProof/>
            <w:rtl/>
          </w:rPr>
          <w:fldChar w:fldCharType="begin"/>
        </w:r>
        <w:r w:rsidR="002048D6">
          <w:rPr>
            <w:noProof/>
            <w:webHidden/>
            <w:rtl/>
          </w:rPr>
          <w:instrText xml:space="preserve"> </w:instrText>
        </w:r>
        <w:r w:rsidR="002048D6">
          <w:rPr>
            <w:noProof/>
            <w:webHidden/>
          </w:rPr>
          <w:instrText xml:space="preserve">PAGEREF </w:instrText>
        </w:r>
        <w:r w:rsidR="002048D6">
          <w:rPr>
            <w:noProof/>
            <w:webHidden/>
            <w:rtl/>
          </w:rPr>
          <w:instrText>_</w:instrText>
        </w:r>
        <w:r w:rsidR="002048D6">
          <w:rPr>
            <w:noProof/>
            <w:webHidden/>
          </w:rPr>
          <w:instrText>Toc</w:instrText>
        </w:r>
        <w:r w:rsidR="002048D6">
          <w:rPr>
            <w:noProof/>
            <w:webHidden/>
            <w:rtl/>
          </w:rPr>
          <w:instrText xml:space="preserve">534097180 </w:instrText>
        </w:r>
        <w:r w:rsidR="002048D6">
          <w:rPr>
            <w:noProof/>
            <w:webHidden/>
          </w:rPr>
          <w:instrText>\h</w:instrText>
        </w:r>
        <w:r w:rsidR="002048D6">
          <w:rPr>
            <w:noProof/>
            <w:webHidden/>
            <w:rtl/>
          </w:rPr>
          <w:instrText xml:space="preserve"> </w:instrText>
        </w:r>
        <w:r w:rsidR="002048D6">
          <w:rPr>
            <w:rStyle w:val="Hyperlink"/>
            <w:noProof/>
            <w:rtl/>
          </w:rPr>
        </w:r>
        <w:r w:rsidR="002048D6">
          <w:rPr>
            <w:rStyle w:val="Hyperlink"/>
            <w:noProof/>
            <w:rtl/>
          </w:rPr>
          <w:fldChar w:fldCharType="separate"/>
        </w:r>
        <w:r>
          <w:rPr>
            <w:noProof/>
            <w:webHidden/>
            <w:rtl/>
          </w:rPr>
          <w:t>3</w:t>
        </w:r>
        <w:r w:rsidR="002048D6">
          <w:rPr>
            <w:rStyle w:val="Hyperlink"/>
            <w:noProof/>
            <w:rtl/>
          </w:rPr>
          <w:fldChar w:fldCharType="end"/>
        </w:r>
      </w:hyperlink>
    </w:p>
    <w:bookmarkStart w:id="0" w:name="_GoBack"/>
    <w:p w14:paraId="6D416666" w14:textId="4E7221D0" w:rsidR="002048D6" w:rsidRDefault="0083612C" w:rsidP="002048D6">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HYPERLINK \l "_Toc534097181" </w:instrText>
      </w:r>
      <w:r>
        <w:fldChar w:fldCharType="separate"/>
      </w:r>
      <w:r w:rsidR="002048D6" w:rsidRPr="00D06A1C">
        <w:rPr>
          <w:rStyle w:val="Hyperlink"/>
          <w:rFonts w:hint="eastAsia"/>
          <w:noProof/>
          <w:rtl/>
        </w:rPr>
        <w:t>ثمره</w:t>
      </w:r>
      <w:r w:rsidR="002048D6" w:rsidRPr="00D06A1C">
        <w:rPr>
          <w:rStyle w:val="Hyperlink"/>
          <w:noProof/>
          <w:rtl/>
        </w:rPr>
        <w:t xml:space="preserve"> </w:t>
      </w:r>
      <w:r w:rsidR="002048D6" w:rsidRPr="00D06A1C">
        <w:rPr>
          <w:rStyle w:val="Hyperlink"/>
          <w:rFonts w:hint="eastAsia"/>
          <w:noProof/>
          <w:rtl/>
        </w:rPr>
        <w:t>سوم</w:t>
      </w:r>
      <w:r w:rsidR="002048D6" w:rsidRPr="00D06A1C">
        <w:rPr>
          <w:rStyle w:val="Hyperlink"/>
          <w:noProof/>
          <w:rtl/>
        </w:rPr>
        <w:t xml:space="preserve">: </w:t>
      </w:r>
      <w:r w:rsidR="002048D6" w:rsidRPr="00D06A1C">
        <w:rPr>
          <w:rStyle w:val="Hyperlink"/>
          <w:rFonts w:hint="eastAsia"/>
          <w:noProof/>
          <w:rtl/>
        </w:rPr>
        <w:t>موافقت</w:t>
      </w:r>
      <w:r w:rsidR="002048D6" w:rsidRPr="00D06A1C">
        <w:rPr>
          <w:rStyle w:val="Hyperlink"/>
          <w:noProof/>
          <w:rtl/>
        </w:rPr>
        <w:t xml:space="preserve"> </w:t>
      </w:r>
      <w:r w:rsidR="002048D6" w:rsidRPr="00D06A1C">
        <w:rPr>
          <w:rStyle w:val="Hyperlink"/>
          <w:rFonts w:hint="eastAsia"/>
          <w:noProof/>
          <w:rtl/>
        </w:rPr>
        <w:t>با</w:t>
      </w:r>
      <w:r w:rsidR="002048D6" w:rsidRPr="00D06A1C">
        <w:rPr>
          <w:rStyle w:val="Hyperlink"/>
          <w:noProof/>
          <w:rtl/>
        </w:rPr>
        <w:t xml:space="preserve"> </w:t>
      </w:r>
      <w:r w:rsidR="002048D6" w:rsidRPr="00D06A1C">
        <w:rPr>
          <w:rStyle w:val="Hyperlink"/>
          <w:rFonts w:hint="eastAsia"/>
          <w:noProof/>
          <w:rtl/>
        </w:rPr>
        <w:t>کتاب</w:t>
      </w:r>
      <w:r w:rsidR="002048D6" w:rsidRPr="00D06A1C">
        <w:rPr>
          <w:rStyle w:val="Hyperlink"/>
          <w:noProof/>
          <w:rtl/>
        </w:rPr>
        <w:t xml:space="preserve"> </w:t>
      </w:r>
      <w:r w:rsidR="002048D6" w:rsidRPr="00D06A1C">
        <w:rPr>
          <w:rStyle w:val="Hyperlink"/>
          <w:rFonts w:hint="eastAsia"/>
          <w:noProof/>
          <w:rtl/>
        </w:rPr>
        <w:t>در</w:t>
      </w:r>
      <w:r w:rsidR="002048D6" w:rsidRPr="00D06A1C">
        <w:rPr>
          <w:rStyle w:val="Hyperlink"/>
          <w:noProof/>
          <w:rtl/>
        </w:rPr>
        <w:t xml:space="preserve"> </w:t>
      </w:r>
      <w:r w:rsidR="002048D6" w:rsidRPr="00D06A1C">
        <w:rPr>
          <w:rStyle w:val="Hyperlink"/>
          <w:rFonts w:hint="eastAsia"/>
          <w:noProof/>
          <w:rtl/>
        </w:rPr>
        <w:t>صورت</w:t>
      </w:r>
      <w:r w:rsidR="002048D6" w:rsidRPr="00D06A1C">
        <w:rPr>
          <w:rStyle w:val="Hyperlink"/>
          <w:noProof/>
          <w:rtl/>
        </w:rPr>
        <w:t xml:space="preserve"> </w:t>
      </w:r>
      <w:r w:rsidR="002048D6" w:rsidRPr="00D06A1C">
        <w:rPr>
          <w:rStyle w:val="Hyperlink"/>
          <w:rFonts w:hint="eastAsia"/>
          <w:noProof/>
          <w:rtl/>
        </w:rPr>
        <w:t>تعارض</w:t>
      </w:r>
      <w:r w:rsidR="002048D6">
        <w:rPr>
          <w:noProof/>
          <w:webHidden/>
          <w:rtl/>
        </w:rPr>
        <w:tab/>
      </w:r>
      <w:r w:rsidR="002048D6">
        <w:rPr>
          <w:rStyle w:val="Hyperlink"/>
          <w:noProof/>
          <w:rtl/>
        </w:rPr>
        <w:fldChar w:fldCharType="begin"/>
      </w:r>
      <w:r w:rsidR="002048D6">
        <w:rPr>
          <w:noProof/>
          <w:webHidden/>
          <w:rtl/>
        </w:rPr>
        <w:instrText xml:space="preserve"> </w:instrText>
      </w:r>
      <w:r w:rsidR="002048D6">
        <w:rPr>
          <w:noProof/>
          <w:webHidden/>
        </w:rPr>
        <w:instrText xml:space="preserve">PAGEREF </w:instrText>
      </w:r>
      <w:r w:rsidR="002048D6">
        <w:rPr>
          <w:noProof/>
          <w:webHidden/>
          <w:rtl/>
        </w:rPr>
        <w:instrText>_</w:instrText>
      </w:r>
      <w:r w:rsidR="002048D6">
        <w:rPr>
          <w:noProof/>
          <w:webHidden/>
        </w:rPr>
        <w:instrText>Toc</w:instrText>
      </w:r>
      <w:r w:rsidR="002048D6">
        <w:rPr>
          <w:noProof/>
          <w:webHidden/>
          <w:rtl/>
        </w:rPr>
        <w:instrText xml:space="preserve">534097181 </w:instrText>
      </w:r>
      <w:r w:rsidR="002048D6">
        <w:rPr>
          <w:noProof/>
          <w:webHidden/>
        </w:rPr>
        <w:instrText>\h</w:instrText>
      </w:r>
      <w:r w:rsidR="002048D6">
        <w:rPr>
          <w:noProof/>
          <w:webHidden/>
          <w:rtl/>
        </w:rPr>
        <w:instrText xml:space="preserve"> </w:instrText>
      </w:r>
      <w:r w:rsidR="002048D6">
        <w:rPr>
          <w:rStyle w:val="Hyperlink"/>
          <w:noProof/>
          <w:rtl/>
        </w:rPr>
      </w:r>
      <w:r w:rsidR="002048D6">
        <w:rPr>
          <w:rStyle w:val="Hyperlink"/>
          <w:noProof/>
          <w:rtl/>
        </w:rPr>
        <w:fldChar w:fldCharType="separate"/>
      </w:r>
      <w:r>
        <w:rPr>
          <w:noProof/>
          <w:webHidden/>
          <w:rtl/>
        </w:rPr>
        <w:t>3</w:t>
      </w:r>
      <w:r w:rsidR="002048D6">
        <w:rPr>
          <w:rStyle w:val="Hyperlink"/>
          <w:noProof/>
          <w:rtl/>
        </w:rPr>
        <w:fldChar w:fldCharType="end"/>
      </w:r>
      <w:r>
        <w:rPr>
          <w:rStyle w:val="Hyperlink"/>
          <w:noProof/>
        </w:rPr>
        <w:fldChar w:fldCharType="end"/>
      </w:r>
    </w:p>
    <w:bookmarkEnd w:id="0"/>
    <w:p w14:paraId="01024654" w14:textId="7A780A9B" w:rsidR="002048D6" w:rsidRDefault="0083612C" w:rsidP="002048D6">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HYPERLINK \l</w:instrText>
      </w:r>
      <w:r>
        <w:instrText xml:space="preserve"> "_Toc534097182" </w:instrText>
      </w:r>
      <w:r>
        <w:fldChar w:fldCharType="separate"/>
      </w:r>
      <w:r w:rsidR="002048D6" w:rsidRPr="00D06A1C">
        <w:rPr>
          <w:rStyle w:val="Hyperlink"/>
          <w:rFonts w:hint="eastAsia"/>
          <w:noProof/>
          <w:rtl/>
        </w:rPr>
        <w:t>ثمره</w:t>
      </w:r>
      <w:r w:rsidR="002048D6" w:rsidRPr="00D06A1C">
        <w:rPr>
          <w:rStyle w:val="Hyperlink"/>
          <w:noProof/>
          <w:rtl/>
        </w:rPr>
        <w:t xml:space="preserve"> </w:t>
      </w:r>
      <w:r w:rsidR="002048D6" w:rsidRPr="00D06A1C">
        <w:rPr>
          <w:rStyle w:val="Hyperlink"/>
          <w:rFonts w:hint="eastAsia"/>
          <w:noProof/>
          <w:rtl/>
        </w:rPr>
        <w:t>رابعه</w:t>
      </w:r>
      <w:r w:rsidR="002048D6" w:rsidRPr="00D06A1C">
        <w:rPr>
          <w:rStyle w:val="Hyperlink"/>
          <w:noProof/>
          <w:rtl/>
        </w:rPr>
        <w:t xml:space="preserve">: </w:t>
      </w:r>
      <w:r w:rsidR="002048D6" w:rsidRPr="00D06A1C">
        <w:rPr>
          <w:rStyle w:val="Hyperlink"/>
          <w:rFonts w:hint="eastAsia"/>
          <w:noProof/>
          <w:rtl/>
        </w:rPr>
        <w:t>مرجح</w:t>
      </w:r>
      <w:r w:rsidR="002048D6" w:rsidRPr="00D06A1C">
        <w:rPr>
          <w:rStyle w:val="Hyperlink"/>
          <w:rFonts w:hint="cs"/>
          <w:noProof/>
          <w:rtl/>
        </w:rPr>
        <w:t>ی</w:t>
      </w:r>
      <w:r w:rsidR="002048D6" w:rsidRPr="00D06A1C">
        <w:rPr>
          <w:rStyle w:val="Hyperlink"/>
          <w:rFonts w:hint="eastAsia"/>
          <w:noProof/>
          <w:rtl/>
        </w:rPr>
        <w:t>ت</w:t>
      </w:r>
      <w:r w:rsidR="002048D6" w:rsidRPr="00D06A1C">
        <w:rPr>
          <w:rStyle w:val="Hyperlink"/>
          <w:noProof/>
          <w:rtl/>
        </w:rPr>
        <w:t xml:space="preserve"> </w:t>
      </w:r>
      <w:r w:rsidR="002048D6" w:rsidRPr="00D06A1C">
        <w:rPr>
          <w:rStyle w:val="Hyperlink"/>
          <w:rFonts w:hint="eastAsia"/>
          <w:noProof/>
          <w:rtl/>
        </w:rPr>
        <w:t>ظهور</w:t>
      </w:r>
      <w:r w:rsidR="002048D6" w:rsidRPr="00D06A1C">
        <w:rPr>
          <w:rStyle w:val="Hyperlink"/>
          <w:noProof/>
          <w:rtl/>
        </w:rPr>
        <w:t xml:space="preserve"> </w:t>
      </w:r>
      <w:r w:rsidR="002048D6" w:rsidRPr="00D06A1C">
        <w:rPr>
          <w:rStyle w:val="Hyperlink"/>
          <w:rFonts w:hint="eastAsia"/>
          <w:noProof/>
          <w:rtl/>
        </w:rPr>
        <w:t>وضع</w:t>
      </w:r>
      <w:r w:rsidR="002048D6" w:rsidRPr="00D06A1C">
        <w:rPr>
          <w:rStyle w:val="Hyperlink"/>
          <w:rFonts w:hint="cs"/>
          <w:noProof/>
          <w:rtl/>
        </w:rPr>
        <w:t>ی</w:t>
      </w:r>
      <w:r w:rsidR="002048D6" w:rsidRPr="00D06A1C">
        <w:rPr>
          <w:rStyle w:val="Hyperlink"/>
          <w:noProof/>
          <w:rtl/>
        </w:rPr>
        <w:t xml:space="preserve"> </w:t>
      </w:r>
      <w:r w:rsidR="002048D6" w:rsidRPr="00D06A1C">
        <w:rPr>
          <w:rStyle w:val="Hyperlink"/>
          <w:rFonts w:hint="eastAsia"/>
          <w:noProof/>
          <w:rtl/>
        </w:rPr>
        <w:t>بر</w:t>
      </w:r>
      <w:r w:rsidR="002048D6" w:rsidRPr="00D06A1C">
        <w:rPr>
          <w:rStyle w:val="Hyperlink"/>
          <w:noProof/>
          <w:rtl/>
        </w:rPr>
        <w:t xml:space="preserve"> </w:t>
      </w:r>
      <w:r w:rsidR="002048D6" w:rsidRPr="00D06A1C">
        <w:rPr>
          <w:rStyle w:val="Hyperlink"/>
          <w:rFonts w:hint="eastAsia"/>
          <w:noProof/>
          <w:rtl/>
        </w:rPr>
        <w:t>اطلاق</w:t>
      </w:r>
      <w:r w:rsidR="002048D6" w:rsidRPr="00D06A1C">
        <w:rPr>
          <w:rStyle w:val="Hyperlink"/>
          <w:rFonts w:hint="cs"/>
          <w:noProof/>
          <w:rtl/>
        </w:rPr>
        <w:t>ی</w:t>
      </w:r>
      <w:r w:rsidR="002048D6">
        <w:rPr>
          <w:noProof/>
          <w:webHidden/>
          <w:rtl/>
        </w:rPr>
        <w:tab/>
      </w:r>
      <w:r w:rsidR="002048D6">
        <w:rPr>
          <w:rStyle w:val="Hyperlink"/>
          <w:noProof/>
          <w:rtl/>
        </w:rPr>
        <w:fldChar w:fldCharType="begin"/>
      </w:r>
      <w:r w:rsidR="002048D6">
        <w:rPr>
          <w:noProof/>
          <w:webHidden/>
          <w:rtl/>
        </w:rPr>
        <w:instrText xml:space="preserve"> </w:instrText>
      </w:r>
      <w:r w:rsidR="002048D6">
        <w:rPr>
          <w:noProof/>
          <w:webHidden/>
        </w:rPr>
        <w:instrText xml:space="preserve">PAGEREF </w:instrText>
      </w:r>
      <w:r w:rsidR="002048D6">
        <w:rPr>
          <w:noProof/>
          <w:webHidden/>
          <w:rtl/>
        </w:rPr>
        <w:instrText>_</w:instrText>
      </w:r>
      <w:r w:rsidR="002048D6">
        <w:rPr>
          <w:noProof/>
          <w:webHidden/>
        </w:rPr>
        <w:instrText>Toc</w:instrText>
      </w:r>
      <w:r w:rsidR="002048D6">
        <w:rPr>
          <w:noProof/>
          <w:webHidden/>
          <w:rtl/>
        </w:rPr>
        <w:instrText xml:space="preserve">534097182 </w:instrText>
      </w:r>
      <w:r w:rsidR="002048D6">
        <w:rPr>
          <w:noProof/>
          <w:webHidden/>
        </w:rPr>
        <w:instrText>\h</w:instrText>
      </w:r>
      <w:r w:rsidR="002048D6">
        <w:rPr>
          <w:noProof/>
          <w:webHidden/>
          <w:rtl/>
        </w:rPr>
        <w:instrText xml:space="preserve"> </w:instrText>
      </w:r>
      <w:r w:rsidR="002048D6">
        <w:rPr>
          <w:rStyle w:val="Hyperlink"/>
          <w:noProof/>
          <w:rtl/>
        </w:rPr>
      </w:r>
      <w:r w:rsidR="002048D6">
        <w:rPr>
          <w:rStyle w:val="Hyperlink"/>
          <w:noProof/>
          <w:rtl/>
        </w:rPr>
        <w:fldChar w:fldCharType="separate"/>
      </w:r>
      <w:r>
        <w:rPr>
          <w:noProof/>
          <w:webHidden/>
          <w:rtl/>
        </w:rPr>
        <w:t>4</w:t>
      </w:r>
      <w:r w:rsidR="002048D6">
        <w:rPr>
          <w:rStyle w:val="Hyperlink"/>
          <w:noProof/>
          <w:rtl/>
        </w:rPr>
        <w:fldChar w:fldCharType="end"/>
      </w:r>
      <w:r>
        <w:rPr>
          <w:rStyle w:val="Hyperlink"/>
          <w:noProof/>
        </w:rPr>
        <w:fldChar w:fldCharType="end"/>
      </w:r>
    </w:p>
    <w:p w14:paraId="4F50ADF3" w14:textId="14D5275C" w:rsidR="002048D6" w:rsidRDefault="0083612C" w:rsidP="002048D6">
      <w:pPr>
        <w:pStyle w:val="TOC3"/>
        <w:tabs>
          <w:tab w:val="right" w:leader="dot" w:pos="10194"/>
        </w:tabs>
        <w:rPr>
          <w:rFonts w:asciiTheme="minorHAnsi" w:eastAsiaTheme="minorEastAsia" w:hAnsiTheme="minorHAnsi" w:cstheme="minorBidi"/>
          <w:bCs w:val="0"/>
          <w:iCs w:val="0"/>
          <w:noProof/>
          <w:color w:val="auto"/>
          <w:szCs w:val="22"/>
          <w:rtl/>
        </w:rPr>
      </w:pPr>
      <w:hyperlink w:anchor="_Toc534097183" w:history="1">
        <w:r w:rsidR="002048D6" w:rsidRPr="00D06A1C">
          <w:rPr>
            <w:rStyle w:val="Hyperlink"/>
            <w:rFonts w:hint="eastAsia"/>
            <w:noProof/>
            <w:rtl/>
          </w:rPr>
          <w:t>ظهور</w:t>
        </w:r>
        <w:r w:rsidR="002048D6" w:rsidRPr="00D06A1C">
          <w:rPr>
            <w:rStyle w:val="Hyperlink"/>
            <w:noProof/>
            <w:rtl/>
          </w:rPr>
          <w:t xml:space="preserve"> </w:t>
        </w:r>
        <w:r w:rsidR="002048D6" w:rsidRPr="00D06A1C">
          <w:rPr>
            <w:rStyle w:val="Hyperlink"/>
            <w:rFonts w:hint="cs"/>
            <w:noProof/>
            <w:rtl/>
          </w:rPr>
          <w:t>ی</w:t>
        </w:r>
        <w:r w:rsidR="002048D6" w:rsidRPr="00D06A1C">
          <w:rPr>
            <w:rStyle w:val="Hyperlink"/>
            <w:rFonts w:hint="eastAsia"/>
            <w:noProof/>
            <w:rtl/>
          </w:rPr>
          <w:t>نبغ</w:t>
        </w:r>
        <w:r w:rsidR="002048D6" w:rsidRPr="00D06A1C">
          <w:rPr>
            <w:rStyle w:val="Hyperlink"/>
            <w:rFonts w:hint="cs"/>
            <w:noProof/>
            <w:rtl/>
          </w:rPr>
          <w:t>ی</w:t>
        </w:r>
        <w:r w:rsidR="002048D6" w:rsidRPr="00D06A1C">
          <w:rPr>
            <w:rStyle w:val="Hyperlink"/>
            <w:noProof/>
            <w:rtl/>
          </w:rPr>
          <w:t xml:space="preserve"> </w:t>
        </w:r>
        <w:r w:rsidR="002048D6" w:rsidRPr="00D06A1C">
          <w:rPr>
            <w:rStyle w:val="Hyperlink"/>
            <w:rFonts w:hint="eastAsia"/>
            <w:noProof/>
            <w:rtl/>
          </w:rPr>
          <w:t>و</w:t>
        </w:r>
        <w:r w:rsidR="002048D6" w:rsidRPr="00D06A1C">
          <w:rPr>
            <w:rStyle w:val="Hyperlink"/>
            <w:noProof/>
            <w:rtl/>
          </w:rPr>
          <w:t xml:space="preserve"> </w:t>
        </w:r>
        <w:r w:rsidR="002048D6" w:rsidRPr="00D06A1C">
          <w:rPr>
            <w:rStyle w:val="Hyperlink"/>
            <w:rFonts w:hint="cs"/>
            <w:noProof/>
            <w:rtl/>
          </w:rPr>
          <w:t>ی</w:t>
        </w:r>
        <w:r w:rsidR="002048D6" w:rsidRPr="00D06A1C">
          <w:rPr>
            <w:rStyle w:val="Hyperlink"/>
            <w:rFonts w:hint="eastAsia"/>
            <w:noProof/>
            <w:rtl/>
          </w:rPr>
          <w:t>صلح</w:t>
        </w:r>
        <w:r w:rsidR="002048D6" w:rsidRPr="00D06A1C">
          <w:rPr>
            <w:rStyle w:val="Hyperlink"/>
            <w:noProof/>
            <w:rtl/>
          </w:rPr>
          <w:t xml:space="preserve"> </w:t>
        </w:r>
        <w:r w:rsidR="002048D6" w:rsidRPr="00D06A1C">
          <w:rPr>
            <w:rStyle w:val="Hyperlink"/>
            <w:rFonts w:hint="eastAsia"/>
            <w:noProof/>
            <w:rtl/>
          </w:rPr>
          <w:t>در</w:t>
        </w:r>
        <w:r w:rsidR="002048D6" w:rsidRPr="00D06A1C">
          <w:rPr>
            <w:rStyle w:val="Hyperlink"/>
            <w:noProof/>
            <w:rtl/>
          </w:rPr>
          <w:t xml:space="preserve"> </w:t>
        </w:r>
        <w:r w:rsidR="002048D6" w:rsidRPr="00D06A1C">
          <w:rPr>
            <w:rStyle w:val="Hyperlink"/>
            <w:rFonts w:hint="eastAsia"/>
            <w:noProof/>
            <w:rtl/>
          </w:rPr>
          <w:t>وجوب</w:t>
        </w:r>
        <w:r w:rsidR="002048D6">
          <w:rPr>
            <w:noProof/>
            <w:webHidden/>
            <w:rtl/>
          </w:rPr>
          <w:tab/>
        </w:r>
        <w:r w:rsidR="002048D6">
          <w:rPr>
            <w:rStyle w:val="Hyperlink"/>
            <w:noProof/>
            <w:rtl/>
          </w:rPr>
          <w:fldChar w:fldCharType="begin"/>
        </w:r>
        <w:r w:rsidR="002048D6">
          <w:rPr>
            <w:noProof/>
            <w:webHidden/>
            <w:rtl/>
          </w:rPr>
          <w:instrText xml:space="preserve"> </w:instrText>
        </w:r>
        <w:r w:rsidR="002048D6">
          <w:rPr>
            <w:noProof/>
            <w:webHidden/>
          </w:rPr>
          <w:instrText xml:space="preserve">PAGEREF </w:instrText>
        </w:r>
        <w:r w:rsidR="002048D6">
          <w:rPr>
            <w:noProof/>
            <w:webHidden/>
            <w:rtl/>
          </w:rPr>
          <w:instrText>_</w:instrText>
        </w:r>
        <w:r w:rsidR="002048D6">
          <w:rPr>
            <w:noProof/>
            <w:webHidden/>
          </w:rPr>
          <w:instrText>Toc</w:instrText>
        </w:r>
        <w:r w:rsidR="002048D6">
          <w:rPr>
            <w:noProof/>
            <w:webHidden/>
            <w:rtl/>
          </w:rPr>
          <w:instrText xml:space="preserve">534097183 </w:instrText>
        </w:r>
        <w:r w:rsidR="002048D6">
          <w:rPr>
            <w:noProof/>
            <w:webHidden/>
          </w:rPr>
          <w:instrText>\h</w:instrText>
        </w:r>
        <w:r w:rsidR="002048D6">
          <w:rPr>
            <w:noProof/>
            <w:webHidden/>
            <w:rtl/>
          </w:rPr>
          <w:instrText xml:space="preserve"> </w:instrText>
        </w:r>
        <w:r w:rsidR="002048D6">
          <w:rPr>
            <w:rStyle w:val="Hyperlink"/>
            <w:noProof/>
            <w:rtl/>
          </w:rPr>
        </w:r>
        <w:r w:rsidR="002048D6">
          <w:rPr>
            <w:rStyle w:val="Hyperlink"/>
            <w:noProof/>
            <w:rtl/>
          </w:rPr>
          <w:fldChar w:fldCharType="separate"/>
        </w:r>
        <w:r>
          <w:rPr>
            <w:noProof/>
            <w:webHidden/>
            <w:rtl/>
          </w:rPr>
          <w:t>4</w:t>
        </w:r>
        <w:r w:rsidR="002048D6">
          <w:rPr>
            <w:rStyle w:val="Hyperlink"/>
            <w:noProof/>
            <w:rtl/>
          </w:rPr>
          <w:fldChar w:fldCharType="end"/>
        </w:r>
      </w:hyperlink>
    </w:p>
    <w:p w14:paraId="652E2E46" w14:textId="77777777" w:rsidR="00C91EB6" w:rsidRPr="00C91EB6" w:rsidRDefault="002048D6" w:rsidP="008B264F">
      <w:pPr>
        <w:jc w:val="both"/>
        <w:rPr>
          <w:rtl/>
        </w:rPr>
      </w:pPr>
      <w:r>
        <w:rPr>
          <w:rFonts w:cs="B Titr"/>
          <w:noProof/>
          <w:webHidden/>
          <w:color w:val="632423" w:themeColor="accent2" w:themeShade="80"/>
          <w:szCs w:val="24"/>
          <w:rtl/>
        </w:rPr>
        <w:fldChar w:fldCharType="end"/>
      </w:r>
    </w:p>
    <w:p w14:paraId="37B2276B" w14:textId="77777777" w:rsidR="00F343FB" w:rsidRPr="00A6366F" w:rsidRDefault="00F842AD" w:rsidP="008B264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54A25">
        <w:rPr>
          <w:rFonts w:hint="cs"/>
          <w:rtl/>
        </w:rPr>
        <w:t>ثمرات</w:t>
      </w:r>
      <w:r w:rsidR="00B54A25">
        <w:rPr>
          <w:rtl/>
        </w:rPr>
        <w:t xml:space="preserve"> </w:t>
      </w:r>
      <w:r w:rsidR="00B54A25">
        <w:rPr>
          <w:rFonts w:hint="cs"/>
          <w:rtl/>
        </w:rPr>
        <w:t>بحث</w:t>
      </w:r>
      <w:r w:rsidR="00B54A25">
        <w:rPr>
          <w:rtl/>
        </w:rPr>
        <w:t xml:space="preserve"> </w:t>
      </w:r>
      <w:r w:rsidR="00B54A25">
        <w:rPr>
          <w:rFonts w:hint="cs"/>
          <w:rtl/>
        </w:rPr>
        <w:t>منشا</w:t>
      </w:r>
      <w:r w:rsidR="00B54A25">
        <w:rPr>
          <w:rtl/>
        </w:rPr>
        <w:t xml:space="preserve"> </w:t>
      </w:r>
      <w:r w:rsidR="00B54A25">
        <w:rPr>
          <w:rFonts w:hint="cs"/>
          <w:rtl/>
        </w:rPr>
        <w:t>ظهور</w:t>
      </w:r>
      <w:r w:rsidR="00B54A25">
        <w:rPr>
          <w:rtl/>
        </w:rPr>
        <w:t xml:space="preserve"> </w:t>
      </w:r>
      <w:r w:rsidR="00B54A25">
        <w:rPr>
          <w:rFonts w:hint="cs"/>
          <w:rtl/>
        </w:rPr>
        <w:t>صیغه</w:t>
      </w:r>
      <w:r w:rsidR="00B54A25">
        <w:rPr>
          <w:rtl/>
        </w:rPr>
        <w:t xml:space="preserve"> </w:t>
      </w:r>
      <w:r w:rsidR="00B54A25">
        <w:rPr>
          <w:rFonts w:hint="cs"/>
          <w:rtl/>
        </w:rPr>
        <w:t>امر</w:t>
      </w:r>
      <w:r w:rsidR="00B54A25">
        <w:rPr>
          <w:rtl/>
        </w:rPr>
        <w:t xml:space="preserve"> </w:t>
      </w:r>
      <w:r w:rsidR="00B54A25">
        <w:rPr>
          <w:rFonts w:hint="cs"/>
          <w:rtl/>
        </w:rPr>
        <w:t>در</w:t>
      </w:r>
      <w:r w:rsidR="00B54A25">
        <w:rPr>
          <w:rtl/>
        </w:rPr>
        <w:t xml:space="preserve"> </w:t>
      </w:r>
      <w:r w:rsidR="00B54A25">
        <w:rPr>
          <w:rFonts w:hint="cs"/>
          <w:rtl/>
        </w:rPr>
        <w:t>وجوب</w:t>
      </w:r>
      <w:r w:rsidR="00025B70">
        <w:rPr>
          <w:rFonts w:hint="cs"/>
          <w:rtl/>
        </w:rPr>
        <w:t xml:space="preserve"> </w:t>
      </w:r>
      <w:r w:rsidR="00386C11" w:rsidRPr="00A6366F">
        <w:rPr>
          <w:rFonts w:hint="cs"/>
          <w:rtl/>
        </w:rPr>
        <w:t>/</w:t>
      </w:r>
      <w:bookmarkStart w:id="2" w:name="BokSabj_d"/>
      <w:bookmarkEnd w:id="2"/>
      <w:r w:rsidR="00B54A25">
        <w:rPr>
          <w:rFonts w:hint="cs"/>
          <w:rtl/>
        </w:rPr>
        <w:t>صیغه</w:t>
      </w:r>
      <w:r w:rsidR="00B54A25">
        <w:rPr>
          <w:rtl/>
        </w:rPr>
        <w:t xml:space="preserve"> </w:t>
      </w:r>
      <w:r w:rsidR="00B54A25">
        <w:rPr>
          <w:rFonts w:hint="cs"/>
          <w:rtl/>
        </w:rPr>
        <w:t>امر</w:t>
      </w:r>
      <w:r w:rsidR="00386C11" w:rsidRPr="00A6366F">
        <w:rPr>
          <w:rFonts w:hint="cs"/>
          <w:rtl/>
        </w:rPr>
        <w:t xml:space="preserve"> /</w:t>
      </w:r>
      <w:bookmarkStart w:id="3" w:name="Bokkolli"/>
      <w:bookmarkEnd w:id="3"/>
      <w:r w:rsidR="00B54A25">
        <w:rPr>
          <w:rFonts w:hint="cs"/>
          <w:rtl/>
        </w:rPr>
        <w:t>اوامر</w:t>
      </w:r>
      <w:r w:rsidR="001B6799" w:rsidRPr="00A6366F">
        <w:rPr>
          <w:rFonts w:hint="cs"/>
          <w:rtl/>
        </w:rPr>
        <w:t xml:space="preserve"> </w:t>
      </w:r>
    </w:p>
    <w:p w14:paraId="489F149A" w14:textId="77777777" w:rsidR="008F5B4D" w:rsidRPr="009C66D5" w:rsidRDefault="008F5B4D" w:rsidP="008B264F">
      <w:pPr>
        <w:jc w:val="both"/>
        <w:rPr>
          <w:rStyle w:val="Emphasis"/>
          <w:b/>
          <w:bCs w:val="0"/>
          <w:rtl/>
        </w:rPr>
      </w:pPr>
      <w:r w:rsidRPr="009C66D5">
        <w:rPr>
          <w:rStyle w:val="Emphasis"/>
          <w:rFonts w:hint="cs"/>
          <w:b/>
          <w:bCs w:val="0"/>
          <w:rtl/>
        </w:rPr>
        <w:t>خلاصه مباحث گذشته:</w:t>
      </w:r>
    </w:p>
    <w:p w14:paraId="19E644E5" w14:textId="77777777" w:rsidR="00247D2F" w:rsidRPr="003A6148" w:rsidRDefault="008B264F" w:rsidP="003A4ACF">
      <w:pPr>
        <w:pBdr>
          <w:bottom w:val="double" w:sz="6" w:space="1" w:color="auto"/>
        </w:pBdr>
        <w:jc w:val="both"/>
      </w:pPr>
      <w:r>
        <w:rPr>
          <w:rFonts w:hint="cs"/>
          <w:rtl/>
        </w:rPr>
        <w:t>بحث در مورد ظهور صیغه امر و جملات خبریه در مقام انشائیه بود. گفته شد در این موارد ظهور در وجوب ثابت است اختلاف در مورد منشا ظهور بود مرحوم آخوند در مرحله اول قائل به وضعی بودن این ظهور شدند و بعد فرمود اگر وضعی بودن را قبول نکنیم ظهور اطلاقی دارد. اما ظهور انصرافی ندارد. بعضی نیز وجوب را از حکم عقل استفاده کرده بودند. برای این اختلاف ثمراتی ذکر شده است که در جلسه قبل یک ثمره بحث شد. اگر مثلا پنج فقره که مشتمل بر صیغه امر بود وجود داشت و چهار مورد از آنها ترخیص در ترک داشتند و از خارج این ترخیص احراز شده بود در مورد یک فقره چنین چیزی از خارج احراز نشد در این ج</w:t>
      </w:r>
      <w:r w:rsidR="003A4ACF">
        <w:rPr>
          <w:rFonts w:hint="cs"/>
          <w:rtl/>
        </w:rPr>
        <w:t>ا اختلاف در منشا ظهور ثمره دارد.</w:t>
      </w:r>
    </w:p>
    <w:p w14:paraId="31EDBCB7" w14:textId="77777777" w:rsidR="008F5B4D" w:rsidRDefault="008F5B4D" w:rsidP="008B264F">
      <w:pPr>
        <w:jc w:val="both"/>
        <w:rPr>
          <w:rFonts w:hint="cs"/>
        </w:rPr>
      </w:pPr>
    </w:p>
    <w:p w14:paraId="086D82D0" w14:textId="77777777" w:rsidR="003E6650" w:rsidRDefault="000A6472" w:rsidP="002048D6">
      <w:pPr>
        <w:pStyle w:val="Heading1"/>
        <w:rPr>
          <w:rtl/>
        </w:rPr>
      </w:pPr>
      <w:bookmarkStart w:id="4" w:name="_Toc534097176"/>
      <w:r>
        <w:rPr>
          <w:rFonts w:hint="cs"/>
          <w:rtl/>
        </w:rPr>
        <w:lastRenderedPageBreak/>
        <w:t>اوامر</w:t>
      </w:r>
      <w:bookmarkEnd w:id="4"/>
    </w:p>
    <w:p w14:paraId="6C40203B" w14:textId="77777777" w:rsidR="000A6472" w:rsidRDefault="000A6472" w:rsidP="002048D6">
      <w:pPr>
        <w:pStyle w:val="Heading2"/>
        <w:rPr>
          <w:rtl/>
        </w:rPr>
      </w:pPr>
      <w:bookmarkStart w:id="5" w:name="_Toc534097177"/>
      <w:r>
        <w:rPr>
          <w:rFonts w:hint="cs"/>
          <w:rtl/>
        </w:rPr>
        <w:t>صیغه امر</w:t>
      </w:r>
      <w:bookmarkEnd w:id="5"/>
    </w:p>
    <w:p w14:paraId="732159E3" w14:textId="77777777" w:rsidR="000A6472" w:rsidRDefault="000A6472" w:rsidP="002048D6">
      <w:pPr>
        <w:pStyle w:val="Heading3"/>
        <w:rPr>
          <w:rtl/>
        </w:rPr>
      </w:pPr>
      <w:bookmarkStart w:id="6" w:name="_Toc534097178"/>
      <w:r>
        <w:rPr>
          <w:rFonts w:hint="cs"/>
          <w:rtl/>
        </w:rPr>
        <w:t>ثمره بحث منشا ظهور صیغه امر در وجوب</w:t>
      </w:r>
      <w:bookmarkEnd w:id="6"/>
    </w:p>
    <w:p w14:paraId="61824D61" w14:textId="77777777" w:rsidR="000A6472" w:rsidRDefault="000A6472" w:rsidP="002048D6">
      <w:pPr>
        <w:pStyle w:val="Heading4"/>
        <w:rPr>
          <w:rtl/>
        </w:rPr>
      </w:pPr>
      <w:bookmarkStart w:id="7" w:name="_Toc534097179"/>
      <w:r>
        <w:rPr>
          <w:rFonts w:hint="cs"/>
          <w:rtl/>
        </w:rPr>
        <w:t>ثمره اول: وحدت سیاق</w:t>
      </w:r>
      <w:bookmarkEnd w:id="7"/>
    </w:p>
    <w:p w14:paraId="5EDF5C13" w14:textId="77777777" w:rsidR="000A6472" w:rsidRDefault="000A6472" w:rsidP="000A6472">
      <w:pPr>
        <w:jc w:val="both"/>
        <w:rPr>
          <w:rtl/>
        </w:rPr>
      </w:pPr>
      <w:r>
        <w:rPr>
          <w:rFonts w:hint="cs"/>
          <w:rtl/>
        </w:rPr>
        <w:t>اگر چند امر وجود داشت و اکثر آنها استحبابی بودند و بعضی از آنها را شک کردیم که استحبابی است یا نه؟ در این صورت بنا بر مسلک وضعی بودن وجوب جای وحدت سیاق هست زیرا اکثر آنها در استحباب استعمال شده است و وحدت سیاق ایجاد می</w:t>
      </w:r>
      <w:r>
        <w:rPr>
          <w:rtl/>
        </w:rPr>
        <w:softHyphen/>
      </w:r>
      <w:r>
        <w:rPr>
          <w:rFonts w:hint="cs"/>
          <w:rtl/>
        </w:rPr>
        <w:t>شود و اگر قرینیت وحدت سیاق را قبول کردیم موجب می</w:t>
      </w:r>
      <w:r>
        <w:rPr>
          <w:rtl/>
        </w:rPr>
        <w:softHyphen/>
      </w:r>
      <w:r>
        <w:rPr>
          <w:rFonts w:hint="cs"/>
          <w:rtl/>
        </w:rPr>
        <w:t>شود که مراد استعمالی در صیغه امر مشکوک تغییر پیدا می</w:t>
      </w:r>
      <w:r>
        <w:rPr>
          <w:rtl/>
        </w:rPr>
        <w:softHyphen/>
      </w:r>
      <w:r>
        <w:rPr>
          <w:rFonts w:hint="cs"/>
          <w:rtl/>
        </w:rPr>
        <w:t>کند اما اگر ظهور امر در وجوب اطلاقی باشد مجال برای انکار وحدت سیاق وجود دارد زیرا مستعمل فیه در همه موارد یک مطلب است ولی در اکثر آنها مقدمات حکمت تمام نیست و مراد مولی استحباب است و نسب</w:t>
      </w:r>
      <w:r w:rsidR="00667B13">
        <w:rPr>
          <w:rFonts w:hint="cs"/>
          <w:rtl/>
        </w:rPr>
        <w:t>ت به مشکوک مقدمات حکمت تمام است</w:t>
      </w:r>
      <w:r>
        <w:rPr>
          <w:rFonts w:hint="cs"/>
          <w:rtl/>
        </w:rPr>
        <w:t xml:space="preserve"> و وجهی برای دست برداشتن ظهور اطلاقی در مشکوک نیست. بر خلاف مسلک وضع که مستعمل فیه تغییر کرده بود و جا داشت که در مشکوک قائل به تغییر مستعمل فیه شد</w:t>
      </w:r>
    </w:p>
    <w:p w14:paraId="39DC3CF0" w14:textId="77777777" w:rsidR="000A6472" w:rsidRPr="001A27D7" w:rsidRDefault="000A6472" w:rsidP="000A6472">
      <w:pPr>
        <w:jc w:val="both"/>
        <w:rPr>
          <w:rtl/>
        </w:rPr>
      </w:pPr>
      <w:r>
        <w:rPr>
          <w:rFonts w:hint="cs"/>
          <w:rtl/>
        </w:rPr>
        <w:t>بله و ل</w:t>
      </w:r>
      <w:r w:rsidR="00667B13">
        <w:rPr>
          <w:rFonts w:hint="cs"/>
          <w:rtl/>
        </w:rPr>
        <w:t>و اینکه وحدت سیاق اصطلاحی بنا بر اطلاقی بودن وجوب</w:t>
      </w:r>
      <w:r>
        <w:rPr>
          <w:rFonts w:hint="cs"/>
          <w:rtl/>
        </w:rPr>
        <w:t xml:space="preserve"> مجال ندارد چون مستعمل فیه در همه متحد است و همه در نسبت طلبیه استعمال شده است</w:t>
      </w:r>
      <w:r w:rsidR="00667B13">
        <w:rPr>
          <w:rFonts w:hint="cs"/>
          <w:rtl/>
        </w:rPr>
        <w:t xml:space="preserve"> در حالی که وحدت سیاق در جایی جاری است که مستعمل فیه را تغییر دهد</w:t>
      </w:r>
      <w:r>
        <w:rPr>
          <w:rFonts w:hint="cs"/>
          <w:rtl/>
        </w:rPr>
        <w:t xml:space="preserve"> اما از طرفی </w:t>
      </w:r>
      <w:r w:rsidR="00667B13">
        <w:rPr>
          <w:rFonts w:hint="cs"/>
          <w:rtl/>
        </w:rPr>
        <w:t xml:space="preserve">بنا بر این مسلک </w:t>
      </w:r>
      <w:r>
        <w:rPr>
          <w:rFonts w:hint="cs"/>
          <w:rtl/>
        </w:rPr>
        <w:t>ظهور امر در وجوب اطلاقی است و اصل ظهور در وجوب ضعیف بود و اطلاقی بودن نیز مزید بر علت می</w:t>
      </w:r>
      <w:r>
        <w:rPr>
          <w:rtl/>
        </w:rPr>
        <w:softHyphen/>
      </w:r>
      <w:r w:rsidR="00667B13">
        <w:rPr>
          <w:rFonts w:hint="cs"/>
          <w:rtl/>
        </w:rPr>
        <w:t>شود حال</w:t>
      </w:r>
      <w:r>
        <w:rPr>
          <w:rFonts w:hint="cs"/>
          <w:rtl/>
        </w:rPr>
        <w:t xml:space="preserve"> که در اکثر موارد قرینه بر خلاف بود در مشکوک نیز همان سیاق پیاده می</w:t>
      </w:r>
      <w:r>
        <w:rPr>
          <w:rtl/>
        </w:rPr>
        <w:softHyphen/>
      </w:r>
      <w:r>
        <w:rPr>
          <w:rFonts w:hint="cs"/>
          <w:rtl/>
        </w:rPr>
        <w:t>شود و گفته می</w:t>
      </w:r>
      <w:r>
        <w:rPr>
          <w:rtl/>
        </w:rPr>
        <w:softHyphen/>
      </w:r>
      <w:r>
        <w:rPr>
          <w:rFonts w:hint="cs"/>
          <w:rtl/>
        </w:rPr>
        <w:t>شود که اکثر آنها مستحب بود باید خودت می</w:t>
      </w:r>
      <w:r>
        <w:rPr>
          <w:rtl/>
        </w:rPr>
        <w:softHyphen/>
      </w:r>
      <w:r>
        <w:rPr>
          <w:rFonts w:hint="cs"/>
          <w:rtl/>
        </w:rPr>
        <w:t>فهمیدی که مشکوک نیز مستحب است.</w:t>
      </w:r>
    </w:p>
    <w:p w14:paraId="511A9C94" w14:textId="77777777" w:rsidR="001A1EA5" w:rsidRDefault="003A4ACF" w:rsidP="008B264F">
      <w:pPr>
        <w:jc w:val="both"/>
      </w:pPr>
      <w:r>
        <w:rPr>
          <w:rFonts w:hint="cs"/>
          <w:rtl/>
        </w:rPr>
        <w:t>اما بر مبنای عقل</w:t>
      </w:r>
      <w:r w:rsidR="00667B13">
        <w:rPr>
          <w:rFonts w:hint="cs"/>
          <w:rtl/>
        </w:rPr>
        <w:t>ی بودن وجوب</w:t>
      </w:r>
      <w:r>
        <w:rPr>
          <w:rFonts w:hint="cs"/>
          <w:rtl/>
        </w:rPr>
        <w:t xml:space="preserve"> خیلی واضح است که در این موارد وجهی برای قرینیت سیاق نیست زیرا در همه موارد استعمال آنها فرقی ندارد و از طرفی در اکثر آنها ترخیص وجود دارد و در مشکوک ترخیص وجود ندارد پس وجوب محقق است و لو این که اکثر فقرات از خارج فهمیده شد که مراد استحباب است. و اصلا وحدت سیاق مجال ندارد زیرا سیاق تغییر نکرده است بلکه حکم عقل تغییر کرده است</w:t>
      </w:r>
    </w:p>
    <w:p w14:paraId="04F5A7FF" w14:textId="77777777" w:rsidR="003A4ACF" w:rsidRDefault="003A4ACF" w:rsidP="002048D6">
      <w:pPr>
        <w:pStyle w:val="Heading4"/>
        <w:rPr>
          <w:rtl/>
        </w:rPr>
      </w:pPr>
      <w:bookmarkStart w:id="8" w:name="_Toc534097180"/>
      <w:r>
        <w:rPr>
          <w:rFonts w:hint="cs"/>
          <w:rtl/>
        </w:rPr>
        <w:lastRenderedPageBreak/>
        <w:t>ثمره دوم</w:t>
      </w:r>
      <w:r w:rsidR="00667B13">
        <w:rPr>
          <w:rFonts w:hint="cs"/>
          <w:rtl/>
        </w:rPr>
        <w:t>: وجود مشکل</w:t>
      </w:r>
      <w:r w:rsidR="002048D6">
        <w:rPr>
          <w:rFonts w:hint="cs"/>
          <w:rtl/>
        </w:rPr>
        <w:t xml:space="preserve"> استعمال لفظ در بیشتر از یک معنا</w:t>
      </w:r>
      <w:bookmarkEnd w:id="8"/>
    </w:p>
    <w:p w14:paraId="5F3A8706" w14:textId="77777777" w:rsidR="00667B13" w:rsidRDefault="003A4ACF" w:rsidP="008B264F">
      <w:pPr>
        <w:jc w:val="both"/>
        <w:rPr>
          <w:rtl/>
        </w:rPr>
      </w:pPr>
      <w:r>
        <w:rPr>
          <w:rFonts w:hint="cs"/>
          <w:rtl/>
        </w:rPr>
        <w:t>در این ثمره بحث وحدت سیاق نیست بلکه یک صیغه امر وجود دارد که دو متعلق دارد</w:t>
      </w:r>
      <w:r w:rsidR="00667B13">
        <w:rPr>
          <w:rFonts w:hint="cs"/>
          <w:rtl/>
        </w:rPr>
        <w:t xml:space="preserve"> و از خارج می</w:t>
      </w:r>
      <w:r w:rsidR="00667B13">
        <w:rPr>
          <w:rtl/>
        </w:rPr>
        <w:softHyphen/>
      </w:r>
      <w:r w:rsidR="00667B13">
        <w:rPr>
          <w:rFonts w:hint="cs"/>
          <w:rtl/>
        </w:rPr>
        <w:t>دانیم یکی از آنها واجب نیست</w:t>
      </w:r>
      <w:r>
        <w:rPr>
          <w:rFonts w:hint="cs"/>
          <w:rtl/>
        </w:rPr>
        <w:t xml:space="preserve"> </w:t>
      </w:r>
      <w:r w:rsidRPr="00667B13">
        <w:rPr>
          <w:rFonts w:hint="cs"/>
          <w:u w:val="single"/>
          <w:rtl/>
        </w:rPr>
        <w:t>مثلا اغتسل للجنابه و الجمعه</w:t>
      </w:r>
      <w:r w:rsidR="00667B13">
        <w:rPr>
          <w:rFonts w:hint="cs"/>
          <w:rtl/>
        </w:rPr>
        <w:t>.</w:t>
      </w:r>
      <w:r>
        <w:rPr>
          <w:rFonts w:hint="cs"/>
          <w:rtl/>
        </w:rPr>
        <w:t xml:space="preserve"> بنا بر مسلک وضع مشکل به وجود می</w:t>
      </w:r>
      <w:r>
        <w:rPr>
          <w:rtl/>
        </w:rPr>
        <w:softHyphen/>
      </w:r>
      <w:r>
        <w:rPr>
          <w:rFonts w:hint="cs"/>
          <w:rtl/>
        </w:rPr>
        <w:t>آید و آن این است که استعمال لفظ در اکثر ازمعنا پیش می</w:t>
      </w:r>
      <w:r>
        <w:rPr>
          <w:rtl/>
        </w:rPr>
        <w:softHyphen/>
      </w:r>
      <w:r w:rsidR="00667B13">
        <w:rPr>
          <w:rFonts w:hint="cs"/>
          <w:rtl/>
        </w:rPr>
        <w:t>آید زیرا فرض این است که صیغه امر وضع برای وجوب شده است در حالی که یک صیغه وجود دارد یا باید وجوب باشد و یا مستحب باشد و نمی</w:t>
      </w:r>
      <w:r w:rsidR="00667B13">
        <w:rPr>
          <w:rtl/>
        </w:rPr>
        <w:softHyphen/>
      </w:r>
      <w:r w:rsidR="00667B13">
        <w:rPr>
          <w:rFonts w:hint="cs"/>
          <w:rtl/>
        </w:rPr>
        <w:t>شود که در یک متعلق به معنای وجوب و در متعلق دیگر به معنای استحباب باشد.</w:t>
      </w:r>
    </w:p>
    <w:p w14:paraId="635AE385" w14:textId="77777777" w:rsidR="00667B13" w:rsidRDefault="00667B13" w:rsidP="00667B13">
      <w:pPr>
        <w:jc w:val="both"/>
        <w:rPr>
          <w:rtl/>
        </w:rPr>
      </w:pPr>
      <w:r>
        <w:rPr>
          <w:rFonts w:hint="cs"/>
          <w:rtl/>
        </w:rPr>
        <w:t xml:space="preserve"> در مثال مذکور </w:t>
      </w:r>
      <w:r w:rsidR="003A4ACF">
        <w:rPr>
          <w:rFonts w:hint="cs"/>
          <w:rtl/>
        </w:rPr>
        <w:t xml:space="preserve"> ممکن است </w:t>
      </w:r>
      <w:r>
        <w:rPr>
          <w:rFonts w:hint="cs"/>
          <w:rtl/>
        </w:rPr>
        <w:t xml:space="preserve">گفته شود که </w:t>
      </w:r>
      <w:r w:rsidR="003A4ACF">
        <w:rPr>
          <w:rFonts w:hint="cs"/>
          <w:rtl/>
        </w:rPr>
        <w:t>یک صیغه امر دیگری برای متعلق دیگری در تقدیر گرفته شود تا مشکل مزبور به وجو</w:t>
      </w:r>
      <w:r>
        <w:rPr>
          <w:rFonts w:hint="cs"/>
          <w:rtl/>
        </w:rPr>
        <w:t>د</w:t>
      </w:r>
      <w:r w:rsidR="003A4ACF">
        <w:rPr>
          <w:rFonts w:hint="cs"/>
          <w:rtl/>
        </w:rPr>
        <w:t xml:space="preserve"> نیاید اما باید در جواب گفته شود که این تقدیر خلاف ظاهر است</w:t>
      </w:r>
      <w:r>
        <w:rPr>
          <w:rFonts w:hint="cs"/>
          <w:rtl/>
        </w:rPr>
        <w:t xml:space="preserve">.برای رفع مشکل راه دیگری وجود دارد و آن این است </w:t>
      </w:r>
      <w:r w:rsidR="003A4ACF">
        <w:rPr>
          <w:rFonts w:hint="cs"/>
          <w:rtl/>
        </w:rPr>
        <w:t>در این جا امر در جامع استعمال شده است چون هر دو مطلوب هستند و دیگر استعمال لفظ در بیشتر از یک معنا لازم نمی</w:t>
      </w:r>
      <w:r w:rsidR="003A4ACF">
        <w:rPr>
          <w:rtl/>
        </w:rPr>
        <w:softHyphen/>
      </w:r>
      <w:r w:rsidR="003A4ACF">
        <w:rPr>
          <w:rFonts w:hint="cs"/>
          <w:rtl/>
        </w:rPr>
        <w:t xml:space="preserve">آیند. اما بنا بر مسلک اطلاق و حکم عقل مشکلی وجود ندارد. </w:t>
      </w:r>
    </w:p>
    <w:p w14:paraId="30D74633" w14:textId="77777777" w:rsidR="003A4ACF" w:rsidRDefault="003A4ACF" w:rsidP="00667B13">
      <w:pPr>
        <w:jc w:val="both"/>
        <w:rPr>
          <w:rtl/>
        </w:rPr>
      </w:pPr>
      <w:r>
        <w:rPr>
          <w:rFonts w:hint="cs"/>
          <w:rtl/>
        </w:rPr>
        <w:t>بنا بر مسلک اطلاقی بودن وجوب گفته می</w:t>
      </w:r>
      <w:r>
        <w:rPr>
          <w:rtl/>
        </w:rPr>
        <w:softHyphen/>
      </w:r>
      <w:r>
        <w:rPr>
          <w:rFonts w:hint="cs"/>
          <w:rtl/>
        </w:rPr>
        <w:t>شود  معنای مستعمل فیه صیغه امر یک معنا است حال نسبت به جنابت مقدمات حکمت تمام است و در حق جمعه تمام نیست و بنا بر حکم عقل نیز گفته می</w:t>
      </w:r>
      <w:r>
        <w:rPr>
          <w:rtl/>
        </w:rPr>
        <w:softHyphen/>
      </w:r>
      <w:r>
        <w:rPr>
          <w:rFonts w:hint="cs"/>
          <w:rtl/>
        </w:rPr>
        <w:t>شود که برای جمعه ترخیص صادر شده است و برای جنابت ترخیص واصل نشده است.</w:t>
      </w:r>
      <w:r w:rsidR="00667B13">
        <w:rPr>
          <w:rFonts w:hint="cs"/>
          <w:rtl/>
        </w:rPr>
        <w:t>و مشکلی که در ظهور وضعی بود در این دو مورد وجود ندارد.</w:t>
      </w:r>
    </w:p>
    <w:p w14:paraId="4DACE70C" w14:textId="77777777" w:rsidR="003A4ACF" w:rsidRDefault="003A4ACF" w:rsidP="002048D6">
      <w:pPr>
        <w:pStyle w:val="Heading4"/>
        <w:rPr>
          <w:rtl/>
        </w:rPr>
      </w:pPr>
      <w:bookmarkStart w:id="9" w:name="_Toc534097181"/>
      <w:r>
        <w:rPr>
          <w:rFonts w:hint="cs"/>
          <w:rtl/>
        </w:rPr>
        <w:t>ثمره سوم:</w:t>
      </w:r>
      <w:r w:rsidR="002048D6">
        <w:rPr>
          <w:rFonts w:hint="cs"/>
          <w:rtl/>
        </w:rPr>
        <w:t xml:space="preserve"> موافقت با کتاب در صورت تعارض</w:t>
      </w:r>
      <w:bookmarkEnd w:id="9"/>
    </w:p>
    <w:p w14:paraId="7D288D00" w14:textId="67B2DFC6" w:rsidR="003A4ACF" w:rsidRDefault="003A4ACF" w:rsidP="00143E4B">
      <w:pPr>
        <w:jc w:val="both"/>
        <w:rPr>
          <w:rtl/>
        </w:rPr>
      </w:pPr>
      <w:r>
        <w:rPr>
          <w:rFonts w:hint="cs"/>
          <w:rtl/>
        </w:rPr>
        <w:t>اگر دو خبر با هم تعارض کردند و فرض این است که جمع عرفی نداریم و مفاد یکی از آنها وجوب است و دیگری عدم وجوب است. و از طرفی ی</w:t>
      </w:r>
      <w:r w:rsidR="00667B13">
        <w:rPr>
          <w:rFonts w:hint="cs"/>
          <w:rtl/>
        </w:rPr>
        <w:t>کی از مرجحات موافقت با کتاب است حال اگر فرض شود که در کتاب یک صیغه امر وارد شده است</w:t>
      </w:r>
      <w:r w:rsidR="00143E4B">
        <w:rPr>
          <w:rFonts w:hint="cs"/>
          <w:rtl/>
        </w:rPr>
        <w:t xml:space="preserve"> مانند</w:t>
      </w:r>
      <w:r w:rsidR="00143E4B">
        <w:rPr>
          <w:rFonts w:ascii="Arial" w:hAnsi="Arial" w:cs="Arial" w:hint="cs"/>
          <w:color w:val="008000"/>
          <w:rtl/>
        </w:rPr>
        <w:t>﴿</w:t>
      </w:r>
      <w:r w:rsidR="00143E4B" w:rsidRPr="00143E4B">
        <w:rPr>
          <w:rFonts w:hint="cs"/>
          <w:rtl/>
        </w:rPr>
        <w:t xml:space="preserve"> </w:t>
      </w:r>
      <w:r w:rsidR="00143E4B">
        <w:rPr>
          <w:rFonts w:hint="cs"/>
          <w:rtl/>
        </w:rPr>
        <w:t xml:space="preserve"> </w:t>
      </w:r>
      <w:r w:rsidR="00143E4B" w:rsidRPr="00143E4B">
        <w:rPr>
          <w:rFonts w:hint="cs"/>
          <w:color w:val="008000"/>
          <w:rtl/>
        </w:rPr>
        <w:t xml:space="preserve">اوفوا بالعقود </w:t>
      </w:r>
      <w:r w:rsidR="00143E4B" w:rsidRPr="00143E4B">
        <w:rPr>
          <w:rFonts w:ascii="Arial" w:hAnsi="Arial" w:cs="Arial" w:hint="cs"/>
          <w:color w:val="008000"/>
          <w:rtl/>
        </w:rPr>
        <w:t>﴾</w:t>
      </w:r>
      <w:r w:rsidR="00143E4B">
        <w:rPr>
          <w:rStyle w:val="FootnoteReference"/>
          <w:rFonts w:ascii="Arial" w:hAnsi="Arial" w:cs="Arial"/>
          <w:color w:val="008000"/>
          <w:rtl/>
        </w:rPr>
        <w:footnoteReference w:id="1"/>
      </w:r>
      <w:r w:rsidR="00143E4B">
        <w:rPr>
          <w:rFonts w:hint="cs"/>
          <w:rtl/>
        </w:rPr>
        <w:t>و فرض شود که مفاد یک خبر نیز وجوب وفاء است</w:t>
      </w:r>
      <w:r w:rsidR="00667B13">
        <w:rPr>
          <w:rFonts w:hint="cs"/>
          <w:rtl/>
        </w:rPr>
        <w:t>.</w:t>
      </w:r>
      <w:r>
        <w:rPr>
          <w:rFonts w:hint="cs"/>
          <w:rtl/>
        </w:rPr>
        <w:t xml:space="preserve"> در ای</w:t>
      </w:r>
      <w:r w:rsidR="00143E4B">
        <w:rPr>
          <w:rFonts w:hint="cs"/>
          <w:rtl/>
        </w:rPr>
        <w:t>ن جا موافقت با کتاب مبتنی بر</w:t>
      </w:r>
      <w:r>
        <w:rPr>
          <w:rFonts w:hint="cs"/>
          <w:rtl/>
        </w:rPr>
        <w:t xml:space="preserve"> اختلاف</w:t>
      </w:r>
      <w:r w:rsidR="00143E4B">
        <w:rPr>
          <w:rFonts w:hint="cs"/>
          <w:rtl/>
        </w:rPr>
        <w:t xml:space="preserve"> در منشا ظهور وجوب</w:t>
      </w:r>
      <w:r>
        <w:rPr>
          <w:rFonts w:hint="cs"/>
          <w:rtl/>
        </w:rPr>
        <w:t xml:space="preserve"> است. اگر قائل به وضعی شدیم چون صیغه امر در کتاب دلالت بر وجوب می</w:t>
      </w:r>
      <w:r>
        <w:rPr>
          <w:rtl/>
        </w:rPr>
        <w:softHyphen/>
      </w:r>
      <w:r>
        <w:rPr>
          <w:rFonts w:hint="cs"/>
          <w:rtl/>
        </w:rPr>
        <w:t xml:space="preserve">کند پس </w:t>
      </w:r>
      <w:r w:rsidR="00744253">
        <w:rPr>
          <w:rFonts w:hint="cs"/>
          <w:rtl/>
        </w:rPr>
        <w:t>موافق با وجوب است</w:t>
      </w:r>
      <w:r w:rsidR="00143E4B">
        <w:rPr>
          <w:rFonts w:hint="cs"/>
          <w:rtl/>
        </w:rPr>
        <w:t xml:space="preserve"> فلذا خبری که مفادش وجوب است مرحج دارد</w:t>
      </w:r>
      <w:r w:rsidR="00744253">
        <w:rPr>
          <w:rFonts w:hint="cs"/>
          <w:rtl/>
        </w:rPr>
        <w:t xml:space="preserve"> اما اگر قائل به حکم عقل</w:t>
      </w:r>
      <w:r>
        <w:rPr>
          <w:rFonts w:hint="cs"/>
          <w:rtl/>
        </w:rPr>
        <w:t xml:space="preserve"> شدیم کتاب موافق با وجوب نیست زیرا وجوب مدلول کلام نیست و فقط طلب وفای به عقد شده است بلکه موافق حکم عقلی است که موضوعش کتاب است. مگر این که در موافقت کتاب توسعه داده شود که در این مورد نیز موافقت رخ داده است </w:t>
      </w:r>
      <w:r w:rsidR="00744253">
        <w:rPr>
          <w:rFonts w:hint="cs"/>
          <w:rtl/>
        </w:rPr>
        <w:t>و</w:t>
      </w:r>
      <w:r w:rsidR="00143E4B">
        <w:rPr>
          <w:rFonts w:hint="cs"/>
          <w:rtl/>
        </w:rPr>
        <w:t xml:space="preserve"> تحلیل موافقت نیز به این بیان است که</w:t>
      </w:r>
      <w:r w:rsidR="00744253">
        <w:rPr>
          <w:rFonts w:hint="cs"/>
          <w:rtl/>
        </w:rPr>
        <w:t xml:space="preserve"> وجوب با کتاب تناسب </w:t>
      </w:r>
      <w:r w:rsidR="00A50896">
        <w:rPr>
          <w:rFonts w:hint="cs"/>
          <w:rtl/>
        </w:rPr>
        <w:t xml:space="preserve">بیشتری </w:t>
      </w:r>
      <w:r w:rsidR="00744253">
        <w:rPr>
          <w:rFonts w:hint="cs"/>
          <w:rtl/>
        </w:rPr>
        <w:t>دارد و وجه تناسب طلب است</w:t>
      </w:r>
      <w:r w:rsidR="00143E4B">
        <w:rPr>
          <w:rFonts w:hint="cs"/>
          <w:rtl/>
        </w:rPr>
        <w:t xml:space="preserve"> زیرا خبری که مفادش وجوب است طلب شدید است و صیغه امر نیز اصل طلب را دارد و فرض این است که مفاد</w:t>
      </w:r>
      <w:r w:rsidR="00744253">
        <w:rPr>
          <w:rFonts w:hint="cs"/>
          <w:rtl/>
        </w:rPr>
        <w:t xml:space="preserve"> خبر دیگر عدم وجوب است. اما بنا بر اطلاقی شدن وجوب باید گفته شود </w:t>
      </w:r>
      <w:r w:rsidR="00744253">
        <w:rPr>
          <w:rFonts w:hint="cs"/>
          <w:rtl/>
        </w:rPr>
        <w:lastRenderedPageBreak/>
        <w:t>که آیا اطلاق مدلول کلام است یا نه؟مرحوم خویی فرموده است اطلاق مدلول کلام نیست اما بعضی می</w:t>
      </w:r>
      <w:r w:rsidR="00744253">
        <w:rPr>
          <w:rtl/>
        </w:rPr>
        <w:softHyphen/>
      </w:r>
      <w:r w:rsidR="00744253">
        <w:rPr>
          <w:rFonts w:hint="cs"/>
          <w:rtl/>
        </w:rPr>
        <w:t>گویند اطلاق مدلول کلام است.</w:t>
      </w:r>
      <w:r w:rsidR="00143E4B">
        <w:rPr>
          <w:rFonts w:hint="cs"/>
          <w:rtl/>
        </w:rPr>
        <w:t xml:space="preserve"> فلذا طبق این مبنا که مدلول کلام است باز هم خبر دال بر وجوب موافق با کتاب است.</w:t>
      </w:r>
    </w:p>
    <w:p w14:paraId="17B62A72" w14:textId="77777777" w:rsidR="00744253" w:rsidRDefault="00744253" w:rsidP="002048D6">
      <w:pPr>
        <w:pStyle w:val="Heading4"/>
        <w:rPr>
          <w:rtl/>
        </w:rPr>
      </w:pPr>
      <w:bookmarkStart w:id="10" w:name="_Toc534097182"/>
      <w:r>
        <w:rPr>
          <w:rFonts w:hint="cs"/>
          <w:rtl/>
        </w:rPr>
        <w:t>ثمره رابعه</w:t>
      </w:r>
      <w:r w:rsidR="002048D6">
        <w:rPr>
          <w:rFonts w:hint="cs"/>
          <w:rtl/>
        </w:rPr>
        <w:t>: مرجحیت ظهور وضعی بر اطلاقی</w:t>
      </w:r>
      <w:bookmarkEnd w:id="10"/>
    </w:p>
    <w:p w14:paraId="42870B31" w14:textId="77777777" w:rsidR="00744253" w:rsidRDefault="00744253" w:rsidP="008B264F">
      <w:pPr>
        <w:jc w:val="both"/>
        <w:rPr>
          <w:rtl/>
        </w:rPr>
      </w:pPr>
      <w:r>
        <w:rPr>
          <w:rFonts w:hint="cs"/>
          <w:rtl/>
        </w:rPr>
        <w:t xml:space="preserve">اگر </w:t>
      </w:r>
      <w:r w:rsidR="00143E4B">
        <w:rPr>
          <w:rFonts w:hint="cs"/>
          <w:rtl/>
        </w:rPr>
        <w:t>دو خبر متعارض داشتیم و یک خطاب</w:t>
      </w:r>
      <w:r>
        <w:rPr>
          <w:rFonts w:hint="cs"/>
          <w:rtl/>
        </w:rPr>
        <w:t xml:space="preserve"> دلالتش بر عدم وجوب به وسیله اطلاق است و طرف مقابل</w:t>
      </w:r>
      <w:r w:rsidR="00143E4B">
        <w:rPr>
          <w:rFonts w:hint="cs"/>
          <w:rtl/>
        </w:rPr>
        <w:t xml:space="preserve"> تعارض</w:t>
      </w:r>
      <w:r>
        <w:rPr>
          <w:rFonts w:hint="cs"/>
          <w:rtl/>
        </w:rPr>
        <w:t xml:space="preserve"> دال بر وجوب است و صیغه امر در این خطاب وارد شده است اگر گفته شود وجوب وضعی است مقدم می</w:t>
      </w:r>
      <w:r>
        <w:rPr>
          <w:rtl/>
        </w:rPr>
        <w:softHyphen/>
      </w:r>
      <w:r>
        <w:rPr>
          <w:rFonts w:hint="cs"/>
          <w:rtl/>
        </w:rPr>
        <w:t>شود زیرا گفته شده است که دلالت وضعی اقوی از اطلاقی است اما بنا بر اطلاقی بودن وجوب هر دو خطاب مساوی است</w:t>
      </w:r>
      <w:r w:rsidR="00143E4B">
        <w:rPr>
          <w:rFonts w:hint="cs"/>
          <w:rtl/>
        </w:rPr>
        <w:t xml:space="preserve"> و ترجیحی بر هم ندارند</w:t>
      </w:r>
      <w:r>
        <w:rPr>
          <w:rFonts w:hint="cs"/>
          <w:rtl/>
        </w:rPr>
        <w:t>. و اگر وجوب عقلی باشد روشن نیست. زیرا بنا بر مسلک عقل گفته می</w:t>
      </w:r>
      <w:r>
        <w:rPr>
          <w:rtl/>
        </w:rPr>
        <w:softHyphen/>
      </w:r>
      <w:r>
        <w:rPr>
          <w:rFonts w:hint="cs"/>
          <w:rtl/>
        </w:rPr>
        <w:t>شود که وجوب حکم عقل است و یک ادعای دیگری دارند و آن این است که ظاهر حال متکلم این است که ترخیص ندا</w:t>
      </w:r>
      <w:r w:rsidR="00143E4B">
        <w:rPr>
          <w:rFonts w:hint="cs"/>
          <w:rtl/>
        </w:rPr>
        <w:t xml:space="preserve">رد و این مطلب مدلول کلام نیست بلکه این مطلب ناشی از این است که </w:t>
      </w:r>
      <w:r>
        <w:rPr>
          <w:rFonts w:hint="cs"/>
          <w:rtl/>
        </w:rPr>
        <w:t xml:space="preserve"> ترخیصی را مطرح نمی</w:t>
      </w:r>
      <w:r>
        <w:rPr>
          <w:rtl/>
        </w:rPr>
        <w:softHyphen/>
      </w:r>
      <w:r>
        <w:rPr>
          <w:rFonts w:hint="cs"/>
          <w:rtl/>
        </w:rPr>
        <w:t xml:space="preserve">کند </w:t>
      </w:r>
      <w:r w:rsidR="00143E4B">
        <w:rPr>
          <w:rFonts w:hint="cs"/>
          <w:rtl/>
        </w:rPr>
        <w:t xml:space="preserve">و </w:t>
      </w:r>
      <w:r>
        <w:rPr>
          <w:rFonts w:hint="cs"/>
          <w:rtl/>
        </w:rPr>
        <w:t>ترخیصی مطرح نیست. در حقیقت طرف تعارض با عدم وجوب</w:t>
      </w:r>
      <w:r w:rsidR="00143E4B">
        <w:rPr>
          <w:rFonts w:hint="cs"/>
          <w:rtl/>
        </w:rPr>
        <w:t>،</w:t>
      </w:r>
      <w:r>
        <w:rPr>
          <w:rFonts w:hint="cs"/>
          <w:rtl/>
        </w:rPr>
        <w:t xml:space="preserve"> ظاهر حال در عدم ترخیص است. در این جا باید ظاهر حال متکلم با اطلاق بررسی شود. ممکن است در این گونه موارد عقلی ها بگویند ترجیحی وجود ندارد. </w:t>
      </w:r>
    </w:p>
    <w:p w14:paraId="51C51DFB" w14:textId="77777777" w:rsidR="00FD5D75" w:rsidRDefault="00FD5D75" w:rsidP="00FD5D75">
      <w:pPr>
        <w:jc w:val="both"/>
        <w:rPr>
          <w:rtl/>
        </w:rPr>
      </w:pPr>
      <w:r>
        <w:rPr>
          <w:rFonts w:hint="cs"/>
          <w:rtl/>
        </w:rPr>
        <w:t>خلاصه: تقدیم وجوب منحصر به ظهور وضعی وجوب است.</w:t>
      </w:r>
    </w:p>
    <w:p w14:paraId="121C1575" w14:textId="77777777" w:rsidR="002048D6" w:rsidRDefault="002048D6" w:rsidP="002048D6">
      <w:pPr>
        <w:pStyle w:val="Heading3"/>
        <w:rPr>
          <w:rtl/>
        </w:rPr>
      </w:pPr>
      <w:bookmarkStart w:id="11" w:name="_Toc534097183"/>
      <w:r>
        <w:rPr>
          <w:rFonts w:hint="cs"/>
          <w:rtl/>
        </w:rPr>
        <w:t>ظهور ینبغی و یصلح</w:t>
      </w:r>
      <w:bookmarkEnd w:id="11"/>
      <w:r w:rsidR="00143E4B">
        <w:rPr>
          <w:rFonts w:hint="cs"/>
          <w:rtl/>
        </w:rPr>
        <w:t xml:space="preserve"> و یستحب و .....</w:t>
      </w:r>
      <w:r>
        <w:rPr>
          <w:rFonts w:hint="cs"/>
          <w:rtl/>
        </w:rPr>
        <w:t xml:space="preserve"> </w:t>
      </w:r>
    </w:p>
    <w:p w14:paraId="5A6FD2DD" w14:textId="418C8959" w:rsidR="00FD5D75" w:rsidRDefault="002048D6" w:rsidP="002048D6">
      <w:pPr>
        <w:jc w:val="both"/>
        <w:rPr>
          <w:rtl/>
        </w:rPr>
      </w:pPr>
      <w:r>
        <w:rPr>
          <w:rFonts w:hint="cs"/>
          <w:rtl/>
        </w:rPr>
        <w:t xml:space="preserve">تا به حال بحث در مورد ماده امر و صیغه امر و جملات خبریه در مقام انشاء بود اما </w:t>
      </w:r>
      <w:r w:rsidR="00FD5D75">
        <w:rPr>
          <w:rFonts w:hint="cs"/>
          <w:rtl/>
        </w:rPr>
        <w:t>در خطابات ما غیر از این سه بیان، بیانات دیگری</w:t>
      </w:r>
      <w:r w:rsidR="00143E4B">
        <w:rPr>
          <w:rFonts w:hint="cs"/>
          <w:rtl/>
        </w:rPr>
        <w:t xml:space="preserve"> برای درخواست</w:t>
      </w:r>
      <w:r w:rsidR="00FD5D75">
        <w:rPr>
          <w:rFonts w:hint="cs"/>
          <w:rtl/>
        </w:rPr>
        <w:t xml:space="preserve"> وجود دارد که در علم اصول بحث نشده اند زیرا موارد عدیده نبودند</w:t>
      </w:r>
      <w:r w:rsidR="00143E4B">
        <w:rPr>
          <w:rFonts w:hint="cs"/>
          <w:rtl/>
        </w:rPr>
        <w:t xml:space="preserve"> و به قول شهید صدر از عناصر </w:t>
      </w:r>
      <w:r w:rsidR="00124E49">
        <w:rPr>
          <w:rFonts w:hint="cs"/>
          <w:rtl/>
        </w:rPr>
        <w:t>عامه</w:t>
      </w:r>
      <w:r w:rsidR="00143E4B">
        <w:rPr>
          <w:rFonts w:hint="cs"/>
          <w:rtl/>
        </w:rPr>
        <w:t xml:space="preserve"> نبوده است مثلا</w:t>
      </w:r>
      <w:r w:rsidR="00FD5D75">
        <w:rPr>
          <w:rFonts w:hint="cs"/>
          <w:rtl/>
        </w:rPr>
        <w:t xml:space="preserve"> ینبغی </w:t>
      </w:r>
      <w:r w:rsidR="00143E4B">
        <w:rPr>
          <w:rFonts w:hint="cs"/>
          <w:rtl/>
        </w:rPr>
        <w:t xml:space="preserve">ظهور </w:t>
      </w:r>
      <w:r w:rsidR="00FD5D75">
        <w:rPr>
          <w:rFonts w:hint="cs"/>
          <w:rtl/>
        </w:rPr>
        <w:t xml:space="preserve">در وجوب دارد؟ </w:t>
      </w:r>
    </w:p>
    <w:p w14:paraId="0EF94C51" w14:textId="19223E6E" w:rsidR="00FD5D75" w:rsidRDefault="00FD5D75" w:rsidP="004F4920">
      <w:pPr>
        <w:jc w:val="both"/>
        <w:rPr>
          <w:rtl/>
        </w:rPr>
      </w:pPr>
      <w:r>
        <w:rPr>
          <w:rFonts w:hint="cs"/>
          <w:rtl/>
        </w:rPr>
        <w:t>مرحوم خویی</w:t>
      </w:r>
      <w:r w:rsidR="004F4920">
        <w:rPr>
          <w:rStyle w:val="FootnoteReference"/>
          <w:rtl/>
        </w:rPr>
        <w:footnoteReference w:id="2"/>
      </w:r>
      <w:r>
        <w:rPr>
          <w:rFonts w:hint="cs"/>
          <w:rtl/>
        </w:rPr>
        <w:t xml:space="preserve"> ادعا کرده است که عقل از ینبغی وجوب را می</w:t>
      </w:r>
      <w:r>
        <w:rPr>
          <w:rtl/>
        </w:rPr>
        <w:softHyphen/>
      </w:r>
      <w:r>
        <w:rPr>
          <w:rFonts w:hint="cs"/>
          <w:rtl/>
        </w:rPr>
        <w:t>فمهمد و ظهور در طلبی است که ترخیص در ترک ندارد. اینکه ینبغی برای استحباب و یا استحباب اکید آمده است اصطلاح علماء است و و ا</w:t>
      </w:r>
      <w:r w:rsidR="004F4920">
        <w:rPr>
          <w:rFonts w:hint="cs"/>
          <w:rtl/>
        </w:rPr>
        <w:t>گر ما باشیم لغت و ظور عرفی ا</w:t>
      </w:r>
      <w:r>
        <w:rPr>
          <w:rFonts w:hint="cs"/>
          <w:rtl/>
        </w:rPr>
        <w:t>ین لفظ ظهور در وجوب دارد یعنی</w:t>
      </w:r>
      <w:r w:rsidR="00143E4B">
        <w:rPr>
          <w:rFonts w:hint="cs"/>
          <w:rtl/>
        </w:rPr>
        <w:t xml:space="preserve"> طلبی است که اگر ترخیصی درترک نداشت عقل حکم به وجوب می</w:t>
      </w:r>
      <w:r w:rsidR="00143E4B">
        <w:rPr>
          <w:rtl/>
        </w:rPr>
        <w:softHyphen/>
      </w:r>
      <w:r w:rsidR="00143E4B">
        <w:rPr>
          <w:rFonts w:hint="cs"/>
          <w:rtl/>
        </w:rPr>
        <w:t>کند</w:t>
      </w:r>
      <w:r>
        <w:rPr>
          <w:rFonts w:hint="cs"/>
          <w:rtl/>
        </w:rPr>
        <w:t xml:space="preserve">. معنای ینبغی این است که به جا است که در شریعت این گونه باشد و جایگاهش در شریعت این مورد است و این عبارت همان معنای وجود طلب با عدم </w:t>
      </w:r>
      <w:r>
        <w:rPr>
          <w:rFonts w:hint="cs"/>
          <w:rtl/>
        </w:rPr>
        <w:lastRenderedPageBreak/>
        <w:t>ترخیص است و هکذا در یصلح. یصلح یعنی صلاحیت تشریعیه است یعنی طلبی است که شارع ترخیص در ترک نداده است</w:t>
      </w:r>
      <w:r w:rsidR="00143E4B">
        <w:rPr>
          <w:rFonts w:hint="cs"/>
          <w:rtl/>
        </w:rPr>
        <w:t xml:space="preserve"> و جایگاهش در شریعت در همین مورد صلاحیت دارد.</w:t>
      </w:r>
    </w:p>
    <w:p w14:paraId="0CF185B6" w14:textId="77777777" w:rsidR="002048D6" w:rsidRDefault="002048D6" w:rsidP="00FD5D75">
      <w:pPr>
        <w:jc w:val="both"/>
        <w:rPr>
          <w:rtl/>
        </w:rPr>
      </w:pPr>
      <w:r>
        <w:rPr>
          <w:rFonts w:hint="cs"/>
          <w:rtl/>
        </w:rPr>
        <w:t>اما به نظر ما و همان طوری که مشهور گفته اند عنوان ینبغی و یصلح ظهور در وجوب ندارد.</w:t>
      </w:r>
    </w:p>
    <w:p w14:paraId="28A35921" w14:textId="77777777" w:rsidR="00744253" w:rsidRDefault="00FD5D75" w:rsidP="00FD5D75">
      <w:pPr>
        <w:jc w:val="both"/>
        <w:rPr>
          <w:rtl/>
        </w:rPr>
      </w:pPr>
      <w:r>
        <w:rPr>
          <w:rFonts w:hint="cs"/>
          <w:rtl/>
        </w:rPr>
        <w:t>در مثل</w:t>
      </w:r>
      <w:r w:rsidRPr="002048D6">
        <w:rPr>
          <w:rFonts w:hint="cs"/>
          <w:u w:val="single"/>
          <w:rtl/>
        </w:rPr>
        <w:t xml:space="preserve"> یستحب</w:t>
      </w:r>
      <w:r>
        <w:rPr>
          <w:rFonts w:hint="cs"/>
          <w:rtl/>
        </w:rPr>
        <w:t xml:space="preserve"> و </w:t>
      </w:r>
      <w:r w:rsidRPr="002048D6">
        <w:rPr>
          <w:rFonts w:hint="cs"/>
          <w:u w:val="single"/>
          <w:rtl/>
        </w:rPr>
        <w:t>احب</w:t>
      </w:r>
      <w:r>
        <w:rPr>
          <w:rFonts w:hint="cs"/>
          <w:rtl/>
        </w:rPr>
        <w:t xml:space="preserve"> و</w:t>
      </w:r>
      <w:r w:rsidRPr="002048D6">
        <w:rPr>
          <w:rFonts w:hint="cs"/>
          <w:u w:val="single"/>
          <w:rtl/>
        </w:rPr>
        <w:t xml:space="preserve"> احب الیّ </w:t>
      </w:r>
      <w:r>
        <w:rPr>
          <w:rFonts w:hint="cs"/>
          <w:rtl/>
        </w:rPr>
        <w:t xml:space="preserve">و </w:t>
      </w:r>
      <w:r w:rsidRPr="002048D6">
        <w:rPr>
          <w:rFonts w:hint="cs"/>
          <w:u w:val="single"/>
          <w:rtl/>
        </w:rPr>
        <w:t>من انجام می</w:t>
      </w:r>
      <w:r w:rsidRPr="002048D6">
        <w:rPr>
          <w:u w:val="single"/>
          <w:rtl/>
        </w:rPr>
        <w:softHyphen/>
      </w:r>
      <w:r w:rsidRPr="002048D6">
        <w:rPr>
          <w:rFonts w:hint="cs"/>
          <w:u w:val="single"/>
          <w:rtl/>
        </w:rPr>
        <w:t>دهم</w:t>
      </w:r>
      <w:r>
        <w:rPr>
          <w:rFonts w:hint="cs"/>
          <w:rtl/>
        </w:rPr>
        <w:t xml:space="preserve"> دلالت بر وجوب ندارد زیرا یستحب که در روایات در مقابل وجوب آمده است و در احب نیز اجمال دارد و استحباب از آن استشمام می</w:t>
      </w:r>
      <w:r>
        <w:rPr>
          <w:rtl/>
        </w:rPr>
        <w:softHyphen/>
      </w:r>
      <w:r>
        <w:rPr>
          <w:rFonts w:hint="cs"/>
          <w:rtl/>
        </w:rPr>
        <w:t>شود و در من این کار را انجام می</w:t>
      </w:r>
      <w:r>
        <w:rPr>
          <w:rtl/>
        </w:rPr>
        <w:softHyphen/>
      </w:r>
      <w:r>
        <w:rPr>
          <w:rFonts w:hint="cs"/>
          <w:rtl/>
        </w:rPr>
        <w:t>دهم مناسبت با افضلیت دارد و</w:t>
      </w:r>
      <w:r w:rsidR="00143E4B">
        <w:rPr>
          <w:rFonts w:hint="cs"/>
          <w:rtl/>
        </w:rPr>
        <w:t xml:space="preserve"> استحباب از آن</w:t>
      </w:r>
      <w:r>
        <w:rPr>
          <w:rFonts w:hint="cs"/>
          <w:rtl/>
        </w:rPr>
        <w:t xml:space="preserve"> استشمام می</w:t>
      </w:r>
      <w:r>
        <w:rPr>
          <w:rtl/>
        </w:rPr>
        <w:softHyphen/>
      </w:r>
      <w:r>
        <w:rPr>
          <w:rFonts w:hint="cs"/>
          <w:rtl/>
        </w:rPr>
        <w:t xml:space="preserve">شود. </w:t>
      </w:r>
    </w:p>
    <w:p w14:paraId="1D9F21CE" w14:textId="5A47CE8E" w:rsidR="00143E4B" w:rsidRPr="006162A2" w:rsidRDefault="00143E4B" w:rsidP="00124E49">
      <w:pPr>
        <w:jc w:val="both"/>
        <w:rPr>
          <w:rtl/>
        </w:rPr>
      </w:pPr>
      <w:r>
        <w:rPr>
          <w:rFonts w:hint="cs"/>
          <w:rtl/>
        </w:rPr>
        <w:t>عناوینی مانند وجب</w:t>
      </w:r>
      <w:r w:rsidR="00C1128E">
        <w:rPr>
          <w:rFonts w:hint="cs"/>
          <w:rtl/>
        </w:rPr>
        <w:t xml:space="preserve"> و ثبت </w:t>
      </w:r>
      <w:r>
        <w:rPr>
          <w:rFonts w:hint="cs"/>
          <w:rtl/>
        </w:rPr>
        <w:t>بحثی ندارند که ظهور در</w:t>
      </w:r>
      <w:r w:rsidR="00C1128E">
        <w:rPr>
          <w:rFonts w:hint="cs"/>
          <w:rtl/>
        </w:rPr>
        <w:t xml:space="preserve"> وجوب دارد و مفادشان همان جعل تکلیف بر عهده مکلف است. و لواینکه مرحوم خویی در بعضی موارد فرموده است که وجب به معنای ثبت اشکالی در ظهورش وجود دارد ولی در فقه این گونه عمل نمی</w:t>
      </w:r>
      <w:r w:rsidR="00C1128E">
        <w:rPr>
          <w:rtl/>
        </w:rPr>
        <w:softHyphen/>
      </w:r>
      <w:r w:rsidR="00C1128E">
        <w:rPr>
          <w:rFonts w:hint="cs"/>
          <w:rtl/>
        </w:rPr>
        <w:t>کند</w:t>
      </w:r>
    </w:p>
    <w:sectPr w:rsidR="00143E4B"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89AB5" w14:textId="77777777" w:rsidR="00986EB5" w:rsidRDefault="00986EB5" w:rsidP="008B750B">
      <w:pPr>
        <w:spacing w:line="240" w:lineRule="auto"/>
      </w:pPr>
      <w:r>
        <w:separator/>
      </w:r>
    </w:p>
  </w:endnote>
  <w:endnote w:type="continuationSeparator" w:id="0">
    <w:p w14:paraId="722BC005" w14:textId="77777777" w:rsidR="00986EB5" w:rsidRDefault="00986EB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B05E7" w14:textId="77777777"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09452A05" w14:textId="77777777" w:rsidTr="0020241A">
      <w:tc>
        <w:tcPr>
          <w:tcW w:w="3382" w:type="dxa"/>
          <w:tcBorders>
            <w:top w:val="nil"/>
            <w:left w:val="nil"/>
            <w:bottom w:val="nil"/>
            <w:right w:val="nil"/>
          </w:tcBorders>
        </w:tcPr>
        <w:p w14:paraId="5F06DFA9"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25BF3196" w14:textId="431158C2"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3612C" w:rsidRPr="0083612C">
            <w:rPr>
              <w:noProof/>
              <w:rtl/>
              <w:lang w:val="fa-IR"/>
            </w:rPr>
            <w:t>5</w:t>
          </w:r>
          <w:r>
            <w:rPr>
              <w:noProof/>
            </w:rPr>
            <w:fldChar w:fldCharType="end"/>
          </w:r>
        </w:p>
      </w:tc>
      <w:tc>
        <w:tcPr>
          <w:tcW w:w="4786" w:type="dxa"/>
          <w:tcBorders>
            <w:top w:val="nil"/>
            <w:left w:val="nil"/>
            <w:bottom w:val="nil"/>
            <w:right w:val="nil"/>
          </w:tcBorders>
          <w:vAlign w:val="center"/>
        </w:tcPr>
        <w:p w14:paraId="32DDFD24" w14:textId="77777777" w:rsidR="006D44C1" w:rsidRPr="006D44C1" w:rsidRDefault="00B54A25" w:rsidP="001B6799">
          <w:pPr>
            <w:pStyle w:val="Footer"/>
            <w:bidi w:val="0"/>
            <w:rPr>
              <w:color w:val="808080" w:themeColor="background1" w:themeShade="80"/>
              <w:rtl/>
            </w:rPr>
          </w:pPr>
          <w:bookmarkStart w:id="19" w:name="BokAdres"/>
          <w:bookmarkEnd w:id="19"/>
          <w:r>
            <w:rPr>
              <w:color w:val="808080" w:themeColor="background1" w:themeShade="80"/>
            </w:rPr>
            <w:t>U1mg1_13971011-067_mk2_mfeb.ir</w:t>
          </w:r>
        </w:p>
      </w:tc>
    </w:tr>
  </w:tbl>
  <w:p w14:paraId="3D69B06C"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BCEF1"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DADB9" w14:textId="77777777" w:rsidR="00986EB5" w:rsidRDefault="00986EB5" w:rsidP="008B750B">
      <w:pPr>
        <w:spacing w:line="240" w:lineRule="auto"/>
      </w:pPr>
      <w:r>
        <w:separator/>
      </w:r>
    </w:p>
  </w:footnote>
  <w:footnote w:type="continuationSeparator" w:id="0">
    <w:p w14:paraId="318243CA" w14:textId="77777777" w:rsidR="00986EB5" w:rsidRDefault="00986EB5" w:rsidP="008B750B">
      <w:pPr>
        <w:spacing w:line="240" w:lineRule="auto"/>
      </w:pPr>
      <w:r>
        <w:continuationSeparator/>
      </w:r>
    </w:p>
  </w:footnote>
  <w:footnote w:id="1">
    <w:p w14:paraId="1C16296E" w14:textId="77777777" w:rsidR="00143E4B" w:rsidRPr="00143E4B" w:rsidRDefault="00143E4B" w:rsidP="00143E4B">
      <w:pPr>
        <w:pStyle w:val="FootnoteText"/>
      </w:pPr>
      <w:r w:rsidRPr="00143E4B">
        <w:footnoteRef/>
      </w:r>
      <w:r w:rsidRPr="00143E4B">
        <w:rPr>
          <w:rtl/>
        </w:rPr>
        <w:t xml:space="preserve"> </w:t>
      </w:r>
      <w:r w:rsidRPr="00143E4B">
        <w:rPr>
          <w:rFonts w:hint="cs"/>
          <w:rtl/>
        </w:rPr>
        <w:t>سوره</w:t>
      </w:r>
      <w:r w:rsidRPr="00143E4B">
        <w:rPr>
          <w:rtl/>
        </w:rPr>
        <w:t xml:space="preserve"> </w:t>
      </w:r>
      <w:r w:rsidRPr="00143E4B">
        <w:rPr>
          <w:rFonts w:hint="cs"/>
          <w:rtl/>
        </w:rPr>
        <w:t>مائده،</w:t>
      </w:r>
      <w:r w:rsidRPr="00143E4B">
        <w:rPr>
          <w:rtl/>
        </w:rPr>
        <w:t xml:space="preserve"> </w:t>
      </w:r>
      <w:r w:rsidRPr="00143E4B">
        <w:rPr>
          <w:rFonts w:hint="cs"/>
          <w:rtl/>
        </w:rPr>
        <w:t>آيه</w:t>
      </w:r>
      <w:r w:rsidRPr="00143E4B">
        <w:rPr>
          <w:rtl/>
        </w:rPr>
        <w:t xml:space="preserve"> 1.</w:t>
      </w:r>
    </w:p>
  </w:footnote>
  <w:footnote w:id="2">
    <w:p w14:paraId="51C1C266" w14:textId="44CD0968" w:rsidR="004F4920" w:rsidRPr="004F4920" w:rsidRDefault="004F4920" w:rsidP="004F4920">
      <w:pPr>
        <w:pStyle w:val="FootnoteText"/>
      </w:pPr>
      <w:r w:rsidRPr="004F4920">
        <w:footnoteRef/>
      </w:r>
      <w:r w:rsidRPr="004F4920">
        <w:rPr>
          <w:rtl/>
        </w:rPr>
        <w:t xml:space="preserve"> </w:t>
      </w:r>
      <w:hyperlink r:id="rId1" w:history="1">
        <w:r w:rsidRPr="004F4920">
          <w:rPr>
            <w:rStyle w:val="Hyperlink"/>
            <w:rFonts w:hint="cs"/>
            <w:rtl/>
          </w:rPr>
          <w:t>موسوعة</w:t>
        </w:r>
        <w:r w:rsidRPr="004F4920">
          <w:rPr>
            <w:rStyle w:val="Hyperlink"/>
            <w:rtl/>
          </w:rPr>
          <w:t xml:space="preserve"> </w:t>
        </w:r>
        <w:r w:rsidRPr="004F4920">
          <w:rPr>
            <w:rStyle w:val="Hyperlink"/>
            <w:rFonts w:hint="cs"/>
            <w:rtl/>
          </w:rPr>
          <w:t>الامام</w:t>
        </w:r>
        <w:r w:rsidRPr="004F4920">
          <w:rPr>
            <w:rStyle w:val="Hyperlink"/>
            <w:rtl/>
          </w:rPr>
          <w:t xml:space="preserve"> </w:t>
        </w:r>
        <w:r w:rsidRPr="004F4920">
          <w:rPr>
            <w:rStyle w:val="Hyperlink"/>
            <w:rFonts w:hint="cs"/>
            <w:rtl/>
          </w:rPr>
          <w:t>الخوئی،</w:t>
        </w:r>
        <w:r w:rsidRPr="004F4920">
          <w:rPr>
            <w:rStyle w:val="Hyperlink"/>
            <w:rtl/>
          </w:rPr>
          <w:t xml:space="preserve"> </w:t>
        </w:r>
        <w:r w:rsidRPr="004F4920">
          <w:rPr>
            <w:rStyle w:val="Hyperlink"/>
            <w:rFonts w:hint="cs"/>
            <w:rtl/>
          </w:rPr>
          <w:t>السید</w:t>
        </w:r>
        <w:r w:rsidRPr="004F4920">
          <w:rPr>
            <w:rStyle w:val="Hyperlink"/>
            <w:rtl/>
          </w:rPr>
          <w:t xml:space="preserve"> </w:t>
        </w:r>
        <w:r w:rsidRPr="004F4920">
          <w:rPr>
            <w:rStyle w:val="Hyperlink"/>
            <w:rFonts w:hint="cs"/>
            <w:rtl/>
          </w:rPr>
          <w:t>أبوالقاسم</w:t>
        </w:r>
        <w:r w:rsidRPr="004F4920">
          <w:rPr>
            <w:rStyle w:val="Hyperlink"/>
            <w:rtl/>
          </w:rPr>
          <w:t xml:space="preserve"> </w:t>
        </w:r>
        <w:r w:rsidRPr="004F4920">
          <w:rPr>
            <w:rStyle w:val="Hyperlink"/>
            <w:rFonts w:hint="cs"/>
            <w:rtl/>
          </w:rPr>
          <w:t>الخوئی،</w:t>
        </w:r>
        <w:r w:rsidRPr="004F4920">
          <w:rPr>
            <w:rStyle w:val="Hyperlink"/>
            <w:rtl/>
          </w:rPr>
          <w:t xml:space="preserve"> </w:t>
        </w:r>
        <w:r w:rsidRPr="004F4920">
          <w:rPr>
            <w:rStyle w:val="Hyperlink"/>
            <w:rFonts w:hint="cs"/>
            <w:rtl/>
          </w:rPr>
          <w:t>ج</w:t>
        </w:r>
        <w:r w:rsidRPr="004F4920">
          <w:rPr>
            <w:rStyle w:val="Hyperlink"/>
            <w:rtl/>
          </w:rPr>
          <w:t>4</w:t>
        </w:r>
        <w:r w:rsidRPr="004F4920">
          <w:rPr>
            <w:rStyle w:val="Hyperlink"/>
            <w:rFonts w:hint="cs"/>
            <w:rtl/>
          </w:rPr>
          <w:t>،</w:t>
        </w:r>
        <w:r w:rsidRPr="004F4920">
          <w:rPr>
            <w:rStyle w:val="Hyperlink"/>
            <w:rtl/>
          </w:rPr>
          <w:t xml:space="preserve"> </w:t>
        </w:r>
        <w:r w:rsidRPr="004F4920">
          <w:rPr>
            <w:rStyle w:val="Hyperlink"/>
            <w:rFonts w:hint="cs"/>
            <w:rtl/>
          </w:rPr>
          <w:t>ص</w:t>
        </w:r>
        <w:r w:rsidRPr="004F4920">
          <w:rPr>
            <w:rStyle w:val="Hyperlink"/>
            <w:rtl/>
          </w:rPr>
          <w:t>281.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AF305" w14:textId="77777777"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59BCE"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B54A25">
      <w:rPr>
        <w:b/>
        <w:bCs/>
        <w:sz w:val="20"/>
        <w:szCs w:val="24"/>
        <w:rtl/>
      </w:rPr>
      <w:t>067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B54A2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B54A2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B54A25">
      <w:rPr>
        <w:sz w:val="24"/>
        <w:szCs w:val="24"/>
        <w:rtl/>
      </w:rPr>
      <w:t>11 /10 /1397</w:t>
    </w:r>
  </w:p>
  <w:p w14:paraId="7746E761"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B54A25">
      <w:rPr>
        <w:rFonts w:hint="cs"/>
        <w:color w:val="000000" w:themeColor="text1"/>
        <w:sz w:val="24"/>
        <w:szCs w:val="24"/>
        <w:rtl/>
      </w:rPr>
      <w:t>صیغه</w:t>
    </w:r>
    <w:r w:rsidR="00B54A25">
      <w:rPr>
        <w:color w:val="000000" w:themeColor="text1"/>
        <w:sz w:val="24"/>
        <w:szCs w:val="24"/>
        <w:rtl/>
      </w:rPr>
      <w:t xml:space="preserve"> </w:t>
    </w:r>
    <w:r w:rsidR="00B54A25">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B54A25">
      <w:rPr>
        <w:rFonts w:hint="cs"/>
        <w:sz w:val="24"/>
        <w:szCs w:val="24"/>
        <w:rtl/>
      </w:rPr>
      <w:t>مهدی</w:t>
    </w:r>
    <w:r w:rsidR="00B54A25">
      <w:rPr>
        <w:sz w:val="24"/>
        <w:szCs w:val="24"/>
        <w:rtl/>
      </w:rPr>
      <w:t xml:space="preserve"> </w:t>
    </w:r>
    <w:r w:rsidR="00B54A2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B54A25">
      <w:rPr>
        <w:rFonts w:hint="cs"/>
        <w:sz w:val="24"/>
        <w:szCs w:val="24"/>
        <w:rtl/>
      </w:rPr>
      <w:t>ثمرات</w:t>
    </w:r>
    <w:r w:rsidR="00B54A25">
      <w:rPr>
        <w:sz w:val="24"/>
        <w:szCs w:val="24"/>
        <w:rtl/>
      </w:rPr>
      <w:t xml:space="preserve"> </w:t>
    </w:r>
    <w:r w:rsidR="00B54A25">
      <w:rPr>
        <w:rFonts w:hint="cs"/>
        <w:sz w:val="24"/>
        <w:szCs w:val="24"/>
        <w:rtl/>
      </w:rPr>
      <w:t>بحث</w:t>
    </w:r>
    <w:r w:rsidR="00B54A25">
      <w:rPr>
        <w:sz w:val="24"/>
        <w:szCs w:val="24"/>
        <w:rtl/>
      </w:rPr>
      <w:t xml:space="preserve"> </w:t>
    </w:r>
    <w:r w:rsidR="00B54A25">
      <w:rPr>
        <w:rFonts w:hint="cs"/>
        <w:sz w:val="24"/>
        <w:szCs w:val="24"/>
        <w:rtl/>
      </w:rPr>
      <w:t>منشا</w:t>
    </w:r>
    <w:r w:rsidR="00B54A25">
      <w:rPr>
        <w:sz w:val="24"/>
        <w:szCs w:val="24"/>
        <w:rtl/>
      </w:rPr>
      <w:t xml:space="preserve"> </w:t>
    </w:r>
    <w:r w:rsidR="00B54A25">
      <w:rPr>
        <w:rFonts w:hint="cs"/>
        <w:sz w:val="24"/>
        <w:szCs w:val="24"/>
        <w:rtl/>
      </w:rPr>
      <w:t>ظهور</w:t>
    </w:r>
    <w:r w:rsidR="00B54A25">
      <w:rPr>
        <w:sz w:val="24"/>
        <w:szCs w:val="24"/>
        <w:rtl/>
      </w:rPr>
      <w:t xml:space="preserve"> </w:t>
    </w:r>
    <w:r w:rsidR="00B54A25">
      <w:rPr>
        <w:rFonts w:hint="cs"/>
        <w:sz w:val="24"/>
        <w:szCs w:val="24"/>
        <w:rtl/>
      </w:rPr>
      <w:t>صیغه</w:t>
    </w:r>
    <w:r w:rsidR="00B54A25">
      <w:rPr>
        <w:sz w:val="24"/>
        <w:szCs w:val="24"/>
        <w:rtl/>
      </w:rPr>
      <w:t xml:space="preserve"> </w:t>
    </w:r>
    <w:r w:rsidR="00B54A25">
      <w:rPr>
        <w:rFonts w:hint="cs"/>
        <w:sz w:val="24"/>
        <w:szCs w:val="24"/>
        <w:rtl/>
      </w:rPr>
      <w:t>امر</w:t>
    </w:r>
    <w:r w:rsidR="00B54A25">
      <w:rPr>
        <w:sz w:val="24"/>
        <w:szCs w:val="24"/>
        <w:rtl/>
      </w:rPr>
      <w:t xml:space="preserve"> </w:t>
    </w:r>
    <w:r w:rsidR="00B54A25">
      <w:rPr>
        <w:rFonts w:hint="cs"/>
        <w:sz w:val="24"/>
        <w:szCs w:val="24"/>
        <w:rtl/>
      </w:rPr>
      <w:t>در</w:t>
    </w:r>
    <w:r w:rsidR="00B54A25">
      <w:rPr>
        <w:sz w:val="24"/>
        <w:szCs w:val="24"/>
        <w:rtl/>
      </w:rPr>
      <w:t xml:space="preserve"> </w:t>
    </w:r>
    <w:r w:rsidR="00B54A25">
      <w:rPr>
        <w:rFonts w:hint="cs"/>
        <w:sz w:val="24"/>
        <w:szCs w:val="24"/>
        <w:rtl/>
      </w:rPr>
      <w:t>وجوب</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060DE"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6472"/>
    <w:rsid w:val="000B5DB5"/>
    <w:rsid w:val="000C3947"/>
    <w:rsid w:val="000D2A37"/>
    <w:rsid w:val="000D30E9"/>
    <w:rsid w:val="000D6818"/>
    <w:rsid w:val="000E335E"/>
    <w:rsid w:val="000F16CF"/>
    <w:rsid w:val="000F5BAC"/>
    <w:rsid w:val="00102585"/>
    <w:rsid w:val="00114AB7"/>
    <w:rsid w:val="00116B2B"/>
    <w:rsid w:val="00124E3D"/>
    <w:rsid w:val="00124E49"/>
    <w:rsid w:val="00127E95"/>
    <w:rsid w:val="00130659"/>
    <w:rsid w:val="001347C7"/>
    <w:rsid w:val="001356B0"/>
    <w:rsid w:val="00143E4B"/>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48D6"/>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4ACF"/>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167F"/>
    <w:rsid w:val="004F470A"/>
    <w:rsid w:val="004F4920"/>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4B2E"/>
    <w:rsid w:val="006162A2"/>
    <w:rsid w:val="006240DA"/>
    <w:rsid w:val="0063256E"/>
    <w:rsid w:val="00633F04"/>
    <w:rsid w:val="00635219"/>
    <w:rsid w:val="00635EC0"/>
    <w:rsid w:val="00640B58"/>
    <w:rsid w:val="00651B02"/>
    <w:rsid w:val="00651B19"/>
    <w:rsid w:val="00660A29"/>
    <w:rsid w:val="00667B13"/>
    <w:rsid w:val="00692DC3"/>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55D8"/>
    <w:rsid w:val="0070265B"/>
    <w:rsid w:val="00704813"/>
    <w:rsid w:val="0072290D"/>
    <w:rsid w:val="00723D6D"/>
    <w:rsid w:val="00724537"/>
    <w:rsid w:val="00731724"/>
    <w:rsid w:val="0073474B"/>
    <w:rsid w:val="00735511"/>
    <w:rsid w:val="00737208"/>
    <w:rsid w:val="00744253"/>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612C"/>
    <w:rsid w:val="00837FAA"/>
    <w:rsid w:val="00841F77"/>
    <w:rsid w:val="0085276D"/>
    <w:rsid w:val="00863390"/>
    <w:rsid w:val="0086385C"/>
    <w:rsid w:val="00871916"/>
    <w:rsid w:val="008956DD"/>
    <w:rsid w:val="008A510E"/>
    <w:rsid w:val="008A522A"/>
    <w:rsid w:val="008B264F"/>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6EB5"/>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0896"/>
    <w:rsid w:val="00A513F0"/>
    <w:rsid w:val="00A61AC8"/>
    <w:rsid w:val="00A6366F"/>
    <w:rsid w:val="00A65D4C"/>
    <w:rsid w:val="00A70512"/>
    <w:rsid w:val="00AA1F60"/>
    <w:rsid w:val="00AA40D7"/>
    <w:rsid w:val="00AB5F7D"/>
    <w:rsid w:val="00AC0C50"/>
    <w:rsid w:val="00AC6FE2"/>
    <w:rsid w:val="00AF3925"/>
    <w:rsid w:val="00B1296B"/>
    <w:rsid w:val="00B12F84"/>
    <w:rsid w:val="00B2292F"/>
    <w:rsid w:val="00B43169"/>
    <w:rsid w:val="00B501A8"/>
    <w:rsid w:val="00B54A25"/>
    <w:rsid w:val="00B55AE4"/>
    <w:rsid w:val="00B70B46"/>
    <w:rsid w:val="00B739B0"/>
    <w:rsid w:val="00B814A3"/>
    <w:rsid w:val="00B96F38"/>
    <w:rsid w:val="00BC716B"/>
    <w:rsid w:val="00BD0E74"/>
    <w:rsid w:val="00BD5F8C"/>
    <w:rsid w:val="00BE29DD"/>
    <w:rsid w:val="00C066AF"/>
    <w:rsid w:val="00C10E06"/>
    <w:rsid w:val="00C1128E"/>
    <w:rsid w:val="00C145B8"/>
    <w:rsid w:val="00C2438F"/>
    <w:rsid w:val="00C31AF0"/>
    <w:rsid w:val="00C32A7E"/>
    <w:rsid w:val="00C34F28"/>
    <w:rsid w:val="00C368DF"/>
    <w:rsid w:val="00C442C5"/>
    <w:rsid w:val="00C57B5C"/>
    <w:rsid w:val="00C57C7C"/>
    <w:rsid w:val="00C61049"/>
    <w:rsid w:val="00C63FFE"/>
    <w:rsid w:val="00C91EB6"/>
    <w:rsid w:val="00C9464D"/>
    <w:rsid w:val="00CA10B0"/>
    <w:rsid w:val="00CA2F8E"/>
    <w:rsid w:val="00CA3EE2"/>
    <w:rsid w:val="00CA7FD5"/>
    <w:rsid w:val="00CB3287"/>
    <w:rsid w:val="00CB33E2"/>
    <w:rsid w:val="00CB4E68"/>
    <w:rsid w:val="00CC2733"/>
    <w:rsid w:val="00CD0050"/>
    <w:rsid w:val="00CE7481"/>
    <w:rsid w:val="00CF0A8F"/>
    <w:rsid w:val="00D048CE"/>
    <w:rsid w:val="00D04AE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0F9B"/>
    <w:rsid w:val="00E630BE"/>
    <w:rsid w:val="00E75920"/>
    <w:rsid w:val="00E76BBB"/>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5D7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4159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D04AEE"/>
    <w:rPr>
      <w:sz w:val="16"/>
      <w:szCs w:val="16"/>
    </w:rPr>
  </w:style>
  <w:style w:type="paragraph" w:styleId="CommentText">
    <w:name w:val="annotation text"/>
    <w:basedOn w:val="Normal"/>
    <w:link w:val="CommentTextChar"/>
    <w:uiPriority w:val="99"/>
    <w:semiHidden/>
    <w:unhideWhenUsed/>
    <w:rsid w:val="00D04AEE"/>
    <w:pPr>
      <w:spacing w:line="240" w:lineRule="auto"/>
    </w:pPr>
    <w:rPr>
      <w:sz w:val="20"/>
      <w:szCs w:val="20"/>
    </w:rPr>
  </w:style>
  <w:style w:type="character" w:customStyle="1" w:styleId="CommentTextChar">
    <w:name w:val="Comment Text Char"/>
    <w:basedOn w:val="DefaultParagraphFont"/>
    <w:link w:val="CommentText"/>
    <w:uiPriority w:val="99"/>
    <w:semiHidden/>
    <w:rsid w:val="00D04AEE"/>
    <w:rPr>
      <w:rFonts w:cs="B Badr"/>
    </w:rPr>
  </w:style>
  <w:style w:type="paragraph" w:styleId="CommentSubject">
    <w:name w:val="annotation subject"/>
    <w:basedOn w:val="CommentText"/>
    <w:next w:val="CommentText"/>
    <w:link w:val="CommentSubjectChar"/>
    <w:uiPriority w:val="99"/>
    <w:semiHidden/>
    <w:unhideWhenUsed/>
    <w:rsid w:val="00D04AEE"/>
    <w:rPr>
      <w:b/>
      <w:bCs/>
    </w:rPr>
  </w:style>
  <w:style w:type="character" w:customStyle="1" w:styleId="CommentSubjectChar">
    <w:name w:val="Comment Subject Char"/>
    <w:basedOn w:val="CommentTextChar"/>
    <w:link w:val="CommentSubject"/>
    <w:uiPriority w:val="99"/>
    <w:semiHidden/>
    <w:rsid w:val="00D04AEE"/>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93007035">
      <w:bodyDiv w:val="1"/>
      <w:marLeft w:val="0"/>
      <w:marRight w:val="0"/>
      <w:marTop w:val="0"/>
      <w:marBottom w:val="0"/>
      <w:divBdr>
        <w:top w:val="none" w:sz="0" w:space="0" w:color="auto"/>
        <w:left w:val="none" w:sz="0" w:space="0" w:color="auto"/>
        <w:bottom w:val="none" w:sz="0" w:space="0" w:color="auto"/>
        <w:right w:val="none" w:sz="0" w:space="0" w:color="auto"/>
      </w:divBdr>
    </w:div>
    <w:div w:id="921065894">
      <w:bodyDiv w:val="1"/>
      <w:marLeft w:val="0"/>
      <w:marRight w:val="0"/>
      <w:marTop w:val="0"/>
      <w:marBottom w:val="0"/>
      <w:divBdr>
        <w:top w:val="none" w:sz="0" w:space="0" w:color="auto"/>
        <w:left w:val="none" w:sz="0" w:space="0" w:color="auto"/>
        <w:bottom w:val="none" w:sz="0" w:space="0" w:color="auto"/>
        <w:right w:val="none" w:sz="0" w:space="0" w:color="auto"/>
      </w:divBdr>
    </w:div>
    <w:div w:id="108904073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04764719">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71334/4/281/&#1575;&#1604;&#1580;&#1575;&#160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78108-984C-4E3B-8152-5EE503A66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117</TotalTime>
  <Pages>5</Pages>
  <Words>1141</Words>
  <Characters>6505</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17</cp:revision>
  <cp:lastPrinted>2019-01-02T14:05:00Z</cp:lastPrinted>
  <dcterms:created xsi:type="dcterms:W3CDTF">2019-01-01T03:20:00Z</dcterms:created>
  <dcterms:modified xsi:type="dcterms:W3CDTF">2019-01-02T14:06:00Z</dcterms:modified>
  <cp:contentStatus>ویرایش 2.5</cp:contentStatus>
  <cp:version>2.7</cp:version>
</cp:coreProperties>
</file>