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815D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A3559" w:rsidRDefault="00CA3559" w:rsidP="00CA355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7184577" w:history="1">
        <w:r w:rsidRPr="001257B2">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527184577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A3559" w:rsidRDefault="007D2F92" w:rsidP="00CA3559">
      <w:pPr>
        <w:pStyle w:val="TOC2"/>
        <w:tabs>
          <w:tab w:val="right" w:leader="dot" w:pos="10194"/>
        </w:tabs>
        <w:rPr>
          <w:rFonts w:asciiTheme="minorHAnsi" w:eastAsiaTheme="minorEastAsia" w:hAnsiTheme="minorHAnsi" w:cstheme="minorBidi"/>
          <w:bCs w:val="0"/>
          <w:noProof/>
          <w:color w:val="auto"/>
          <w:szCs w:val="22"/>
          <w:rtl/>
        </w:rPr>
      </w:pPr>
      <w:hyperlink w:anchor="_Toc527184578" w:history="1">
        <w:r w:rsidR="00CA3559" w:rsidRPr="001257B2">
          <w:rPr>
            <w:rStyle w:val="Hyperlink"/>
            <w:rFonts w:hint="eastAsia"/>
            <w:noProof/>
            <w:rtl/>
          </w:rPr>
          <w:t>تتمه</w:t>
        </w:r>
        <w:r w:rsidR="00CA3559" w:rsidRPr="001257B2">
          <w:rPr>
            <w:rStyle w:val="Hyperlink"/>
            <w:noProof/>
            <w:rtl/>
          </w:rPr>
          <w:t xml:space="preserve"> </w:t>
        </w:r>
        <w:r w:rsidR="00CA3559" w:rsidRPr="001257B2">
          <w:rPr>
            <w:rStyle w:val="Hyperlink"/>
            <w:rFonts w:hint="eastAsia"/>
            <w:noProof/>
            <w:rtl/>
          </w:rPr>
          <w:t>بحث</w:t>
        </w:r>
        <w:r w:rsidR="00CA3559" w:rsidRPr="001257B2">
          <w:rPr>
            <w:rStyle w:val="Hyperlink"/>
            <w:noProof/>
            <w:rtl/>
          </w:rPr>
          <w:t xml:space="preserve"> </w:t>
        </w:r>
        <w:r w:rsidR="00CA3559" w:rsidRPr="001257B2">
          <w:rPr>
            <w:rStyle w:val="Hyperlink"/>
            <w:rFonts w:hint="eastAsia"/>
            <w:noProof/>
            <w:rtl/>
          </w:rPr>
          <w:t>امر</w:t>
        </w:r>
        <w:r w:rsidR="00CA3559" w:rsidRPr="001257B2">
          <w:rPr>
            <w:rStyle w:val="Hyperlink"/>
            <w:noProof/>
            <w:rtl/>
          </w:rPr>
          <w:t xml:space="preserve"> </w:t>
        </w:r>
        <w:r w:rsidR="00CA3559" w:rsidRPr="001257B2">
          <w:rPr>
            <w:rStyle w:val="Hyperlink"/>
            <w:rFonts w:hint="eastAsia"/>
            <w:noProof/>
            <w:rtl/>
          </w:rPr>
          <w:t>دوم</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527184578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1</w:t>
        </w:r>
        <w:r w:rsidR="00CA3559">
          <w:rPr>
            <w:rStyle w:val="Hyperlink"/>
            <w:noProof/>
            <w:rtl/>
          </w:rPr>
          <w:fldChar w:fldCharType="end"/>
        </w:r>
      </w:hyperlink>
    </w:p>
    <w:p w:rsidR="00CA3559" w:rsidRDefault="007D2F92" w:rsidP="00CA3559">
      <w:pPr>
        <w:pStyle w:val="TOC2"/>
        <w:tabs>
          <w:tab w:val="right" w:leader="dot" w:pos="10194"/>
        </w:tabs>
        <w:rPr>
          <w:rFonts w:asciiTheme="minorHAnsi" w:eastAsiaTheme="minorEastAsia" w:hAnsiTheme="minorHAnsi" w:cstheme="minorBidi"/>
          <w:bCs w:val="0"/>
          <w:noProof/>
          <w:color w:val="auto"/>
          <w:szCs w:val="22"/>
          <w:rtl/>
        </w:rPr>
      </w:pPr>
      <w:hyperlink w:anchor="_Toc527184579" w:history="1">
        <w:r w:rsidR="00CA3559" w:rsidRPr="001257B2">
          <w:rPr>
            <w:rStyle w:val="Hyperlink"/>
            <w:rFonts w:hint="eastAsia"/>
            <w:noProof/>
            <w:rtl/>
          </w:rPr>
          <w:t>امر</w:t>
        </w:r>
        <w:r w:rsidR="00CA3559" w:rsidRPr="001257B2">
          <w:rPr>
            <w:rStyle w:val="Hyperlink"/>
            <w:noProof/>
            <w:rtl/>
          </w:rPr>
          <w:t xml:space="preserve"> </w:t>
        </w:r>
        <w:r w:rsidR="00CA3559" w:rsidRPr="001257B2">
          <w:rPr>
            <w:rStyle w:val="Hyperlink"/>
            <w:rFonts w:hint="eastAsia"/>
            <w:noProof/>
            <w:rtl/>
          </w:rPr>
          <w:t>سوم</w:t>
        </w:r>
        <w:r w:rsidR="00CA3559" w:rsidRPr="001257B2">
          <w:rPr>
            <w:rStyle w:val="Hyperlink"/>
            <w:noProof/>
            <w:rtl/>
          </w:rPr>
          <w:t xml:space="preserve">: </w:t>
        </w:r>
        <w:r w:rsidR="00CA3559" w:rsidRPr="001257B2">
          <w:rPr>
            <w:rStyle w:val="Hyperlink"/>
            <w:rFonts w:hint="eastAsia"/>
            <w:noProof/>
            <w:rtl/>
          </w:rPr>
          <w:t>خروج</w:t>
        </w:r>
        <w:r w:rsidR="00CA3559" w:rsidRPr="001257B2">
          <w:rPr>
            <w:rStyle w:val="Hyperlink"/>
            <w:noProof/>
            <w:rtl/>
          </w:rPr>
          <w:t xml:space="preserve"> </w:t>
        </w:r>
        <w:r w:rsidR="00CA3559" w:rsidRPr="001257B2">
          <w:rPr>
            <w:rStyle w:val="Hyperlink"/>
            <w:rFonts w:hint="eastAsia"/>
            <w:noProof/>
            <w:rtl/>
          </w:rPr>
          <w:t>افعال</w:t>
        </w:r>
        <w:r w:rsidR="00CA3559" w:rsidRPr="001257B2">
          <w:rPr>
            <w:rStyle w:val="Hyperlink"/>
            <w:noProof/>
            <w:rtl/>
          </w:rPr>
          <w:t xml:space="preserve"> </w:t>
        </w:r>
        <w:r w:rsidR="00CA3559" w:rsidRPr="001257B2">
          <w:rPr>
            <w:rStyle w:val="Hyperlink"/>
            <w:rFonts w:hint="eastAsia"/>
            <w:noProof/>
            <w:rtl/>
          </w:rPr>
          <w:t>و</w:t>
        </w:r>
        <w:r w:rsidR="00CA3559" w:rsidRPr="001257B2">
          <w:rPr>
            <w:rStyle w:val="Hyperlink"/>
            <w:noProof/>
            <w:rtl/>
          </w:rPr>
          <w:t xml:space="preserve"> </w:t>
        </w:r>
        <w:r w:rsidR="00CA3559" w:rsidRPr="001257B2">
          <w:rPr>
            <w:rStyle w:val="Hyperlink"/>
            <w:rFonts w:hint="eastAsia"/>
            <w:noProof/>
            <w:rtl/>
          </w:rPr>
          <w:t>مصادر</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527184579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1</w:t>
        </w:r>
        <w:r w:rsidR="00CA3559">
          <w:rPr>
            <w:rStyle w:val="Hyperlink"/>
            <w:noProof/>
            <w:rtl/>
          </w:rPr>
          <w:fldChar w:fldCharType="end"/>
        </w:r>
      </w:hyperlink>
    </w:p>
    <w:p w:rsidR="00CA3559" w:rsidRDefault="007D2F92" w:rsidP="00CA3559">
      <w:pPr>
        <w:pStyle w:val="TOC3"/>
        <w:tabs>
          <w:tab w:val="right" w:leader="dot" w:pos="10194"/>
        </w:tabs>
        <w:rPr>
          <w:rFonts w:asciiTheme="minorHAnsi" w:eastAsiaTheme="minorEastAsia" w:hAnsiTheme="minorHAnsi" w:cstheme="minorBidi"/>
          <w:bCs w:val="0"/>
          <w:iCs w:val="0"/>
          <w:noProof/>
          <w:color w:val="auto"/>
          <w:szCs w:val="22"/>
          <w:rtl/>
        </w:rPr>
      </w:pPr>
      <w:hyperlink w:anchor="_Toc527184580" w:history="1">
        <w:r w:rsidR="00CA3559" w:rsidRPr="001257B2">
          <w:rPr>
            <w:rStyle w:val="Hyperlink"/>
            <w:rFonts w:hint="eastAsia"/>
            <w:noProof/>
            <w:rtl/>
          </w:rPr>
          <w:t>بحث</w:t>
        </w:r>
        <w:r w:rsidR="00CA3559" w:rsidRPr="001257B2">
          <w:rPr>
            <w:rStyle w:val="Hyperlink"/>
            <w:noProof/>
            <w:rtl/>
          </w:rPr>
          <w:t xml:space="preserve"> </w:t>
        </w:r>
        <w:r w:rsidR="00CA3559" w:rsidRPr="001257B2">
          <w:rPr>
            <w:rStyle w:val="Hyperlink"/>
            <w:rFonts w:hint="eastAsia"/>
            <w:noProof/>
            <w:rtl/>
          </w:rPr>
          <w:t>ادب</w:t>
        </w:r>
        <w:r w:rsidR="00CA3559" w:rsidRPr="001257B2">
          <w:rPr>
            <w:rStyle w:val="Hyperlink"/>
            <w:rFonts w:hint="cs"/>
            <w:noProof/>
            <w:rtl/>
          </w:rPr>
          <w:t>ی</w:t>
        </w:r>
        <w:r w:rsidR="00CA3559" w:rsidRPr="001257B2">
          <w:rPr>
            <w:rStyle w:val="Hyperlink"/>
            <w:noProof/>
            <w:rtl/>
          </w:rPr>
          <w:t xml:space="preserve">: </w:t>
        </w:r>
        <w:r w:rsidR="00CA3559" w:rsidRPr="001257B2">
          <w:rPr>
            <w:rStyle w:val="Hyperlink"/>
            <w:rFonts w:hint="eastAsia"/>
            <w:noProof/>
            <w:rtl/>
          </w:rPr>
          <w:t>عدم</w:t>
        </w:r>
        <w:r w:rsidR="00CA3559" w:rsidRPr="001257B2">
          <w:rPr>
            <w:rStyle w:val="Hyperlink"/>
            <w:noProof/>
            <w:rtl/>
          </w:rPr>
          <w:t xml:space="preserve"> </w:t>
        </w:r>
        <w:r w:rsidR="00CA3559" w:rsidRPr="001257B2">
          <w:rPr>
            <w:rStyle w:val="Hyperlink"/>
            <w:rFonts w:hint="eastAsia"/>
            <w:noProof/>
            <w:rtl/>
          </w:rPr>
          <w:t>دخل</w:t>
        </w:r>
        <w:r w:rsidR="00CA3559" w:rsidRPr="001257B2">
          <w:rPr>
            <w:rStyle w:val="Hyperlink"/>
            <w:noProof/>
            <w:rtl/>
          </w:rPr>
          <w:t xml:space="preserve"> </w:t>
        </w:r>
        <w:r w:rsidR="00CA3559" w:rsidRPr="001257B2">
          <w:rPr>
            <w:rStyle w:val="Hyperlink"/>
            <w:rFonts w:hint="eastAsia"/>
            <w:noProof/>
            <w:rtl/>
          </w:rPr>
          <w:t>زمان</w:t>
        </w:r>
        <w:r w:rsidR="00CA3559" w:rsidRPr="001257B2">
          <w:rPr>
            <w:rStyle w:val="Hyperlink"/>
            <w:noProof/>
            <w:rtl/>
          </w:rPr>
          <w:t xml:space="preserve"> </w:t>
        </w:r>
        <w:r w:rsidR="00CA3559" w:rsidRPr="001257B2">
          <w:rPr>
            <w:rStyle w:val="Hyperlink"/>
            <w:rFonts w:hint="eastAsia"/>
            <w:noProof/>
            <w:rtl/>
          </w:rPr>
          <w:t>در</w:t>
        </w:r>
        <w:r w:rsidR="00CA3559" w:rsidRPr="001257B2">
          <w:rPr>
            <w:rStyle w:val="Hyperlink"/>
            <w:noProof/>
            <w:rtl/>
          </w:rPr>
          <w:t xml:space="preserve"> </w:t>
        </w:r>
        <w:r w:rsidR="00CA3559" w:rsidRPr="001257B2">
          <w:rPr>
            <w:rStyle w:val="Hyperlink"/>
            <w:rFonts w:hint="eastAsia"/>
            <w:noProof/>
            <w:rtl/>
          </w:rPr>
          <w:t>موضوع</w:t>
        </w:r>
        <w:r w:rsidR="00CA3559" w:rsidRPr="001257B2">
          <w:rPr>
            <w:rStyle w:val="Hyperlink"/>
            <w:noProof/>
            <w:rtl/>
          </w:rPr>
          <w:t xml:space="preserve"> </w:t>
        </w:r>
        <w:r w:rsidR="00CA3559" w:rsidRPr="001257B2">
          <w:rPr>
            <w:rStyle w:val="Hyperlink"/>
            <w:rFonts w:hint="eastAsia"/>
            <w:noProof/>
            <w:rtl/>
          </w:rPr>
          <w:t>له</w:t>
        </w:r>
        <w:r w:rsidR="00CA3559" w:rsidRPr="001257B2">
          <w:rPr>
            <w:rStyle w:val="Hyperlink"/>
            <w:noProof/>
            <w:rtl/>
          </w:rPr>
          <w:t xml:space="preserve"> </w:t>
        </w:r>
        <w:r w:rsidR="00CA3559" w:rsidRPr="001257B2">
          <w:rPr>
            <w:rStyle w:val="Hyperlink"/>
            <w:rFonts w:hint="eastAsia"/>
            <w:noProof/>
            <w:rtl/>
          </w:rPr>
          <w:t>افعال</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527184580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2</w:t>
        </w:r>
        <w:r w:rsidR="00CA3559">
          <w:rPr>
            <w:rStyle w:val="Hyperlink"/>
            <w:noProof/>
            <w:rtl/>
          </w:rPr>
          <w:fldChar w:fldCharType="end"/>
        </w:r>
      </w:hyperlink>
    </w:p>
    <w:p w:rsidR="00CA3559" w:rsidRDefault="007D2F92" w:rsidP="00CA3559">
      <w:pPr>
        <w:pStyle w:val="TOC4"/>
        <w:tabs>
          <w:tab w:val="right" w:leader="dot" w:pos="10194"/>
        </w:tabs>
        <w:rPr>
          <w:rFonts w:asciiTheme="minorHAnsi" w:eastAsiaTheme="minorEastAsia" w:hAnsiTheme="minorHAnsi" w:cstheme="minorBidi"/>
          <w:bCs w:val="0"/>
          <w:noProof/>
          <w:color w:val="auto"/>
          <w:szCs w:val="22"/>
          <w:rtl/>
        </w:rPr>
      </w:pPr>
      <w:hyperlink w:anchor="_Toc527184581" w:history="1">
        <w:r w:rsidR="00CA3559" w:rsidRPr="001257B2">
          <w:rPr>
            <w:rStyle w:val="Hyperlink"/>
            <w:rFonts w:hint="eastAsia"/>
            <w:noProof/>
            <w:rtl/>
          </w:rPr>
          <w:t>منشا</w:t>
        </w:r>
        <w:r w:rsidR="00CA3559" w:rsidRPr="001257B2">
          <w:rPr>
            <w:rStyle w:val="Hyperlink"/>
            <w:noProof/>
            <w:rtl/>
          </w:rPr>
          <w:t xml:space="preserve"> </w:t>
        </w:r>
        <w:r w:rsidR="00CA3559" w:rsidRPr="001257B2">
          <w:rPr>
            <w:rStyle w:val="Hyperlink"/>
            <w:rFonts w:hint="eastAsia"/>
            <w:noProof/>
            <w:rtl/>
          </w:rPr>
          <w:t>اشتباه</w:t>
        </w:r>
        <w:r w:rsidR="00CA3559" w:rsidRPr="001257B2">
          <w:rPr>
            <w:rStyle w:val="Hyperlink"/>
            <w:noProof/>
            <w:rtl/>
          </w:rPr>
          <w:t xml:space="preserve"> </w:t>
        </w:r>
        <w:r w:rsidR="00CA3559" w:rsidRPr="001257B2">
          <w:rPr>
            <w:rStyle w:val="Hyperlink"/>
            <w:rFonts w:hint="eastAsia"/>
            <w:noProof/>
            <w:rtl/>
          </w:rPr>
          <w:t>نحو</w:t>
        </w:r>
        <w:r w:rsidR="00CA3559" w:rsidRPr="001257B2">
          <w:rPr>
            <w:rStyle w:val="Hyperlink"/>
            <w:rFonts w:hint="cs"/>
            <w:noProof/>
            <w:rtl/>
          </w:rPr>
          <w:t>ی</w:t>
        </w:r>
        <w:r w:rsidR="00CA3559" w:rsidRPr="001257B2">
          <w:rPr>
            <w:rStyle w:val="Hyperlink"/>
            <w:noProof/>
            <w:rtl/>
          </w:rPr>
          <w:t xml:space="preserve"> </w:t>
        </w:r>
        <w:r w:rsidR="00CA3559" w:rsidRPr="001257B2">
          <w:rPr>
            <w:rStyle w:val="Hyperlink"/>
            <w:rFonts w:hint="eastAsia"/>
            <w:noProof/>
            <w:rtl/>
          </w:rPr>
          <w:t>ها</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527184581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2</w:t>
        </w:r>
        <w:r w:rsidR="00CA3559">
          <w:rPr>
            <w:rStyle w:val="Hyperlink"/>
            <w:noProof/>
            <w:rtl/>
          </w:rPr>
          <w:fldChar w:fldCharType="end"/>
        </w:r>
      </w:hyperlink>
    </w:p>
    <w:p w:rsidR="00CA3559" w:rsidRDefault="007D2F92" w:rsidP="00CA3559">
      <w:pPr>
        <w:pStyle w:val="TOC4"/>
        <w:tabs>
          <w:tab w:val="right" w:leader="dot" w:pos="10194"/>
        </w:tabs>
        <w:rPr>
          <w:rFonts w:asciiTheme="minorHAnsi" w:eastAsiaTheme="minorEastAsia" w:hAnsiTheme="minorHAnsi" w:cstheme="minorBidi"/>
          <w:bCs w:val="0"/>
          <w:noProof/>
          <w:color w:val="auto"/>
          <w:szCs w:val="22"/>
          <w:rtl/>
        </w:rPr>
      </w:pPr>
      <w:hyperlink w:anchor="_Toc527184582" w:history="1">
        <w:r w:rsidR="00CA3559" w:rsidRPr="001257B2">
          <w:rPr>
            <w:rStyle w:val="Hyperlink"/>
            <w:rFonts w:hint="eastAsia"/>
            <w:noProof/>
            <w:rtl/>
          </w:rPr>
          <w:t>شواهد</w:t>
        </w:r>
        <w:r w:rsidR="00CA3559" w:rsidRPr="001257B2">
          <w:rPr>
            <w:rStyle w:val="Hyperlink"/>
            <w:noProof/>
            <w:rtl/>
          </w:rPr>
          <w:t xml:space="preserve"> </w:t>
        </w:r>
        <w:r w:rsidR="00CA3559" w:rsidRPr="001257B2">
          <w:rPr>
            <w:rStyle w:val="Hyperlink"/>
            <w:rFonts w:hint="eastAsia"/>
            <w:noProof/>
            <w:rtl/>
          </w:rPr>
          <w:t>دال</w:t>
        </w:r>
        <w:r w:rsidR="00CA3559" w:rsidRPr="001257B2">
          <w:rPr>
            <w:rStyle w:val="Hyperlink"/>
            <w:noProof/>
            <w:rtl/>
          </w:rPr>
          <w:t xml:space="preserve"> </w:t>
        </w:r>
        <w:r w:rsidR="00CA3559" w:rsidRPr="001257B2">
          <w:rPr>
            <w:rStyle w:val="Hyperlink"/>
            <w:rFonts w:hint="eastAsia"/>
            <w:noProof/>
            <w:rtl/>
          </w:rPr>
          <w:t>بر</w:t>
        </w:r>
        <w:r w:rsidR="00CA3559" w:rsidRPr="001257B2">
          <w:rPr>
            <w:rStyle w:val="Hyperlink"/>
            <w:noProof/>
            <w:rtl/>
          </w:rPr>
          <w:t xml:space="preserve"> </w:t>
        </w:r>
        <w:r w:rsidR="00CA3559" w:rsidRPr="001257B2">
          <w:rPr>
            <w:rStyle w:val="Hyperlink"/>
            <w:rFonts w:hint="eastAsia"/>
            <w:noProof/>
            <w:rtl/>
          </w:rPr>
          <w:t>عدم</w:t>
        </w:r>
        <w:r w:rsidR="00CA3559" w:rsidRPr="001257B2">
          <w:rPr>
            <w:rStyle w:val="Hyperlink"/>
            <w:noProof/>
            <w:rtl/>
          </w:rPr>
          <w:t xml:space="preserve"> </w:t>
        </w:r>
        <w:r w:rsidR="00CA3559" w:rsidRPr="001257B2">
          <w:rPr>
            <w:rStyle w:val="Hyperlink"/>
            <w:rFonts w:hint="eastAsia"/>
            <w:noProof/>
            <w:rtl/>
          </w:rPr>
          <w:t>دخل</w:t>
        </w:r>
        <w:r w:rsidR="00CA3559" w:rsidRPr="001257B2">
          <w:rPr>
            <w:rStyle w:val="Hyperlink"/>
            <w:noProof/>
            <w:rtl/>
          </w:rPr>
          <w:t xml:space="preserve"> </w:t>
        </w:r>
        <w:r w:rsidR="00CA3559" w:rsidRPr="001257B2">
          <w:rPr>
            <w:rStyle w:val="Hyperlink"/>
            <w:rFonts w:hint="eastAsia"/>
            <w:noProof/>
            <w:rtl/>
          </w:rPr>
          <w:t>زمان</w:t>
        </w:r>
        <w:r w:rsidR="00CA3559" w:rsidRPr="001257B2">
          <w:rPr>
            <w:rStyle w:val="Hyperlink"/>
            <w:noProof/>
            <w:rtl/>
          </w:rPr>
          <w:t xml:space="preserve"> </w:t>
        </w:r>
        <w:r w:rsidR="00CA3559" w:rsidRPr="001257B2">
          <w:rPr>
            <w:rStyle w:val="Hyperlink"/>
            <w:rFonts w:hint="eastAsia"/>
            <w:noProof/>
            <w:rtl/>
          </w:rPr>
          <w:t>در</w:t>
        </w:r>
        <w:r w:rsidR="00CA3559" w:rsidRPr="001257B2">
          <w:rPr>
            <w:rStyle w:val="Hyperlink"/>
            <w:noProof/>
            <w:rtl/>
          </w:rPr>
          <w:t xml:space="preserve"> </w:t>
        </w:r>
        <w:r w:rsidR="00CA3559" w:rsidRPr="001257B2">
          <w:rPr>
            <w:rStyle w:val="Hyperlink"/>
            <w:rFonts w:hint="eastAsia"/>
            <w:noProof/>
            <w:rtl/>
          </w:rPr>
          <w:t>وضع</w:t>
        </w:r>
        <w:r w:rsidR="00CA3559" w:rsidRPr="001257B2">
          <w:rPr>
            <w:rStyle w:val="Hyperlink"/>
            <w:noProof/>
            <w:rtl/>
          </w:rPr>
          <w:t xml:space="preserve"> </w:t>
        </w:r>
        <w:r w:rsidR="00CA3559" w:rsidRPr="001257B2">
          <w:rPr>
            <w:rStyle w:val="Hyperlink"/>
            <w:rFonts w:hint="eastAsia"/>
            <w:noProof/>
            <w:rtl/>
          </w:rPr>
          <w:t>افعال</w:t>
        </w:r>
        <w:r w:rsidR="00CA3559" w:rsidRPr="001257B2">
          <w:rPr>
            <w:rStyle w:val="Hyperlink"/>
            <w:noProof/>
            <w:rtl/>
          </w:rPr>
          <w:t xml:space="preserve"> </w:t>
        </w:r>
        <w:r w:rsidR="00CA3559" w:rsidRPr="001257B2">
          <w:rPr>
            <w:rStyle w:val="Hyperlink"/>
            <w:rFonts w:hint="eastAsia"/>
            <w:noProof/>
            <w:rtl/>
          </w:rPr>
          <w:t>از</w:t>
        </w:r>
        <w:r w:rsidR="00CA3559" w:rsidRPr="001257B2">
          <w:rPr>
            <w:rStyle w:val="Hyperlink"/>
            <w:noProof/>
            <w:rtl/>
          </w:rPr>
          <w:t xml:space="preserve"> </w:t>
        </w:r>
        <w:r w:rsidR="00CA3559" w:rsidRPr="001257B2">
          <w:rPr>
            <w:rStyle w:val="Hyperlink"/>
            <w:rFonts w:hint="eastAsia"/>
            <w:noProof/>
            <w:rtl/>
          </w:rPr>
          <w:t>لسان</w:t>
        </w:r>
        <w:r w:rsidR="00CA3559" w:rsidRPr="001257B2">
          <w:rPr>
            <w:rStyle w:val="Hyperlink"/>
            <w:noProof/>
            <w:rtl/>
          </w:rPr>
          <w:t xml:space="preserve"> </w:t>
        </w:r>
        <w:r w:rsidR="00CA3559" w:rsidRPr="001257B2">
          <w:rPr>
            <w:rStyle w:val="Hyperlink"/>
            <w:rFonts w:hint="eastAsia"/>
            <w:noProof/>
            <w:rtl/>
          </w:rPr>
          <w:t>مرحوم</w:t>
        </w:r>
        <w:r w:rsidR="00CA3559" w:rsidRPr="001257B2">
          <w:rPr>
            <w:rStyle w:val="Hyperlink"/>
            <w:noProof/>
            <w:rtl/>
          </w:rPr>
          <w:t xml:space="preserve"> </w:t>
        </w:r>
        <w:r w:rsidR="00CA3559" w:rsidRPr="001257B2">
          <w:rPr>
            <w:rStyle w:val="Hyperlink"/>
            <w:rFonts w:hint="eastAsia"/>
            <w:noProof/>
            <w:rtl/>
          </w:rPr>
          <w:t>اخوند</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527184582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2</w:t>
        </w:r>
        <w:r w:rsidR="00CA3559">
          <w:rPr>
            <w:rStyle w:val="Hyperlink"/>
            <w:noProof/>
            <w:rtl/>
          </w:rPr>
          <w:fldChar w:fldCharType="end"/>
        </w:r>
      </w:hyperlink>
    </w:p>
    <w:p w:rsidR="00CA3559" w:rsidRDefault="007D2F92" w:rsidP="00CA3559">
      <w:pPr>
        <w:pStyle w:val="TOC4"/>
        <w:tabs>
          <w:tab w:val="right" w:leader="dot" w:pos="10194"/>
        </w:tabs>
        <w:rPr>
          <w:rFonts w:asciiTheme="minorHAnsi" w:eastAsiaTheme="minorEastAsia" w:hAnsiTheme="minorHAnsi" w:cstheme="minorBidi"/>
          <w:bCs w:val="0"/>
          <w:noProof/>
          <w:color w:val="auto"/>
          <w:szCs w:val="22"/>
          <w:rtl/>
        </w:rPr>
      </w:pPr>
      <w:hyperlink w:anchor="_Toc527184583" w:history="1">
        <w:r w:rsidR="00CA3559" w:rsidRPr="001257B2">
          <w:rPr>
            <w:rStyle w:val="Hyperlink"/>
            <w:rFonts w:hint="eastAsia"/>
            <w:noProof/>
            <w:rtl/>
          </w:rPr>
          <w:t>فرق</w:t>
        </w:r>
        <w:r w:rsidR="00CA3559" w:rsidRPr="001257B2">
          <w:rPr>
            <w:rStyle w:val="Hyperlink"/>
            <w:noProof/>
            <w:rtl/>
          </w:rPr>
          <w:t xml:space="preserve"> </w:t>
        </w:r>
        <w:r w:rsidR="00CA3559" w:rsidRPr="001257B2">
          <w:rPr>
            <w:rStyle w:val="Hyperlink"/>
            <w:rFonts w:hint="eastAsia"/>
            <w:noProof/>
            <w:rtl/>
          </w:rPr>
          <w:t>ب</w:t>
        </w:r>
        <w:r w:rsidR="00CA3559" w:rsidRPr="001257B2">
          <w:rPr>
            <w:rStyle w:val="Hyperlink"/>
            <w:rFonts w:hint="cs"/>
            <w:noProof/>
            <w:rtl/>
          </w:rPr>
          <w:t>ی</w:t>
        </w:r>
        <w:r w:rsidR="00CA3559" w:rsidRPr="001257B2">
          <w:rPr>
            <w:rStyle w:val="Hyperlink"/>
            <w:rFonts w:hint="eastAsia"/>
            <w:noProof/>
            <w:rtl/>
          </w:rPr>
          <w:t>ن</w:t>
        </w:r>
        <w:r w:rsidR="00CA3559" w:rsidRPr="001257B2">
          <w:rPr>
            <w:rStyle w:val="Hyperlink"/>
            <w:noProof/>
            <w:rtl/>
          </w:rPr>
          <w:t xml:space="preserve"> </w:t>
        </w:r>
        <w:r w:rsidR="00CA3559" w:rsidRPr="001257B2">
          <w:rPr>
            <w:rStyle w:val="Hyperlink"/>
            <w:rFonts w:hint="eastAsia"/>
            <w:noProof/>
            <w:rtl/>
          </w:rPr>
          <w:t>ماض</w:t>
        </w:r>
        <w:r w:rsidR="00CA3559" w:rsidRPr="001257B2">
          <w:rPr>
            <w:rStyle w:val="Hyperlink"/>
            <w:rFonts w:hint="cs"/>
            <w:noProof/>
            <w:rtl/>
          </w:rPr>
          <w:t>ی</w:t>
        </w:r>
        <w:r w:rsidR="00CA3559" w:rsidRPr="001257B2">
          <w:rPr>
            <w:rStyle w:val="Hyperlink"/>
            <w:noProof/>
            <w:rtl/>
          </w:rPr>
          <w:t xml:space="preserve"> </w:t>
        </w:r>
        <w:r w:rsidR="00CA3559" w:rsidRPr="001257B2">
          <w:rPr>
            <w:rStyle w:val="Hyperlink"/>
            <w:rFonts w:hint="eastAsia"/>
            <w:noProof/>
            <w:rtl/>
          </w:rPr>
          <w:t>و</w:t>
        </w:r>
        <w:r w:rsidR="00CA3559" w:rsidRPr="001257B2">
          <w:rPr>
            <w:rStyle w:val="Hyperlink"/>
            <w:noProof/>
            <w:rtl/>
          </w:rPr>
          <w:t xml:space="preserve"> </w:t>
        </w:r>
        <w:r w:rsidR="00CA3559" w:rsidRPr="001257B2">
          <w:rPr>
            <w:rStyle w:val="Hyperlink"/>
            <w:rFonts w:hint="eastAsia"/>
            <w:noProof/>
            <w:rtl/>
          </w:rPr>
          <w:t>مضارع</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527184583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3</w:t>
        </w:r>
        <w:r w:rsidR="00CA3559">
          <w:rPr>
            <w:rStyle w:val="Hyperlink"/>
            <w:noProof/>
            <w:rtl/>
          </w:rPr>
          <w:fldChar w:fldCharType="end"/>
        </w:r>
      </w:hyperlink>
    </w:p>
    <w:p w:rsidR="00CA3559" w:rsidRDefault="007D2F92" w:rsidP="00CA3559">
      <w:pPr>
        <w:pStyle w:val="TOC5"/>
        <w:tabs>
          <w:tab w:val="right" w:leader="dot" w:pos="10194"/>
        </w:tabs>
        <w:rPr>
          <w:rFonts w:asciiTheme="minorHAnsi" w:eastAsiaTheme="minorEastAsia" w:hAnsiTheme="minorHAnsi" w:cstheme="minorBidi"/>
          <w:bCs w:val="0"/>
          <w:noProof/>
          <w:color w:val="auto"/>
          <w:szCs w:val="22"/>
          <w:rtl/>
        </w:rPr>
      </w:pPr>
      <w:hyperlink w:anchor="_Toc527184584" w:history="1">
        <w:r w:rsidR="00CA3559" w:rsidRPr="001257B2">
          <w:rPr>
            <w:rStyle w:val="Hyperlink"/>
            <w:rFonts w:hint="eastAsia"/>
            <w:noProof/>
            <w:rtl/>
          </w:rPr>
          <w:t>اشکال</w:t>
        </w:r>
        <w:r w:rsidR="00CA3559" w:rsidRPr="001257B2">
          <w:rPr>
            <w:rStyle w:val="Hyperlink"/>
            <w:noProof/>
            <w:rtl/>
          </w:rPr>
          <w:t xml:space="preserve">: </w:t>
        </w:r>
        <w:r w:rsidR="00CA3559" w:rsidRPr="001257B2">
          <w:rPr>
            <w:rStyle w:val="Hyperlink"/>
            <w:rFonts w:hint="eastAsia"/>
            <w:noProof/>
            <w:rtl/>
          </w:rPr>
          <w:t>خلاف</w:t>
        </w:r>
        <w:r w:rsidR="00CA3559" w:rsidRPr="001257B2">
          <w:rPr>
            <w:rStyle w:val="Hyperlink"/>
            <w:noProof/>
            <w:rtl/>
          </w:rPr>
          <w:t xml:space="preserve"> </w:t>
        </w:r>
        <w:r w:rsidR="00CA3559" w:rsidRPr="001257B2">
          <w:rPr>
            <w:rStyle w:val="Hyperlink"/>
            <w:rFonts w:hint="eastAsia"/>
            <w:noProof/>
            <w:rtl/>
          </w:rPr>
          <w:t>وجدان</w:t>
        </w:r>
        <w:r w:rsidR="00CA3559" w:rsidRPr="001257B2">
          <w:rPr>
            <w:rStyle w:val="Hyperlink"/>
            <w:noProof/>
            <w:rtl/>
          </w:rPr>
          <w:t xml:space="preserve"> </w:t>
        </w:r>
        <w:r w:rsidR="00CA3559" w:rsidRPr="001257B2">
          <w:rPr>
            <w:rStyle w:val="Hyperlink"/>
            <w:rFonts w:hint="eastAsia"/>
            <w:noProof/>
            <w:rtl/>
          </w:rPr>
          <w:t>بودن</w:t>
        </w:r>
        <w:r w:rsidR="00CA3559" w:rsidRPr="001257B2">
          <w:rPr>
            <w:rStyle w:val="Hyperlink"/>
            <w:noProof/>
            <w:rtl/>
          </w:rPr>
          <w:t xml:space="preserve"> </w:t>
        </w:r>
        <w:r w:rsidR="00CA3559" w:rsidRPr="001257B2">
          <w:rPr>
            <w:rStyle w:val="Hyperlink"/>
            <w:rFonts w:hint="eastAsia"/>
            <w:noProof/>
            <w:rtl/>
          </w:rPr>
          <w:t>بعض</w:t>
        </w:r>
        <w:r w:rsidR="00CA3559" w:rsidRPr="001257B2">
          <w:rPr>
            <w:rStyle w:val="Hyperlink"/>
            <w:rFonts w:hint="cs"/>
            <w:noProof/>
            <w:rtl/>
          </w:rPr>
          <w:t>ی</w:t>
        </w:r>
        <w:r w:rsidR="00CA3559" w:rsidRPr="001257B2">
          <w:rPr>
            <w:rStyle w:val="Hyperlink"/>
            <w:noProof/>
            <w:rtl/>
          </w:rPr>
          <w:t xml:space="preserve"> </w:t>
        </w:r>
        <w:r w:rsidR="00CA3559" w:rsidRPr="001257B2">
          <w:rPr>
            <w:rStyle w:val="Hyperlink"/>
            <w:rFonts w:hint="eastAsia"/>
            <w:noProof/>
            <w:rtl/>
          </w:rPr>
          <w:t>از</w:t>
        </w:r>
        <w:r w:rsidR="00CA3559" w:rsidRPr="001257B2">
          <w:rPr>
            <w:rStyle w:val="Hyperlink"/>
            <w:noProof/>
            <w:rtl/>
          </w:rPr>
          <w:t xml:space="preserve"> </w:t>
        </w:r>
        <w:r w:rsidR="00CA3559" w:rsidRPr="001257B2">
          <w:rPr>
            <w:rStyle w:val="Hyperlink"/>
            <w:rFonts w:hint="eastAsia"/>
            <w:noProof/>
            <w:rtl/>
          </w:rPr>
          <w:t>موارد</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527184584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4</w:t>
        </w:r>
        <w:r w:rsidR="00CA3559">
          <w:rPr>
            <w:rStyle w:val="Hyperlink"/>
            <w:noProof/>
            <w:rtl/>
          </w:rPr>
          <w:fldChar w:fldCharType="end"/>
        </w:r>
      </w:hyperlink>
    </w:p>
    <w:p w:rsidR="00CA3559" w:rsidRDefault="007D2F92" w:rsidP="00CA3559">
      <w:pPr>
        <w:pStyle w:val="TOC4"/>
        <w:tabs>
          <w:tab w:val="right" w:leader="dot" w:pos="10194"/>
        </w:tabs>
        <w:rPr>
          <w:rFonts w:asciiTheme="minorHAnsi" w:eastAsiaTheme="minorEastAsia" w:hAnsiTheme="minorHAnsi" w:cstheme="minorBidi"/>
          <w:bCs w:val="0"/>
          <w:noProof/>
          <w:color w:val="auto"/>
          <w:szCs w:val="22"/>
          <w:rtl/>
        </w:rPr>
      </w:pPr>
      <w:hyperlink w:anchor="_Toc527184585" w:history="1">
        <w:r w:rsidR="00CA3559" w:rsidRPr="001257B2">
          <w:rPr>
            <w:rStyle w:val="Hyperlink"/>
            <w:rFonts w:hint="eastAsia"/>
            <w:noProof/>
            <w:rtl/>
          </w:rPr>
          <w:t>نظر</w:t>
        </w:r>
        <w:r w:rsidR="00CA3559" w:rsidRPr="001257B2">
          <w:rPr>
            <w:rStyle w:val="Hyperlink"/>
            <w:noProof/>
            <w:rtl/>
          </w:rPr>
          <w:t xml:space="preserve"> </w:t>
        </w:r>
        <w:r w:rsidR="00CA3559" w:rsidRPr="001257B2">
          <w:rPr>
            <w:rStyle w:val="Hyperlink"/>
            <w:rFonts w:hint="eastAsia"/>
            <w:noProof/>
            <w:rtl/>
          </w:rPr>
          <w:t>مرحوم</w:t>
        </w:r>
        <w:r w:rsidR="00CA3559" w:rsidRPr="001257B2">
          <w:rPr>
            <w:rStyle w:val="Hyperlink"/>
            <w:noProof/>
            <w:rtl/>
          </w:rPr>
          <w:t xml:space="preserve"> </w:t>
        </w:r>
        <w:r w:rsidR="00CA3559" w:rsidRPr="001257B2">
          <w:rPr>
            <w:rStyle w:val="Hyperlink"/>
            <w:rFonts w:hint="eastAsia"/>
            <w:noProof/>
            <w:rtl/>
          </w:rPr>
          <w:t>اخوند</w:t>
        </w:r>
        <w:r w:rsidR="00CA3559">
          <w:rPr>
            <w:noProof/>
            <w:webHidden/>
            <w:rtl/>
          </w:rPr>
          <w:tab/>
        </w:r>
        <w:r w:rsidR="00CA3559">
          <w:rPr>
            <w:rStyle w:val="Hyperlink"/>
            <w:noProof/>
            <w:rtl/>
          </w:rPr>
          <w:fldChar w:fldCharType="begin"/>
        </w:r>
        <w:r w:rsidR="00CA3559">
          <w:rPr>
            <w:noProof/>
            <w:webHidden/>
            <w:rtl/>
          </w:rPr>
          <w:instrText xml:space="preserve"> </w:instrText>
        </w:r>
        <w:r w:rsidR="00CA3559">
          <w:rPr>
            <w:noProof/>
            <w:webHidden/>
          </w:rPr>
          <w:instrText xml:space="preserve">PAGEREF </w:instrText>
        </w:r>
        <w:r w:rsidR="00CA3559">
          <w:rPr>
            <w:noProof/>
            <w:webHidden/>
            <w:rtl/>
          </w:rPr>
          <w:instrText>_</w:instrText>
        </w:r>
        <w:r w:rsidR="00CA3559">
          <w:rPr>
            <w:noProof/>
            <w:webHidden/>
          </w:rPr>
          <w:instrText>Toc</w:instrText>
        </w:r>
        <w:r w:rsidR="00CA3559">
          <w:rPr>
            <w:noProof/>
            <w:webHidden/>
            <w:rtl/>
          </w:rPr>
          <w:instrText xml:space="preserve">527184585 </w:instrText>
        </w:r>
        <w:r w:rsidR="00CA3559">
          <w:rPr>
            <w:noProof/>
            <w:webHidden/>
          </w:rPr>
          <w:instrText>\h</w:instrText>
        </w:r>
        <w:r w:rsidR="00CA3559">
          <w:rPr>
            <w:noProof/>
            <w:webHidden/>
            <w:rtl/>
          </w:rPr>
          <w:instrText xml:space="preserve"> </w:instrText>
        </w:r>
        <w:r w:rsidR="00CA3559">
          <w:rPr>
            <w:rStyle w:val="Hyperlink"/>
            <w:noProof/>
            <w:rtl/>
          </w:rPr>
        </w:r>
        <w:r w:rsidR="00CA3559">
          <w:rPr>
            <w:rStyle w:val="Hyperlink"/>
            <w:noProof/>
            <w:rtl/>
          </w:rPr>
          <w:fldChar w:fldCharType="separate"/>
        </w:r>
        <w:r w:rsidR="00CA3559">
          <w:rPr>
            <w:noProof/>
            <w:webHidden/>
            <w:rtl/>
          </w:rPr>
          <w:t>4</w:t>
        </w:r>
        <w:r w:rsidR="00CA3559">
          <w:rPr>
            <w:rStyle w:val="Hyperlink"/>
            <w:noProof/>
            <w:rtl/>
          </w:rPr>
          <w:fldChar w:fldCharType="end"/>
        </w:r>
      </w:hyperlink>
    </w:p>
    <w:p w:rsidR="00C91EB6" w:rsidRPr="00C91EB6" w:rsidRDefault="00CA3559" w:rsidP="00F815D5">
      <w:pPr>
        <w:jc w:val="both"/>
      </w:pPr>
      <w:r>
        <w:rPr>
          <w:rFonts w:cs="B Titr"/>
          <w:noProof/>
          <w:webHidden/>
          <w:color w:val="632423" w:themeColor="accent2" w:themeShade="80"/>
          <w:szCs w:val="24"/>
          <w:rtl/>
        </w:rPr>
        <w:fldChar w:fldCharType="end"/>
      </w:r>
    </w:p>
    <w:p w:rsidR="00F343FB" w:rsidRPr="00A6366F" w:rsidRDefault="00F842AD" w:rsidP="00F815D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464CC">
        <w:rPr>
          <w:rFonts w:hint="cs"/>
          <w:rtl/>
        </w:rPr>
        <w:t>امر</w:t>
      </w:r>
      <w:r w:rsidR="005464CC">
        <w:rPr>
          <w:rtl/>
        </w:rPr>
        <w:t xml:space="preserve"> </w:t>
      </w:r>
      <w:r w:rsidR="005464CC">
        <w:rPr>
          <w:rFonts w:hint="cs"/>
          <w:rtl/>
        </w:rPr>
        <w:t>سوم</w:t>
      </w:r>
      <w:r w:rsidR="005464CC">
        <w:rPr>
          <w:rtl/>
        </w:rPr>
        <w:t xml:space="preserve"> </w:t>
      </w:r>
      <w:r w:rsidR="005464CC">
        <w:rPr>
          <w:rFonts w:hint="cs"/>
          <w:rtl/>
        </w:rPr>
        <w:t>از</w:t>
      </w:r>
      <w:r w:rsidR="005464CC">
        <w:rPr>
          <w:rtl/>
        </w:rPr>
        <w:t xml:space="preserve"> </w:t>
      </w:r>
      <w:r w:rsidR="005464CC">
        <w:rPr>
          <w:rFonts w:hint="cs"/>
          <w:rtl/>
        </w:rPr>
        <w:t>مقدمات</w:t>
      </w:r>
      <w:r w:rsidR="00025B70">
        <w:rPr>
          <w:rFonts w:hint="cs"/>
          <w:rtl/>
        </w:rPr>
        <w:t xml:space="preserve"> </w:t>
      </w:r>
      <w:r w:rsidR="00386C11" w:rsidRPr="00A6366F">
        <w:rPr>
          <w:rFonts w:hint="cs"/>
          <w:rtl/>
        </w:rPr>
        <w:t>/</w:t>
      </w:r>
      <w:bookmarkStart w:id="1" w:name="BokSabj_d"/>
      <w:bookmarkEnd w:id="1"/>
      <w:r w:rsidR="005464CC">
        <w:rPr>
          <w:rFonts w:hint="cs"/>
          <w:rtl/>
        </w:rPr>
        <w:t>مشتق</w:t>
      </w:r>
      <w:r w:rsidR="00386C11" w:rsidRPr="00A6366F">
        <w:rPr>
          <w:rFonts w:hint="cs"/>
          <w:rtl/>
        </w:rPr>
        <w:t xml:space="preserve"> /</w:t>
      </w:r>
      <w:bookmarkStart w:id="2" w:name="Bokkolli"/>
      <w:bookmarkEnd w:id="2"/>
      <w:r w:rsidR="005464CC">
        <w:rPr>
          <w:rFonts w:hint="cs"/>
          <w:rtl/>
        </w:rPr>
        <w:t>مقدمات</w:t>
      </w:r>
      <w:r w:rsidR="005464CC">
        <w:rPr>
          <w:rtl/>
        </w:rPr>
        <w:t xml:space="preserve"> </w:t>
      </w:r>
      <w:r w:rsidR="005464CC">
        <w:rPr>
          <w:rFonts w:hint="cs"/>
          <w:rtl/>
        </w:rPr>
        <w:t>علم</w:t>
      </w:r>
      <w:r w:rsidR="005464CC">
        <w:rPr>
          <w:rtl/>
        </w:rPr>
        <w:t xml:space="preserve"> </w:t>
      </w:r>
      <w:r w:rsidR="005464CC">
        <w:rPr>
          <w:rFonts w:hint="cs"/>
          <w:rtl/>
        </w:rPr>
        <w:t>اصول</w:t>
      </w:r>
      <w:r w:rsidR="001B6799" w:rsidRPr="00A6366F">
        <w:rPr>
          <w:rFonts w:hint="cs"/>
          <w:rtl/>
        </w:rPr>
        <w:t xml:space="preserve"> </w:t>
      </w:r>
    </w:p>
    <w:p w:rsidR="008F5B4D" w:rsidRPr="009C66D5" w:rsidRDefault="008F5B4D" w:rsidP="00F815D5">
      <w:pPr>
        <w:jc w:val="both"/>
        <w:rPr>
          <w:rStyle w:val="Emphasis"/>
          <w:b/>
          <w:bCs w:val="0"/>
          <w:rtl/>
        </w:rPr>
      </w:pPr>
      <w:r w:rsidRPr="009C66D5">
        <w:rPr>
          <w:rStyle w:val="Emphasis"/>
          <w:rFonts w:hint="cs"/>
          <w:b/>
          <w:bCs w:val="0"/>
          <w:rtl/>
        </w:rPr>
        <w:t>خلاصه مباحث گذشته:</w:t>
      </w:r>
    </w:p>
    <w:p w:rsidR="003A6148" w:rsidRDefault="00374835" w:rsidP="00F815D5">
      <w:pPr>
        <w:pBdr>
          <w:bottom w:val="double" w:sz="6" w:space="1" w:color="auto"/>
        </w:pBdr>
        <w:jc w:val="both"/>
        <w:rPr>
          <w:rtl/>
        </w:rPr>
      </w:pPr>
      <w:r>
        <w:rPr>
          <w:rFonts w:hint="cs"/>
          <w:rtl/>
        </w:rPr>
        <w:t xml:space="preserve">بحث در امر دوم تمام شد که ایا اسم زمان داخل بحث مشتق است یا نه؟ </w:t>
      </w:r>
      <w:r w:rsidR="005C3CE5">
        <w:rPr>
          <w:rFonts w:hint="cs"/>
          <w:rtl/>
        </w:rPr>
        <w:t>که نظر نهایی استاد بر این بود که اسم زمان خارج از بحث مشتق است و در این جلسه وارد بحث امر سوم از مقدمات که عبارت است از اینکه مصادر و افعال از محل بحث خارج هستند.</w:t>
      </w:r>
    </w:p>
    <w:p w:rsidR="00247D2F" w:rsidRPr="003A6148" w:rsidRDefault="00247D2F" w:rsidP="00F815D5">
      <w:pPr>
        <w:pBdr>
          <w:bottom w:val="double" w:sz="6" w:space="1" w:color="auto"/>
        </w:pBdr>
        <w:jc w:val="both"/>
      </w:pPr>
    </w:p>
    <w:p w:rsidR="008F5B4D" w:rsidRDefault="00F815D5" w:rsidP="00F815D5">
      <w:pPr>
        <w:pStyle w:val="Heading1"/>
        <w:jc w:val="both"/>
      </w:pPr>
      <w:bookmarkStart w:id="3" w:name="_Toc527184577"/>
      <w:r>
        <w:rPr>
          <w:rFonts w:hint="cs"/>
          <w:rtl/>
        </w:rPr>
        <w:t>مشتق</w:t>
      </w:r>
      <w:bookmarkEnd w:id="3"/>
    </w:p>
    <w:p w:rsidR="00F815D5" w:rsidRDefault="00F815D5" w:rsidP="00F815D5">
      <w:pPr>
        <w:pStyle w:val="Heading2"/>
        <w:jc w:val="both"/>
        <w:rPr>
          <w:rtl/>
        </w:rPr>
      </w:pPr>
      <w:bookmarkStart w:id="4" w:name="_Toc527184578"/>
      <w:r>
        <w:rPr>
          <w:rFonts w:hint="cs"/>
          <w:rtl/>
        </w:rPr>
        <w:t>تتمه بحث امر دوم</w:t>
      </w:r>
      <w:bookmarkEnd w:id="4"/>
    </w:p>
    <w:p w:rsidR="003E6650" w:rsidRDefault="00374835" w:rsidP="00F815D5">
      <w:pPr>
        <w:jc w:val="both"/>
        <w:rPr>
          <w:rtl/>
        </w:rPr>
      </w:pPr>
      <w:r>
        <w:rPr>
          <w:rFonts w:hint="cs"/>
          <w:rtl/>
        </w:rPr>
        <w:t>مطلبی که باقی مانده است این است که در اسم زمان و لو اینکه ادعای مرحوم اخوند را قبول کنیم و بگوییم بحث مشتق در اسم زمان جاری است و معنا دارد باز هم میگوییم که اسم های زمان جای بحث ندارد زیرا بحث از اسم زمان که برای اعم وضع شده است یا نه؟ ثمره ای ندارد زیرا استعمال ما انقضی که ندارد فلذا جای بحث ندارد. باید اسم زمان در جامع و اعم استعمال شده باشد تا بحث شود در حالی که استعمال نشده اند پس اسم زمان از دو جهت خارج از بحث است یا تصویر جامع ندارند و یا کاربرد ندارند.</w:t>
      </w:r>
    </w:p>
    <w:p w:rsidR="00374835" w:rsidRDefault="00374835" w:rsidP="00F815D5">
      <w:pPr>
        <w:pStyle w:val="Heading2"/>
        <w:jc w:val="both"/>
        <w:rPr>
          <w:rtl/>
        </w:rPr>
      </w:pPr>
      <w:bookmarkStart w:id="5" w:name="_Toc527184579"/>
      <w:r>
        <w:rPr>
          <w:rFonts w:hint="cs"/>
          <w:rtl/>
        </w:rPr>
        <w:lastRenderedPageBreak/>
        <w:t>امر سوم</w:t>
      </w:r>
      <w:r w:rsidR="00F815D5">
        <w:rPr>
          <w:rFonts w:hint="cs"/>
          <w:rtl/>
        </w:rPr>
        <w:t>: خروج افعال و مصادر</w:t>
      </w:r>
      <w:bookmarkEnd w:id="5"/>
    </w:p>
    <w:p w:rsidR="00374835" w:rsidRDefault="00374835" w:rsidP="00F815D5">
      <w:pPr>
        <w:jc w:val="both"/>
        <w:rPr>
          <w:rtl/>
        </w:rPr>
      </w:pPr>
      <w:r>
        <w:rPr>
          <w:rFonts w:hint="cs"/>
          <w:rtl/>
        </w:rPr>
        <w:t>مرحوم اخوند فرمودند</w:t>
      </w:r>
      <w:r w:rsidR="005C3CE5">
        <w:rPr>
          <w:rStyle w:val="FootnoteReference"/>
          <w:rtl/>
        </w:rPr>
        <w:footnoteReference w:id="1"/>
      </w:r>
      <w:r>
        <w:rPr>
          <w:rFonts w:hint="cs"/>
          <w:rtl/>
        </w:rPr>
        <w:t xml:space="preserve"> که مصادر و افعال از محل نزاع خارج هستند مثل اینکه مرحوم اخوند مصدر مجرد را از جوامد میداند فلذا میگوید عنوان مشتق او را شامل نمیشود </w:t>
      </w:r>
      <w:r w:rsidR="00F815D5">
        <w:rPr>
          <w:rFonts w:hint="cs"/>
          <w:rtl/>
        </w:rPr>
        <w:t>اما دلیل اینکه مصادر و افعال از محل بحث خارج هستند عبارت است از اینکه حمل بر ذات نمیشوند مصدر برای حدث وضع شده است فرق بین مصدر و اسم مصدر این است که مصدر برای حدث منتسب وضع شده است و جهت صدور ملاحضه شده است اما در اسم مصدر ان نسبت ملاحضه نشده است و ذات ان حدث ملاحضه شده است مثل شستشو که ذاتش ملاحضه شده است بنا بر این حدث که قابل حمل بر ذات نیست نمیشود گفت که زید زدن است. سر مطلب این است که قوام حمل اتحاد است ولی در حمل مصادر و افعال و لو اینکه نسبت و اضافه هست ولی اتحاد نیست مگر اینکه از باب مبالغه باشد که مشتمل بر ادعا است یعنی اول زید را با عدل متحد فرض میکنیم بعد حمل صورت میگرد</w:t>
      </w:r>
    </w:p>
    <w:p w:rsidR="00F815D5" w:rsidRDefault="00F815D5" w:rsidP="00F815D5">
      <w:pPr>
        <w:jc w:val="both"/>
        <w:rPr>
          <w:rtl/>
        </w:rPr>
      </w:pPr>
      <w:r>
        <w:rPr>
          <w:rFonts w:hint="cs"/>
          <w:rtl/>
        </w:rPr>
        <w:t xml:space="preserve">و همچنین افعال نیز خارج از بحث هستند زیرا افعال از هیئت و ماده تشکیل شده است ماده که همان حدث است که قابل حمل نیست و اما هیئت نیز برای صدور فعل از فاعل یا طلب فعل وضع شده است و این نیز قابل حمل بر ذوات نیستند چون مباین با ذات هستند مثلا طلب حدث و فعل با خود ذات مباین هستند و همان مباینت سبب شده است که رکن قابلیت حمل را نداشده باشند و اصلا موضوع بحث اطلاق و حمل است. </w:t>
      </w:r>
    </w:p>
    <w:p w:rsidR="00F815D5" w:rsidRDefault="00F815D5" w:rsidP="003E3EF2">
      <w:pPr>
        <w:pStyle w:val="Heading3"/>
        <w:rPr>
          <w:rtl/>
        </w:rPr>
      </w:pPr>
      <w:bookmarkStart w:id="6" w:name="_Toc527184580"/>
      <w:r>
        <w:rPr>
          <w:rFonts w:hint="cs"/>
          <w:rtl/>
        </w:rPr>
        <w:t>بحث ادبی: عدم دخل زمان در موضوع له افعال</w:t>
      </w:r>
      <w:bookmarkEnd w:id="6"/>
    </w:p>
    <w:p w:rsidR="00F815D5" w:rsidRDefault="00F815D5" w:rsidP="00F815D5">
      <w:pPr>
        <w:jc w:val="both"/>
        <w:rPr>
          <w:rtl/>
        </w:rPr>
      </w:pPr>
      <w:r>
        <w:rPr>
          <w:rFonts w:hint="cs"/>
          <w:rtl/>
        </w:rPr>
        <w:t>بلکه اگر بگوییم زمان جزء معنای افعال هستند کما اینکه نحویون میگویند باز هم از محل بحث خارج هستند و از جهت دیگری از محل بحث خارج هستند زیرا ماضی برای زمان گذشته وضع شده است و بحث در ان معنا ندارد یا فعل مضارع</w:t>
      </w:r>
      <w:r w:rsidR="005C3CE5">
        <w:rPr>
          <w:rFonts w:hint="cs"/>
          <w:rtl/>
        </w:rPr>
        <w:t>.</w:t>
      </w:r>
    </w:p>
    <w:p w:rsidR="00F815D5" w:rsidRDefault="00F815D5" w:rsidP="00F815D5">
      <w:pPr>
        <w:jc w:val="both"/>
        <w:rPr>
          <w:rtl/>
        </w:rPr>
      </w:pPr>
      <w:r>
        <w:rPr>
          <w:rFonts w:hint="cs"/>
          <w:rtl/>
        </w:rPr>
        <w:t xml:space="preserve">اما این ادعای نحویون درست نیست و اینکه بین افعال و اسم ها فرق به زمان گذاشته اند و گفته اند که در افعال زمان در انها اخذ شده است و در اسم ها زمان اخذ نشده است </w:t>
      </w:r>
    </w:p>
    <w:p w:rsidR="003E3EF2" w:rsidRDefault="003E3EF2" w:rsidP="003E3EF2">
      <w:pPr>
        <w:pStyle w:val="Heading4"/>
        <w:rPr>
          <w:rtl/>
        </w:rPr>
      </w:pPr>
      <w:bookmarkStart w:id="7" w:name="_Toc527184581"/>
      <w:r>
        <w:rPr>
          <w:rFonts w:hint="cs"/>
          <w:rtl/>
        </w:rPr>
        <w:lastRenderedPageBreak/>
        <w:t>منشا اشتباه نحوی ها</w:t>
      </w:r>
      <w:bookmarkEnd w:id="7"/>
      <w:r>
        <w:rPr>
          <w:rFonts w:hint="cs"/>
          <w:rtl/>
        </w:rPr>
        <w:t xml:space="preserve"> </w:t>
      </w:r>
    </w:p>
    <w:p w:rsidR="00F815D5" w:rsidRPr="001A27D7" w:rsidRDefault="00F815D5" w:rsidP="00F815D5">
      <w:pPr>
        <w:jc w:val="both"/>
        <w:rPr>
          <w:rtl/>
        </w:rPr>
      </w:pPr>
      <w:r>
        <w:rPr>
          <w:rFonts w:hint="cs"/>
          <w:rtl/>
        </w:rPr>
        <w:t>در ذهن ما این است که منشا این اشتباه این بوده است که موارد استعمال با مفهو</w:t>
      </w:r>
      <w:bookmarkStart w:id="8" w:name="_GoBack"/>
      <w:bookmarkEnd w:id="8"/>
      <w:r>
        <w:rPr>
          <w:rFonts w:hint="cs"/>
          <w:rtl/>
        </w:rPr>
        <w:t xml:space="preserve">م خلط شده است و خلط بین مصداق و مفهوم شده است مانندبحث امر که 25 معنا برای ان ذکر کرده اند در حالی که مصادیق ان متفاوت است در محل بحث نیز وقتی خواستند صدور فعل در زمان گذشته </w:t>
      </w:r>
      <w:r w:rsidR="003E3EF2">
        <w:rPr>
          <w:rFonts w:hint="cs"/>
          <w:rtl/>
        </w:rPr>
        <w:t>را خبر دهند از هیئت ماضی استفاده کردند و فکر کرده اند که جزء معنای فعل است</w:t>
      </w:r>
    </w:p>
    <w:p w:rsidR="001A1EA5" w:rsidRDefault="003E3EF2" w:rsidP="003E3EF2">
      <w:pPr>
        <w:pStyle w:val="Heading4"/>
        <w:rPr>
          <w:rtl/>
        </w:rPr>
      </w:pPr>
      <w:bookmarkStart w:id="9" w:name="_Toc527184582"/>
      <w:r>
        <w:rPr>
          <w:rFonts w:hint="cs"/>
          <w:rtl/>
        </w:rPr>
        <w:t>شواهد دال بر عدم دخل زمان در وضع افعال از لسان مرحوم اخوند</w:t>
      </w:r>
      <w:bookmarkEnd w:id="9"/>
      <w:r w:rsidR="005C3CE5">
        <w:rPr>
          <w:rStyle w:val="FootnoteReference"/>
          <w:rtl/>
        </w:rPr>
        <w:footnoteReference w:id="2"/>
      </w:r>
    </w:p>
    <w:p w:rsidR="003E3EF2" w:rsidRDefault="003E3EF2" w:rsidP="00F815D5">
      <w:pPr>
        <w:jc w:val="both"/>
        <w:rPr>
          <w:rtl/>
        </w:rPr>
      </w:pPr>
      <w:r>
        <w:rPr>
          <w:rFonts w:hint="cs"/>
          <w:rtl/>
        </w:rPr>
        <w:t>اگر زمان داخل در وضع افعال باشند یا باید مفهوم ان داخل باشد که درست نیست زیرا هیئت که برای دو مفهوم وضع نشده است و یا حصه ای از نسبت حدث در ان اخذ شده است ولی نه مطلق بلکه به گونه ای در زمان خاصی واقع شده است اما این قید خارج است و تقید داخل است مثلا ماضی دلالت میکند بر حصه خاصی از صدور نسبت در زمان گذشته که این تقید در گذشته داخل است ولی خود قید خارج است در حالی که این مطلب نیز درست نیست اینکه ما بگوییم افعال برای صدور حدث مقترن به زمان کذایی درست نیست زیرا بالوجدان ما گاهی فعل را به خود زمان نسبت میدهیم در این جا این ادعا درست نیست و حصه بردار نیست معنا ندارد این حصه نسبت مضی به زمان ماضی نسبت داده شود مانند مضی الزمان. و از طرفی عنایتی نیز احساس نمیکنیم پس مجاز هم نیست یا اینکه میگوییم علم الله که معنا ندارد علم خدا در زمان واقع شود.</w:t>
      </w:r>
    </w:p>
    <w:p w:rsidR="003E3EF2" w:rsidRDefault="003E3EF2" w:rsidP="00F815D5">
      <w:pPr>
        <w:jc w:val="both"/>
        <w:rPr>
          <w:rtl/>
        </w:rPr>
      </w:pPr>
      <w:r>
        <w:rPr>
          <w:rFonts w:hint="cs"/>
          <w:rtl/>
        </w:rPr>
        <w:t>اصلا ما بعضی اوقات ماضی را در مضارع و مضارع را در ماضی استعمال میکنیم مثلا جائنی زید و هو یضحک و از طرفی مجازیتی نیز احساس نمیکنیم.</w:t>
      </w:r>
    </w:p>
    <w:p w:rsidR="003E3EF2" w:rsidRDefault="003E3EF2" w:rsidP="00F815D5">
      <w:pPr>
        <w:jc w:val="both"/>
        <w:rPr>
          <w:rtl/>
        </w:rPr>
      </w:pPr>
      <w:r>
        <w:rPr>
          <w:rFonts w:hint="cs"/>
          <w:rtl/>
        </w:rPr>
        <w:t xml:space="preserve">شما میگویید مضارع برای زمان حال و استقبال وضع شده است در حالی که بین زمان حال و استقبال جامع ندارند و باید بگویید دو بار وضع شده است در حالی که دو وضع نشده است یا فعل امر برای حال وضع نشده است و زمان حال در ان نیست </w:t>
      </w:r>
      <w:r w:rsidR="00CA4A81">
        <w:rPr>
          <w:rFonts w:hint="cs"/>
          <w:rtl/>
        </w:rPr>
        <w:t>فلذا به خاطر این منبهات به این نتیجه میرسیم که در مدلول فعل زمان اخذ نشده است.</w:t>
      </w:r>
    </w:p>
    <w:p w:rsidR="00CA4A81" w:rsidRDefault="00CA4A81" w:rsidP="00CA4A81">
      <w:pPr>
        <w:pStyle w:val="Heading4"/>
        <w:rPr>
          <w:rtl/>
        </w:rPr>
      </w:pPr>
      <w:bookmarkStart w:id="10" w:name="_Toc527184583"/>
      <w:r>
        <w:rPr>
          <w:rFonts w:hint="cs"/>
          <w:rtl/>
        </w:rPr>
        <w:t>فرق بین ماضی و مضارع</w:t>
      </w:r>
      <w:bookmarkEnd w:id="10"/>
    </w:p>
    <w:p w:rsidR="00CA4A81" w:rsidRDefault="00CA4A81" w:rsidP="00F815D5">
      <w:pPr>
        <w:jc w:val="both"/>
        <w:rPr>
          <w:rtl/>
        </w:rPr>
      </w:pPr>
      <w:r>
        <w:rPr>
          <w:rFonts w:hint="cs"/>
          <w:rtl/>
        </w:rPr>
        <w:t xml:space="preserve">سوال: اگر زمان و لو به نحو قیدی داخل در معنا نیست پس فارق بین فعل ماضی و مضارع در چیست؟ و فارق بین این دو هیئت در چیست؟ در حالی که قطعا با هم فرق دارند. </w:t>
      </w:r>
    </w:p>
    <w:p w:rsidR="00CA4A81" w:rsidRDefault="00CA4A81" w:rsidP="00F815D5">
      <w:pPr>
        <w:jc w:val="both"/>
        <w:rPr>
          <w:rtl/>
        </w:rPr>
      </w:pPr>
      <w:r>
        <w:rPr>
          <w:rFonts w:hint="cs"/>
          <w:rtl/>
        </w:rPr>
        <w:lastRenderedPageBreak/>
        <w:t>مرحوم اخوند میفرماید فارق انها عبارت است از اینکه هیئت فعل ماضی و مضارع گر چه هر دو برای نسبت وضع شده اند ولی نستبی که در ماضی هست خصوصیتی است که در مضارع نیست و ان خصوصیت زمان نیست و دیگر ان را توضیح نداده است و فقط میفرماید یک خصوصیتی است که در تقریرات فرموده است بعضی گفته اند ان خصوصیت حیثیت تحققیه در ماضی و ترقبیه در مضارع است مثلا قام زید هیئت قام برای نسبت قیام به زید وضع شده است نسبتی که محقق شده است ولی در مضارع ان نسبت محقق نشده است ولی ترقبیه است اگر طرف نسبت زمانیات بود طبیعتا یا محقق شده است یا ترقبیه است ولی اگر از زمان باشد مثل مضی الزمان دیگر معنا ندارد بگویید در گذشته محقق شده است بلکه فقط بر نسبت تحققیه دلالت میکند یا وقتی گفته میشود علم الله دلالت بر نسبت تحققیه دلالت میکند نه این در زمان گذشته محقق شده است با این بیان ان نقوض را حل میکنند</w:t>
      </w:r>
    </w:p>
    <w:p w:rsidR="00CA4A81" w:rsidRDefault="00CA3559" w:rsidP="00CA3559">
      <w:pPr>
        <w:pStyle w:val="Heading5"/>
        <w:rPr>
          <w:rtl/>
        </w:rPr>
      </w:pPr>
      <w:bookmarkStart w:id="11" w:name="_Toc527184584"/>
      <w:r>
        <w:rPr>
          <w:rFonts w:hint="cs"/>
          <w:rtl/>
        </w:rPr>
        <w:t>اشکال: خلاف وجدان بودن بعضی از موارد</w:t>
      </w:r>
      <w:bookmarkEnd w:id="11"/>
    </w:p>
    <w:p w:rsidR="00CA4A81" w:rsidRDefault="00CA4A81" w:rsidP="00F815D5">
      <w:pPr>
        <w:jc w:val="both"/>
        <w:rPr>
          <w:rtl/>
        </w:rPr>
      </w:pPr>
      <w:r>
        <w:rPr>
          <w:rFonts w:hint="cs"/>
          <w:rtl/>
        </w:rPr>
        <w:t xml:space="preserve">این بیان نیز نقض دارد زیرا وقتی گفته میشود اترقب ان تاکل ... دیگر معنا ندارد که دو بار ترقب را ذکر کنیم در حالی که احساس مجاز نیز نمیکنیم </w:t>
      </w:r>
      <w:r w:rsidR="00CA3559">
        <w:rPr>
          <w:rFonts w:hint="cs"/>
          <w:rtl/>
        </w:rPr>
        <w:t>پس حمل ترقب بر نسبت های ترقبیه خلاف وجدان است.</w:t>
      </w:r>
    </w:p>
    <w:p w:rsidR="00CA3559" w:rsidRDefault="00CA3559" w:rsidP="00CA3559">
      <w:pPr>
        <w:pStyle w:val="Heading4"/>
        <w:rPr>
          <w:rtl/>
        </w:rPr>
      </w:pPr>
      <w:bookmarkStart w:id="12" w:name="_Toc527184585"/>
      <w:r>
        <w:rPr>
          <w:rFonts w:hint="cs"/>
          <w:rtl/>
        </w:rPr>
        <w:t>نظر مرحوم اخوند</w:t>
      </w:r>
      <w:bookmarkEnd w:id="12"/>
    </w:p>
    <w:p w:rsidR="00CA3559" w:rsidRPr="006162A2" w:rsidRDefault="00CA3559" w:rsidP="00F815D5">
      <w:pPr>
        <w:jc w:val="both"/>
        <w:rPr>
          <w:rtl/>
        </w:rPr>
      </w:pPr>
      <w:r>
        <w:rPr>
          <w:rFonts w:hint="cs"/>
          <w:rtl/>
        </w:rPr>
        <w:t>ا</w:t>
      </w:r>
      <w:r w:rsidR="005C3CE5">
        <w:rPr>
          <w:rFonts w:hint="cs"/>
          <w:rtl/>
        </w:rPr>
        <w:t>ن خصوصیت عبارت از اینکه نسبت</w:t>
      </w:r>
      <w:r>
        <w:rPr>
          <w:rFonts w:hint="cs"/>
          <w:rtl/>
        </w:rPr>
        <w:t xml:space="preserve"> خاصه ای که وقعت قبل </w:t>
      </w:r>
      <w:r w:rsidR="005C3CE5">
        <w:rPr>
          <w:rFonts w:hint="cs"/>
          <w:rtl/>
        </w:rPr>
        <w:t>از اینکه خبر بدهیم نه اینکه نسبت</w:t>
      </w:r>
      <w:r>
        <w:rPr>
          <w:rFonts w:hint="cs"/>
          <w:rtl/>
        </w:rPr>
        <w:t xml:space="preserve"> تحققیه باشد و نسبت ماده با فاعل حاکیت از وقوع ان قبل از خبر میدهد مثلا در اترقب ان تاکل معنایش این</w:t>
      </w:r>
      <w:r w:rsidR="005C3CE5">
        <w:rPr>
          <w:rFonts w:hint="cs"/>
          <w:rtl/>
        </w:rPr>
        <w:t xml:space="preserve"> استکه من ترقب دارم که این نسبتی</w:t>
      </w:r>
      <w:r>
        <w:rPr>
          <w:rFonts w:hint="cs"/>
          <w:rtl/>
        </w:rPr>
        <w:t xml:space="preserve"> که اکل به تو است که هنوز واقع نشده است انتظار دارم که در اینده محقق بشود پس دلالت بر مجرد وقوع نسبت بعد از اینکه تکلم و خبر میدهد و خصوصیت عبارت از سبق و لحوق بر تکلم است. ماضی برای نسبت سابقه بر تکلم وضع شده است و مضارع برای نسبت لاحقه بر تکلم وضع شده است.</w:t>
      </w:r>
    </w:p>
    <w:sectPr w:rsidR="00CA355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F92" w:rsidRDefault="007D2F92" w:rsidP="008B750B">
      <w:pPr>
        <w:spacing w:line="240" w:lineRule="auto"/>
      </w:pPr>
      <w:r>
        <w:separator/>
      </w:r>
    </w:p>
  </w:endnote>
  <w:endnote w:type="continuationSeparator" w:id="0">
    <w:p w:rsidR="007D2F92" w:rsidRDefault="007D2F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C3CE5" w:rsidRPr="005C3CE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5464CC" w:rsidP="001B6799">
          <w:pPr>
            <w:pStyle w:val="Footer"/>
            <w:bidi w:val="0"/>
            <w:rPr>
              <w:color w:val="808080" w:themeColor="background1" w:themeShade="80"/>
              <w:rtl/>
            </w:rPr>
          </w:pPr>
          <w:bookmarkStart w:id="20" w:name="BokAdres"/>
          <w:bookmarkEnd w:id="20"/>
          <w:r>
            <w:rPr>
              <w:color w:val="808080" w:themeColor="background1" w:themeShade="80"/>
            </w:rPr>
            <w:t>U1mg1_13970721-024_mk2_mfeb.ir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F92" w:rsidRDefault="007D2F92" w:rsidP="008B750B">
      <w:pPr>
        <w:spacing w:line="240" w:lineRule="auto"/>
      </w:pPr>
      <w:r>
        <w:separator/>
      </w:r>
    </w:p>
  </w:footnote>
  <w:footnote w:type="continuationSeparator" w:id="0">
    <w:p w:rsidR="007D2F92" w:rsidRDefault="007D2F92" w:rsidP="008B750B">
      <w:pPr>
        <w:spacing w:line="240" w:lineRule="auto"/>
      </w:pPr>
      <w:r>
        <w:continuationSeparator/>
      </w:r>
    </w:p>
  </w:footnote>
  <w:footnote w:id="1">
    <w:p w:rsidR="005C3CE5" w:rsidRPr="005C3CE5" w:rsidRDefault="005C3CE5" w:rsidP="005C3CE5">
      <w:pPr>
        <w:pStyle w:val="FootnoteText"/>
        <w:rPr>
          <w:rFonts w:hint="cs"/>
        </w:rPr>
      </w:pPr>
      <w:r w:rsidRPr="005C3CE5">
        <w:footnoteRef/>
      </w:r>
      <w:r w:rsidRPr="005C3CE5">
        <w:rPr>
          <w:rtl/>
        </w:rPr>
        <w:t xml:space="preserve"> </w:t>
      </w:r>
      <w:hyperlink r:id="rId1" w:history="1">
        <w:r w:rsidRPr="005C3CE5">
          <w:rPr>
            <w:rStyle w:val="Hyperlink"/>
            <w:rFonts w:hint="cs"/>
            <w:rtl/>
          </w:rPr>
          <w:t>کفایه</w:t>
        </w:r>
        <w:r w:rsidRPr="005C3CE5">
          <w:rPr>
            <w:rStyle w:val="Hyperlink"/>
            <w:rtl/>
          </w:rPr>
          <w:t xml:space="preserve"> </w:t>
        </w:r>
        <w:r w:rsidRPr="005C3CE5">
          <w:rPr>
            <w:rStyle w:val="Hyperlink"/>
            <w:rFonts w:hint="cs"/>
            <w:rtl/>
          </w:rPr>
          <w:t>الاصول،</w:t>
        </w:r>
        <w:r w:rsidRPr="005C3CE5">
          <w:rPr>
            <w:rStyle w:val="Hyperlink"/>
            <w:rtl/>
          </w:rPr>
          <w:t xml:space="preserve"> </w:t>
        </w:r>
        <w:r w:rsidRPr="005C3CE5">
          <w:rPr>
            <w:rStyle w:val="Hyperlink"/>
            <w:rFonts w:hint="cs"/>
            <w:rtl/>
          </w:rPr>
          <w:t>آخوند</w:t>
        </w:r>
        <w:r w:rsidRPr="005C3CE5">
          <w:rPr>
            <w:rStyle w:val="Hyperlink"/>
            <w:rtl/>
          </w:rPr>
          <w:t xml:space="preserve"> </w:t>
        </w:r>
        <w:r w:rsidRPr="005C3CE5">
          <w:rPr>
            <w:rStyle w:val="Hyperlink"/>
            <w:rFonts w:hint="cs"/>
            <w:rtl/>
          </w:rPr>
          <w:t>خراسانی،</w:t>
        </w:r>
        <w:r w:rsidRPr="005C3CE5">
          <w:rPr>
            <w:rStyle w:val="Hyperlink"/>
            <w:rtl/>
          </w:rPr>
          <w:t xml:space="preserve"> </w:t>
        </w:r>
        <w:r w:rsidRPr="005C3CE5">
          <w:rPr>
            <w:rStyle w:val="Hyperlink"/>
            <w:rFonts w:hint="cs"/>
            <w:rtl/>
          </w:rPr>
          <w:t>ج</w:t>
        </w:r>
        <w:r w:rsidRPr="005C3CE5">
          <w:rPr>
            <w:rStyle w:val="Hyperlink"/>
            <w:rtl/>
          </w:rPr>
          <w:t>1</w:t>
        </w:r>
        <w:r w:rsidRPr="005C3CE5">
          <w:rPr>
            <w:rStyle w:val="Hyperlink"/>
            <w:rFonts w:hint="cs"/>
            <w:rtl/>
          </w:rPr>
          <w:t>،</w:t>
        </w:r>
        <w:r w:rsidRPr="005C3CE5">
          <w:rPr>
            <w:rStyle w:val="Hyperlink"/>
            <w:rtl/>
          </w:rPr>
          <w:t xml:space="preserve"> </w:t>
        </w:r>
        <w:r w:rsidRPr="005C3CE5">
          <w:rPr>
            <w:rStyle w:val="Hyperlink"/>
            <w:rFonts w:hint="cs"/>
            <w:rtl/>
          </w:rPr>
          <w:t>ص</w:t>
        </w:r>
        <w:r w:rsidRPr="005C3CE5">
          <w:rPr>
            <w:rStyle w:val="Hyperlink"/>
            <w:rtl/>
          </w:rPr>
          <w:t>40.</w:t>
        </w:r>
      </w:hyperlink>
    </w:p>
  </w:footnote>
  <w:footnote w:id="2">
    <w:p w:rsidR="005C3CE5" w:rsidRPr="005C3CE5" w:rsidRDefault="005C3CE5" w:rsidP="005C3CE5">
      <w:pPr>
        <w:pStyle w:val="FootnoteText"/>
        <w:rPr>
          <w:rFonts w:hint="cs"/>
          <w:rtl/>
        </w:rPr>
      </w:pPr>
      <w:r w:rsidRPr="005C3CE5">
        <w:footnoteRef/>
      </w:r>
      <w:r w:rsidRPr="005C3CE5">
        <w:rPr>
          <w:rtl/>
        </w:rPr>
        <w:t xml:space="preserve"> </w:t>
      </w:r>
      <w:hyperlink r:id="rId2" w:history="1">
        <w:r w:rsidRPr="005C3CE5">
          <w:rPr>
            <w:rStyle w:val="Hyperlink"/>
            <w:rFonts w:hint="cs"/>
            <w:rtl/>
          </w:rPr>
          <w:t>کفایه</w:t>
        </w:r>
        <w:r w:rsidRPr="005C3CE5">
          <w:rPr>
            <w:rStyle w:val="Hyperlink"/>
            <w:rtl/>
          </w:rPr>
          <w:t xml:space="preserve"> </w:t>
        </w:r>
        <w:r w:rsidRPr="005C3CE5">
          <w:rPr>
            <w:rStyle w:val="Hyperlink"/>
            <w:rFonts w:hint="cs"/>
            <w:rtl/>
          </w:rPr>
          <w:t>الاصول،</w:t>
        </w:r>
        <w:r w:rsidRPr="005C3CE5">
          <w:rPr>
            <w:rStyle w:val="Hyperlink"/>
            <w:rtl/>
          </w:rPr>
          <w:t xml:space="preserve"> </w:t>
        </w:r>
        <w:r w:rsidRPr="005C3CE5">
          <w:rPr>
            <w:rStyle w:val="Hyperlink"/>
            <w:rFonts w:hint="cs"/>
            <w:rtl/>
          </w:rPr>
          <w:t>آخوند</w:t>
        </w:r>
        <w:r w:rsidRPr="005C3CE5">
          <w:rPr>
            <w:rStyle w:val="Hyperlink"/>
            <w:rtl/>
          </w:rPr>
          <w:t xml:space="preserve"> </w:t>
        </w:r>
        <w:r w:rsidRPr="005C3CE5">
          <w:rPr>
            <w:rStyle w:val="Hyperlink"/>
            <w:rFonts w:hint="cs"/>
            <w:rtl/>
          </w:rPr>
          <w:t>خراسانی،</w:t>
        </w:r>
        <w:r w:rsidRPr="005C3CE5">
          <w:rPr>
            <w:rStyle w:val="Hyperlink"/>
            <w:rtl/>
          </w:rPr>
          <w:t xml:space="preserve"> </w:t>
        </w:r>
        <w:r w:rsidRPr="005C3CE5">
          <w:rPr>
            <w:rStyle w:val="Hyperlink"/>
            <w:rFonts w:hint="cs"/>
            <w:rtl/>
          </w:rPr>
          <w:t>ج</w:t>
        </w:r>
        <w:r w:rsidRPr="005C3CE5">
          <w:rPr>
            <w:rStyle w:val="Hyperlink"/>
            <w:rtl/>
          </w:rPr>
          <w:t>1</w:t>
        </w:r>
        <w:r w:rsidRPr="005C3CE5">
          <w:rPr>
            <w:rStyle w:val="Hyperlink"/>
            <w:rFonts w:hint="cs"/>
            <w:rtl/>
          </w:rPr>
          <w:t>،</w:t>
        </w:r>
        <w:r w:rsidRPr="005C3CE5">
          <w:rPr>
            <w:rStyle w:val="Hyperlink"/>
            <w:rtl/>
          </w:rPr>
          <w:t xml:space="preserve"> </w:t>
        </w:r>
        <w:r w:rsidRPr="005C3CE5">
          <w:rPr>
            <w:rStyle w:val="Hyperlink"/>
            <w:rFonts w:hint="cs"/>
            <w:rtl/>
          </w:rPr>
          <w:t>ص</w:t>
        </w:r>
        <w:r w:rsidRPr="005C3CE5">
          <w:rPr>
            <w:rStyle w:val="Hyperlink"/>
            <w:rtl/>
          </w:rPr>
          <w:t>41.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5464CC">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464C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464C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5464CC">
      <w:rPr>
        <w:sz w:val="24"/>
        <w:szCs w:val="24"/>
        <w:rtl/>
      </w:rPr>
      <w:t>21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5464CC">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5464CC">
      <w:rPr>
        <w:rFonts w:hint="cs"/>
        <w:sz w:val="24"/>
        <w:szCs w:val="24"/>
        <w:rtl/>
      </w:rPr>
      <w:t>مهدی</w:t>
    </w:r>
    <w:r w:rsidR="005464CC">
      <w:rPr>
        <w:sz w:val="24"/>
        <w:szCs w:val="24"/>
        <w:rtl/>
      </w:rPr>
      <w:t xml:space="preserve"> </w:t>
    </w:r>
    <w:r w:rsidR="005464C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5464CC">
      <w:rPr>
        <w:rFonts w:hint="cs"/>
        <w:sz w:val="24"/>
        <w:szCs w:val="24"/>
        <w:rtl/>
      </w:rPr>
      <w:t>امر</w:t>
    </w:r>
    <w:r w:rsidR="005464CC">
      <w:rPr>
        <w:sz w:val="24"/>
        <w:szCs w:val="24"/>
        <w:rtl/>
      </w:rPr>
      <w:t xml:space="preserve"> </w:t>
    </w:r>
    <w:r w:rsidR="005464CC">
      <w:rPr>
        <w:rFonts w:hint="cs"/>
        <w:sz w:val="24"/>
        <w:szCs w:val="24"/>
        <w:rtl/>
      </w:rPr>
      <w:t>سوم</w:t>
    </w:r>
    <w:r w:rsidR="005464CC">
      <w:rPr>
        <w:sz w:val="24"/>
        <w:szCs w:val="24"/>
        <w:rtl/>
      </w:rPr>
      <w:t xml:space="preserve"> </w:t>
    </w:r>
    <w:r w:rsidR="005464CC">
      <w:rPr>
        <w:rFonts w:hint="cs"/>
        <w:sz w:val="24"/>
        <w:szCs w:val="24"/>
        <w:rtl/>
      </w:rPr>
      <w:t>از</w:t>
    </w:r>
    <w:r w:rsidR="005464CC">
      <w:rPr>
        <w:sz w:val="24"/>
        <w:szCs w:val="24"/>
        <w:rtl/>
      </w:rPr>
      <w:t xml:space="preserve"> </w:t>
    </w:r>
    <w:r w:rsidR="005464CC">
      <w:rPr>
        <w:rFonts w:hint="cs"/>
        <w:sz w:val="24"/>
        <w:szCs w:val="24"/>
        <w:rtl/>
      </w:rPr>
      <w:t>مقدمات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6317"/>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4835"/>
    <w:rsid w:val="00386C11"/>
    <w:rsid w:val="00397466"/>
    <w:rsid w:val="003A6148"/>
    <w:rsid w:val="003C33F6"/>
    <w:rsid w:val="003C3D2E"/>
    <w:rsid w:val="003C43A5"/>
    <w:rsid w:val="003E1C5C"/>
    <w:rsid w:val="003E3EF2"/>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64CC"/>
    <w:rsid w:val="0056213C"/>
    <w:rsid w:val="00580C24"/>
    <w:rsid w:val="005968EF"/>
    <w:rsid w:val="00596C1E"/>
    <w:rsid w:val="005A2E26"/>
    <w:rsid w:val="005B7BCA"/>
    <w:rsid w:val="005C0DAE"/>
    <w:rsid w:val="005C188E"/>
    <w:rsid w:val="005C3CE5"/>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2F92"/>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559"/>
    <w:rsid w:val="00CA3EE2"/>
    <w:rsid w:val="00CA4A81"/>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5D5"/>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E14B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1/&#1605;&#1589;&#1575;&#1583;&#1585;" TargetMode="External"/><Relationship Id="rId1" Type="http://schemas.openxmlformats.org/officeDocument/2006/relationships/hyperlink" Target="http://lib.eshia.ir/27004/1/40/&#1605;&#1589;&#1575;&#1583;&#1585;%20&#1608;%20&#1575;&#1601;&#1593;&#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A13A1-1089-4329-AF1F-4785B374F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52</TotalTime>
  <Pages>1</Pages>
  <Words>958</Words>
  <Characters>5462</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2018-10-13T04:45:00Z</dcterms:created>
  <dcterms:modified xsi:type="dcterms:W3CDTF">2018-10-13T06:11:00Z</dcterms:modified>
  <cp:contentStatus>ویرایش 2.5</cp:contentStatus>
  <cp:version>2.7</cp:version>
</cp:coreProperties>
</file>