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401F5F">
      <w:pPr>
        <w:jc w:val="both"/>
        <w:rPr>
          <w:rtl/>
        </w:rPr>
      </w:pPr>
      <w:bookmarkStart w:id="0" w:name="_GoBack"/>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bookmarkEnd w:id="0"/>
    <w:p w:rsidR="00C73274" w:rsidRDefault="00883BE1">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0318813" w:history="1">
        <w:r w:rsidR="00C73274" w:rsidRPr="00E2623B">
          <w:rPr>
            <w:rStyle w:val="Hyperlink"/>
            <w:rFonts w:hint="eastAsia"/>
            <w:noProof/>
            <w:rtl/>
          </w:rPr>
          <w:t>مشتق</w:t>
        </w:r>
        <w:r w:rsidR="00C73274">
          <w:rPr>
            <w:noProof/>
            <w:webHidden/>
            <w:rtl/>
          </w:rPr>
          <w:tab/>
        </w:r>
        <w:r w:rsidR="00C73274">
          <w:rPr>
            <w:noProof/>
            <w:webHidden/>
            <w:rtl/>
          </w:rPr>
          <w:fldChar w:fldCharType="begin"/>
        </w:r>
        <w:r w:rsidR="00C73274">
          <w:rPr>
            <w:noProof/>
            <w:webHidden/>
            <w:rtl/>
          </w:rPr>
          <w:instrText xml:space="preserve"> </w:instrText>
        </w:r>
        <w:r w:rsidR="00C73274">
          <w:rPr>
            <w:noProof/>
            <w:webHidden/>
          </w:rPr>
          <w:instrText xml:space="preserve">PAGEREF </w:instrText>
        </w:r>
        <w:r w:rsidR="00C73274">
          <w:rPr>
            <w:noProof/>
            <w:webHidden/>
            <w:rtl/>
          </w:rPr>
          <w:instrText>_</w:instrText>
        </w:r>
        <w:r w:rsidR="00C73274">
          <w:rPr>
            <w:noProof/>
            <w:webHidden/>
          </w:rPr>
          <w:instrText>Toc</w:instrText>
        </w:r>
        <w:r w:rsidR="00C73274">
          <w:rPr>
            <w:noProof/>
            <w:webHidden/>
            <w:rtl/>
          </w:rPr>
          <w:instrText xml:space="preserve">530318813 </w:instrText>
        </w:r>
        <w:r w:rsidR="00C73274">
          <w:rPr>
            <w:noProof/>
            <w:webHidden/>
          </w:rPr>
          <w:instrText>\h</w:instrText>
        </w:r>
        <w:r w:rsidR="00C73274">
          <w:rPr>
            <w:noProof/>
            <w:webHidden/>
            <w:rtl/>
          </w:rPr>
          <w:instrText xml:space="preserve"> </w:instrText>
        </w:r>
        <w:r w:rsidR="00C73274">
          <w:rPr>
            <w:noProof/>
            <w:webHidden/>
            <w:rtl/>
          </w:rPr>
        </w:r>
        <w:r w:rsidR="00C73274">
          <w:rPr>
            <w:noProof/>
            <w:webHidden/>
            <w:rtl/>
          </w:rPr>
          <w:fldChar w:fldCharType="separate"/>
        </w:r>
        <w:r w:rsidR="00004E34">
          <w:rPr>
            <w:noProof/>
            <w:webHidden/>
            <w:rtl/>
          </w:rPr>
          <w:t>2</w:t>
        </w:r>
        <w:r w:rsidR="00C73274">
          <w:rPr>
            <w:noProof/>
            <w:webHidden/>
            <w:rtl/>
          </w:rPr>
          <w:fldChar w:fldCharType="end"/>
        </w:r>
      </w:hyperlink>
    </w:p>
    <w:p w:rsidR="00C73274" w:rsidRDefault="00004E34">
      <w:pPr>
        <w:pStyle w:val="TOC2"/>
        <w:tabs>
          <w:tab w:val="right" w:leader="dot" w:pos="10194"/>
        </w:tabs>
        <w:rPr>
          <w:rFonts w:asciiTheme="minorHAnsi" w:eastAsiaTheme="minorEastAsia" w:hAnsiTheme="minorHAnsi" w:cstheme="minorBidi"/>
          <w:bCs w:val="0"/>
          <w:noProof/>
          <w:color w:val="auto"/>
          <w:szCs w:val="22"/>
          <w:rtl/>
        </w:rPr>
      </w:pPr>
      <w:hyperlink w:anchor="_Toc530318814" w:history="1">
        <w:r w:rsidR="00C73274" w:rsidRPr="00E2623B">
          <w:rPr>
            <w:rStyle w:val="Hyperlink"/>
            <w:rFonts w:hint="eastAsia"/>
            <w:noProof/>
            <w:rtl/>
          </w:rPr>
          <w:t>دو</w:t>
        </w:r>
        <w:r w:rsidR="00C73274" w:rsidRPr="00E2623B">
          <w:rPr>
            <w:rStyle w:val="Hyperlink"/>
            <w:noProof/>
            <w:rtl/>
          </w:rPr>
          <w:t xml:space="preserve"> </w:t>
        </w:r>
        <w:r w:rsidR="00C73274" w:rsidRPr="00E2623B">
          <w:rPr>
            <w:rStyle w:val="Hyperlink"/>
            <w:rFonts w:hint="eastAsia"/>
            <w:noProof/>
            <w:rtl/>
          </w:rPr>
          <w:t>نکته</w:t>
        </w:r>
        <w:r w:rsidR="00C73274" w:rsidRPr="00E2623B">
          <w:rPr>
            <w:rStyle w:val="Hyperlink"/>
            <w:noProof/>
            <w:rtl/>
          </w:rPr>
          <w:t xml:space="preserve"> </w:t>
        </w:r>
        <w:r w:rsidR="00C73274" w:rsidRPr="00E2623B">
          <w:rPr>
            <w:rStyle w:val="Hyperlink"/>
            <w:rFonts w:hint="eastAsia"/>
            <w:noProof/>
            <w:rtl/>
          </w:rPr>
          <w:t>در</w:t>
        </w:r>
        <w:r w:rsidR="00C73274" w:rsidRPr="00E2623B">
          <w:rPr>
            <w:rStyle w:val="Hyperlink"/>
            <w:noProof/>
            <w:rtl/>
          </w:rPr>
          <w:t xml:space="preserve"> </w:t>
        </w:r>
        <w:r w:rsidR="00C73274" w:rsidRPr="00E2623B">
          <w:rPr>
            <w:rStyle w:val="Hyperlink"/>
            <w:rFonts w:hint="eastAsia"/>
            <w:noProof/>
            <w:rtl/>
          </w:rPr>
          <w:t>ادامه</w:t>
        </w:r>
        <w:r w:rsidR="00C73274" w:rsidRPr="00E2623B">
          <w:rPr>
            <w:rStyle w:val="Hyperlink"/>
            <w:noProof/>
            <w:rtl/>
          </w:rPr>
          <w:t xml:space="preserve"> </w:t>
        </w:r>
        <w:r w:rsidR="00C73274" w:rsidRPr="00E2623B">
          <w:rPr>
            <w:rStyle w:val="Hyperlink"/>
            <w:rFonts w:hint="eastAsia"/>
            <w:noProof/>
            <w:rtl/>
          </w:rPr>
          <w:t>بحث</w:t>
        </w:r>
        <w:r w:rsidR="00C73274" w:rsidRPr="00E2623B">
          <w:rPr>
            <w:rStyle w:val="Hyperlink"/>
            <w:noProof/>
            <w:rtl/>
          </w:rPr>
          <w:t xml:space="preserve"> </w:t>
        </w:r>
        <w:r w:rsidR="00C73274" w:rsidRPr="00E2623B">
          <w:rPr>
            <w:rStyle w:val="Hyperlink"/>
            <w:rFonts w:hint="eastAsia"/>
            <w:noProof/>
            <w:rtl/>
          </w:rPr>
          <w:t>ادله</w:t>
        </w:r>
        <w:r w:rsidR="00C73274" w:rsidRPr="00E2623B">
          <w:rPr>
            <w:rStyle w:val="Hyperlink"/>
            <w:noProof/>
            <w:rtl/>
          </w:rPr>
          <w:t xml:space="preserve"> </w:t>
        </w:r>
        <w:r w:rsidR="00C73274" w:rsidRPr="00E2623B">
          <w:rPr>
            <w:rStyle w:val="Hyperlink"/>
            <w:rFonts w:hint="eastAsia"/>
            <w:noProof/>
            <w:rtl/>
          </w:rPr>
          <w:t>قول</w:t>
        </w:r>
        <w:r w:rsidR="00C73274" w:rsidRPr="00E2623B">
          <w:rPr>
            <w:rStyle w:val="Hyperlink"/>
            <w:noProof/>
            <w:rtl/>
          </w:rPr>
          <w:t xml:space="preserve"> </w:t>
        </w:r>
        <w:r w:rsidR="00C73274" w:rsidRPr="00E2623B">
          <w:rPr>
            <w:rStyle w:val="Hyperlink"/>
            <w:rFonts w:hint="eastAsia"/>
            <w:noProof/>
            <w:rtl/>
          </w:rPr>
          <w:t>اخص</w:t>
        </w:r>
        <w:r w:rsidR="00C73274" w:rsidRPr="00E2623B">
          <w:rPr>
            <w:rStyle w:val="Hyperlink"/>
            <w:rFonts w:hint="cs"/>
            <w:noProof/>
            <w:rtl/>
          </w:rPr>
          <w:t>ی</w:t>
        </w:r>
        <w:r w:rsidR="00C73274" w:rsidRPr="00E2623B">
          <w:rPr>
            <w:rStyle w:val="Hyperlink"/>
            <w:noProof/>
            <w:rtl/>
          </w:rPr>
          <w:t xml:space="preserve"> </w:t>
        </w:r>
        <w:r w:rsidR="00C73274" w:rsidRPr="00E2623B">
          <w:rPr>
            <w:rStyle w:val="Hyperlink"/>
            <w:rFonts w:hint="eastAsia"/>
            <w:noProof/>
            <w:rtl/>
          </w:rPr>
          <w:t>و</w:t>
        </w:r>
        <w:r w:rsidR="00C73274" w:rsidRPr="00E2623B">
          <w:rPr>
            <w:rStyle w:val="Hyperlink"/>
            <w:noProof/>
            <w:rtl/>
          </w:rPr>
          <w:t xml:space="preserve"> </w:t>
        </w:r>
        <w:r w:rsidR="00C73274" w:rsidRPr="00E2623B">
          <w:rPr>
            <w:rStyle w:val="Hyperlink"/>
            <w:rFonts w:hint="eastAsia"/>
            <w:noProof/>
            <w:rtl/>
          </w:rPr>
          <w:t>اعم</w:t>
        </w:r>
        <w:r w:rsidR="00C73274" w:rsidRPr="00E2623B">
          <w:rPr>
            <w:rStyle w:val="Hyperlink"/>
            <w:rFonts w:hint="cs"/>
            <w:noProof/>
            <w:rtl/>
          </w:rPr>
          <w:t>ی</w:t>
        </w:r>
        <w:r w:rsidR="00C73274">
          <w:rPr>
            <w:noProof/>
            <w:webHidden/>
            <w:rtl/>
          </w:rPr>
          <w:tab/>
        </w:r>
        <w:r w:rsidR="00C73274">
          <w:rPr>
            <w:noProof/>
            <w:webHidden/>
            <w:rtl/>
          </w:rPr>
          <w:fldChar w:fldCharType="begin"/>
        </w:r>
        <w:r w:rsidR="00C73274">
          <w:rPr>
            <w:noProof/>
            <w:webHidden/>
            <w:rtl/>
          </w:rPr>
          <w:instrText xml:space="preserve"> </w:instrText>
        </w:r>
        <w:r w:rsidR="00C73274">
          <w:rPr>
            <w:noProof/>
            <w:webHidden/>
          </w:rPr>
          <w:instrText xml:space="preserve">PAGEREF </w:instrText>
        </w:r>
        <w:r w:rsidR="00C73274">
          <w:rPr>
            <w:noProof/>
            <w:webHidden/>
            <w:rtl/>
          </w:rPr>
          <w:instrText>_</w:instrText>
        </w:r>
        <w:r w:rsidR="00C73274">
          <w:rPr>
            <w:noProof/>
            <w:webHidden/>
          </w:rPr>
          <w:instrText>Toc</w:instrText>
        </w:r>
        <w:r w:rsidR="00C73274">
          <w:rPr>
            <w:noProof/>
            <w:webHidden/>
            <w:rtl/>
          </w:rPr>
          <w:instrText xml:space="preserve">530318814 </w:instrText>
        </w:r>
        <w:r w:rsidR="00C73274">
          <w:rPr>
            <w:noProof/>
            <w:webHidden/>
          </w:rPr>
          <w:instrText>\h</w:instrText>
        </w:r>
        <w:r w:rsidR="00C73274">
          <w:rPr>
            <w:noProof/>
            <w:webHidden/>
            <w:rtl/>
          </w:rPr>
          <w:instrText xml:space="preserve"> </w:instrText>
        </w:r>
        <w:r w:rsidR="00C73274">
          <w:rPr>
            <w:noProof/>
            <w:webHidden/>
            <w:rtl/>
          </w:rPr>
        </w:r>
        <w:r w:rsidR="00C73274">
          <w:rPr>
            <w:noProof/>
            <w:webHidden/>
            <w:rtl/>
          </w:rPr>
          <w:fldChar w:fldCharType="separate"/>
        </w:r>
        <w:r>
          <w:rPr>
            <w:noProof/>
            <w:webHidden/>
            <w:rtl/>
          </w:rPr>
          <w:t>2</w:t>
        </w:r>
        <w:r w:rsidR="00C73274">
          <w:rPr>
            <w:noProof/>
            <w:webHidden/>
            <w:rtl/>
          </w:rPr>
          <w:fldChar w:fldCharType="end"/>
        </w:r>
      </w:hyperlink>
    </w:p>
    <w:p w:rsidR="00C73274" w:rsidRDefault="00004E34">
      <w:pPr>
        <w:pStyle w:val="TOC3"/>
        <w:tabs>
          <w:tab w:val="right" w:leader="dot" w:pos="10194"/>
        </w:tabs>
        <w:rPr>
          <w:rFonts w:asciiTheme="minorHAnsi" w:eastAsiaTheme="minorEastAsia" w:hAnsiTheme="minorHAnsi" w:cstheme="minorBidi"/>
          <w:bCs w:val="0"/>
          <w:iCs w:val="0"/>
          <w:noProof/>
          <w:color w:val="auto"/>
          <w:szCs w:val="22"/>
          <w:rtl/>
        </w:rPr>
      </w:pPr>
      <w:hyperlink w:anchor="_Toc530318815" w:history="1">
        <w:r w:rsidR="00C73274" w:rsidRPr="00E2623B">
          <w:rPr>
            <w:rStyle w:val="Hyperlink"/>
            <w:rFonts w:hint="eastAsia"/>
            <w:noProof/>
            <w:rtl/>
          </w:rPr>
          <w:t>نکته</w:t>
        </w:r>
        <w:r w:rsidR="00C73274" w:rsidRPr="00E2623B">
          <w:rPr>
            <w:rStyle w:val="Hyperlink"/>
            <w:noProof/>
            <w:rtl/>
          </w:rPr>
          <w:t xml:space="preserve"> </w:t>
        </w:r>
        <w:r w:rsidR="00C73274" w:rsidRPr="00E2623B">
          <w:rPr>
            <w:rStyle w:val="Hyperlink"/>
            <w:rFonts w:hint="eastAsia"/>
            <w:noProof/>
            <w:rtl/>
          </w:rPr>
          <w:t>اول</w:t>
        </w:r>
        <w:r w:rsidR="00C73274" w:rsidRPr="00E2623B">
          <w:rPr>
            <w:rStyle w:val="Hyperlink"/>
            <w:noProof/>
            <w:rtl/>
          </w:rPr>
          <w:t xml:space="preserve">: </w:t>
        </w:r>
        <w:r w:rsidR="00C73274" w:rsidRPr="00E2623B">
          <w:rPr>
            <w:rStyle w:val="Hyperlink"/>
            <w:rFonts w:hint="eastAsia"/>
            <w:noProof/>
            <w:rtl/>
          </w:rPr>
          <w:t>طرح</w:t>
        </w:r>
        <w:r w:rsidR="00C73274" w:rsidRPr="00E2623B">
          <w:rPr>
            <w:rStyle w:val="Hyperlink"/>
            <w:noProof/>
            <w:rtl/>
          </w:rPr>
          <w:t xml:space="preserve"> </w:t>
        </w:r>
        <w:r w:rsidR="00C73274" w:rsidRPr="00E2623B">
          <w:rPr>
            <w:rStyle w:val="Hyperlink"/>
            <w:rFonts w:hint="eastAsia"/>
            <w:noProof/>
            <w:rtl/>
          </w:rPr>
          <w:t>دو</w:t>
        </w:r>
        <w:r w:rsidR="00C73274" w:rsidRPr="00E2623B">
          <w:rPr>
            <w:rStyle w:val="Hyperlink"/>
            <w:noProof/>
            <w:rtl/>
          </w:rPr>
          <w:t xml:space="preserve"> </w:t>
        </w:r>
        <w:r w:rsidR="00C73274" w:rsidRPr="00E2623B">
          <w:rPr>
            <w:rStyle w:val="Hyperlink"/>
            <w:rFonts w:hint="eastAsia"/>
            <w:noProof/>
            <w:rtl/>
          </w:rPr>
          <w:t>جواب</w:t>
        </w:r>
        <w:r w:rsidR="00C73274" w:rsidRPr="00E2623B">
          <w:rPr>
            <w:rStyle w:val="Hyperlink"/>
            <w:noProof/>
            <w:rtl/>
          </w:rPr>
          <w:t xml:space="preserve"> </w:t>
        </w:r>
        <w:r w:rsidR="00C73274" w:rsidRPr="00E2623B">
          <w:rPr>
            <w:rStyle w:val="Hyperlink"/>
            <w:rFonts w:hint="eastAsia"/>
            <w:noProof/>
            <w:rtl/>
          </w:rPr>
          <w:t>د</w:t>
        </w:r>
        <w:r w:rsidR="00C73274" w:rsidRPr="00E2623B">
          <w:rPr>
            <w:rStyle w:val="Hyperlink"/>
            <w:rFonts w:hint="cs"/>
            <w:noProof/>
            <w:rtl/>
          </w:rPr>
          <w:t>ی</w:t>
        </w:r>
        <w:r w:rsidR="00C73274" w:rsidRPr="00E2623B">
          <w:rPr>
            <w:rStyle w:val="Hyperlink"/>
            <w:rFonts w:hint="eastAsia"/>
            <w:noProof/>
            <w:rtl/>
          </w:rPr>
          <w:t>گر</w:t>
        </w:r>
        <w:r w:rsidR="00C73274" w:rsidRPr="00E2623B">
          <w:rPr>
            <w:rStyle w:val="Hyperlink"/>
            <w:noProof/>
            <w:rtl/>
          </w:rPr>
          <w:t xml:space="preserve"> </w:t>
        </w:r>
        <w:r w:rsidR="00C73274" w:rsidRPr="00E2623B">
          <w:rPr>
            <w:rStyle w:val="Hyperlink"/>
            <w:rFonts w:hint="eastAsia"/>
            <w:noProof/>
            <w:rtl/>
          </w:rPr>
          <w:t>برا</w:t>
        </w:r>
        <w:r w:rsidR="00C73274" w:rsidRPr="00E2623B">
          <w:rPr>
            <w:rStyle w:val="Hyperlink"/>
            <w:rFonts w:hint="cs"/>
            <w:noProof/>
            <w:rtl/>
          </w:rPr>
          <w:t>ی</w:t>
        </w:r>
        <w:r w:rsidR="00C73274" w:rsidRPr="00E2623B">
          <w:rPr>
            <w:rStyle w:val="Hyperlink"/>
            <w:noProof/>
            <w:rtl/>
          </w:rPr>
          <w:t xml:space="preserve"> </w:t>
        </w:r>
        <w:r w:rsidR="00C73274" w:rsidRPr="00E2623B">
          <w:rPr>
            <w:rStyle w:val="Hyperlink"/>
            <w:rFonts w:hint="eastAsia"/>
            <w:noProof/>
            <w:rtl/>
          </w:rPr>
          <w:t>دل</w:t>
        </w:r>
        <w:r w:rsidR="00C73274" w:rsidRPr="00E2623B">
          <w:rPr>
            <w:rStyle w:val="Hyperlink"/>
            <w:rFonts w:hint="cs"/>
            <w:noProof/>
            <w:rtl/>
          </w:rPr>
          <w:t>ی</w:t>
        </w:r>
        <w:r w:rsidR="00C73274" w:rsidRPr="00E2623B">
          <w:rPr>
            <w:rStyle w:val="Hyperlink"/>
            <w:rFonts w:hint="eastAsia"/>
            <w:noProof/>
            <w:rtl/>
          </w:rPr>
          <w:t>ل</w:t>
        </w:r>
        <w:r w:rsidR="00C73274" w:rsidRPr="00E2623B">
          <w:rPr>
            <w:rStyle w:val="Hyperlink"/>
            <w:noProof/>
            <w:rtl/>
          </w:rPr>
          <w:t xml:space="preserve"> </w:t>
        </w:r>
        <w:r w:rsidR="00C73274" w:rsidRPr="00E2623B">
          <w:rPr>
            <w:rStyle w:val="Hyperlink"/>
            <w:rFonts w:hint="eastAsia"/>
            <w:noProof/>
            <w:rtl/>
          </w:rPr>
          <w:t>سوم</w:t>
        </w:r>
        <w:r w:rsidR="00C73274" w:rsidRPr="00E2623B">
          <w:rPr>
            <w:rStyle w:val="Hyperlink"/>
            <w:noProof/>
            <w:rtl/>
          </w:rPr>
          <w:t xml:space="preserve"> </w:t>
        </w:r>
        <w:r w:rsidR="00C73274" w:rsidRPr="00E2623B">
          <w:rPr>
            <w:rStyle w:val="Hyperlink"/>
            <w:rFonts w:hint="eastAsia"/>
            <w:noProof/>
            <w:rtl/>
          </w:rPr>
          <w:t>اعم</w:t>
        </w:r>
        <w:r w:rsidR="00C73274" w:rsidRPr="00E2623B">
          <w:rPr>
            <w:rStyle w:val="Hyperlink"/>
            <w:rFonts w:hint="cs"/>
            <w:noProof/>
            <w:rtl/>
          </w:rPr>
          <w:t>ی</w:t>
        </w:r>
        <w:r w:rsidR="00C73274" w:rsidRPr="00E2623B">
          <w:rPr>
            <w:rStyle w:val="Hyperlink"/>
            <w:noProof/>
            <w:rtl/>
          </w:rPr>
          <w:t xml:space="preserve"> </w:t>
        </w:r>
        <w:r w:rsidR="00C73274" w:rsidRPr="00E2623B">
          <w:rPr>
            <w:rStyle w:val="Hyperlink"/>
            <w:rFonts w:hint="eastAsia"/>
            <w:noProof/>
            <w:rtl/>
          </w:rPr>
          <w:t>ها</w:t>
        </w:r>
        <w:r w:rsidR="00C73274">
          <w:rPr>
            <w:noProof/>
            <w:webHidden/>
            <w:rtl/>
          </w:rPr>
          <w:tab/>
        </w:r>
        <w:r w:rsidR="00C73274">
          <w:rPr>
            <w:noProof/>
            <w:webHidden/>
            <w:rtl/>
          </w:rPr>
          <w:fldChar w:fldCharType="begin"/>
        </w:r>
        <w:r w:rsidR="00C73274">
          <w:rPr>
            <w:noProof/>
            <w:webHidden/>
            <w:rtl/>
          </w:rPr>
          <w:instrText xml:space="preserve"> </w:instrText>
        </w:r>
        <w:r w:rsidR="00C73274">
          <w:rPr>
            <w:noProof/>
            <w:webHidden/>
          </w:rPr>
          <w:instrText xml:space="preserve">PAGEREF </w:instrText>
        </w:r>
        <w:r w:rsidR="00C73274">
          <w:rPr>
            <w:noProof/>
            <w:webHidden/>
            <w:rtl/>
          </w:rPr>
          <w:instrText>_</w:instrText>
        </w:r>
        <w:r w:rsidR="00C73274">
          <w:rPr>
            <w:noProof/>
            <w:webHidden/>
          </w:rPr>
          <w:instrText>Toc</w:instrText>
        </w:r>
        <w:r w:rsidR="00C73274">
          <w:rPr>
            <w:noProof/>
            <w:webHidden/>
            <w:rtl/>
          </w:rPr>
          <w:instrText xml:space="preserve">530318815 </w:instrText>
        </w:r>
        <w:r w:rsidR="00C73274">
          <w:rPr>
            <w:noProof/>
            <w:webHidden/>
          </w:rPr>
          <w:instrText>\h</w:instrText>
        </w:r>
        <w:r w:rsidR="00C73274">
          <w:rPr>
            <w:noProof/>
            <w:webHidden/>
            <w:rtl/>
          </w:rPr>
          <w:instrText xml:space="preserve"> </w:instrText>
        </w:r>
        <w:r w:rsidR="00C73274">
          <w:rPr>
            <w:noProof/>
            <w:webHidden/>
            <w:rtl/>
          </w:rPr>
        </w:r>
        <w:r w:rsidR="00C73274">
          <w:rPr>
            <w:noProof/>
            <w:webHidden/>
            <w:rtl/>
          </w:rPr>
          <w:fldChar w:fldCharType="separate"/>
        </w:r>
        <w:r>
          <w:rPr>
            <w:noProof/>
            <w:webHidden/>
            <w:rtl/>
          </w:rPr>
          <w:t>2</w:t>
        </w:r>
        <w:r w:rsidR="00C73274">
          <w:rPr>
            <w:noProof/>
            <w:webHidden/>
            <w:rtl/>
          </w:rPr>
          <w:fldChar w:fldCharType="end"/>
        </w:r>
      </w:hyperlink>
    </w:p>
    <w:p w:rsidR="00C73274" w:rsidRDefault="00004E34">
      <w:pPr>
        <w:pStyle w:val="TOC4"/>
        <w:tabs>
          <w:tab w:val="right" w:leader="dot" w:pos="10194"/>
        </w:tabs>
        <w:rPr>
          <w:rFonts w:asciiTheme="minorHAnsi" w:eastAsiaTheme="minorEastAsia" w:hAnsiTheme="minorHAnsi" w:cstheme="minorBidi"/>
          <w:bCs w:val="0"/>
          <w:noProof/>
          <w:color w:val="auto"/>
          <w:szCs w:val="22"/>
          <w:rtl/>
        </w:rPr>
      </w:pPr>
      <w:hyperlink w:anchor="_Toc530318816" w:history="1">
        <w:r w:rsidR="00C73274" w:rsidRPr="00E2623B">
          <w:rPr>
            <w:rStyle w:val="Hyperlink"/>
            <w:rFonts w:hint="eastAsia"/>
            <w:noProof/>
            <w:rtl/>
          </w:rPr>
          <w:t>جواب</w:t>
        </w:r>
        <w:r w:rsidR="00C73274" w:rsidRPr="00E2623B">
          <w:rPr>
            <w:rStyle w:val="Hyperlink"/>
            <w:noProof/>
            <w:rtl/>
          </w:rPr>
          <w:t xml:space="preserve">  </w:t>
        </w:r>
        <w:r w:rsidR="00C73274" w:rsidRPr="00E2623B">
          <w:rPr>
            <w:rStyle w:val="Hyperlink"/>
            <w:rFonts w:hint="eastAsia"/>
            <w:noProof/>
            <w:rtl/>
          </w:rPr>
          <w:t>اول</w:t>
        </w:r>
        <w:r w:rsidR="00C73274" w:rsidRPr="00E2623B">
          <w:rPr>
            <w:rStyle w:val="Hyperlink"/>
            <w:noProof/>
            <w:rtl/>
          </w:rPr>
          <w:t xml:space="preserve">: </w:t>
        </w:r>
        <w:r w:rsidR="00C73274" w:rsidRPr="00E2623B">
          <w:rPr>
            <w:rStyle w:val="Hyperlink"/>
            <w:rFonts w:hint="eastAsia"/>
            <w:noProof/>
            <w:rtl/>
          </w:rPr>
          <w:t>عدم</w:t>
        </w:r>
        <w:r w:rsidR="00C73274" w:rsidRPr="00E2623B">
          <w:rPr>
            <w:rStyle w:val="Hyperlink"/>
            <w:noProof/>
            <w:rtl/>
          </w:rPr>
          <w:t xml:space="preserve"> </w:t>
        </w:r>
        <w:r w:rsidR="00C73274" w:rsidRPr="00E2623B">
          <w:rPr>
            <w:rStyle w:val="Hyperlink"/>
            <w:rFonts w:hint="eastAsia"/>
            <w:noProof/>
            <w:rtl/>
          </w:rPr>
          <w:t>سازش</w:t>
        </w:r>
        <w:r w:rsidR="00C73274" w:rsidRPr="00E2623B">
          <w:rPr>
            <w:rStyle w:val="Hyperlink"/>
            <w:noProof/>
            <w:rtl/>
          </w:rPr>
          <w:t xml:space="preserve"> </w:t>
        </w:r>
        <w:r w:rsidR="00C73274" w:rsidRPr="00E2623B">
          <w:rPr>
            <w:rStyle w:val="Hyperlink"/>
            <w:rFonts w:hint="eastAsia"/>
            <w:noProof/>
            <w:rtl/>
          </w:rPr>
          <w:t>قض</w:t>
        </w:r>
        <w:r w:rsidR="00C73274" w:rsidRPr="00E2623B">
          <w:rPr>
            <w:rStyle w:val="Hyperlink"/>
            <w:rFonts w:hint="cs"/>
            <w:noProof/>
            <w:rtl/>
          </w:rPr>
          <w:t>ی</w:t>
        </w:r>
        <w:r w:rsidR="00C73274" w:rsidRPr="00E2623B">
          <w:rPr>
            <w:rStyle w:val="Hyperlink"/>
            <w:rFonts w:hint="eastAsia"/>
            <w:noProof/>
            <w:rtl/>
          </w:rPr>
          <w:t>ه</w:t>
        </w:r>
        <w:r w:rsidR="00C73274" w:rsidRPr="00E2623B">
          <w:rPr>
            <w:rStyle w:val="Hyperlink"/>
            <w:noProof/>
            <w:rtl/>
          </w:rPr>
          <w:t xml:space="preserve"> </w:t>
        </w:r>
        <w:r w:rsidR="00C73274" w:rsidRPr="00E2623B">
          <w:rPr>
            <w:rStyle w:val="Hyperlink"/>
            <w:rFonts w:hint="eastAsia"/>
            <w:noProof/>
            <w:rtl/>
          </w:rPr>
          <w:t>حق</w:t>
        </w:r>
        <w:r w:rsidR="00C73274" w:rsidRPr="00E2623B">
          <w:rPr>
            <w:rStyle w:val="Hyperlink"/>
            <w:rFonts w:hint="cs"/>
            <w:noProof/>
            <w:rtl/>
          </w:rPr>
          <w:t>ی</w:t>
        </w:r>
        <w:r w:rsidR="00C73274" w:rsidRPr="00E2623B">
          <w:rPr>
            <w:rStyle w:val="Hyperlink"/>
            <w:rFonts w:hint="eastAsia"/>
            <w:noProof/>
            <w:rtl/>
          </w:rPr>
          <w:t>ق</w:t>
        </w:r>
        <w:r w:rsidR="00C73274" w:rsidRPr="00E2623B">
          <w:rPr>
            <w:rStyle w:val="Hyperlink"/>
            <w:rFonts w:hint="cs"/>
            <w:noProof/>
            <w:rtl/>
          </w:rPr>
          <w:t>ی</w:t>
        </w:r>
        <w:r w:rsidR="00C73274" w:rsidRPr="00E2623B">
          <w:rPr>
            <w:rStyle w:val="Hyperlink"/>
            <w:rFonts w:hint="eastAsia"/>
            <w:noProof/>
            <w:rtl/>
          </w:rPr>
          <w:t>ه</w:t>
        </w:r>
        <w:r w:rsidR="00C73274" w:rsidRPr="00E2623B">
          <w:rPr>
            <w:rStyle w:val="Hyperlink"/>
            <w:noProof/>
            <w:rtl/>
          </w:rPr>
          <w:t xml:space="preserve"> </w:t>
        </w:r>
        <w:r w:rsidR="00C73274" w:rsidRPr="00E2623B">
          <w:rPr>
            <w:rStyle w:val="Hyperlink"/>
            <w:rFonts w:hint="eastAsia"/>
            <w:noProof/>
            <w:rtl/>
          </w:rPr>
          <w:t>با</w:t>
        </w:r>
        <w:r w:rsidR="00C73274" w:rsidRPr="00E2623B">
          <w:rPr>
            <w:rStyle w:val="Hyperlink"/>
            <w:noProof/>
            <w:rtl/>
          </w:rPr>
          <w:t xml:space="preserve"> </w:t>
        </w:r>
        <w:r w:rsidR="00C73274" w:rsidRPr="00E2623B">
          <w:rPr>
            <w:rStyle w:val="Hyperlink"/>
            <w:rFonts w:hint="eastAsia"/>
            <w:noProof/>
            <w:rtl/>
          </w:rPr>
          <w:t>مبنا</w:t>
        </w:r>
        <w:r w:rsidR="00C73274" w:rsidRPr="00E2623B">
          <w:rPr>
            <w:rStyle w:val="Hyperlink"/>
            <w:rFonts w:hint="cs"/>
            <w:noProof/>
            <w:rtl/>
          </w:rPr>
          <w:t>ی</w:t>
        </w:r>
        <w:r w:rsidR="00C73274" w:rsidRPr="00E2623B">
          <w:rPr>
            <w:rStyle w:val="Hyperlink"/>
            <w:noProof/>
            <w:rtl/>
          </w:rPr>
          <w:t xml:space="preserve"> </w:t>
        </w:r>
        <w:r w:rsidR="00C73274" w:rsidRPr="00E2623B">
          <w:rPr>
            <w:rStyle w:val="Hyperlink"/>
            <w:rFonts w:hint="eastAsia"/>
            <w:noProof/>
            <w:rtl/>
          </w:rPr>
          <w:t>اعم</w:t>
        </w:r>
        <w:r w:rsidR="00C73274" w:rsidRPr="00E2623B">
          <w:rPr>
            <w:rStyle w:val="Hyperlink"/>
            <w:rFonts w:hint="cs"/>
            <w:noProof/>
            <w:rtl/>
          </w:rPr>
          <w:t>ی</w:t>
        </w:r>
        <w:r w:rsidR="00C73274">
          <w:rPr>
            <w:noProof/>
            <w:webHidden/>
            <w:rtl/>
          </w:rPr>
          <w:tab/>
        </w:r>
        <w:r w:rsidR="00C73274">
          <w:rPr>
            <w:noProof/>
            <w:webHidden/>
            <w:rtl/>
          </w:rPr>
          <w:fldChar w:fldCharType="begin"/>
        </w:r>
        <w:r w:rsidR="00C73274">
          <w:rPr>
            <w:noProof/>
            <w:webHidden/>
            <w:rtl/>
          </w:rPr>
          <w:instrText xml:space="preserve"> </w:instrText>
        </w:r>
        <w:r w:rsidR="00C73274">
          <w:rPr>
            <w:noProof/>
            <w:webHidden/>
          </w:rPr>
          <w:instrText xml:space="preserve">PAGEREF </w:instrText>
        </w:r>
        <w:r w:rsidR="00C73274">
          <w:rPr>
            <w:noProof/>
            <w:webHidden/>
            <w:rtl/>
          </w:rPr>
          <w:instrText>_</w:instrText>
        </w:r>
        <w:r w:rsidR="00C73274">
          <w:rPr>
            <w:noProof/>
            <w:webHidden/>
          </w:rPr>
          <w:instrText>Toc</w:instrText>
        </w:r>
        <w:r w:rsidR="00C73274">
          <w:rPr>
            <w:noProof/>
            <w:webHidden/>
            <w:rtl/>
          </w:rPr>
          <w:instrText xml:space="preserve">530318816 </w:instrText>
        </w:r>
        <w:r w:rsidR="00C73274">
          <w:rPr>
            <w:noProof/>
            <w:webHidden/>
          </w:rPr>
          <w:instrText>\h</w:instrText>
        </w:r>
        <w:r w:rsidR="00C73274">
          <w:rPr>
            <w:noProof/>
            <w:webHidden/>
            <w:rtl/>
          </w:rPr>
          <w:instrText xml:space="preserve"> </w:instrText>
        </w:r>
        <w:r w:rsidR="00C73274">
          <w:rPr>
            <w:noProof/>
            <w:webHidden/>
            <w:rtl/>
          </w:rPr>
        </w:r>
        <w:r w:rsidR="00C73274">
          <w:rPr>
            <w:noProof/>
            <w:webHidden/>
            <w:rtl/>
          </w:rPr>
          <w:fldChar w:fldCharType="separate"/>
        </w:r>
        <w:r>
          <w:rPr>
            <w:noProof/>
            <w:webHidden/>
            <w:rtl/>
          </w:rPr>
          <w:t>2</w:t>
        </w:r>
        <w:r w:rsidR="00C73274">
          <w:rPr>
            <w:noProof/>
            <w:webHidden/>
            <w:rtl/>
          </w:rPr>
          <w:fldChar w:fldCharType="end"/>
        </w:r>
      </w:hyperlink>
    </w:p>
    <w:p w:rsidR="00C73274" w:rsidRDefault="00004E34">
      <w:pPr>
        <w:pStyle w:val="TOC5"/>
        <w:tabs>
          <w:tab w:val="right" w:leader="dot" w:pos="10194"/>
        </w:tabs>
        <w:rPr>
          <w:rFonts w:asciiTheme="minorHAnsi" w:eastAsiaTheme="minorEastAsia" w:hAnsiTheme="minorHAnsi" w:cstheme="minorBidi"/>
          <w:bCs w:val="0"/>
          <w:noProof/>
          <w:color w:val="auto"/>
          <w:szCs w:val="22"/>
          <w:rtl/>
        </w:rPr>
      </w:pPr>
      <w:hyperlink w:anchor="_Toc530318817" w:history="1">
        <w:r w:rsidR="00C73274" w:rsidRPr="00E2623B">
          <w:rPr>
            <w:rStyle w:val="Hyperlink"/>
            <w:rFonts w:hint="eastAsia"/>
            <w:noProof/>
            <w:rtl/>
          </w:rPr>
          <w:t>اشکال</w:t>
        </w:r>
        <w:r w:rsidR="00C73274" w:rsidRPr="00E2623B">
          <w:rPr>
            <w:rStyle w:val="Hyperlink"/>
            <w:noProof/>
            <w:rtl/>
          </w:rPr>
          <w:t xml:space="preserve"> </w:t>
        </w:r>
        <w:r w:rsidR="00C73274" w:rsidRPr="00E2623B">
          <w:rPr>
            <w:rStyle w:val="Hyperlink"/>
            <w:rFonts w:hint="eastAsia"/>
            <w:noProof/>
            <w:rtl/>
          </w:rPr>
          <w:t>جواب</w:t>
        </w:r>
        <w:r w:rsidR="00C73274" w:rsidRPr="00E2623B">
          <w:rPr>
            <w:rStyle w:val="Hyperlink"/>
            <w:noProof/>
            <w:rtl/>
          </w:rPr>
          <w:t xml:space="preserve"> </w:t>
        </w:r>
        <w:r w:rsidR="00C73274" w:rsidRPr="00E2623B">
          <w:rPr>
            <w:rStyle w:val="Hyperlink"/>
            <w:rFonts w:hint="eastAsia"/>
            <w:noProof/>
            <w:rtl/>
          </w:rPr>
          <w:t>اول</w:t>
        </w:r>
        <w:r w:rsidR="00C73274" w:rsidRPr="00E2623B">
          <w:rPr>
            <w:rStyle w:val="Hyperlink"/>
            <w:noProof/>
            <w:rtl/>
          </w:rPr>
          <w:t xml:space="preserve">: </w:t>
        </w:r>
        <w:r w:rsidR="00C73274" w:rsidRPr="00E2623B">
          <w:rPr>
            <w:rStyle w:val="Hyperlink"/>
            <w:rFonts w:hint="eastAsia"/>
            <w:noProof/>
            <w:rtl/>
          </w:rPr>
          <w:t>سازگار</w:t>
        </w:r>
        <w:r w:rsidR="00C73274" w:rsidRPr="00E2623B">
          <w:rPr>
            <w:rStyle w:val="Hyperlink"/>
            <w:rFonts w:hint="cs"/>
            <w:noProof/>
            <w:rtl/>
          </w:rPr>
          <w:t>ی</w:t>
        </w:r>
        <w:r w:rsidR="00C73274" w:rsidRPr="00E2623B">
          <w:rPr>
            <w:rStyle w:val="Hyperlink"/>
            <w:noProof/>
            <w:rtl/>
          </w:rPr>
          <w:t xml:space="preserve"> </w:t>
        </w:r>
        <w:r w:rsidR="00C73274" w:rsidRPr="00E2623B">
          <w:rPr>
            <w:rStyle w:val="Hyperlink"/>
            <w:rFonts w:hint="eastAsia"/>
            <w:noProof/>
            <w:rtl/>
          </w:rPr>
          <w:t>قضا</w:t>
        </w:r>
        <w:r w:rsidR="00C73274" w:rsidRPr="00E2623B">
          <w:rPr>
            <w:rStyle w:val="Hyperlink"/>
            <w:rFonts w:hint="cs"/>
            <w:noProof/>
            <w:rtl/>
          </w:rPr>
          <w:t>ی</w:t>
        </w:r>
        <w:r w:rsidR="00C73274" w:rsidRPr="00E2623B">
          <w:rPr>
            <w:rStyle w:val="Hyperlink"/>
            <w:rFonts w:hint="eastAsia"/>
            <w:noProof/>
            <w:rtl/>
          </w:rPr>
          <w:t>ا</w:t>
        </w:r>
        <w:r w:rsidR="00C73274" w:rsidRPr="00E2623B">
          <w:rPr>
            <w:rStyle w:val="Hyperlink"/>
            <w:rFonts w:hint="cs"/>
            <w:noProof/>
            <w:rtl/>
          </w:rPr>
          <w:t>ی</w:t>
        </w:r>
        <w:r w:rsidR="00C73274" w:rsidRPr="00E2623B">
          <w:rPr>
            <w:rStyle w:val="Hyperlink"/>
            <w:noProof/>
            <w:rtl/>
          </w:rPr>
          <w:t xml:space="preserve"> </w:t>
        </w:r>
        <w:r w:rsidR="00C73274" w:rsidRPr="00E2623B">
          <w:rPr>
            <w:rStyle w:val="Hyperlink"/>
            <w:rFonts w:hint="eastAsia"/>
            <w:noProof/>
            <w:rtl/>
          </w:rPr>
          <w:t>حق</w:t>
        </w:r>
        <w:r w:rsidR="00C73274" w:rsidRPr="00E2623B">
          <w:rPr>
            <w:rStyle w:val="Hyperlink"/>
            <w:rFonts w:hint="cs"/>
            <w:noProof/>
            <w:rtl/>
          </w:rPr>
          <w:t>ی</w:t>
        </w:r>
        <w:r w:rsidR="00C73274" w:rsidRPr="00E2623B">
          <w:rPr>
            <w:rStyle w:val="Hyperlink"/>
            <w:rFonts w:hint="eastAsia"/>
            <w:noProof/>
            <w:rtl/>
          </w:rPr>
          <w:t>ق</w:t>
        </w:r>
        <w:r w:rsidR="00C73274" w:rsidRPr="00E2623B">
          <w:rPr>
            <w:rStyle w:val="Hyperlink"/>
            <w:rFonts w:hint="cs"/>
            <w:noProof/>
            <w:rtl/>
          </w:rPr>
          <w:t>ی</w:t>
        </w:r>
        <w:r w:rsidR="00C73274" w:rsidRPr="00E2623B">
          <w:rPr>
            <w:rStyle w:val="Hyperlink"/>
            <w:rFonts w:hint="eastAsia"/>
            <w:noProof/>
            <w:rtl/>
          </w:rPr>
          <w:t>ه</w:t>
        </w:r>
        <w:r w:rsidR="00C73274" w:rsidRPr="00E2623B">
          <w:rPr>
            <w:rStyle w:val="Hyperlink"/>
            <w:noProof/>
            <w:rtl/>
          </w:rPr>
          <w:t xml:space="preserve"> </w:t>
        </w:r>
        <w:r w:rsidR="00C73274" w:rsidRPr="00E2623B">
          <w:rPr>
            <w:rStyle w:val="Hyperlink"/>
            <w:rFonts w:hint="eastAsia"/>
            <w:noProof/>
            <w:rtl/>
          </w:rPr>
          <w:t>و</w:t>
        </w:r>
        <w:r w:rsidR="00C73274" w:rsidRPr="00E2623B">
          <w:rPr>
            <w:rStyle w:val="Hyperlink"/>
            <w:noProof/>
            <w:rtl/>
          </w:rPr>
          <w:t xml:space="preserve"> </w:t>
        </w:r>
        <w:r w:rsidR="00C73274" w:rsidRPr="00E2623B">
          <w:rPr>
            <w:rStyle w:val="Hyperlink"/>
            <w:rFonts w:hint="eastAsia"/>
            <w:noProof/>
            <w:rtl/>
          </w:rPr>
          <w:t>ادعا</w:t>
        </w:r>
        <w:r w:rsidR="00C73274" w:rsidRPr="00E2623B">
          <w:rPr>
            <w:rStyle w:val="Hyperlink"/>
            <w:rFonts w:hint="cs"/>
            <w:noProof/>
            <w:rtl/>
          </w:rPr>
          <w:t>ی</w:t>
        </w:r>
        <w:r w:rsidR="00C73274" w:rsidRPr="00E2623B">
          <w:rPr>
            <w:rStyle w:val="Hyperlink"/>
            <w:noProof/>
            <w:rtl/>
          </w:rPr>
          <w:t xml:space="preserve"> </w:t>
        </w:r>
        <w:r w:rsidR="00C73274" w:rsidRPr="00E2623B">
          <w:rPr>
            <w:rStyle w:val="Hyperlink"/>
            <w:rFonts w:hint="eastAsia"/>
            <w:noProof/>
            <w:rtl/>
          </w:rPr>
          <w:t>اعم</w:t>
        </w:r>
        <w:r w:rsidR="00C73274" w:rsidRPr="00E2623B">
          <w:rPr>
            <w:rStyle w:val="Hyperlink"/>
            <w:rFonts w:hint="cs"/>
            <w:noProof/>
            <w:rtl/>
          </w:rPr>
          <w:t>ی</w:t>
        </w:r>
        <w:r w:rsidR="00C73274" w:rsidRPr="00E2623B">
          <w:rPr>
            <w:rStyle w:val="Hyperlink"/>
            <w:noProof/>
            <w:rtl/>
          </w:rPr>
          <w:t xml:space="preserve"> </w:t>
        </w:r>
        <w:r w:rsidR="00C73274" w:rsidRPr="00E2623B">
          <w:rPr>
            <w:rStyle w:val="Hyperlink"/>
            <w:rFonts w:hint="eastAsia"/>
            <w:noProof/>
            <w:rtl/>
          </w:rPr>
          <w:t>ها</w:t>
        </w:r>
        <w:r w:rsidR="00C73274">
          <w:rPr>
            <w:noProof/>
            <w:webHidden/>
            <w:rtl/>
          </w:rPr>
          <w:tab/>
        </w:r>
        <w:r w:rsidR="00C73274">
          <w:rPr>
            <w:noProof/>
            <w:webHidden/>
            <w:rtl/>
          </w:rPr>
          <w:fldChar w:fldCharType="begin"/>
        </w:r>
        <w:r w:rsidR="00C73274">
          <w:rPr>
            <w:noProof/>
            <w:webHidden/>
            <w:rtl/>
          </w:rPr>
          <w:instrText xml:space="preserve"> </w:instrText>
        </w:r>
        <w:r w:rsidR="00C73274">
          <w:rPr>
            <w:noProof/>
            <w:webHidden/>
          </w:rPr>
          <w:instrText xml:space="preserve">PAGEREF </w:instrText>
        </w:r>
        <w:r w:rsidR="00C73274">
          <w:rPr>
            <w:noProof/>
            <w:webHidden/>
            <w:rtl/>
          </w:rPr>
          <w:instrText>_</w:instrText>
        </w:r>
        <w:r w:rsidR="00C73274">
          <w:rPr>
            <w:noProof/>
            <w:webHidden/>
          </w:rPr>
          <w:instrText>Toc</w:instrText>
        </w:r>
        <w:r w:rsidR="00C73274">
          <w:rPr>
            <w:noProof/>
            <w:webHidden/>
            <w:rtl/>
          </w:rPr>
          <w:instrText xml:space="preserve">530318817 </w:instrText>
        </w:r>
        <w:r w:rsidR="00C73274">
          <w:rPr>
            <w:noProof/>
            <w:webHidden/>
          </w:rPr>
          <w:instrText>\h</w:instrText>
        </w:r>
        <w:r w:rsidR="00C73274">
          <w:rPr>
            <w:noProof/>
            <w:webHidden/>
            <w:rtl/>
          </w:rPr>
          <w:instrText xml:space="preserve"> </w:instrText>
        </w:r>
        <w:r w:rsidR="00C73274">
          <w:rPr>
            <w:noProof/>
            <w:webHidden/>
            <w:rtl/>
          </w:rPr>
        </w:r>
        <w:r w:rsidR="00C73274">
          <w:rPr>
            <w:noProof/>
            <w:webHidden/>
            <w:rtl/>
          </w:rPr>
          <w:fldChar w:fldCharType="separate"/>
        </w:r>
        <w:r>
          <w:rPr>
            <w:noProof/>
            <w:webHidden/>
            <w:rtl/>
          </w:rPr>
          <w:t>2</w:t>
        </w:r>
        <w:r w:rsidR="00C73274">
          <w:rPr>
            <w:noProof/>
            <w:webHidden/>
            <w:rtl/>
          </w:rPr>
          <w:fldChar w:fldCharType="end"/>
        </w:r>
      </w:hyperlink>
    </w:p>
    <w:p w:rsidR="00C73274" w:rsidRDefault="00004E34">
      <w:pPr>
        <w:pStyle w:val="TOC4"/>
        <w:tabs>
          <w:tab w:val="right" w:leader="dot" w:pos="10194"/>
        </w:tabs>
        <w:rPr>
          <w:rFonts w:asciiTheme="minorHAnsi" w:eastAsiaTheme="minorEastAsia" w:hAnsiTheme="minorHAnsi" w:cstheme="minorBidi"/>
          <w:bCs w:val="0"/>
          <w:noProof/>
          <w:color w:val="auto"/>
          <w:szCs w:val="22"/>
          <w:rtl/>
        </w:rPr>
      </w:pPr>
      <w:hyperlink w:anchor="_Toc530318818" w:history="1">
        <w:r w:rsidR="00C73274" w:rsidRPr="00E2623B">
          <w:rPr>
            <w:rStyle w:val="Hyperlink"/>
            <w:rFonts w:hint="eastAsia"/>
            <w:noProof/>
            <w:rtl/>
          </w:rPr>
          <w:t>منشا</w:t>
        </w:r>
        <w:r w:rsidR="00C73274" w:rsidRPr="00E2623B">
          <w:rPr>
            <w:rStyle w:val="Hyperlink"/>
            <w:noProof/>
            <w:rtl/>
          </w:rPr>
          <w:t xml:space="preserve"> </w:t>
        </w:r>
        <w:r w:rsidR="00C73274" w:rsidRPr="00E2623B">
          <w:rPr>
            <w:rStyle w:val="Hyperlink"/>
            <w:rFonts w:hint="eastAsia"/>
            <w:noProof/>
            <w:rtl/>
          </w:rPr>
          <w:t>اشکال</w:t>
        </w:r>
        <w:r w:rsidR="00C73274" w:rsidRPr="00E2623B">
          <w:rPr>
            <w:rStyle w:val="Hyperlink"/>
            <w:noProof/>
            <w:rtl/>
          </w:rPr>
          <w:t xml:space="preserve"> </w:t>
        </w:r>
        <w:r w:rsidR="00C73274" w:rsidRPr="00E2623B">
          <w:rPr>
            <w:rStyle w:val="Hyperlink"/>
            <w:rFonts w:hint="eastAsia"/>
            <w:noProof/>
            <w:rtl/>
          </w:rPr>
          <w:t>مرحوم</w:t>
        </w:r>
        <w:r w:rsidR="00C73274" w:rsidRPr="00E2623B">
          <w:rPr>
            <w:rStyle w:val="Hyperlink"/>
            <w:noProof/>
            <w:rtl/>
          </w:rPr>
          <w:t xml:space="preserve"> </w:t>
        </w:r>
        <w:r w:rsidR="00C73274" w:rsidRPr="00E2623B">
          <w:rPr>
            <w:rStyle w:val="Hyperlink"/>
            <w:rFonts w:hint="eastAsia"/>
            <w:noProof/>
            <w:rtl/>
          </w:rPr>
          <w:t>خو</w:t>
        </w:r>
        <w:r w:rsidR="00C73274" w:rsidRPr="00E2623B">
          <w:rPr>
            <w:rStyle w:val="Hyperlink"/>
            <w:rFonts w:hint="cs"/>
            <w:noProof/>
            <w:rtl/>
          </w:rPr>
          <w:t>یی</w:t>
        </w:r>
        <w:r w:rsidR="00C73274">
          <w:rPr>
            <w:noProof/>
            <w:webHidden/>
            <w:rtl/>
          </w:rPr>
          <w:tab/>
        </w:r>
        <w:r w:rsidR="00C73274">
          <w:rPr>
            <w:noProof/>
            <w:webHidden/>
            <w:rtl/>
          </w:rPr>
          <w:fldChar w:fldCharType="begin"/>
        </w:r>
        <w:r w:rsidR="00C73274">
          <w:rPr>
            <w:noProof/>
            <w:webHidden/>
            <w:rtl/>
          </w:rPr>
          <w:instrText xml:space="preserve"> </w:instrText>
        </w:r>
        <w:r w:rsidR="00C73274">
          <w:rPr>
            <w:noProof/>
            <w:webHidden/>
          </w:rPr>
          <w:instrText xml:space="preserve">PAGEREF </w:instrText>
        </w:r>
        <w:r w:rsidR="00C73274">
          <w:rPr>
            <w:noProof/>
            <w:webHidden/>
            <w:rtl/>
          </w:rPr>
          <w:instrText>_</w:instrText>
        </w:r>
        <w:r w:rsidR="00C73274">
          <w:rPr>
            <w:noProof/>
            <w:webHidden/>
          </w:rPr>
          <w:instrText>Toc</w:instrText>
        </w:r>
        <w:r w:rsidR="00C73274">
          <w:rPr>
            <w:noProof/>
            <w:webHidden/>
            <w:rtl/>
          </w:rPr>
          <w:instrText xml:space="preserve">530318818 </w:instrText>
        </w:r>
        <w:r w:rsidR="00C73274">
          <w:rPr>
            <w:noProof/>
            <w:webHidden/>
          </w:rPr>
          <w:instrText>\h</w:instrText>
        </w:r>
        <w:r w:rsidR="00C73274">
          <w:rPr>
            <w:noProof/>
            <w:webHidden/>
            <w:rtl/>
          </w:rPr>
          <w:instrText xml:space="preserve"> </w:instrText>
        </w:r>
        <w:r w:rsidR="00C73274">
          <w:rPr>
            <w:noProof/>
            <w:webHidden/>
            <w:rtl/>
          </w:rPr>
        </w:r>
        <w:r w:rsidR="00C73274">
          <w:rPr>
            <w:noProof/>
            <w:webHidden/>
            <w:rtl/>
          </w:rPr>
          <w:fldChar w:fldCharType="separate"/>
        </w:r>
        <w:r>
          <w:rPr>
            <w:noProof/>
            <w:webHidden/>
            <w:rtl/>
          </w:rPr>
          <w:t>3</w:t>
        </w:r>
        <w:r w:rsidR="00C73274">
          <w:rPr>
            <w:noProof/>
            <w:webHidden/>
            <w:rtl/>
          </w:rPr>
          <w:fldChar w:fldCharType="end"/>
        </w:r>
      </w:hyperlink>
    </w:p>
    <w:p w:rsidR="00C73274" w:rsidRDefault="00004E34">
      <w:pPr>
        <w:pStyle w:val="TOC3"/>
        <w:tabs>
          <w:tab w:val="right" w:leader="dot" w:pos="10194"/>
        </w:tabs>
        <w:rPr>
          <w:rFonts w:asciiTheme="minorHAnsi" w:eastAsiaTheme="minorEastAsia" w:hAnsiTheme="minorHAnsi" w:cstheme="minorBidi"/>
          <w:bCs w:val="0"/>
          <w:iCs w:val="0"/>
          <w:noProof/>
          <w:color w:val="auto"/>
          <w:szCs w:val="22"/>
          <w:rtl/>
        </w:rPr>
      </w:pPr>
      <w:hyperlink w:anchor="_Toc530318819" w:history="1">
        <w:r w:rsidR="00C73274" w:rsidRPr="00E2623B">
          <w:rPr>
            <w:rStyle w:val="Hyperlink"/>
            <w:rFonts w:hint="eastAsia"/>
            <w:noProof/>
            <w:rtl/>
          </w:rPr>
          <w:t>جواب</w:t>
        </w:r>
        <w:r w:rsidR="00C73274" w:rsidRPr="00E2623B">
          <w:rPr>
            <w:rStyle w:val="Hyperlink"/>
            <w:noProof/>
            <w:rtl/>
          </w:rPr>
          <w:t xml:space="preserve"> </w:t>
        </w:r>
        <w:r w:rsidR="00C73274" w:rsidRPr="00E2623B">
          <w:rPr>
            <w:rStyle w:val="Hyperlink"/>
            <w:rFonts w:hint="eastAsia"/>
            <w:noProof/>
            <w:rtl/>
          </w:rPr>
          <w:t>دوم</w:t>
        </w:r>
        <w:r w:rsidR="00C73274" w:rsidRPr="00E2623B">
          <w:rPr>
            <w:rStyle w:val="Hyperlink"/>
            <w:noProof/>
            <w:rtl/>
          </w:rPr>
          <w:t>:</w:t>
        </w:r>
        <w:r w:rsidR="00C73274" w:rsidRPr="00E2623B">
          <w:rPr>
            <w:rStyle w:val="Hyperlink"/>
            <w:rFonts w:hint="eastAsia"/>
            <w:noProof/>
            <w:rtl/>
          </w:rPr>
          <w:t>قر</w:t>
        </w:r>
        <w:r w:rsidR="00C73274" w:rsidRPr="00E2623B">
          <w:rPr>
            <w:rStyle w:val="Hyperlink"/>
            <w:rFonts w:hint="cs"/>
            <w:noProof/>
            <w:rtl/>
          </w:rPr>
          <w:t>ی</w:t>
        </w:r>
        <w:r w:rsidR="00C73274" w:rsidRPr="00E2623B">
          <w:rPr>
            <w:rStyle w:val="Hyperlink"/>
            <w:rFonts w:hint="eastAsia"/>
            <w:noProof/>
            <w:rtl/>
          </w:rPr>
          <w:t>نه</w:t>
        </w:r>
        <w:r w:rsidR="00C73274" w:rsidRPr="00E2623B">
          <w:rPr>
            <w:rStyle w:val="Hyperlink"/>
            <w:noProof/>
            <w:rtl/>
          </w:rPr>
          <w:t xml:space="preserve"> </w:t>
        </w:r>
        <w:r w:rsidR="00C73274" w:rsidRPr="00E2623B">
          <w:rPr>
            <w:rStyle w:val="Hyperlink"/>
            <w:rFonts w:hint="eastAsia"/>
            <w:noProof/>
            <w:rtl/>
          </w:rPr>
          <w:t>بر</w:t>
        </w:r>
        <w:r w:rsidR="00C73274" w:rsidRPr="00E2623B">
          <w:rPr>
            <w:rStyle w:val="Hyperlink"/>
            <w:noProof/>
            <w:rtl/>
          </w:rPr>
          <w:t xml:space="preserve"> </w:t>
        </w:r>
        <w:r w:rsidR="00C73274" w:rsidRPr="00E2623B">
          <w:rPr>
            <w:rStyle w:val="Hyperlink"/>
            <w:rFonts w:hint="eastAsia"/>
            <w:noProof/>
            <w:rtl/>
          </w:rPr>
          <w:t>عدم</w:t>
        </w:r>
        <w:r w:rsidR="00C73274" w:rsidRPr="00E2623B">
          <w:rPr>
            <w:rStyle w:val="Hyperlink"/>
            <w:noProof/>
            <w:rtl/>
          </w:rPr>
          <w:t xml:space="preserve"> </w:t>
        </w:r>
        <w:r w:rsidR="00C73274" w:rsidRPr="00E2623B">
          <w:rPr>
            <w:rStyle w:val="Hyperlink"/>
            <w:rFonts w:hint="eastAsia"/>
            <w:noProof/>
            <w:rtl/>
          </w:rPr>
          <w:t>صحت</w:t>
        </w:r>
        <w:r w:rsidR="00C73274" w:rsidRPr="00E2623B">
          <w:rPr>
            <w:rStyle w:val="Hyperlink"/>
            <w:noProof/>
            <w:rtl/>
          </w:rPr>
          <w:t xml:space="preserve"> </w:t>
        </w:r>
        <w:r w:rsidR="00C73274" w:rsidRPr="00E2623B">
          <w:rPr>
            <w:rStyle w:val="Hyperlink"/>
            <w:rFonts w:hint="eastAsia"/>
            <w:noProof/>
            <w:rtl/>
          </w:rPr>
          <w:t>تمسک</w:t>
        </w:r>
        <w:r w:rsidR="00C73274" w:rsidRPr="00E2623B">
          <w:rPr>
            <w:rStyle w:val="Hyperlink"/>
            <w:noProof/>
            <w:rtl/>
          </w:rPr>
          <w:t xml:space="preserve"> </w:t>
        </w:r>
        <w:r w:rsidR="00C73274" w:rsidRPr="00E2623B">
          <w:rPr>
            <w:rStyle w:val="Hyperlink"/>
            <w:rFonts w:hint="eastAsia"/>
            <w:noProof/>
            <w:rtl/>
          </w:rPr>
          <w:t>به</w:t>
        </w:r>
        <w:r w:rsidR="00C73274" w:rsidRPr="00E2623B">
          <w:rPr>
            <w:rStyle w:val="Hyperlink"/>
            <w:noProof/>
            <w:rtl/>
          </w:rPr>
          <w:t xml:space="preserve"> </w:t>
        </w:r>
        <w:r w:rsidR="00C73274" w:rsidRPr="00E2623B">
          <w:rPr>
            <w:rStyle w:val="Hyperlink"/>
            <w:rFonts w:hint="eastAsia"/>
            <w:noProof/>
            <w:rtl/>
          </w:rPr>
          <w:t>آ</w:t>
        </w:r>
        <w:r w:rsidR="00C73274" w:rsidRPr="00E2623B">
          <w:rPr>
            <w:rStyle w:val="Hyperlink"/>
            <w:rFonts w:hint="cs"/>
            <w:noProof/>
            <w:rtl/>
          </w:rPr>
          <w:t>ی</w:t>
        </w:r>
        <w:r w:rsidR="00C73274" w:rsidRPr="00E2623B">
          <w:rPr>
            <w:rStyle w:val="Hyperlink"/>
            <w:rFonts w:hint="eastAsia"/>
            <w:noProof/>
            <w:rtl/>
          </w:rPr>
          <w:t>ه</w:t>
        </w:r>
        <w:r w:rsidR="00C73274" w:rsidRPr="00E2623B">
          <w:rPr>
            <w:rStyle w:val="Hyperlink"/>
            <w:noProof/>
            <w:rtl/>
          </w:rPr>
          <w:t xml:space="preserve"> </w:t>
        </w:r>
        <w:r w:rsidR="00C73274" w:rsidRPr="00E2623B">
          <w:rPr>
            <w:rStyle w:val="Hyperlink"/>
            <w:rFonts w:hint="eastAsia"/>
            <w:noProof/>
            <w:rtl/>
          </w:rPr>
          <w:t>به</w:t>
        </w:r>
        <w:r w:rsidR="00C73274" w:rsidRPr="00E2623B">
          <w:rPr>
            <w:rStyle w:val="Hyperlink"/>
            <w:noProof/>
            <w:rtl/>
          </w:rPr>
          <w:t xml:space="preserve"> </w:t>
        </w:r>
        <w:r w:rsidR="00C73274" w:rsidRPr="00E2623B">
          <w:rPr>
            <w:rStyle w:val="Hyperlink"/>
            <w:rFonts w:hint="eastAsia"/>
            <w:noProof/>
            <w:rtl/>
          </w:rPr>
          <w:t>نفع</w:t>
        </w:r>
        <w:r w:rsidR="00C73274" w:rsidRPr="00E2623B">
          <w:rPr>
            <w:rStyle w:val="Hyperlink"/>
            <w:noProof/>
            <w:rtl/>
          </w:rPr>
          <w:t xml:space="preserve"> </w:t>
        </w:r>
        <w:r w:rsidR="00C73274" w:rsidRPr="00E2623B">
          <w:rPr>
            <w:rStyle w:val="Hyperlink"/>
            <w:rFonts w:hint="eastAsia"/>
            <w:noProof/>
            <w:rtl/>
          </w:rPr>
          <w:t>اعم</w:t>
        </w:r>
        <w:r w:rsidR="00C73274" w:rsidRPr="00E2623B">
          <w:rPr>
            <w:rStyle w:val="Hyperlink"/>
            <w:rFonts w:hint="cs"/>
            <w:noProof/>
            <w:rtl/>
          </w:rPr>
          <w:t>ی</w:t>
        </w:r>
        <w:r w:rsidR="00C73274" w:rsidRPr="00E2623B">
          <w:rPr>
            <w:rStyle w:val="Hyperlink"/>
            <w:noProof/>
            <w:rtl/>
          </w:rPr>
          <w:t xml:space="preserve"> </w:t>
        </w:r>
        <w:r w:rsidR="00C73274" w:rsidRPr="00E2623B">
          <w:rPr>
            <w:rStyle w:val="Hyperlink"/>
            <w:rFonts w:hint="eastAsia"/>
            <w:noProof/>
            <w:rtl/>
          </w:rPr>
          <w:t>ها</w:t>
        </w:r>
        <w:r w:rsidR="00C73274">
          <w:rPr>
            <w:noProof/>
            <w:webHidden/>
            <w:rtl/>
          </w:rPr>
          <w:tab/>
        </w:r>
        <w:r w:rsidR="00C73274">
          <w:rPr>
            <w:noProof/>
            <w:webHidden/>
            <w:rtl/>
          </w:rPr>
          <w:fldChar w:fldCharType="begin"/>
        </w:r>
        <w:r w:rsidR="00C73274">
          <w:rPr>
            <w:noProof/>
            <w:webHidden/>
            <w:rtl/>
          </w:rPr>
          <w:instrText xml:space="preserve"> </w:instrText>
        </w:r>
        <w:r w:rsidR="00C73274">
          <w:rPr>
            <w:noProof/>
            <w:webHidden/>
          </w:rPr>
          <w:instrText xml:space="preserve">PAGEREF </w:instrText>
        </w:r>
        <w:r w:rsidR="00C73274">
          <w:rPr>
            <w:noProof/>
            <w:webHidden/>
            <w:rtl/>
          </w:rPr>
          <w:instrText>_</w:instrText>
        </w:r>
        <w:r w:rsidR="00C73274">
          <w:rPr>
            <w:noProof/>
            <w:webHidden/>
          </w:rPr>
          <w:instrText>Toc</w:instrText>
        </w:r>
        <w:r w:rsidR="00C73274">
          <w:rPr>
            <w:noProof/>
            <w:webHidden/>
            <w:rtl/>
          </w:rPr>
          <w:instrText xml:space="preserve">530318819 </w:instrText>
        </w:r>
        <w:r w:rsidR="00C73274">
          <w:rPr>
            <w:noProof/>
            <w:webHidden/>
          </w:rPr>
          <w:instrText>\h</w:instrText>
        </w:r>
        <w:r w:rsidR="00C73274">
          <w:rPr>
            <w:noProof/>
            <w:webHidden/>
            <w:rtl/>
          </w:rPr>
          <w:instrText xml:space="preserve"> </w:instrText>
        </w:r>
        <w:r w:rsidR="00C73274">
          <w:rPr>
            <w:noProof/>
            <w:webHidden/>
            <w:rtl/>
          </w:rPr>
        </w:r>
        <w:r w:rsidR="00C73274">
          <w:rPr>
            <w:noProof/>
            <w:webHidden/>
            <w:rtl/>
          </w:rPr>
          <w:fldChar w:fldCharType="separate"/>
        </w:r>
        <w:r>
          <w:rPr>
            <w:noProof/>
            <w:webHidden/>
            <w:rtl/>
          </w:rPr>
          <w:t>3</w:t>
        </w:r>
        <w:r w:rsidR="00C73274">
          <w:rPr>
            <w:noProof/>
            <w:webHidden/>
            <w:rtl/>
          </w:rPr>
          <w:fldChar w:fldCharType="end"/>
        </w:r>
      </w:hyperlink>
    </w:p>
    <w:p w:rsidR="00C73274" w:rsidRDefault="00004E34">
      <w:pPr>
        <w:pStyle w:val="TOC4"/>
        <w:tabs>
          <w:tab w:val="right" w:leader="dot" w:pos="10194"/>
        </w:tabs>
        <w:rPr>
          <w:rFonts w:asciiTheme="minorHAnsi" w:eastAsiaTheme="minorEastAsia" w:hAnsiTheme="minorHAnsi" w:cstheme="minorBidi"/>
          <w:bCs w:val="0"/>
          <w:noProof/>
          <w:color w:val="auto"/>
          <w:szCs w:val="22"/>
          <w:rtl/>
        </w:rPr>
      </w:pPr>
      <w:hyperlink w:anchor="_Toc530318820" w:history="1">
        <w:r w:rsidR="00C73274" w:rsidRPr="00E2623B">
          <w:rPr>
            <w:rStyle w:val="Hyperlink"/>
            <w:rFonts w:hint="eastAsia"/>
            <w:noProof/>
            <w:rtl/>
          </w:rPr>
          <w:t>اشکال</w:t>
        </w:r>
        <w:r w:rsidR="00C73274" w:rsidRPr="00E2623B">
          <w:rPr>
            <w:rStyle w:val="Hyperlink"/>
            <w:noProof/>
            <w:rtl/>
          </w:rPr>
          <w:t xml:space="preserve"> </w:t>
        </w:r>
        <w:r w:rsidR="00C73274" w:rsidRPr="00E2623B">
          <w:rPr>
            <w:rStyle w:val="Hyperlink"/>
            <w:rFonts w:hint="eastAsia"/>
            <w:noProof/>
            <w:rtl/>
          </w:rPr>
          <w:t>جواب</w:t>
        </w:r>
        <w:r w:rsidR="00C73274" w:rsidRPr="00E2623B">
          <w:rPr>
            <w:rStyle w:val="Hyperlink"/>
            <w:noProof/>
            <w:rtl/>
          </w:rPr>
          <w:t xml:space="preserve"> </w:t>
        </w:r>
        <w:r w:rsidR="00C73274" w:rsidRPr="00E2623B">
          <w:rPr>
            <w:rStyle w:val="Hyperlink"/>
            <w:rFonts w:hint="eastAsia"/>
            <w:noProof/>
            <w:rtl/>
          </w:rPr>
          <w:t>دوم</w:t>
        </w:r>
        <w:r w:rsidR="00C73274">
          <w:rPr>
            <w:noProof/>
            <w:webHidden/>
            <w:rtl/>
          </w:rPr>
          <w:tab/>
        </w:r>
        <w:r w:rsidR="00C73274">
          <w:rPr>
            <w:noProof/>
            <w:webHidden/>
            <w:rtl/>
          </w:rPr>
          <w:fldChar w:fldCharType="begin"/>
        </w:r>
        <w:r w:rsidR="00C73274">
          <w:rPr>
            <w:noProof/>
            <w:webHidden/>
            <w:rtl/>
          </w:rPr>
          <w:instrText xml:space="preserve"> </w:instrText>
        </w:r>
        <w:r w:rsidR="00C73274">
          <w:rPr>
            <w:noProof/>
            <w:webHidden/>
          </w:rPr>
          <w:instrText xml:space="preserve">PAGEREF </w:instrText>
        </w:r>
        <w:r w:rsidR="00C73274">
          <w:rPr>
            <w:noProof/>
            <w:webHidden/>
            <w:rtl/>
          </w:rPr>
          <w:instrText>_</w:instrText>
        </w:r>
        <w:r w:rsidR="00C73274">
          <w:rPr>
            <w:noProof/>
            <w:webHidden/>
          </w:rPr>
          <w:instrText>Toc</w:instrText>
        </w:r>
        <w:r w:rsidR="00C73274">
          <w:rPr>
            <w:noProof/>
            <w:webHidden/>
            <w:rtl/>
          </w:rPr>
          <w:instrText xml:space="preserve">530318820 </w:instrText>
        </w:r>
        <w:r w:rsidR="00C73274">
          <w:rPr>
            <w:noProof/>
            <w:webHidden/>
          </w:rPr>
          <w:instrText>\h</w:instrText>
        </w:r>
        <w:r w:rsidR="00C73274">
          <w:rPr>
            <w:noProof/>
            <w:webHidden/>
            <w:rtl/>
          </w:rPr>
          <w:instrText xml:space="preserve"> </w:instrText>
        </w:r>
        <w:r w:rsidR="00C73274">
          <w:rPr>
            <w:noProof/>
            <w:webHidden/>
            <w:rtl/>
          </w:rPr>
        </w:r>
        <w:r w:rsidR="00C73274">
          <w:rPr>
            <w:noProof/>
            <w:webHidden/>
            <w:rtl/>
          </w:rPr>
          <w:fldChar w:fldCharType="separate"/>
        </w:r>
        <w:r>
          <w:rPr>
            <w:noProof/>
            <w:webHidden/>
            <w:rtl/>
          </w:rPr>
          <w:t>3</w:t>
        </w:r>
        <w:r w:rsidR="00C73274">
          <w:rPr>
            <w:noProof/>
            <w:webHidden/>
            <w:rtl/>
          </w:rPr>
          <w:fldChar w:fldCharType="end"/>
        </w:r>
      </w:hyperlink>
    </w:p>
    <w:p w:rsidR="00C73274" w:rsidRDefault="00004E34">
      <w:pPr>
        <w:pStyle w:val="TOC2"/>
        <w:tabs>
          <w:tab w:val="right" w:leader="dot" w:pos="10194"/>
        </w:tabs>
        <w:rPr>
          <w:rFonts w:asciiTheme="minorHAnsi" w:eastAsiaTheme="minorEastAsia" w:hAnsiTheme="minorHAnsi" w:cstheme="minorBidi"/>
          <w:bCs w:val="0"/>
          <w:noProof/>
          <w:color w:val="auto"/>
          <w:szCs w:val="22"/>
          <w:rtl/>
        </w:rPr>
      </w:pPr>
      <w:hyperlink w:anchor="_Toc530318821" w:history="1">
        <w:r w:rsidR="00C73274" w:rsidRPr="00E2623B">
          <w:rPr>
            <w:rStyle w:val="Hyperlink"/>
            <w:rFonts w:hint="eastAsia"/>
            <w:noProof/>
            <w:rtl/>
          </w:rPr>
          <w:t>نکته</w:t>
        </w:r>
        <w:r w:rsidR="00C73274" w:rsidRPr="00E2623B">
          <w:rPr>
            <w:rStyle w:val="Hyperlink"/>
            <w:noProof/>
            <w:rtl/>
          </w:rPr>
          <w:t xml:space="preserve"> </w:t>
        </w:r>
        <w:r w:rsidR="00C73274" w:rsidRPr="00E2623B">
          <w:rPr>
            <w:rStyle w:val="Hyperlink"/>
            <w:rFonts w:hint="eastAsia"/>
            <w:noProof/>
            <w:rtl/>
          </w:rPr>
          <w:t>دوم</w:t>
        </w:r>
        <w:r w:rsidR="00C73274" w:rsidRPr="00E2623B">
          <w:rPr>
            <w:rStyle w:val="Hyperlink"/>
            <w:noProof/>
            <w:rtl/>
          </w:rPr>
          <w:t xml:space="preserve">: </w:t>
        </w:r>
        <w:r w:rsidR="00C73274" w:rsidRPr="00E2623B">
          <w:rPr>
            <w:rStyle w:val="Hyperlink"/>
            <w:rFonts w:hint="eastAsia"/>
            <w:noProof/>
            <w:rtl/>
          </w:rPr>
          <w:t>تفص</w:t>
        </w:r>
        <w:r w:rsidR="00C73274" w:rsidRPr="00E2623B">
          <w:rPr>
            <w:rStyle w:val="Hyperlink"/>
            <w:rFonts w:hint="cs"/>
            <w:noProof/>
            <w:rtl/>
          </w:rPr>
          <w:t>ی</w:t>
        </w:r>
        <w:r w:rsidR="00C73274" w:rsidRPr="00E2623B">
          <w:rPr>
            <w:rStyle w:val="Hyperlink"/>
            <w:rFonts w:hint="eastAsia"/>
            <w:noProof/>
            <w:rtl/>
          </w:rPr>
          <w:t>ل</w:t>
        </w:r>
        <w:r w:rsidR="00C73274" w:rsidRPr="00E2623B">
          <w:rPr>
            <w:rStyle w:val="Hyperlink"/>
            <w:noProof/>
            <w:rtl/>
          </w:rPr>
          <w:t xml:space="preserve"> </w:t>
        </w:r>
        <w:r w:rsidR="00C73274" w:rsidRPr="00E2623B">
          <w:rPr>
            <w:rStyle w:val="Hyperlink"/>
            <w:rFonts w:hint="eastAsia"/>
            <w:noProof/>
            <w:rtl/>
          </w:rPr>
          <w:t>در</w:t>
        </w:r>
        <w:r w:rsidR="00C73274" w:rsidRPr="00E2623B">
          <w:rPr>
            <w:rStyle w:val="Hyperlink"/>
            <w:noProof/>
            <w:rtl/>
          </w:rPr>
          <w:t xml:space="preserve"> </w:t>
        </w:r>
        <w:r w:rsidR="00C73274" w:rsidRPr="00E2623B">
          <w:rPr>
            <w:rStyle w:val="Hyperlink"/>
            <w:rFonts w:hint="eastAsia"/>
            <w:noProof/>
            <w:rtl/>
          </w:rPr>
          <w:t>موضوع</w:t>
        </w:r>
        <w:r w:rsidR="00C73274" w:rsidRPr="00E2623B">
          <w:rPr>
            <w:rStyle w:val="Hyperlink"/>
            <w:noProof/>
            <w:rtl/>
          </w:rPr>
          <w:t xml:space="preserve"> </w:t>
        </w:r>
        <w:r w:rsidR="00C73274" w:rsidRPr="00E2623B">
          <w:rPr>
            <w:rStyle w:val="Hyperlink"/>
            <w:rFonts w:hint="eastAsia"/>
            <w:noProof/>
            <w:rtl/>
          </w:rPr>
          <w:t>له</w:t>
        </w:r>
        <w:r w:rsidR="00C73274" w:rsidRPr="00E2623B">
          <w:rPr>
            <w:rStyle w:val="Hyperlink"/>
            <w:noProof/>
            <w:rtl/>
          </w:rPr>
          <w:t xml:space="preserve"> </w:t>
        </w:r>
        <w:r w:rsidR="00C73274" w:rsidRPr="00E2623B">
          <w:rPr>
            <w:rStyle w:val="Hyperlink"/>
            <w:rFonts w:hint="eastAsia"/>
            <w:noProof/>
            <w:rtl/>
          </w:rPr>
          <w:t>مشتقات</w:t>
        </w:r>
        <w:r w:rsidR="00C73274">
          <w:rPr>
            <w:noProof/>
            <w:webHidden/>
            <w:rtl/>
          </w:rPr>
          <w:tab/>
        </w:r>
        <w:r w:rsidR="00C73274">
          <w:rPr>
            <w:noProof/>
            <w:webHidden/>
            <w:rtl/>
          </w:rPr>
          <w:fldChar w:fldCharType="begin"/>
        </w:r>
        <w:r w:rsidR="00C73274">
          <w:rPr>
            <w:noProof/>
            <w:webHidden/>
            <w:rtl/>
          </w:rPr>
          <w:instrText xml:space="preserve"> </w:instrText>
        </w:r>
        <w:r w:rsidR="00C73274">
          <w:rPr>
            <w:noProof/>
            <w:webHidden/>
          </w:rPr>
          <w:instrText xml:space="preserve">PAGEREF </w:instrText>
        </w:r>
        <w:r w:rsidR="00C73274">
          <w:rPr>
            <w:noProof/>
            <w:webHidden/>
            <w:rtl/>
          </w:rPr>
          <w:instrText>_</w:instrText>
        </w:r>
        <w:r w:rsidR="00C73274">
          <w:rPr>
            <w:noProof/>
            <w:webHidden/>
          </w:rPr>
          <w:instrText>Toc</w:instrText>
        </w:r>
        <w:r w:rsidR="00C73274">
          <w:rPr>
            <w:noProof/>
            <w:webHidden/>
            <w:rtl/>
          </w:rPr>
          <w:instrText xml:space="preserve">530318821 </w:instrText>
        </w:r>
        <w:r w:rsidR="00C73274">
          <w:rPr>
            <w:noProof/>
            <w:webHidden/>
          </w:rPr>
          <w:instrText>\h</w:instrText>
        </w:r>
        <w:r w:rsidR="00C73274">
          <w:rPr>
            <w:noProof/>
            <w:webHidden/>
            <w:rtl/>
          </w:rPr>
          <w:instrText xml:space="preserve"> </w:instrText>
        </w:r>
        <w:r w:rsidR="00C73274">
          <w:rPr>
            <w:noProof/>
            <w:webHidden/>
            <w:rtl/>
          </w:rPr>
        </w:r>
        <w:r w:rsidR="00C73274">
          <w:rPr>
            <w:noProof/>
            <w:webHidden/>
            <w:rtl/>
          </w:rPr>
          <w:fldChar w:fldCharType="separate"/>
        </w:r>
        <w:r>
          <w:rPr>
            <w:noProof/>
            <w:webHidden/>
            <w:rtl/>
          </w:rPr>
          <w:t>4</w:t>
        </w:r>
        <w:r w:rsidR="00C73274">
          <w:rPr>
            <w:noProof/>
            <w:webHidden/>
            <w:rtl/>
          </w:rPr>
          <w:fldChar w:fldCharType="end"/>
        </w:r>
      </w:hyperlink>
    </w:p>
    <w:p w:rsidR="00C73274" w:rsidRDefault="00004E34">
      <w:pPr>
        <w:pStyle w:val="TOC3"/>
        <w:tabs>
          <w:tab w:val="right" w:leader="dot" w:pos="10194"/>
        </w:tabs>
        <w:rPr>
          <w:rFonts w:asciiTheme="minorHAnsi" w:eastAsiaTheme="minorEastAsia" w:hAnsiTheme="minorHAnsi" w:cstheme="minorBidi"/>
          <w:bCs w:val="0"/>
          <w:iCs w:val="0"/>
          <w:noProof/>
          <w:color w:val="auto"/>
          <w:szCs w:val="22"/>
          <w:rtl/>
        </w:rPr>
      </w:pPr>
      <w:hyperlink w:anchor="_Toc530318822" w:history="1">
        <w:r w:rsidR="00C73274" w:rsidRPr="00E2623B">
          <w:rPr>
            <w:rStyle w:val="Hyperlink"/>
            <w:rFonts w:hint="eastAsia"/>
            <w:noProof/>
            <w:rtl/>
          </w:rPr>
          <w:t>جواب</w:t>
        </w:r>
        <w:r w:rsidR="00C73274" w:rsidRPr="00E2623B">
          <w:rPr>
            <w:rStyle w:val="Hyperlink"/>
            <w:noProof/>
            <w:rtl/>
          </w:rPr>
          <w:t xml:space="preserve"> </w:t>
        </w:r>
        <w:r w:rsidR="00C73274" w:rsidRPr="00E2623B">
          <w:rPr>
            <w:rStyle w:val="Hyperlink"/>
            <w:rFonts w:hint="eastAsia"/>
            <w:noProof/>
            <w:rtl/>
          </w:rPr>
          <w:t>اول</w:t>
        </w:r>
        <w:r w:rsidR="00C73274" w:rsidRPr="00E2623B">
          <w:rPr>
            <w:rStyle w:val="Hyperlink"/>
            <w:noProof/>
            <w:rtl/>
          </w:rPr>
          <w:t xml:space="preserve">: </w:t>
        </w:r>
        <w:r w:rsidR="00C73274" w:rsidRPr="00E2623B">
          <w:rPr>
            <w:rStyle w:val="Hyperlink"/>
            <w:rFonts w:hint="eastAsia"/>
            <w:noProof/>
            <w:rtl/>
          </w:rPr>
          <w:t>استعمال</w:t>
        </w:r>
        <w:r w:rsidR="00C73274" w:rsidRPr="00E2623B">
          <w:rPr>
            <w:rStyle w:val="Hyperlink"/>
            <w:noProof/>
            <w:rtl/>
          </w:rPr>
          <w:t xml:space="preserve"> </w:t>
        </w:r>
        <w:r w:rsidR="00C73274" w:rsidRPr="00E2623B">
          <w:rPr>
            <w:rStyle w:val="Hyperlink"/>
            <w:rFonts w:hint="eastAsia"/>
            <w:noProof/>
            <w:rtl/>
          </w:rPr>
          <w:t>به</w:t>
        </w:r>
        <w:r w:rsidR="00C73274" w:rsidRPr="00E2623B">
          <w:rPr>
            <w:rStyle w:val="Hyperlink"/>
            <w:noProof/>
            <w:rtl/>
          </w:rPr>
          <w:t xml:space="preserve"> </w:t>
        </w:r>
        <w:r w:rsidR="00C73274" w:rsidRPr="00E2623B">
          <w:rPr>
            <w:rStyle w:val="Hyperlink"/>
            <w:rFonts w:hint="eastAsia"/>
            <w:noProof/>
            <w:rtl/>
          </w:rPr>
          <w:t>لحاظ</w:t>
        </w:r>
        <w:r w:rsidR="00C73274" w:rsidRPr="00E2623B">
          <w:rPr>
            <w:rStyle w:val="Hyperlink"/>
            <w:noProof/>
            <w:rtl/>
          </w:rPr>
          <w:t xml:space="preserve"> </w:t>
        </w:r>
        <w:r w:rsidR="00C73274" w:rsidRPr="00E2623B">
          <w:rPr>
            <w:rStyle w:val="Hyperlink"/>
            <w:rFonts w:hint="eastAsia"/>
            <w:noProof/>
            <w:rtl/>
          </w:rPr>
          <w:t>حال</w:t>
        </w:r>
        <w:r w:rsidR="00C73274" w:rsidRPr="00E2623B">
          <w:rPr>
            <w:rStyle w:val="Hyperlink"/>
            <w:noProof/>
            <w:rtl/>
          </w:rPr>
          <w:t xml:space="preserve"> </w:t>
        </w:r>
        <w:r w:rsidR="00C73274" w:rsidRPr="00E2623B">
          <w:rPr>
            <w:rStyle w:val="Hyperlink"/>
            <w:rFonts w:hint="eastAsia"/>
            <w:noProof/>
            <w:rtl/>
          </w:rPr>
          <w:t>تلبس</w:t>
        </w:r>
        <w:r w:rsidR="00C73274">
          <w:rPr>
            <w:noProof/>
            <w:webHidden/>
            <w:rtl/>
          </w:rPr>
          <w:tab/>
        </w:r>
        <w:r w:rsidR="00C73274">
          <w:rPr>
            <w:noProof/>
            <w:webHidden/>
            <w:rtl/>
          </w:rPr>
          <w:fldChar w:fldCharType="begin"/>
        </w:r>
        <w:r w:rsidR="00C73274">
          <w:rPr>
            <w:noProof/>
            <w:webHidden/>
            <w:rtl/>
          </w:rPr>
          <w:instrText xml:space="preserve"> </w:instrText>
        </w:r>
        <w:r w:rsidR="00C73274">
          <w:rPr>
            <w:noProof/>
            <w:webHidden/>
          </w:rPr>
          <w:instrText xml:space="preserve">PAGEREF </w:instrText>
        </w:r>
        <w:r w:rsidR="00C73274">
          <w:rPr>
            <w:noProof/>
            <w:webHidden/>
            <w:rtl/>
          </w:rPr>
          <w:instrText>_</w:instrText>
        </w:r>
        <w:r w:rsidR="00C73274">
          <w:rPr>
            <w:noProof/>
            <w:webHidden/>
          </w:rPr>
          <w:instrText>Toc</w:instrText>
        </w:r>
        <w:r w:rsidR="00C73274">
          <w:rPr>
            <w:noProof/>
            <w:webHidden/>
            <w:rtl/>
          </w:rPr>
          <w:instrText xml:space="preserve">530318822 </w:instrText>
        </w:r>
        <w:r w:rsidR="00C73274">
          <w:rPr>
            <w:noProof/>
            <w:webHidden/>
          </w:rPr>
          <w:instrText>\h</w:instrText>
        </w:r>
        <w:r w:rsidR="00C73274">
          <w:rPr>
            <w:noProof/>
            <w:webHidden/>
            <w:rtl/>
          </w:rPr>
          <w:instrText xml:space="preserve"> </w:instrText>
        </w:r>
        <w:r w:rsidR="00C73274">
          <w:rPr>
            <w:noProof/>
            <w:webHidden/>
            <w:rtl/>
          </w:rPr>
        </w:r>
        <w:r w:rsidR="00C73274">
          <w:rPr>
            <w:noProof/>
            <w:webHidden/>
            <w:rtl/>
          </w:rPr>
          <w:fldChar w:fldCharType="separate"/>
        </w:r>
        <w:r>
          <w:rPr>
            <w:noProof/>
            <w:webHidden/>
            <w:rtl/>
          </w:rPr>
          <w:t>5</w:t>
        </w:r>
        <w:r w:rsidR="00C73274">
          <w:rPr>
            <w:noProof/>
            <w:webHidden/>
            <w:rtl/>
          </w:rPr>
          <w:fldChar w:fldCharType="end"/>
        </w:r>
      </w:hyperlink>
    </w:p>
    <w:p w:rsidR="00C73274" w:rsidRDefault="00004E34">
      <w:pPr>
        <w:pStyle w:val="TOC4"/>
        <w:tabs>
          <w:tab w:val="right" w:leader="dot" w:pos="10194"/>
        </w:tabs>
        <w:rPr>
          <w:rFonts w:asciiTheme="minorHAnsi" w:eastAsiaTheme="minorEastAsia" w:hAnsiTheme="minorHAnsi" w:cstheme="minorBidi"/>
          <w:bCs w:val="0"/>
          <w:noProof/>
          <w:color w:val="auto"/>
          <w:szCs w:val="22"/>
          <w:rtl/>
        </w:rPr>
      </w:pPr>
      <w:hyperlink w:anchor="_Toc530318823" w:history="1">
        <w:r w:rsidR="00C73274" w:rsidRPr="00E2623B">
          <w:rPr>
            <w:rStyle w:val="Hyperlink"/>
            <w:rFonts w:hint="eastAsia"/>
            <w:noProof/>
            <w:rtl/>
          </w:rPr>
          <w:t>ظهور</w:t>
        </w:r>
        <w:r w:rsidR="00C73274" w:rsidRPr="00E2623B">
          <w:rPr>
            <w:rStyle w:val="Hyperlink"/>
            <w:noProof/>
            <w:rtl/>
          </w:rPr>
          <w:t xml:space="preserve"> </w:t>
        </w:r>
        <w:r w:rsidR="00C73274" w:rsidRPr="00E2623B">
          <w:rPr>
            <w:rStyle w:val="Hyperlink"/>
            <w:rFonts w:hint="eastAsia"/>
            <w:noProof/>
            <w:rtl/>
          </w:rPr>
          <w:t>فعل</w:t>
        </w:r>
        <w:r w:rsidR="00C73274" w:rsidRPr="00E2623B">
          <w:rPr>
            <w:rStyle w:val="Hyperlink"/>
            <w:rFonts w:hint="cs"/>
            <w:noProof/>
            <w:rtl/>
          </w:rPr>
          <w:t>ی</w:t>
        </w:r>
        <w:r w:rsidR="00C73274" w:rsidRPr="00E2623B">
          <w:rPr>
            <w:rStyle w:val="Hyperlink"/>
            <w:rFonts w:hint="eastAsia"/>
            <w:noProof/>
            <w:rtl/>
          </w:rPr>
          <w:t>ت</w:t>
        </w:r>
        <w:r w:rsidR="00C73274" w:rsidRPr="00E2623B">
          <w:rPr>
            <w:rStyle w:val="Hyperlink"/>
            <w:noProof/>
            <w:rtl/>
          </w:rPr>
          <w:t xml:space="preserve"> </w:t>
        </w:r>
        <w:r w:rsidR="00C73274" w:rsidRPr="00E2623B">
          <w:rPr>
            <w:rStyle w:val="Hyperlink"/>
            <w:rFonts w:hint="eastAsia"/>
            <w:noProof/>
            <w:rtl/>
          </w:rPr>
          <w:t>مبدا</w:t>
        </w:r>
        <w:r w:rsidR="00C73274" w:rsidRPr="00E2623B">
          <w:rPr>
            <w:rStyle w:val="Hyperlink"/>
            <w:noProof/>
            <w:rtl/>
          </w:rPr>
          <w:t xml:space="preserve"> </w:t>
        </w:r>
        <w:r w:rsidR="00C73274" w:rsidRPr="00E2623B">
          <w:rPr>
            <w:rStyle w:val="Hyperlink"/>
            <w:rFonts w:hint="eastAsia"/>
            <w:noProof/>
            <w:rtl/>
          </w:rPr>
          <w:t>در</w:t>
        </w:r>
        <w:r w:rsidR="00C73274" w:rsidRPr="00E2623B">
          <w:rPr>
            <w:rStyle w:val="Hyperlink"/>
            <w:noProof/>
            <w:rtl/>
          </w:rPr>
          <w:t xml:space="preserve"> </w:t>
        </w:r>
        <w:r w:rsidR="00C73274" w:rsidRPr="00E2623B">
          <w:rPr>
            <w:rStyle w:val="Hyperlink"/>
            <w:rFonts w:hint="eastAsia"/>
            <w:noProof/>
            <w:rtl/>
          </w:rPr>
          <w:t>زمان</w:t>
        </w:r>
        <w:r w:rsidR="00C73274" w:rsidRPr="00E2623B">
          <w:rPr>
            <w:rStyle w:val="Hyperlink"/>
            <w:noProof/>
            <w:rtl/>
          </w:rPr>
          <w:t xml:space="preserve"> </w:t>
        </w:r>
        <w:r w:rsidR="00C73274" w:rsidRPr="00E2623B">
          <w:rPr>
            <w:rStyle w:val="Hyperlink"/>
            <w:rFonts w:hint="eastAsia"/>
            <w:noProof/>
            <w:rtl/>
          </w:rPr>
          <w:t>انطباق</w:t>
        </w:r>
        <w:r w:rsidR="00C73274" w:rsidRPr="00E2623B">
          <w:rPr>
            <w:rStyle w:val="Hyperlink"/>
            <w:noProof/>
            <w:rtl/>
          </w:rPr>
          <w:t xml:space="preserve"> </w:t>
        </w:r>
        <w:r w:rsidR="00C73274" w:rsidRPr="00E2623B">
          <w:rPr>
            <w:rStyle w:val="Hyperlink"/>
            <w:rFonts w:hint="eastAsia"/>
            <w:noProof/>
            <w:rtl/>
          </w:rPr>
          <w:t>خطاب</w:t>
        </w:r>
        <w:r w:rsidR="00C73274">
          <w:rPr>
            <w:noProof/>
            <w:webHidden/>
            <w:rtl/>
          </w:rPr>
          <w:tab/>
        </w:r>
        <w:r w:rsidR="00C73274">
          <w:rPr>
            <w:noProof/>
            <w:webHidden/>
            <w:rtl/>
          </w:rPr>
          <w:fldChar w:fldCharType="begin"/>
        </w:r>
        <w:r w:rsidR="00C73274">
          <w:rPr>
            <w:noProof/>
            <w:webHidden/>
            <w:rtl/>
          </w:rPr>
          <w:instrText xml:space="preserve"> </w:instrText>
        </w:r>
        <w:r w:rsidR="00C73274">
          <w:rPr>
            <w:noProof/>
            <w:webHidden/>
          </w:rPr>
          <w:instrText xml:space="preserve">PAGEREF </w:instrText>
        </w:r>
        <w:r w:rsidR="00C73274">
          <w:rPr>
            <w:noProof/>
            <w:webHidden/>
            <w:rtl/>
          </w:rPr>
          <w:instrText>_</w:instrText>
        </w:r>
        <w:r w:rsidR="00C73274">
          <w:rPr>
            <w:noProof/>
            <w:webHidden/>
          </w:rPr>
          <w:instrText>Toc</w:instrText>
        </w:r>
        <w:r w:rsidR="00C73274">
          <w:rPr>
            <w:noProof/>
            <w:webHidden/>
            <w:rtl/>
          </w:rPr>
          <w:instrText xml:space="preserve">530318823 </w:instrText>
        </w:r>
        <w:r w:rsidR="00C73274">
          <w:rPr>
            <w:noProof/>
            <w:webHidden/>
          </w:rPr>
          <w:instrText>\h</w:instrText>
        </w:r>
        <w:r w:rsidR="00C73274">
          <w:rPr>
            <w:noProof/>
            <w:webHidden/>
            <w:rtl/>
          </w:rPr>
          <w:instrText xml:space="preserve"> </w:instrText>
        </w:r>
        <w:r w:rsidR="00C73274">
          <w:rPr>
            <w:noProof/>
            <w:webHidden/>
            <w:rtl/>
          </w:rPr>
        </w:r>
        <w:r w:rsidR="00C73274">
          <w:rPr>
            <w:noProof/>
            <w:webHidden/>
            <w:rtl/>
          </w:rPr>
          <w:fldChar w:fldCharType="separate"/>
        </w:r>
        <w:r>
          <w:rPr>
            <w:noProof/>
            <w:webHidden/>
            <w:rtl/>
          </w:rPr>
          <w:t>5</w:t>
        </w:r>
        <w:r w:rsidR="00C73274">
          <w:rPr>
            <w:noProof/>
            <w:webHidden/>
            <w:rtl/>
          </w:rPr>
          <w:fldChar w:fldCharType="end"/>
        </w:r>
      </w:hyperlink>
    </w:p>
    <w:p w:rsidR="00C73274" w:rsidRDefault="00004E34">
      <w:pPr>
        <w:pStyle w:val="TOC3"/>
        <w:tabs>
          <w:tab w:val="right" w:leader="dot" w:pos="10194"/>
        </w:tabs>
        <w:rPr>
          <w:rFonts w:asciiTheme="minorHAnsi" w:eastAsiaTheme="minorEastAsia" w:hAnsiTheme="minorHAnsi" w:cstheme="minorBidi"/>
          <w:bCs w:val="0"/>
          <w:iCs w:val="0"/>
          <w:noProof/>
          <w:color w:val="auto"/>
          <w:szCs w:val="22"/>
          <w:rtl/>
        </w:rPr>
      </w:pPr>
      <w:hyperlink w:anchor="_Toc530318824" w:history="1">
        <w:r w:rsidR="00C73274" w:rsidRPr="00E2623B">
          <w:rPr>
            <w:rStyle w:val="Hyperlink"/>
            <w:rFonts w:hint="eastAsia"/>
            <w:noProof/>
            <w:rtl/>
          </w:rPr>
          <w:t>جواب</w:t>
        </w:r>
        <w:r w:rsidR="00C73274" w:rsidRPr="00E2623B">
          <w:rPr>
            <w:rStyle w:val="Hyperlink"/>
            <w:noProof/>
            <w:rtl/>
          </w:rPr>
          <w:t xml:space="preserve"> </w:t>
        </w:r>
        <w:r w:rsidR="00C73274" w:rsidRPr="00E2623B">
          <w:rPr>
            <w:rStyle w:val="Hyperlink"/>
            <w:rFonts w:hint="eastAsia"/>
            <w:noProof/>
            <w:rtl/>
          </w:rPr>
          <w:t>دوم</w:t>
        </w:r>
        <w:r w:rsidR="00C73274" w:rsidRPr="00E2623B">
          <w:rPr>
            <w:rStyle w:val="Hyperlink"/>
            <w:noProof/>
            <w:rtl/>
          </w:rPr>
          <w:t xml:space="preserve">: </w:t>
        </w:r>
        <w:r w:rsidR="00C73274" w:rsidRPr="00E2623B">
          <w:rPr>
            <w:rStyle w:val="Hyperlink"/>
            <w:rFonts w:hint="eastAsia"/>
            <w:noProof/>
            <w:rtl/>
          </w:rPr>
          <w:t>شاهد</w:t>
        </w:r>
        <w:r w:rsidR="00C73274" w:rsidRPr="00E2623B">
          <w:rPr>
            <w:rStyle w:val="Hyperlink"/>
            <w:noProof/>
            <w:rtl/>
          </w:rPr>
          <w:t xml:space="preserve"> </w:t>
        </w:r>
        <w:r w:rsidR="00C73274" w:rsidRPr="00E2623B">
          <w:rPr>
            <w:rStyle w:val="Hyperlink"/>
            <w:rFonts w:hint="eastAsia"/>
            <w:noProof/>
            <w:rtl/>
          </w:rPr>
          <w:t>بر</w:t>
        </w:r>
        <w:r w:rsidR="00C73274" w:rsidRPr="00E2623B">
          <w:rPr>
            <w:rStyle w:val="Hyperlink"/>
            <w:noProof/>
            <w:rtl/>
          </w:rPr>
          <w:t xml:space="preserve"> </w:t>
        </w:r>
        <w:r w:rsidR="00C73274" w:rsidRPr="00E2623B">
          <w:rPr>
            <w:rStyle w:val="Hyperlink"/>
            <w:rFonts w:hint="eastAsia"/>
            <w:noProof/>
            <w:rtl/>
          </w:rPr>
          <w:t>خلاف</w:t>
        </w:r>
        <w:r w:rsidR="00C73274">
          <w:rPr>
            <w:noProof/>
            <w:webHidden/>
            <w:rtl/>
          </w:rPr>
          <w:tab/>
        </w:r>
        <w:r w:rsidR="00C73274">
          <w:rPr>
            <w:noProof/>
            <w:webHidden/>
            <w:rtl/>
          </w:rPr>
          <w:fldChar w:fldCharType="begin"/>
        </w:r>
        <w:r w:rsidR="00C73274">
          <w:rPr>
            <w:noProof/>
            <w:webHidden/>
            <w:rtl/>
          </w:rPr>
          <w:instrText xml:space="preserve"> </w:instrText>
        </w:r>
        <w:r w:rsidR="00C73274">
          <w:rPr>
            <w:noProof/>
            <w:webHidden/>
          </w:rPr>
          <w:instrText xml:space="preserve">PAGEREF </w:instrText>
        </w:r>
        <w:r w:rsidR="00C73274">
          <w:rPr>
            <w:noProof/>
            <w:webHidden/>
            <w:rtl/>
          </w:rPr>
          <w:instrText>_</w:instrText>
        </w:r>
        <w:r w:rsidR="00C73274">
          <w:rPr>
            <w:noProof/>
            <w:webHidden/>
          </w:rPr>
          <w:instrText>Toc</w:instrText>
        </w:r>
        <w:r w:rsidR="00C73274">
          <w:rPr>
            <w:noProof/>
            <w:webHidden/>
            <w:rtl/>
          </w:rPr>
          <w:instrText xml:space="preserve">530318824 </w:instrText>
        </w:r>
        <w:r w:rsidR="00C73274">
          <w:rPr>
            <w:noProof/>
            <w:webHidden/>
          </w:rPr>
          <w:instrText>\h</w:instrText>
        </w:r>
        <w:r w:rsidR="00C73274">
          <w:rPr>
            <w:noProof/>
            <w:webHidden/>
            <w:rtl/>
          </w:rPr>
          <w:instrText xml:space="preserve"> </w:instrText>
        </w:r>
        <w:r w:rsidR="00C73274">
          <w:rPr>
            <w:noProof/>
            <w:webHidden/>
            <w:rtl/>
          </w:rPr>
        </w:r>
        <w:r w:rsidR="00C73274">
          <w:rPr>
            <w:noProof/>
            <w:webHidden/>
            <w:rtl/>
          </w:rPr>
          <w:fldChar w:fldCharType="separate"/>
        </w:r>
        <w:r>
          <w:rPr>
            <w:noProof/>
            <w:webHidden/>
            <w:rtl/>
          </w:rPr>
          <w:t>5</w:t>
        </w:r>
        <w:r w:rsidR="00C73274">
          <w:rPr>
            <w:noProof/>
            <w:webHidden/>
            <w:rtl/>
          </w:rPr>
          <w:fldChar w:fldCharType="end"/>
        </w:r>
      </w:hyperlink>
    </w:p>
    <w:p w:rsidR="00C73274" w:rsidRDefault="00004E34">
      <w:pPr>
        <w:pStyle w:val="TOC2"/>
        <w:tabs>
          <w:tab w:val="right" w:leader="dot" w:pos="10194"/>
        </w:tabs>
        <w:rPr>
          <w:rFonts w:asciiTheme="minorHAnsi" w:eastAsiaTheme="minorEastAsia" w:hAnsiTheme="minorHAnsi" w:cstheme="minorBidi"/>
          <w:bCs w:val="0"/>
          <w:noProof/>
          <w:color w:val="auto"/>
          <w:szCs w:val="22"/>
          <w:rtl/>
        </w:rPr>
      </w:pPr>
      <w:hyperlink w:anchor="_Toc530318825" w:history="1">
        <w:r w:rsidR="00C73274" w:rsidRPr="00E2623B">
          <w:rPr>
            <w:rStyle w:val="Hyperlink"/>
            <w:rFonts w:hint="eastAsia"/>
            <w:noProof/>
            <w:rtl/>
          </w:rPr>
          <w:t>نکته</w:t>
        </w:r>
        <w:r w:rsidR="00C73274" w:rsidRPr="00E2623B">
          <w:rPr>
            <w:rStyle w:val="Hyperlink"/>
            <w:noProof/>
            <w:rtl/>
          </w:rPr>
          <w:t xml:space="preserve"> </w:t>
        </w:r>
        <w:r w:rsidR="00C73274" w:rsidRPr="00E2623B">
          <w:rPr>
            <w:rStyle w:val="Hyperlink"/>
            <w:rFonts w:hint="eastAsia"/>
            <w:noProof/>
            <w:rtl/>
          </w:rPr>
          <w:t>ا</w:t>
        </w:r>
        <w:r w:rsidR="00C73274" w:rsidRPr="00E2623B">
          <w:rPr>
            <w:rStyle w:val="Hyperlink"/>
            <w:rFonts w:hint="cs"/>
            <w:noProof/>
            <w:rtl/>
          </w:rPr>
          <w:t>ی</w:t>
        </w:r>
        <w:r w:rsidR="00C73274" w:rsidRPr="00E2623B">
          <w:rPr>
            <w:rStyle w:val="Hyperlink"/>
            <w:noProof/>
            <w:rtl/>
          </w:rPr>
          <w:t xml:space="preserve"> </w:t>
        </w:r>
        <w:r w:rsidR="00C73274" w:rsidRPr="00E2623B">
          <w:rPr>
            <w:rStyle w:val="Hyperlink"/>
            <w:rFonts w:hint="eastAsia"/>
            <w:noProof/>
            <w:rtl/>
          </w:rPr>
          <w:t>از</w:t>
        </w:r>
        <w:r w:rsidR="00C73274" w:rsidRPr="00E2623B">
          <w:rPr>
            <w:rStyle w:val="Hyperlink"/>
            <w:noProof/>
            <w:rtl/>
          </w:rPr>
          <w:t xml:space="preserve"> </w:t>
        </w:r>
        <w:r w:rsidR="00C73274" w:rsidRPr="00E2623B">
          <w:rPr>
            <w:rStyle w:val="Hyperlink"/>
            <w:rFonts w:hint="eastAsia"/>
            <w:noProof/>
            <w:rtl/>
          </w:rPr>
          <w:t>بحث</w:t>
        </w:r>
        <w:r w:rsidR="00C73274" w:rsidRPr="00E2623B">
          <w:rPr>
            <w:rStyle w:val="Hyperlink"/>
            <w:noProof/>
            <w:rtl/>
          </w:rPr>
          <w:t xml:space="preserve"> </w:t>
        </w:r>
        <w:r w:rsidR="00C73274" w:rsidRPr="00E2623B">
          <w:rPr>
            <w:rStyle w:val="Hyperlink"/>
            <w:rFonts w:hint="eastAsia"/>
            <w:noProof/>
            <w:rtl/>
          </w:rPr>
          <w:t>ثمره</w:t>
        </w:r>
        <w:r w:rsidR="00C73274" w:rsidRPr="00E2623B">
          <w:rPr>
            <w:rStyle w:val="Hyperlink"/>
            <w:noProof/>
            <w:rtl/>
          </w:rPr>
          <w:t xml:space="preserve"> </w:t>
        </w:r>
        <w:r w:rsidR="00C73274" w:rsidRPr="00E2623B">
          <w:rPr>
            <w:rStyle w:val="Hyperlink"/>
            <w:rFonts w:hint="eastAsia"/>
            <w:noProof/>
            <w:rtl/>
          </w:rPr>
          <w:t>نزاع</w:t>
        </w:r>
        <w:r w:rsidR="00C73274" w:rsidRPr="00E2623B">
          <w:rPr>
            <w:rStyle w:val="Hyperlink"/>
            <w:noProof/>
            <w:rtl/>
          </w:rPr>
          <w:t xml:space="preserve"> </w:t>
        </w:r>
        <w:r w:rsidR="00C73274" w:rsidRPr="00E2623B">
          <w:rPr>
            <w:rStyle w:val="Hyperlink"/>
            <w:rFonts w:hint="eastAsia"/>
            <w:noProof/>
            <w:rtl/>
          </w:rPr>
          <w:t>اعم</w:t>
        </w:r>
        <w:r w:rsidR="00C73274" w:rsidRPr="00E2623B">
          <w:rPr>
            <w:rStyle w:val="Hyperlink"/>
            <w:rFonts w:hint="cs"/>
            <w:noProof/>
            <w:rtl/>
          </w:rPr>
          <w:t>ی</w:t>
        </w:r>
        <w:r w:rsidR="00C73274" w:rsidRPr="00E2623B">
          <w:rPr>
            <w:rStyle w:val="Hyperlink"/>
            <w:noProof/>
            <w:rtl/>
          </w:rPr>
          <w:t xml:space="preserve"> </w:t>
        </w:r>
        <w:r w:rsidR="00C73274" w:rsidRPr="00E2623B">
          <w:rPr>
            <w:rStyle w:val="Hyperlink"/>
            <w:rFonts w:hint="eastAsia"/>
            <w:noProof/>
            <w:rtl/>
          </w:rPr>
          <w:t>و</w:t>
        </w:r>
        <w:r w:rsidR="00C73274" w:rsidRPr="00E2623B">
          <w:rPr>
            <w:rStyle w:val="Hyperlink"/>
            <w:noProof/>
            <w:rtl/>
          </w:rPr>
          <w:t xml:space="preserve"> </w:t>
        </w:r>
        <w:r w:rsidR="00C73274" w:rsidRPr="00E2623B">
          <w:rPr>
            <w:rStyle w:val="Hyperlink"/>
            <w:rFonts w:hint="eastAsia"/>
            <w:noProof/>
            <w:rtl/>
          </w:rPr>
          <w:t>اخص</w:t>
        </w:r>
        <w:r w:rsidR="00C73274" w:rsidRPr="00E2623B">
          <w:rPr>
            <w:rStyle w:val="Hyperlink"/>
            <w:rFonts w:hint="cs"/>
            <w:noProof/>
            <w:rtl/>
          </w:rPr>
          <w:t>ی</w:t>
        </w:r>
        <w:r w:rsidR="00C73274">
          <w:rPr>
            <w:noProof/>
            <w:webHidden/>
            <w:rtl/>
          </w:rPr>
          <w:tab/>
        </w:r>
        <w:r w:rsidR="00C73274">
          <w:rPr>
            <w:noProof/>
            <w:webHidden/>
            <w:rtl/>
          </w:rPr>
          <w:fldChar w:fldCharType="begin"/>
        </w:r>
        <w:r w:rsidR="00C73274">
          <w:rPr>
            <w:noProof/>
            <w:webHidden/>
            <w:rtl/>
          </w:rPr>
          <w:instrText xml:space="preserve"> </w:instrText>
        </w:r>
        <w:r w:rsidR="00C73274">
          <w:rPr>
            <w:noProof/>
            <w:webHidden/>
          </w:rPr>
          <w:instrText xml:space="preserve">PAGEREF </w:instrText>
        </w:r>
        <w:r w:rsidR="00C73274">
          <w:rPr>
            <w:noProof/>
            <w:webHidden/>
            <w:rtl/>
          </w:rPr>
          <w:instrText>_</w:instrText>
        </w:r>
        <w:r w:rsidR="00C73274">
          <w:rPr>
            <w:noProof/>
            <w:webHidden/>
          </w:rPr>
          <w:instrText>Toc</w:instrText>
        </w:r>
        <w:r w:rsidR="00C73274">
          <w:rPr>
            <w:noProof/>
            <w:webHidden/>
            <w:rtl/>
          </w:rPr>
          <w:instrText xml:space="preserve">530318825 </w:instrText>
        </w:r>
        <w:r w:rsidR="00C73274">
          <w:rPr>
            <w:noProof/>
            <w:webHidden/>
          </w:rPr>
          <w:instrText>\h</w:instrText>
        </w:r>
        <w:r w:rsidR="00C73274">
          <w:rPr>
            <w:noProof/>
            <w:webHidden/>
            <w:rtl/>
          </w:rPr>
          <w:instrText xml:space="preserve"> </w:instrText>
        </w:r>
        <w:r w:rsidR="00C73274">
          <w:rPr>
            <w:noProof/>
            <w:webHidden/>
            <w:rtl/>
          </w:rPr>
        </w:r>
        <w:r w:rsidR="00C73274">
          <w:rPr>
            <w:noProof/>
            <w:webHidden/>
            <w:rtl/>
          </w:rPr>
          <w:fldChar w:fldCharType="separate"/>
        </w:r>
        <w:r>
          <w:rPr>
            <w:noProof/>
            <w:webHidden/>
            <w:rtl/>
          </w:rPr>
          <w:t>6</w:t>
        </w:r>
        <w:r w:rsidR="00C73274">
          <w:rPr>
            <w:noProof/>
            <w:webHidden/>
            <w:rtl/>
          </w:rPr>
          <w:fldChar w:fldCharType="end"/>
        </w:r>
      </w:hyperlink>
    </w:p>
    <w:p w:rsidR="00C73274" w:rsidRDefault="00004E34">
      <w:pPr>
        <w:pStyle w:val="TOC2"/>
        <w:tabs>
          <w:tab w:val="right" w:leader="dot" w:pos="10194"/>
        </w:tabs>
        <w:rPr>
          <w:rFonts w:asciiTheme="minorHAnsi" w:eastAsiaTheme="minorEastAsia" w:hAnsiTheme="minorHAnsi" w:cstheme="minorBidi"/>
          <w:bCs w:val="0"/>
          <w:noProof/>
          <w:color w:val="auto"/>
          <w:szCs w:val="22"/>
          <w:rtl/>
        </w:rPr>
      </w:pPr>
      <w:hyperlink w:anchor="_Toc530318826" w:history="1">
        <w:r w:rsidR="00C73274" w:rsidRPr="00E2623B">
          <w:rPr>
            <w:rStyle w:val="Hyperlink"/>
            <w:rFonts w:hint="eastAsia"/>
            <w:noProof/>
            <w:rtl/>
          </w:rPr>
          <w:t>تنب</w:t>
        </w:r>
        <w:r w:rsidR="00C73274" w:rsidRPr="00E2623B">
          <w:rPr>
            <w:rStyle w:val="Hyperlink"/>
            <w:rFonts w:hint="cs"/>
            <w:noProof/>
            <w:rtl/>
          </w:rPr>
          <w:t>ی</w:t>
        </w:r>
        <w:r w:rsidR="00C73274" w:rsidRPr="00E2623B">
          <w:rPr>
            <w:rStyle w:val="Hyperlink"/>
            <w:rFonts w:hint="eastAsia"/>
            <w:noProof/>
            <w:rtl/>
          </w:rPr>
          <w:t>هات</w:t>
        </w:r>
        <w:r w:rsidR="00C73274">
          <w:rPr>
            <w:noProof/>
            <w:webHidden/>
            <w:rtl/>
          </w:rPr>
          <w:tab/>
        </w:r>
        <w:r w:rsidR="00C73274">
          <w:rPr>
            <w:noProof/>
            <w:webHidden/>
            <w:rtl/>
          </w:rPr>
          <w:fldChar w:fldCharType="begin"/>
        </w:r>
        <w:r w:rsidR="00C73274">
          <w:rPr>
            <w:noProof/>
            <w:webHidden/>
            <w:rtl/>
          </w:rPr>
          <w:instrText xml:space="preserve"> </w:instrText>
        </w:r>
        <w:r w:rsidR="00C73274">
          <w:rPr>
            <w:noProof/>
            <w:webHidden/>
          </w:rPr>
          <w:instrText xml:space="preserve">PAGEREF </w:instrText>
        </w:r>
        <w:r w:rsidR="00C73274">
          <w:rPr>
            <w:noProof/>
            <w:webHidden/>
            <w:rtl/>
          </w:rPr>
          <w:instrText>_</w:instrText>
        </w:r>
        <w:r w:rsidR="00C73274">
          <w:rPr>
            <w:noProof/>
            <w:webHidden/>
          </w:rPr>
          <w:instrText>Toc</w:instrText>
        </w:r>
        <w:r w:rsidR="00C73274">
          <w:rPr>
            <w:noProof/>
            <w:webHidden/>
            <w:rtl/>
          </w:rPr>
          <w:instrText xml:space="preserve">530318826 </w:instrText>
        </w:r>
        <w:r w:rsidR="00C73274">
          <w:rPr>
            <w:noProof/>
            <w:webHidden/>
          </w:rPr>
          <w:instrText>\h</w:instrText>
        </w:r>
        <w:r w:rsidR="00C73274">
          <w:rPr>
            <w:noProof/>
            <w:webHidden/>
            <w:rtl/>
          </w:rPr>
          <w:instrText xml:space="preserve"> </w:instrText>
        </w:r>
        <w:r w:rsidR="00C73274">
          <w:rPr>
            <w:noProof/>
            <w:webHidden/>
            <w:rtl/>
          </w:rPr>
        </w:r>
        <w:r w:rsidR="00C73274">
          <w:rPr>
            <w:noProof/>
            <w:webHidden/>
            <w:rtl/>
          </w:rPr>
          <w:fldChar w:fldCharType="separate"/>
        </w:r>
        <w:r>
          <w:rPr>
            <w:noProof/>
            <w:webHidden/>
            <w:rtl/>
          </w:rPr>
          <w:t>6</w:t>
        </w:r>
        <w:r w:rsidR="00C73274">
          <w:rPr>
            <w:noProof/>
            <w:webHidden/>
            <w:rtl/>
          </w:rPr>
          <w:fldChar w:fldCharType="end"/>
        </w:r>
      </w:hyperlink>
    </w:p>
    <w:p w:rsidR="00C73274" w:rsidRDefault="00004E34">
      <w:pPr>
        <w:pStyle w:val="TOC3"/>
        <w:tabs>
          <w:tab w:val="right" w:leader="dot" w:pos="10194"/>
        </w:tabs>
        <w:rPr>
          <w:rFonts w:asciiTheme="minorHAnsi" w:eastAsiaTheme="minorEastAsia" w:hAnsiTheme="minorHAnsi" w:cstheme="minorBidi"/>
          <w:bCs w:val="0"/>
          <w:iCs w:val="0"/>
          <w:noProof/>
          <w:color w:val="auto"/>
          <w:szCs w:val="22"/>
          <w:rtl/>
        </w:rPr>
      </w:pPr>
      <w:hyperlink w:anchor="_Toc530318827" w:history="1">
        <w:r w:rsidR="00C73274" w:rsidRPr="00E2623B">
          <w:rPr>
            <w:rStyle w:val="Hyperlink"/>
            <w:rFonts w:hint="eastAsia"/>
            <w:noProof/>
            <w:rtl/>
          </w:rPr>
          <w:t>تنب</w:t>
        </w:r>
        <w:r w:rsidR="00C73274" w:rsidRPr="00E2623B">
          <w:rPr>
            <w:rStyle w:val="Hyperlink"/>
            <w:rFonts w:hint="cs"/>
            <w:noProof/>
            <w:rtl/>
          </w:rPr>
          <w:t>ی</w:t>
        </w:r>
        <w:r w:rsidR="00C73274" w:rsidRPr="00E2623B">
          <w:rPr>
            <w:rStyle w:val="Hyperlink"/>
            <w:rFonts w:hint="eastAsia"/>
            <w:noProof/>
            <w:rtl/>
          </w:rPr>
          <w:t>ه</w:t>
        </w:r>
        <w:r w:rsidR="00C73274" w:rsidRPr="00E2623B">
          <w:rPr>
            <w:rStyle w:val="Hyperlink"/>
            <w:noProof/>
            <w:rtl/>
          </w:rPr>
          <w:t xml:space="preserve"> </w:t>
        </w:r>
        <w:r w:rsidR="00C73274" w:rsidRPr="00E2623B">
          <w:rPr>
            <w:rStyle w:val="Hyperlink"/>
            <w:rFonts w:hint="eastAsia"/>
            <w:noProof/>
            <w:rtl/>
          </w:rPr>
          <w:t>اول</w:t>
        </w:r>
        <w:r w:rsidR="00C73274" w:rsidRPr="00E2623B">
          <w:rPr>
            <w:rStyle w:val="Hyperlink"/>
            <w:noProof/>
            <w:rtl/>
          </w:rPr>
          <w:t xml:space="preserve">: </w:t>
        </w:r>
        <w:r w:rsidR="00C73274" w:rsidRPr="00E2623B">
          <w:rPr>
            <w:rStyle w:val="Hyperlink"/>
            <w:rFonts w:hint="eastAsia"/>
            <w:noProof/>
            <w:rtl/>
          </w:rPr>
          <w:t>بساطت</w:t>
        </w:r>
        <w:r w:rsidR="00C73274" w:rsidRPr="00E2623B">
          <w:rPr>
            <w:rStyle w:val="Hyperlink"/>
            <w:noProof/>
            <w:rtl/>
          </w:rPr>
          <w:t xml:space="preserve"> </w:t>
        </w:r>
        <w:r w:rsidR="00C73274" w:rsidRPr="00E2623B">
          <w:rPr>
            <w:rStyle w:val="Hyperlink"/>
            <w:rFonts w:hint="cs"/>
            <w:noProof/>
            <w:rtl/>
          </w:rPr>
          <w:t>ی</w:t>
        </w:r>
        <w:r w:rsidR="00C73274" w:rsidRPr="00E2623B">
          <w:rPr>
            <w:rStyle w:val="Hyperlink"/>
            <w:rFonts w:hint="eastAsia"/>
            <w:noProof/>
            <w:rtl/>
          </w:rPr>
          <w:t>ا</w:t>
        </w:r>
        <w:r w:rsidR="00C73274" w:rsidRPr="00E2623B">
          <w:rPr>
            <w:rStyle w:val="Hyperlink"/>
            <w:noProof/>
            <w:rtl/>
          </w:rPr>
          <w:t xml:space="preserve"> </w:t>
        </w:r>
        <w:r w:rsidR="00C73274" w:rsidRPr="00E2623B">
          <w:rPr>
            <w:rStyle w:val="Hyperlink"/>
            <w:rFonts w:hint="eastAsia"/>
            <w:noProof/>
            <w:rtl/>
          </w:rPr>
          <w:t>ترکب</w:t>
        </w:r>
        <w:r w:rsidR="00C73274" w:rsidRPr="00E2623B">
          <w:rPr>
            <w:rStyle w:val="Hyperlink"/>
            <w:noProof/>
            <w:rtl/>
          </w:rPr>
          <w:t xml:space="preserve"> </w:t>
        </w:r>
        <w:r w:rsidR="00C73274" w:rsidRPr="00E2623B">
          <w:rPr>
            <w:rStyle w:val="Hyperlink"/>
            <w:rFonts w:hint="eastAsia"/>
            <w:noProof/>
            <w:rtl/>
          </w:rPr>
          <w:t>مفهوم</w:t>
        </w:r>
        <w:r w:rsidR="00C73274" w:rsidRPr="00E2623B">
          <w:rPr>
            <w:rStyle w:val="Hyperlink"/>
            <w:noProof/>
            <w:rtl/>
          </w:rPr>
          <w:t xml:space="preserve"> </w:t>
        </w:r>
        <w:r w:rsidR="00C73274" w:rsidRPr="00E2623B">
          <w:rPr>
            <w:rStyle w:val="Hyperlink"/>
            <w:rFonts w:hint="eastAsia"/>
            <w:noProof/>
            <w:rtl/>
          </w:rPr>
          <w:t>مشتق</w:t>
        </w:r>
        <w:r w:rsidR="00C73274">
          <w:rPr>
            <w:noProof/>
            <w:webHidden/>
            <w:rtl/>
          </w:rPr>
          <w:tab/>
        </w:r>
        <w:r w:rsidR="00C73274">
          <w:rPr>
            <w:noProof/>
            <w:webHidden/>
            <w:rtl/>
          </w:rPr>
          <w:fldChar w:fldCharType="begin"/>
        </w:r>
        <w:r w:rsidR="00C73274">
          <w:rPr>
            <w:noProof/>
            <w:webHidden/>
            <w:rtl/>
          </w:rPr>
          <w:instrText xml:space="preserve"> </w:instrText>
        </w:r>
        <w:r w:rsidR="00C73274">
          <w:rPr>
            <w:noProof/>
            <w:webHidden/>
          </w:rPr>
          <w:instrText xml:space="preserve">PAGEREF </w:instrText>
        </w:r>
        <w:r w:rsidR="00C73274">
          <w:rPr>
            <w:noProof/>
            <w:webHidden/>
            <w:rtl/>
          </w:rPr>
          <w:instrText>_</w:instrText>
        </w:r>
        <w:r w:rsidR="00C73274">
          <w:rPr>
            <w:noProof/>
            <w:webHidden/>
          </w:rPr>
          <w:instrText>Toc</w:instrText>
        </w:r>
        <w:r w:rsidR="00C73274">
          <w:rPr>
            <w:noProof/>
            <w:webHidden/>
            <w:rtl/>
          </w:rPr>
          <w:instrText xml:space="preserve">530318827 </w:instrText>
        </w:r>
        <w:r w:rsidR="00C73274">
          <w:rPr>
            <w:noProof/>
            <w:webHidden/>
          </w:rPr>
          <w:instrText>\h</w:instrText>
        </w:r>
        <w:r w:rsidR="00C73274">
          <w:rPr>
            <w:noProof/>
            <w:webHidden/>
            <w:rtl/>
          </w:rPr>
          <w:instrText xml:space="preserve"> </w:instrText>
        </w:r>
        <w:r w:rsidR="00C73274">
          <w:rPr>
            <w:noProof/>
            <w:webHidden/>
            <w:rtl/>
          </w:rPr>
        </w:r>
        <w:r w:rsidR="00C73274">
          <w:rPr>
            <w:noProof/>
            <w:webHidden/>
            <w:rtl/>
          </w:rPr>
          <w:fldChar w:fldCharType="separate"/>
        </w:r>
        <w:r>
          <w:rPr>
            <w:noProof/>
            <w:webHidden/>
            <w:rtl/>
          </w:rPr>
          <w:t>6</w:t>
        </w:r>
        <w:r w:rsidR="00C73274">
          <w:rPr>
            <w:noProof/>
            <w:webHidden/>
            <w:rtl/>
          </w:rPr>
          <w:fldChar w:fldCharType="end"/>
        </w:r>
      </w:hyperlink>
    </w:p>
    <w:p w:rsidR="00C91EB6" w:rsidRPr="00C91EB6" w:rsidRDefault="00883BE1" w:rsidP="00401F5F">
      <w:pPr>
        <w:jc w:val="both"/>
      </w:pPr>
      <w:r>
        <w:rPr>
          <w:rFonts w:cs="B Titr"/>
          <w:noProof/>
          <w:webHidden/>
          <w:color w:val="632423" w:themeColor="accent2" w:themeShade="80"/>
          <w:szCs w:val="24"/>
          <w:rtl/>
        </w:rPr>
        <w:fldChar w:fldCharType="end"/>
      </w:r>
    </w:p>
    <w:p w:rsidR="00F343FB" w:rsidRPr="00A6366F" w:rsidRDefault="00F842AD" w:rsidP="00401F5F">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338FC">
        <w:rPr>
          <w:rFonts w:hint="cs"/>
          <w:rtl/>
        </w:rPr>
        <w:t>تنبیهات</w:t>
      </w:r>
      <w:r w:rsidR="00F338FC">
        <w:rPr>
          <w:rtl/>
        </w:rPr>
        <w:t xml:space="preserve"> </w:t>
      </w:r>
      <w:r w:rsidR="00025B70">
        <w:rPr>
          <w:rFonts w:hint="cs"/>
          <w:rtl/>
        </w:rPr>
        <w:t xml:space="preserve"> </w:t>
      </w:r>
      <w:r w:rsidR="00386C11" w:rsidRPr="00A6366F">
        <w:rPr>
          <w:rFonts w:hint="cs"/>
          <w:rtl/>
        </w:rPr>
        <w:t>/</w:t>
      </w:r>
      <w:bookmarkStart w:id="2" w:name="BokSabj_d"/>
      <w:bookmarkEnd w:id="2"/>
      <w:r w:rsidR="00F338FC">
        <w:rPr>
          <w:rFonts w:hint="cs"/>
          <w:rtl/>
        </w:rPr>
        <w:t>مشتق</w:t>
      </w:r>
      <w:r w:rsidR="00386C11" w:rsidRPr="00A6366F">
        <w:rPr>
          <w:rFonts w:hint="cs"/>
          <w:rtl/>
        </w:rPr>
        <w:t xml:space="preserve"> /</w:t>
      </w:r>
      <w:bookmarkStart w:id="3" w:name="Bokkolli"/>
      <w:bookmarkEnd w:id="3"/>
      <w:r w:rsidR="00F338FC">
        <w:rPr>
          <w:rFonts w:hint="cs"/>
          <w:rtl/>
        </w:rPr>
        <w:t>مقدمات</w:t>
      </w:r>
      <w:r w:rsidR="00F338FC">
        <w:rPr>
          <w:rtl/>
        </w:rPr>
        <w:t xml:space="preserve"> </w:t>
      </w:r>
      <w:r w:rsidR="00F338FC">
        <w:rPr>
          <w:rFonts w:hint="cs"/>
          <w:rtl/>
        </w:rPr>
        <w:t>علم</w:t>
      </w:r>
      <w:r w:rsidR="00F338FC">
        <w:rPr>
          <w:rtl/>
        </w:rPr>
        <w:t xml:space="preserve"> </w:t>
      </w:r>
      <w:r w:rsidR="00F338FC">
        <w:rPr>
          <w:rFonts w:hint="cs"/>
          <w:rtl/>
        </w:rPr>
        <w:t>اصول</w:t>
      </w:r>
      <w:r w:rsidR="001B6799" w:rsidRPr="00A6366F">
        <w:rPr>
          <w:rFonts w:hint="cs"/>
          <w:rtl/>
        </w:rPr>
        <w:t xml:space="preserve"> </w:t>
      </w:r>
    </w:p>
    <w:p w:rsidR="008F5B4D" w:rsidRPr="009C66D5" w:rsidRDefault="008F5B4D" w:rsidP="00401F5F">
      <w:pPr>
        <w:jc w:val="both"/>
        <w:rPr>
          <w:rStyle w:val="Emphasis"/>
          <w:b/>
          <w:bCs w:val="0"/>
          <w:rtl/>
        </w:rPr>
      </w:pPr>
      <w:r w:rsidRPr="009C66D5">
        <w:rPr>
          <w:rStyle w:val="Emphasis"/>
          <w:rFonts w:hint="cs"/>
          <w:b/>
          <w:bCs w:val="0"/>
          <w:rtl/>
        </w:rPr>
        <w:t>خلاصه مباحث گذشته:</w:t>
      </w:r>
    </w:p>
    <w:p w:rsidR="003A6148" w:rsidRDefault="00034F1C" w:rsidP="00FB55C3">
      <w:pPr>
        <w:pBdr>
          <w:bottom w:val="double" w:sz="6" w:space="1" w:color="auto"/>
        </w:pBdr>
        <w:jc w:val="both"/>
        <w:rPr>
          <w:rtl/>
        </w:rPr>
      </w:pPr>
      <w:r>
        <w:rPr>
          <w:rFonts w:hint="cs"/>
          <w:rtl/>
        </w:rPr>
        <w:t xml:space="preserve">بحث در مورد ادله اخصی ها و اعمی ها تمام شد و ادله آنها مورد نقد و بررسی قرار گرفت. در نهایت استاد به این نتیجه رسیدند که مشتقات </w:t>
      </w:r>
      <w:r w:rsidR="00066579">
        <w:rPr>
          <w:rFonts w:hint="cs"/>
          <w:rtl/>
        </w:rPr>
        <w:t>برای خصوص ذاتی که متلبس</w:t>
      </w:r>
      <w:r>
        <w:rPr>
          <w:rFonts w:hint="cs"/>
          <w:rtl/>
        </w:rPr>
        <w:t xml:space="preserve"> به مبدا </w:t>
      </w:r>
      <w:r w:rsidR="00066579">
        <w:rPr>
          <w:rFonts w:hint="cs"/>
          <w:rtl/>
        </w:rPr>
        <w:t xml:space="preserve">است </w:t>
      </w:r>
      <w:r>
        <w:rPr>
          <w:rFonts w:hint="cs"/>
          <w:rtl/>
        </w:rPr>
        <w:t>وضع شده است. بعد از این بحث نوبت به تنبیهات میرسد که به بررسی تنبیهات پرداخته میشود</w:t>
      </w:r>
      <w:r w:rsidR="00FB55C3">
        <w:rPr>
          <w:rFonts w:hint="cs"/>
          <w:rtl/>
        </w:rPr>
        <w:t>.</w:t>
      </w:r>
    </w:p>
    <w:p w:rsidR="00247D2F" w:rsidRPr="003A6148" w:rsidRDefault="00247D2F" w:rsidP="00401F5F">
      <w:pPr>
        <w:pBdr>
          <w:bottom w:val="double" w:sz="6" w:space="1" w:color="auto"/>
        </w:pBdr>
        <w:jc w:val="both"/>
      </w:pPr>
    </w:p>
    <w:p w:rsidR="008F5B4D" w:rsidRDefault="008F5B4D" w:rsidP="00401F5F">
      <w:pPr>
        <w:jc w:val="both"/>
      </w:pPr>
    </w:p>
    <w:p w:rsidR="003E6650" w:rsidRDefault="00034F1C" w:rsidP="00F526A4">
      <w:pPr>
        <w:pStyle w:val="Heading1"/>
        <w:rPr>
          <w:rtl/>
        </w:rPr>
      </w:pPr>
      <w:bookmarkStart w:id="4" w:name="_Toc530318813"/>
      <w:r>
        <w:rPr>
          <w:rFonts w:hint="cs"/>
          <w:rtl/>
        </w:rPr>
        <w:lastRenderedPageBreak/>
        <w:t>مشتق</w:t>
      </w:r>
      <w:bookmarkEnd w:id="4"/>
    </w:p>
    <w:p w:rsidR="00DD4989" w:rsidRDefault="00FB55C3" w:rsidP="00883BE1">
      <w:pPr>
        <w:pStyle w:val="Heading2"/>
        <w:rPr>
          <w:rtl/>
        </w:rPr>
      </w:pPr>
      <w:bookmarkStart w:id="5" w:name="_Toc530318814"/>
      <w:r>
        <w:rPr>
          <w:rFonts w:hint="cs"/>
          <w:rtl/>
        </w:rPr>
        <w:t>دو نکته در ادامه بحث ادله</w:t>
      </w:r>
      <w:r w:rsidR="00F526A4">
        <w:rPr>
          <w:rFonts w:hint="cs"/>
          <w:rtl/>
        </w:rPr>
        <w:t xml:space="preserve"> قول اخصی و اعمی</w:t>
      </w:r>
      <w:bookmarkEnd w:id="5"/>
    </w:p>
    <w:p w:rsidR="00066579" w:rsidRPr="00066579" w:rsidRDefault="00066579" w:rsidP="00066579">
      <w:pPr>
        <w:pStyle w:val="Heading3"/>
        <w:rPr>
          <w:rtl/>
        </w:rPr>
      </w:pPr>
      <w:bookmarkStart w:id="6" w:name="_Toc530318815"/>
      <w:r>
        <w:rPr>
          <w:rFonts w:hint="cs"/>
          <w:rtl/>
        </w:rPr>
        <w:t>نکته اول: طرح دو جواب دیگر برای دلیل سوم اعمی ها</w:t>
      </w:r>
      <w:bookmarkEnd w:id="6"/>
    </w:p>
    <w:p w:rsidR="00DD4989" w:rsidRDefault="00F526A4" w:rsidP="00F526A4">
      <w:pPr>
        <w:jc w:val="both"/>
        <w:rPr>
          <w:rtl/>
        </w:rPr>
      </w:pPr>
      <w:r>
        <w:rPr>
          <w:rFonts w:hint="cs"/>
          <w:rtl/>
        </w:rPr>
        <w:t xml:space="preserve">گفته شد که اعمی ها به احتجاج (امام علیه السلام) به آیه مبارکه </w:t>
      </w:r>
      <w:r w:rsidR="0078765E">
        <w:rPr>
          <w:rFonts w:hint="cs"/>
          <w:rtl/>
        </w:rPr>
        <w:t>(</w:t>
      </w:r>
      <w:r>
        <w:rPr>
          <w:rFonts w:hint="cs"/>
          <w:rtl/>
        </w:rPr>
        <w:t>لا ینال عهدی الظالمین</w:t>
      </w:r>
      <w:r w:rsidR="0078765E">
        <w:rPr>
          <w:rFonts w:hint="cs"/>
          <w:rtl/>
        </w:rPr>
        <w:t>)</w:t>
      </w:r>
      <w:r>
        <w:rPr>
          <w:rFonts w:hint="cs"/>
          <w:rtl/>
        </w:rPr>
        <w:t xml:space="preserve"> تمسک کرده بودند و گفته بودند که این احتجاج در صورتی درست است که مشتقات برای اعم وضع شده باشند. جواب مرحوم آخوند در رد این ادعا بیان شد جواب های دیگری به این ادعا داده شده اس</w:t>
      </w:r>
      <w:r w:rsidR="00CE557C">
        <w:rPr>
          <w:rFonts w:hint="cs"/>
          <w:rtl/>
        </w:rPr>
        <w:t>ت که به بررسی آنها میپردازیم</w:t>
      </w:r>
      <w:r>
        <w:rPr>
          <w:rFonts w:hint="cs"/>
          <w:rtl/>
        </w:rPr>
        <w:t>.</w:t>
      </w:r>
    </w:p>
    <w:p w:rsidR="00DD4989" w:rsidRDefault="00066579" w:rsidP="00066579">
      <w:pPr>
        <w:pStyle w:val="Heading4"/>
        <w:rPr>
          <w:rtl/>
        </w:rPr>
      </w:pPr>
      <w:bookmarkStart w:id="7" w:name="_Toc530318816"/>
      <w:r>
        <w:rPr>
          <w:rFonts w:hint="cs"/>
          <w:rtl/>
        </w:rPr>
        <w:t xml:space="preserve">جواب </w:t>
      </w:r>
      <w:r w:rsidR="00DD4989">
        <w:rPr>
          <w:rFonts w:hint="cs"/>
          <w:rtl/>
        </w:rPr>
        <w:t xml:space="preserve"> اول</w:t>
      </w:r>
      <w:r w:rsidR="00FB55C3">
        <w:rPr>
          <w:rFonts w:hint="cs"/>
          <w:rtl/>
        </w:rPr>
        <w:t xml:space="preserve">: </w:t>
      </w:r>
      <w:r>
        <w:rPr>
          <w:rFonts w:hint="cs"/>
          <w:rtl/>
        </w:rPr>
        <w:t>عدم سازش قضیه حقیقیه با مبنای اعمی</w:t>
      </w:r>
      <w:bookmarkEnd w:id="7"/>
    </w:p>
    <w:p w:rsidR="00DD4989" w:rsidRDefault="00DD4989" w:rsidP="00066579">
      <w:pPr>
        <w:jc w:val="both"/>
        <w:rPr>
          <w:rtl/>
        </w:rPr>
      </w:pPr>
      <w:r>
        <w:rPr>
          <w:rFonts w:hint="cs"/>
          <w:rtl/>
        </w:rPr>
        <w:t>مرحوم خویی در محاضرات فرموده است</w:t>
      </w:r>
      <w:r w:rsidR="00F526A4">
        <w:rPr>
          <w:rStyle w:val="FootnoteReference"/>
          <w:rtl/>
        </w:rPr>
        <w:footnoteReference w:id="1"/>
      </w:r>
      <w:r w:rsidR="00F526A4">
        <w:rPr>
          <w:rFonts w:hint="cs"/>
          <w:rtl/>
        </w:rPr>
        <w:t xml:space="preserve"> آیه</w:t>
      </w:r>
      <w:r>
        <w:rPr>
          <w:rFonts w:hint="cs"/>
          <w:rtl/>
        </w:rPr>
        <w:t xml:space="preserve"> </w:t>
      </w:r>
      <w:r w:rsidR="00F526A4">
        <w:rPr>
          <w:rFonts w:hint="cs"/>
          <w:rtl/>
        </w:rPr>
        <w:t>(</w:t>
      </w:r>
      <w:r>
        <w:rPr>
          <w:rFonts w:hint="cs"/>
          <w:rtl/>
        </w:rPr>
        <w:t>لا ینال عهدی الظالمین</w:t>
      </w:r>
      <w:r w:rsidR="0078765E">
        <w:rPr>
          <w:rFonts w:hint="cs"/>
          <w:rtl/>
        </w:rPr>
        <w:t>)</w:t>
      </w:r>
      <w:r w:rsidR="00F526A4">
        <w:rPr>
          <w:rFonts w:hint="cs"/>
          <w:rtl/>
        </w:rPr>
        <w:t xml:space="preserve"> یک</w:t>
      </w:r>
      <w:r w:rsidR="00B279DC">
        <w:rPr>
          <w:rFonts w:hint="cs"/>
          <w:rtl/>
        </w:rPr>
        <w:t xml:space="preserve"> قضی</w:t>
      </w:r>
      <w:r>
        <w:rPr>
          <w:rFonts w:hint="cs"/>
          <w:rtl/>
        </w:rPr>
        <w:t>ه حقیقیه است</w:t>
      </w:r>
      <w:r w:rsidR="00F526A4">
        <w:rPr>
          <w:rFonts w:hint="cs"/>
          <w:rtl/>
        </w:rPr>
        <w:t xml:space="preserve"> و خصوصیت قضیه حقیقیه این است که</w:t>
      </w:r>
      <w:r w:rsidR="00066579">
        <w:rPr>
          <w:rFonts w:hint="cs"/>
          <w:rtl/>
        </w:rPr>
        <w:t xml:space="preserve"> موضوع به صورت مفروض اخذ شده باشد یعنی هر وقت موضوع محقق شد فلان</w:t>
      </w:r>
      <w:r w:rsidR="00F526A4">
        <w:rPr>
          <w:rFonts w:hint="cs"/>
          <w:rtl/>
        </w:rPr>
        <w:t xml:space="preserve"> حکم مترتب میشود و این گونه نیست که حکم</w:t>
      </w:r>
      <w:r w:rsidR="00B279DC">
        <w:rPr>
          <w:rFonts w:hint="cs"/>
          <w:rtl/>
        </w:rPr>
        <w:t xml:space="preserve"> برای موجود خارجی جعل شده باشد</w:t>
      </w:r>
      <w:r w:rsidR="00F526A4">
        <w:rPr>
          <w:rFonts w:hint="cs"/>
          <w:rtl/>
        </w:rPr>
        <w:t xml:space="preserve"> و روایت (</w:t>
      </w:r>
      <w:r>
        <w:rPr>
          <w:rFonts w:hint="cs"/>
          <w:rtl/>
        </w:rPr>
        <w:t>حلاله مستمر الی یوم القیامه</w:t>
      </w:r>
      <w:r w:rsidR="00F526A4">
        <w:rPr>
          <w:rFonts w:hint="cs"/>
          <w:rtl/>
        </w:rPr>
        <w:t>....)</w:t>
      </w:r>
      <w:r>
        <w:rPr>
          <w:rFonts w:hint="cs"/>
          <w:rtl/>
        </w:rPr>
        <w:t xml:space="preserve"> نیز همین مطلب را اقتض</w:t>
      </w:r>
      <w:r w:rsidR="00F526A4">
        <w:rPr>
          <w:rFonts w:hint="cs"/>
          <w:rtl/>
        </w:rPr>
        <w:t xml:space="preserve">ا میکند بنا بر این مطلب، </w:t>
      </w:r>
      <w:r w:rsidR="0078765E">
        <w:rPr>
          <w:rFonts w:hint="cs"/>
          <w:rtl/>
        </w:rPr>
        <w:t>تط</w:t>
      </w:r>
      <w:r w:rsidR="00066579">
        <w:rPr>
          <w:rFonts w:hint="cs"/>
          <w:rtl/>
        </w:rPr>
        <w:t>بیق قضیه</w:t>
      </w:r>
      <w:r>
        <w:rPr>
          <w:rFonts w:hint="cs"/>
          <w:rtl/>
        </w:rPr>
        <w:t xml:space="preserve"> حقیقیه بر فرد منقضی معنا ندارد و این </w:t>
      </w:r>
      <w:r w:rsidR="00F526A4">
        <w:rPr>
          <w:rFonts w:hint="cs"/>
          <w:rtl/>
        </w:rPr>
        <w:t>آ</w:t>
      </w:r>
      <w:r>
        <w:rPr>
          <w:rFonts w:hint="cs"/>
          <w:rtl/>
        </w:rPr>
        <w:t>یه نمیتواند مرادش فردی باشد که تلبس به ظلم ند</w:t>
      </w:r>
      <w:r w:rsidR="00F526A4">
        <w:rPr>
          <w:rFonts w:hint="cs"/>
          <w:rtl/>
        </w:rPr>
        <w:t xml:space="preserve">اشته باشد زیرا در قضایای حقیقیه، فرض وجود موضوع شده است و معنای آیه این است که </w:t>
      </w:r>
      <w:r>
        <w:rPr>
          <w:rFonts w:hint="cs"/>
          <w:rtl/>
        </w:rPr>
        <w:t xml:space="preserve"> اذا فرض وجود ظالم فلا ینال عهدی الظالمین و ازطرفی فرض وجود</w:t>
      </w:r>
      <w:r w:rsidR="00F526A4">
        <w:rPr>
          <w:rFonts w:hint="cs"/>
          <w:rtl/>
        </w:rPr>
        <w:t xml:space="preserve"> موضوع</w:t>
      </w:r>
      <w:r w:rsidR="0078765E">
        <w:rPr>
          <w:rFonts w:hint="cs"/>
          <w:rtl/>
        </w:rPr>
        <w:t xml:space="preserve"> و معنای </w:t>
      </w:r>
      <w:r w:rsidR="00066579">
        <w:rPr>
          <w:rFonts w:hint="cs"/>
          <w:rtl/>
        </w:rPr>
        <w:t>(</w:t>
      </w:r>
      <w:r w:rsidR="0078765E">
        <w:rPr>
          <w:rFonts w:hint="cs"/>
          <w:rtl/>
        </w:rPr>
        <w:t>اذا فرض وجود ظالم</w:t>
      </w:r>
      <w:r w:rsidR="00066579">
        <w:rPr>
          <w:rFonts w:hint="cs"/>
          <w:rtl/>
        </w:rPr>
        <w:t>)</w:t>
      </w:r>
      <w:r>
        <w:rPr>
          <w:rFonts w:hint="cs"/>
          <w:rtl/>
        </w:rPr>
        <w:t xml:space="preserve"> مساوی</w:t>
      </w:r>
      <w:r w:rsidR="00B279DC">
        <w:rPr>
          <w:rFonts w:hint="cs"/>
          <w:rtl/>
        </w:rPr>
        <w:t xml:space="preserve"> با تلبس به مبدا است و معنا این است که اگر موضوع محقق شد و</w:t>
      </w:r>
      <w:r w:rsidR="00F526A4">
        <w:rPr>
          <w:rFonts w:hint="cs"/>
          <w:rtl/>
        </w:rPr>
        <w:t xml:space="preserve"> اگر موضوع متلبس به مبدا شد دیگر لیاقت امامت را ندارد </w:t>
      </w:r>
      <w:r w:rsidR="00192184">
        <w:rPr>
          <w:rFonts w:hint="cs"/>
          <w:rtl/>
        </w:rPr>
        <w:t>فلذا نمیتواند آیه</w:t>
      </w:r>
      <w:r w:rsidR="00066579">
        <w:rPr>
          <w:rFonts w:hint="cs"/>
          <w:rtl/>
        </w:rPr>
        <w:t xml:space="preserve"> مبارکه مذکور</w:t>
      </w:r>
      <w:r w:rsidR="00192184">
        <w:rPr>
          <w:rFonts w:hint="cs"/>
          <w:rtl/>
        </w:rPr>
        <w:t xml:space="preserve"> مستمسک اعمی ها بشود و برای مدعای خودشان</w:t>
      </w:r>
      <w:r w:rsidR="00066579">
        <w:rPr>
          <w:rFonts w:hint="cs"/>
          <w:rtl/>
        </w:rPr>
        <w:t xml:space="preserve"> از آیه</w:t>
      </w:r>
      <w:r w:rsidR="00192184">
        <w:rPr>
          <w:rFonts w:hint="cs"/>
          <w:rtl/>
        </w:rPr>
        <w:t xml:space="preserve"> استفاده کنند.</w:t>
      </w:r>
    </w:p>
    <w:p w:rsidR="00DD4989" w:rsidRDefault="00066579" w:rsidP="00066579">
      <w:pPr>
        <w:pStyle w:val="Heading5"/>
      </w:pPr>
      <w:bookmarkStart w:id="8" w:name="_Toc530318817"/>
      <w:r>
        <w:rPr>
          <w:rFonts w:hint="cs"/>
          <w:rtl/>
        </w:rPr>
        <w:t>اشکال جواب اول</w:t>
      </w:r>
      <w:r w:rsidR="00883BE1">
        <w:rPr>
          <w:rFonts w:hint="cs"/>
          <w:rtl/>
        </w:rPr>
        <w:t>: سازگاری قضایای حقیقیه و ادعای اعمی ها</w:t>
      </w:r>
      <w:bookmarkEnd w:id="8"/>
    </w:p>
    <w:p w:rsidR="00DD4989" w:rsidRDefault="00DD4989" w:rsidP="00066579">
      <w:pPr>
        <w:jc w:val="both"/>
        <w:rPr>
          <w:rtl/>
        </w:rPr>
      </w:pPr>
      <w:r>
        <w:rPr>
          <w:rFonts w:hint="cs"/>
          <w:rtl/>
        </w:rPr>
        <w:t>به نظر می</w:t>
      </w:r>
      <w:r w:rsidR="00066579">
        <w:rPr>
          <w:rFonts w:hint="cs"/>
          <w:rtl/>
        </w:rPr>
        <w:t>آ</w:t>
      </w:r>
      <w:r>
        <w:rPr>
          <w:rFonts w:hint="cs"/>
          <w:rtl/>
        </w:rPr>
        <w:t>ید که این ادعا درست نیس</w:t>
      </w:r>
      <w:r w:rsidR="0078765E">
        <w:rPr>
          <w:rFonts w:hint="cs"/>
          <w:rtl/>
        </w:rPr>
        <w:t xml:space="preserve">ت و واقعش این است که ما </w:t>
      </w:r>
      <w:r>
        <w:rPr>
          <w:rFonts w:hint="cs"/>
          <w:rtl/>
        </w:rPr>
        <w:t xml:space="preserve">نمیفهمیم </w:t>
      </w:r>
      <w:r w:rsidR="00192184">
        <w:rPr>
          <w:rFonts w:hint="cs"/>
          <w:rtl/>
        </w:rPr>
        <w:t>که مرحوم خویی چه مطلبی</w:t>
      </w:r>
      <w:r>
        <w:rPr>
          <w:rFonts w:hint="cs"/>
          <w:rtl/>
        </w:rPr>
        <w:t xml:space="preserve"> را میخواهد بفرماید. اینکه فرموده است این </w:t>
      </w:r>
      <w:r w:rsidR="00192184">
        <w:rPr>
          <w:rFonts w:hint="cs"/>
          <w:rtl/>
        </w:rPr>
        <w:t>آیه</w:t>
      </w:r>
      <w:r w:rsidR="00B279DC">
        <w:rPr>
          <w:rFonts w:hint="cs"/>
          <w:rtl/>
        </w:rPr>
        <w:t xml:space="preserve"> قضی</w:t>
      </w:r>
      <w:r>
        <w:rPr>
          <w:rFonts w:hint="cs"/>
          <w:rtl/>
        </w:rPr>
        <w:t xml:space="preserve">ه حقیقیه است </w:t>
      </w:r>
      <w:r w:rsidR="00192184">
        <w:rPr>
          <w:rFonts w:hint="cs"/>
          <w:rtl/>
        </w:rPr>
        <w:t>درست است</w:t>
      </w:r>
      <w:r w:rsidR="00066579">
        <w:rPr>
          <w:rFonts w:hint="cs"/>
          <w:rtl/>
        </w:rPr>
        <w:t xml:space="preserve"> و اینکه فرموده است در قضیه حقیقیه موضوع فرض وجود شده است درست است</w:t>
      </w:r>
      <w:r w:rsidR="00192184">
        <w:rPr>
          <w:rFonts w:hint="cs"/>
          <w:rtl/>
        </w:rPr>
        <w:t xml:space="preserve"> </w:t>
      </w:r>
      <w:r>
        <w:rPr>
          <w:rFonts w:hint="cs"/>
          <w:rtl/>
        </w:rPr>
        <w:t>ولی اینکه گفته فرض وجود</w:t>
      </w:r>
      <w:r w:rsidR="00066579">
        <w:rPr>
          <w:rFonts w:hint="cs"/>
          <w:rtl/>
        </w:rPr>
        <w:t>،</w:t>
      </w:r>
      <w:r>
        <w:rPr>
          <w:rFonts w:hint="cs"/>
          <w:rtl/>
        </w:rPr>
        <w:t xml:space="preserve"> مساوی با تلبس به مبدا است درست نیست زیرا اعمی میگوید </w:t>
      </w:r>
      <w:r w:rsidR="005E0CBB">
        <w:rPr>
          <w:rFonts w:hint="cs"/>
          <w:rtl/>
        </w:rPr>
        <w:t>که وجود ظلم برای این فرد هنوز محقق است.</w:t>
      </w:r>
      <w:r w:rsidR="00192184">
        <w:rPr>
          <w:rFonts w:hint="cs"/>
          <w:rtl/>
        </w:rPr>
        <w:t xml:space="preserve"> به عبارت دیگر اعمی میتواند به مرحوم خویی جواب دهد که ما که قائل ب</w:t>
      </w:r>
      <w:r w:rsidR="00B279DC">
        <w:rPr>
          <w:rFonts w:hint="cs"/>
          <w:rtl/>
        </w:rPr>
        <w:t xml:space="preserve">ه وضع مشتق برای </w:t>
      </w:r>
      <w:r w:rsidR="00B279DC">
        <w:rPr>
          <w:rFonts w:hint="cs"/>
          <w:rtl/>
        </w:rPr>
        <w:lastRenderedPageBreak/>
        <w:t>اعم هستیم و</w:t>
      </w:r>
      <w:r w:rsidR="00192184">
        <w:rPr>
          <w:rFonts w:hint="cs"/>
          <w:rtl/>
        </w:rPr>
        <w:t xml:space="preserve"> کسی که یک لحظه ظلم از او صادر شده است در زمان انقضاء نیز حقیقتا متصف به ظلم است</w:t>
      </w:r>
      <w:r w:rsidR="00B279DC">
        <w:rPr>
          <w:rFonts w:hint="cs"/>
          <w:rtl/>
        </w:rPr>
        <w:t xml:space="preserve"> </w:t>
      </w:r>
      <w:r w:rsidR="00192184">
        <w:rPr>
          <w:rFonts w:hint="cs"/>
          <w:rtl/>
        </w:rPr>
        <w:t xml:space="preserve"> پس قضیه حقیقیه بودن منافاتی با زمان انقضاء ندارد.</w:t>
      </w:r>
    </w:p>
    <w:p w:rsidR="00192184" w:rsidRDefault="00192184" w:rsidP="00883BE1">
      <w:pPr>
        <w:pStyle w:val="Heading4"/>
        <w:rPr>
          <w:rtl/>
        </w:rPr>
      </w:pPr>
      <w:bookmarkStart w:id="9" w:name="_Toc530318818"/>
      <w:r>
        <w:rPr>
          <w:rFonts w:hint="cs"/>
          <w:rtl/>
        </w:rPr>
        <w:t>منشا اشکال مرحوم خویی</w:t>
      </w:r>
      <w:bookmarkEnd w:id="9"/>
    </w:p>
    <w:p w:rsidR="005E0CBB" w:rsidRDefault="005E0CBB" w:rsidP="00066579">
      <w:pPr>
        <w:jc w:val="both"/>
        <w:rPr>
          <w:rtl/>
        </w:rPr>
      </w:pPr>
      <w:r>
        <w:rPr>
          <w:rFonts w:hint="cs"/>
          <w:rtl/>
        </w:rPr>
        <w:t>به نظر می</w:t>
      </w:r>
      <w:r w:rsidR="00066579">
        <w:rPr>
          <w:rFonts w:hint="cs"/>
          <w:rtl/>
        </w:rPr>
        <w:t>آ</w:t>
      </w:r>
      <w:r>
        <w:rPr>
          <w:rFonts w:hint="cs"/>
          <w:rtl/>
        </w:rPr>
        <w:t xml:space="preserve">ید </w:t>
      </w:r>
      <w:r w:rsidR="0078765E">
        <w:rPr>
          <w:rFonts w:hint="cs"/>
          <w:rtl/>
        </w:rPr>
        <w:t>که منشا اشکال</w:t>
      </w:r>
      <w:r w:rsidR="00066579">
        <w:rPr>
          <w:rFonts w:hint="cs"/>
          <w:rtl/>
        </w:rPr>
        <w:t xml:space="preserve"> مرحوم خویی</w:t>
      </w:r>
      <w:r w:rsidR="0078765E">
        <w:rPr>
          <w:rFonts w:hint="cs"/>
          <w:rtl/>
        </w:rPr>
        <w:t xml:space="preserve"> خلط بین مبدا و مشتق است یعنی تحقق مبدا به</w:t>
      </w:r>
      <w:r w:rsidR="00066579">
        <w:rPr>
          <w:rFonts w:hint="cs"/>
          <w:rtl/>
        </w:rPr>
        <w:t xml:space="preserve"> فعلیت خودش است مثلا علم باید تحقق داشته باشد تا عالم </w:t>
      </w:r>
      <w:r w:rsidR="00B04DEA">
        <w:rPr>
          <w:rFonts w:hint="cs"/>
          <w:rtl/>
        </w:rPr>
        <w:t xml:space="preserve"> فعلیت داشته باشد</w:t>
      </w:r>
      <w:r w:rsidR="0078765E">
        <w:rPr>
          <w:rFonts w:hint="cs"/>
          <w:rtl/>
        </w:rPr>
        <w:t xml:space="preserve"> و یا فضل در فاضل باید محقق بشود تا فعلی شود اما در مشتقات قضیه اوسع است یعنی اعمی میگوید در مشتقات اگر ذاتی تلبس مبدا پیدا کرد و بعد منقضی شد باز هم اتصاف ذات به مبدا فعلی است و هیئت ظالم مثلا باز هم محقق است.</w:t>
      </w:r>
    </w:p>
    <w:p w:rsidR="00192184" w:rsidRDefault="00066579" w:rsidP="00883BE1">
      <w:pPr>
        <w:pStyle w:val="Heading3"/>
      </w:pPr>
      <w:bookmarkStart w:id="10" w:name="_Toc530318819"/>
      <w:r>
        <w:rPr>
          <w:rFonts w:hint="cs"/>
          <w:rtl/>
        </w:rPr>
        <w:t>جواب دوم:</w:t>
      </w:r>
      <w:r w:rsidR="00192184">
        <w:rPr>
          <w:rFonts w:hint="cs"/>
          <w:rtl/>
        </w:rPr>
        <w:t>قرینه بر عدم صحت تمسک به آیه به نفع اعمی ها</w:t>
      </w:r>
      <w:bookmarkEnd w:id="10"/>
    </w:p>
    <w:p w:rsidR="005E0CBB" w:rsidRDefault="005E0CBB" w:rsidP="00357879">
      <w:pPr>
        <w:jc w:val="both"/>
        <w:rPr>
          <w:rtl/>
        </w:rPr>
      </w:pPr>
      <w:r>
        <w:rPr>
          <w:rFonts w:hint="cs"/>
          <w:rtl/>
        </w:rPr>
        <w:t>بعضی</w:t>
      </w:r>
      <w:r w:rsidR="002312EF">
        <w:rPr>
          <w:rFonts w:hint="cs"/>
          <w:rtl/>
        </w:rPr>
        <w:t xml:space="preserve"> دیگر جواب از دلیل سوم اعمی </w:t>
      </w:r>
      <w:r w:rsidR="00357879">
        <w:rPr>
          <w:rFonts w:hint="cs"/>
          <w:rtl/>
        </w:rPr>
        <w:t>ها را این گونه جواب داده اند که</w:t>
      </w:r>
      <w:r>
        <w:rPr>
          <w:rFonts w:hint="cs"/>
          <w:rtl/>
        </w:rPr>
        <w:t xml:space="preserve"> مراد </w:t>
      </w:r>
      <w:r w:rsidR="00357879">
        <w:rPr>
          <w:rFonts w:hint="cs"/>
          <w:rtl/>
        </w:rPr>
        <w:t>آ</w:t>
      </w:r>
      <w:r>
        <w:rPr>
          <w:rFonts w:hint="cs"/>
          <w:rtl/>
        </w:rPr>
        <w:t>یه این است که کسی</w:t>
      </w:r>
      <w:r w:rsidRPr="00357879">
        <w:rPr>
          <w:rFonts w:hint="cs"/>
          <w:u w:val="single"/>
          <w:rtl/>
        </w:rPr>
        <w:t xml:space="preserve"> قبلا</w:t>
      </w:r>
      <w:r w:rsidR="00B04DEA">
        <w:rPr>
          <w:rFonts w:hint="cs"/>
          <w:u w:val="single"/>
          <w:rtl/>
        </w:rPr>
        <w:t xml:space="preserve"> و سابقا</w:t>
      </w:r>
      <w:r>
        <w:rPr>
          <w:rFonts w:hint="cs"/>
          <w:rtl/>
        </w:rPr>
        <w:t xml:space="preserve"> ظلم کرده است و قرینه</w:t>
      </w:r>
      <w:r w:rsidR="00B04DEA">
        <w:rPr>
          <w:rFonts w:hint="cs"/>
          <w:rtl/>
        </w:rPr>
        <w:t xml:space="preserve"> ی</w:t>
      </w:r>
      <w:r>
        <w:rPr>
          <w:rFonts w:hint="cs"/>
          <w:rtl/>
        </w:rPr>
        <w:t xml:space="preserve"> این ادعا </w:t>
      </w:r>
      <w:r w:rsidR="00066579">
        <w:rPr>
          <w:rFonts w:hint="cs"/>
          <w:rtl/>
        </w:rPr>
        <w:t>سوال شخص بزرگواری مثل حضرت ابراهیم است</w:t>
      </w:r>
      <w:r>
        <w:rPr>
          <w:rFonts w:hint="cs"/>
          <w:rtl/>
        </w:rPr>
        <w:t xml:space="preserve"> زیرا بلا اشکال ایشان درخواست نمیکند که خداوند کسی را امام کند که ظالم به فعل باشد</w:t>
      </w:r>
      <w:r w:rsidR="00357879">
        <w:rPr>
          <w:rFonts w:hint="cs"/>
          <w:rtl/>
        </w:rPr>
        <w:t xml:space="preserve"> و تلبس به مبدا داشته باشد</w:t>
      </w:r>
      <w:r w:rsidR="00B279DC">
        <w:rPr>
          <w:rFonts w:hint="cs"/>
          <w:rtl/>
        </w:rPr>
        <w:t xml:space="preserve"> فلذا مراد از ظالمین</w:t>
      </w:r>
      <w:r>
        <w:rPr>
          <w:rFonts w:hint="cs"/>
          <w:rtl/>
        </w:rPr>
        <w:t xml:space="preserve"> شخصی است که قبلا ظالم بوده است.</w:t>
      </w:r>
      <w:r w:rsidR="00357879">
        <w:rPr>
          <w:rFonts w:hint="cs"/>
          <w:rtl/>
        </w:rPr>
        <w:t xml:space="preserve"> پس چون قرینه بر خلاف داریم نمیتوان از احتجاج امام وضع برای اعم بودن را نتیجه گرفت.</w:t>
      </w:r>
    </w:p>
    <w:p w:rsidR="005E0CBB" w:rsidRDefault="003D5A17" w:rsidP="00883BE1">
      <w:pPr>
        <w:pStyle w:val="Heading4"/>
        <w:rPr>
          <w:rtl/>
        </w:rPr>
      </w:pPr>
      <w:bookmarkStart w:id="11" w:name="_Toc530318820"/>
      <w:r>
        <w:rPr>
          <w:rFonts w:hint="cs"/>
          <w:rtl/>
        </w:rPr>
        <w:t xml:space="preserve">اشکال </w:t>
      </w:r>
      <w:r w:rsidR="005E0CBB">
        <w:rPr>
          <w:rFonts w:hint="cs"/>
          <w:rtl/>
        </w:rPr>
        <w:t>جواب</w:t>
      </w:r>
      <w:r>
        <w:rPr>
          <w:rFonts w:hint="cs"/>
          <w:rtl/>
        </w:rPr>
        <w:t xml:space="preserve"> دوم</w:t>
      </w:r>
      <w:bookmarkEnd w:id="11"/>
    </w:p>
    <w:p w:rsidR="005E0CBB" w:rsidRDefault="005E0CBB" w:rsidP="00401F5F">
      <w:pPr>
        <w:jc w:val="both"/>
        <w:rPr>
          <w:rtl/>
        </w:rPr>
      </w:pPr>
      <w:r>
        <w:rPr>
          <w:rFonts w:hint="cs"/>
          <w:rtl/>
        </w:rPr>
        <w:t xml:space="preserve">اولا اعمی میگوید </w:t>
      </w:r>
      <w:r w:rsidR="00357879">
        <w:rPr>
          <w:rFonts w:hint="cs"/>
          <w:rtl/>
        </w:rPr>
        <w:t xml:space="preserve">ما که میگوییم مشتق برای اعم وضع شده است </w:t>
      </w:r>
      <w:r>
        <w:rPr>
          <w:rFonts w:hint="cs"/>
          <w:rtl/>
        </w:rPr>
        <w:t xml:space="preserve">اشکالی ندارد که </w:t>
      </w:r>
      <w:r w:rsidR="00357879">
        <w:rPr>
          <w:rFonts w:hint="cs"/>
          <w:rtl/>
        </w:rPr>
        <w:t xml:space="preserve">حضرت ابراهیم </w:t>
      </w:r>
      <w:r>
        <w:rPr>
          <w:rFonts w:hint="cs"/>
          <w:rtl/>
        </w:rPr>
        <w:t>از چیزی سوال کند که الان ظلم ندارد</w:t>
      </w:r>
      <w:r w:rsidR="00B04DEA">
        <w:rPr>
          <w:rFonts w:hint="cs"/>
          <w:rtl/>
        </w:rPr>
        <w:t xml:space="preserve"> و توبه کرده است و زاهد شده است</w:t>
      </w:r>
      <w:r>
        <w:rPr>
          <w:rFonts w:hint="cs"/>
          <w:rtl/>
        </w:rPr>
        <w:t xml:space="preserve"> ولی عنوان ظالم را دارد </w:t>
      </w:r>
      <w:r w:rsidR="00357879">
        <w:rPr>
          <w:rFonts w:hint="cs"/>
          <w:rtl/>
        </w:rPr>
        <w:t>و منافاتی ندارد که حضرت ابراهیم درخواستی کرده باشد که فی الحال متلبس به مبدا نیست ولی عنوان بر او صادق است.</w:t>
      </w:r>
    </w:p>
    <w:p w:rsidR="005E0CBB" w:rsidRDefault="005E0CBB" w:rsidP="00401F5F">
      <w:pPr>
        <w:jc w:val="both"/>
        <w:rPr>
          <w:rtl/>
        </w:rPr>
      </w:pPr>
      <w:r>
        <w:rPr>
          <w:rFonts w:hint="cs"/>
          <w:rtl/>
        </w:rPr>
        <w:t>ثانیا اصلا اینکه</w:t>
      </w:r>
      <w:r w:rsidR="003D5A17">
        <w:rPr>
          <w:rFonts w:hint="cs"/>
          <w:rtl/>
        </w:rPr>
        <w:t xml:space="preserve"> حضرت</w:t>
      </w:r>
      <w:r>
        <w:rPr>
          <w:rFonts w:hint="cs"/>
          <w:rtl/>
        </w:rPr>
        <w:t xml:space="preserve"> ابراهیم</w:t>
      </w:r>
      <w:r w:rsidR="00357879">
        <w:rPr>
          <w:rFonts w:hint="cs"/>
          <w:rtl/>
        </w:rPr>
        <w:t xml:space="preserve"> سوال کرده است از اینکه ذریه من را </w:t>
      </w:r>
      <w:r>
        <w:rPr>
          <w:rFonts w:hint="cs"/>
          <w:rtl/>
        </w:rPr>
        <w:t xml:space="preserve"> امام قرار بده سوال از ظالم الان و سابق نیست زیرا عقل میفهمید که منصب امامت با ظلم به هیچ وجه سازگاری ندارد و ایشان حتما سوالش از کسی بوده است که هیچ وق</w:t>
      </w:r>
      <w:r w:rsidR="003D5A17">
        <w:rPr>
          <w:rFonts w:hint="cs"/>
          <w:rtl/>
        </w:rPr>
        <w:t>ت از عمرش ظالم نبوده است و</w:t>
      </w:r>
      <w:r w:rsidR="00357879">
        <w:rPr>
          <w:rFonts w:hint="cs"/>
          <w:rtl/>
        </w:rPr>
        <w:t xml:space="preserve"> به وسیله </w:t>
      </w:r>
      <w:r w:rsidR="003D5A17">
        <w:rPr>
          <w:rFonts w:hint="cs"/>
          <w:rtl/>
        </w:rPr>
        <w:t xml:space="preserve">این قرینه ما </w:t>
      </w:r>
      <w:r w:rsidR="00357879">
        <w:rPr>
          <w:rFonts w:hint="cs"/>
          <w:rtl/>
        </w:rPr>
        <w:t>میابیم که سوال حضرت ابراهیم اصلا ناظر به اشخاصی نیست که</w:t>
      </w:r>
      <w:r w:rsidR="003D5A17">
        <w:rPr>
          <w:rFonts w:hint="cs"/>
          <w:rtl/>
        </w:rPr>
        <w:t xml:space="preserve"> یک بار متصف به ظلم شده اند</w:t>
      </w:r>
      <w:r w:rsidR="00357879">
        <w:rPr>
          <w:rFonts w:hint="cs"/>
          <w:rtl/>
        </w:rPr>
        <w:t xml:space="preserve"> بلکه سوال از کسی است که اصلا متصف به ظلم نشده است که این چنین اشخاصی از ذریه من را امام قرار بده.</w:t>
      </w:r>
    </w:p>
    <w:p w:rsidR="005E0CBB" w:rsidRDefault="00357879" w:rsidP="00401F5F">
      <w:pPr>
        <w:jc w:val="both"/>
        <w:rPr>
          <w:rtl/>
        </w:rPr>
      </w:pPr>
      <w:r>
        <w:rPr>
          <w:rFonts w:hint="cs"/>
          <w:rtl/>
        </w:rPr>
        <w:t xml:space="preserve">مثلا </w:t>
      </w:r>
      <w:r w:rsidR="005E0CBB">
        <w:rPr>
          <w:rFonts w:hint="cs"/>
          <w:rtl/>
        </w:rPr>
        <w:t>اگر کسی گفت به ط</w:t>
      </w:r>
      <w:r>
        <w:rPr>
          <w:rFonts w:hint="cs"/>
          <w:rtl/>
        </w:rPr>
        <w:t>لبه های خراسان عنایتی داشته باش و</w:t>
      </w:r>
      <w:r w:rsidR="005E0CBB">
        <w:rPr>
          <w:rFonts w:hint="cs"/>
          <w:rtl/>
        </w:rPr>
        <w:t xml:space="preserve"> بعد جواب داد</w:t>
      </w:r>
      <w:r w:rsidR="003D5A17">
        <w:rPr>
          <w:rFonts w:hint="cs"/>
          <w:rtl/>
        </w:rPr>
        <w:t>ه شد به این</w:t>
      </w:r>
      <w:r w:rsidR="005E0CBB">
        <w:rPr>
          <w:rFonts w:hint="cs"/>
          <w:rtl/>
        </w:rPr>
        <w:t>که به طلبه های عادل کمک میکنیم</w:t>
      </w:r>
      <w:r>
        <w:rPr>
          <w:rFonts w:hint="cs"/>
          <w:rtl/>
        </w:rPr>
        <w:t>،</w:t>
      </w:r>
      <w:r w:rsidR="005E0CBB">
        <w:rPr>
          <w:rFonts w:hint="cs"/>
          <w:rtl/>
        </w:rPr>
        <w:t xml:space="preserve"> از این</w:t>
      </w:r>
      <w:r w:rsidR="003D5A17">
        <w:rPr>
          <w:rFonts w:hint="cs"/>
          <w:rtl/>
        </w:rPr>
        <w:t xml:space="preserve"> جواب</w:t>
      </w:r>
      <w:r w:rsidR="005E0CBB">
        <w:rPr>
          <w:rFonts w:hint="cs"/>
          <w:rtl/>
        </w:rPr>
        <w:t xml:space="preserve"> کشف نمیشود که سوال از غیر عادل ها بوده است بلکه م</w:t>
      </w:r>
      <w:r>
        <w:rPr>
          <w:rFonts w:hint="cs"/>
          <w:rtl/>
        </w:rPr>
        <w:t>یگوید عنایت ما ضیق است.</w:t>
      </w:r>
    </w:p>
    <w:p w:rsidR="00401F5F" w:rsidRDefault="005E0CBB" w:rsidP="00AD69A8">
      <w:pPr>
        <w:jc w:val="both"/>
        <w:rPr>
          <w:rtl/>
        </w:rPr>
      </w:pPr>
      <w:r>
        <w:rPr>
          <w:rFonts w:hint="cs"/>
          <w:rtl/>
        </w:rPr>
        <w:lastRenderedPageBreak/>
        <w:t xml:space="preserve">خلاصه </w:t>
      </w:r>
      <w:r w:rsidR="00357879">
        <w:rPr>
          <w:rFonts w:hint="cs"/>
          <w:rtl/>
        </w:rPr>
        <w:t>:</w:t>
      </w:r>
      <w:r>
        <w:rPr>
          <w:rFonts w:hint="cs"/>
          <w:rtl/>
        </w:rPr>
        <w:t xml:space="preserve">چند جواب از استدلال اعمی ها به احتجاج  امام </w:t>
      </w:r>
      <w:r w:rsidR="00357879">
        <w:rPr>
          <w:rFonts w:hint="cs"/>
          <w:rtl/>
        </w:rPr>
        <w:t>داده شد و</w:t>
      </w:r>
      <w:r>
        <w:rPr>
          <w:rFonts w:hint="cs"/>
          <w:rtl/>
        </w:rPr>
        <w:t xml:space="preserve"> همه ی </w:t>
      </w:r>
      <w:r w:rsidR="00357879">
        <w:rPr>
          <w:rFonts w:hint="cs"/>
          <w:rtl/>
        </w:rPr>
        <w:t>آ</w:t>
      </w:r>
      <w:r>
        <w:rPr>
          <w:rFonts w:hint="cs"/>
          <w:rtl/>
        </w:rPr>
        <w:t>نها در این امر مشترک هستند که مراد از ظالم</w:t>
      </w:r>
      <w:r w:rsidR="00357879">
        <w:rPr>
          <w:rFonts w:hint="cs"/>
          <w:rtl/>
        </w:rPr>
        <w:t>،</w:t>
      </w:r>
      <w:r>
        <w:rPr>
          <w:rFonts w:hint="cs"/>
          <w:rtl/>
        </w:rPr>
        <w:t xml:space="preserve"> ظالم فعلی نیست بلکه </w:t>
      </w:r>
      <w:r w:rsidR="00AD69A8">
        <w:rPr>
          <w:rFonts w:hint="cs"/>
          <w:rtl/>
        </w:rPr>
        <w:t>مراد از ظالمین متلبس به مبدا</w:t>
      </w:r>
      <w:r>
        <w:rPr>
          <w:rFonts w:hint="cs"/>
          <w:rtl/>
        </w:rPr>
        <w:t xml:space="preserve"> فی الحال</w:t>
      </w:r>
      <w:r w:rsidR="00AD69A8">
        <w:rPr>
          <w:rFonts w:hint="cs"/>
          <w:rtl/>
        </w:rPr>
        <w:t xml:space="preserve"> است</w:t>
      </w:r>
      <w:r w:rsidR="00B279DC">
        <w:rPr>
          <w:rFonts w:hint="cs"/>
          <w:rtl/>
        </w:rPr>
        <w:t>.</w:t>
      </w:r>
      <w:r w:rsidR="003D5A17">
        <w:rPr>
          <w:rFonts w:hint="cs"/>
          <w:rtl/>
        </w:rPr>
        <w:t xml:space="preserve"> حال</w:t>
      </w:r>
      <w:r w:rsidR="00357879">
        <w:rPr>
          <w:rFonts w:hint="cs"/>
          <w:rtl/>
        </w:rPr>
        <w:t xml:space="preserve"> مرحوم</w:t>
      </w:r>
      <w:r>
        <w:rPr>
          <w:rFonts w:hint="cs"/>
          <w:rtl/>
        </w:rPr>
        <w:t xml:space="preserve"> </w:t>
      </w:r>
      <w:r w:rsidR="00B279DC">
        <w:rPr>
          <w:rFonts w:hint="cs"/>
          <w:rtl/>
        </w:rPr>
        <w:t>آخوند</w:t>
      </w:r>
      <w:r w:rsidR="00357879">
        <w:rPr>
          <w:rFonts w:hint="cs"/>
          <w:rtl/>
        </w:rPr>
        <w:t xml:space="preserve"> به </w:t>
      </w:r>
      <w:r w:rsidR="00B279DC">
        <w:rPr>
          <w:rFonts w:hint="cs"/>
          <w:rtl/>
        </w:rPr>
        <w:t xml:space="preserve">وسیله </w:t>
      </w:r>
      <w:r w:rsidR="00357879">
        <w:rPr>
          <w:rFonts w:hint="cs"/>
          <w:rtl/>
        </w:rPr>
        <w:t xml:space="preserve">تفصیل در عناوین اخذ شده در خطابات این مطلب را اثبات کردند و </w:t>
      </w:r>
      <w:r>
        <w:rPr>
          <w:rFonts w:hint="cs"/>
          <w:rtl/>
        </w:rPr>
        <w:t>مرحوم خویی به قرینه قضیه حقیقیه</w:t>
      </w:r>
      <w:r w:rsidR="003D5A17">
        <w:rPr>
          <w:rFonts w:hint="cs"/>
          <w:rtl/>
        </w:rPr>
        <w:t xml:space="preserve"> </w:t>
      </w:r>
      <w:r w:rsidR="00357879">
        <w:rPr>
          <w:rFonts w:hint="cs"/>
          <w:rtl/>
        </w:rPr>
        <w:t xml:space="preserve"> اثبات کردند</w:t>
      </w:r>
      <w:r>
        <w:rPr>
          <w:rFonts w:hint="cs"/>
          <w:rtl/>
        </w:rPr>
        <w:t xml:space="preserve"> </w:t>
      </w:r>
      <w:r w:rsidR="003D5A17">
        <w:rPr>
          <w:rFonts w:hint="cs"/>
          <w:rtl/>
        </w:rPr>
        <w:t xml:space="preserve">که مراد ظالم بالفعل نیست </w:t>
      </w:r>
      <w:r>
        <w:rPr>
          <w:rFonts w:hint="cs"/>
          <w:rtl/>
        </w:rPr>
        <w:t>و</w:t>
      </w:r>
      <w:r w:rsidR="00357879">
        <w:rPr>
          <w:rFonts w:hint="cs"/>
          <w:rtl/>
        </w:rPr>
        <w:t xml:space="preserve"> بعضی دیگر به قرینه سوال حضرت ابراهیم این مطلب را اثبات کردند</w:t>
      </w:r>
      <w:r>
        <w:rPr>
          <w:rFonts w:hint="cs"/>
          <w:rtl/>
        </w:rPr>
        <w:t xml:space="preserve"> </w:t>
      </w:r>
      <w:r w:rsidR="00401F5F">
        <w:rPr>
          <w:rFonts w:hint="cs"/>
          <w:rtl/>
        </w:rPr>
        <w:t>و در نهایت ما</w:t>
      </w:r>
      <w:r w:rsidR="00357879">
        <w:rPr>
          <w:rFonts w:hint="cs"/>
          <w:rtl/>
        </w:rPr>
        <w:t xml:space="preserve"> نیز</w:t>
      </w:r>
      <w:r w:rsidR="00401F5F">
        <w:rPr>
          <w:rFonts w:hint="cs"/>
          <w:rtl/>
        </w:rPr>
        <w:t xml:space="preserve"> قائل شدیم به اینکه کلام مرحوم </w:t>
      </w:r>
      <w:r w:rsidR="00357879">
        <w:rPr>
          <w:rFonts w:hint="cs"/>
          <w:rtl/>
        </w:rPr>
        <w:t xml:space="preserve">آخوند درست است وگفته شد </w:t>
      </w:r>
      <w:r w:rsidR="00401F5F">
        <w:rPr>
          <w:rFonts w:hint="cs"/>
          <w:rtl/>
        </w:rPr>
        <w:t xml:space="preserve"> قرینه مرحوم </w:t>
      </w:r>
      <w:r w:rsidR="00357879">
        <w:rPr>
          <w:rFonts w:hint="cs"/>
          <w:rtl/>
        </w:rPr>
        <w:t>آ</w:t>
      </w:r>
      <w:r w:rsidR="00401F5F">
        <w:rPr>
          <w:rFonts w:hint="cs"/>
          <w:rtl/>
        </w:rPr>
        <w:t xml:space="preserve">خوند عظمت </w:t>
      </w:r>
      <w:r w:rsidR="00357879">
        <w:rPr>
          <w:rFonts w:hint="cs"/>
          <w:rtl/>
        </w:rPr>
        <w:t xml:space="preserve">منصب </w:t>
      </w:r>
      <w:r w:rsidR="00401F5F">
        <w:rPr>
          <w:rFonts w:hint="cs"/>
          <w:rtl/>
        </w:rPr>
        <w:t>امامت است و ما اضافه میکنیم که</w:t>
      </w:r>
      <w:r w:rsidR="00AD69A8">
        <w:rPr>
          <w:rFonts w:hint="cs"/>
          <w:rtl/>
        </w:rPr>
        <w:t xml:space="preserve"> منظور از ظلم</w:t>
      </w:r>
      <w:r w:rsidR="00401F5F">
        <w:rPr>
          <w:rFonts w:hint="cs"/>
          <w:rtl/>
        </w:rPr>
        <w:t xml:space="preserve"> لا اقل قدر متیقن</w:t>
      </w:r>
      <w:r w:rsidR="00B04DEA">
        <w:rPr>
          <w:rFonts w:hint="cs"/>
          <w:rtl/>
        </w:rPr>
        <w:t>( و لو اینکه هر ظلم آنی مراد نباشد)</w:t>
      </w:r>
      <w:r w:rsidR="00401F5F">
        <w:rPr>
          <w:rFonts w:hint="cs"/>
          <w:rtl/>
        </w:rPr>
        <w:t xml:space="preserve"> این است که عبادت صن</w:t>
      </w:r>
      <w:r w:rsidR="00AD69A8">
        <w:rPr>
          <w:rFonts w:hint="cs"/>
          <w:rtl/>
        </w:rPr>
        <w:t xml:space="preserve">م نباشد پس چون ظلم شرک اهم است </w:t>
      </w:r>
      <w:r w:rsidR="00401F5F">
        <w:rPr>
          <w:rFonts w:hint="cs"/>
          <w:rtl/>
        </w:rPr>
        <w:t xml:space="preserve"> معنا ندارد که پرچم امامت را به دس</w:t>
      </w:r>
      <w:r w:rsidR="00357879">
        <w:rPr>
          <w:rFonts w:hint="cs"/>
          <w:rtl/>
        </w:rPr>
        <w:t xml:space="preserve">ت کسی بدهند که مدتی </w:t>
      </w:r>
      <w:r w:rsidR="00B279DC">
        <w:rPr>
          <w:rFonts w:hint="cs"/>
          <w:rtl/>
        </w:rPr>
        <w:t>از عمرش  زیر پرچم شرک بوده است. همان طوری</w:t>
      </w:r>
      <w:r w:rsidR="00401F5F">
        <w:rPr>
          <w:rFonts w:hint="cs"/>
          <w:rtl/>
        </w:rPr>
        <w:t xml:space="preserve"> که در امام جماعت گفته شده است به کسی که حد خورده ب</w:t>
      </w:r>
      <w:r w:rsidR="00B279DC">
        <w:rPr>
          <w:rFonts w:hint="cs"/>
          <w:rtl/>
        </w:rPr>
        <w:t>اشد پشت سرش نماز خوانده نشود</w:t>
      </w:r>
      <w:r w:rsidR="00401F5F">
        <w:rPr>
          <w:rFonts w:hint="cs"/>
          <w:rtl/>
        </w:rPr>
        <w:t xml:space="preserve"> </w:t>
      </w:r>
      <w:r w:rsidR="00AD69A8">
        <w:rPr>
          <w:rFonts w:hint="cs"/>
          <w:rtl/>
        </w:rPr>
        <w:t xml:space="preserve">پس </w:t>
      </w:r>
      <w:r w:rsidR="00401F5F">
        <w:rPr>
          <w:rFonts w:hint="cs"/>
          <w:rtl/>
        </w:rPr>
        <w:t>در امامت و خلافت که اطاعتش در عداد اطاعت خداوند</w:t>
      </w:r>
      <w:r w:rsidR="00B279DC">
        <w:rPr>
          <w:rFonts w:hint="cs"/>
          <w:rtl/>
        </w:rPr>
        <w:t xml:space="preserve"> و رسولش قرار</w:t>
      </w:r>
      <w:r w:rsidR="00357879">
        <w:rPr>
          <w:rFonts w:hint="cs"/>
          <w:rtl/>
        </w:rPr>
        <w:t xml:space="preserve"> گرفته است، </w:t>
      </w:r>
      <w:r w:rsidR="00AD69A8">
        <w:rPr>
          <w:rFonts w:hint="cs"/>
          <w:rtl/>
        </w:rPr>
        <w:t>باید خیلی واضح باشد که کسی که برهه ای از عمرش عابد صنم بوده است لیاقت این منصب را نداشته باشد.</w:t>
      </w:r>
    </w:p>
    <w:p w:rsidR="00E7341A" w:rsidRDefault="00E7341A" w:rsidP="00883BE1">
      <w:pPr>
        <w:pStyle w:val="Heading2"/>
        <w:rPr>
          <w:rtl/>
        </w:rPr>
      </w:pPr>
      <w:bookmarkStart w:id="12" w:name="_Toc530318821"/>
      <w:r>
        <w:rPr>
          <w:rFonts w:hint="cs"/>
          <w:rtl/>
        </w:rPr>
        <w:t>نکته دوم: تفصیل</w:t>
      </w:r>
      <w:r w:rsidR="00CE557C">
        <w:rPr>
          <w:rFonts w:hint="cs"/>
          <w:rtl/>
        </w:rPr>
        <w:t xml:space="preserve"> در موضوع له مشتقات</w:t>
      </w:r>
      <w:bookmarkEnd w:id="12"/>
    </w:p>
    <w:p w:rsidR="00401F5F" w:rsidRPr="00401F5F" w:rsidRDefault="00401F5F" w:rsidP="00401F5F">
      <w:pPr>
        <w:jc w:val="both"/>
      </w:pPr>
      <w:r w:rsidRPr="00401F5F">
        <w:rPr>
          <w:rFonts w:hint="cs"/>
          <w:rtl/>
        </w:rPr>
        <w:t>بعضى گفته‏اند: اگر مشتق، مبتداء و محكوم عليه واقع شود در اين صورت در اعمّ از متلبّس و منقضى، حقيقت است مانند «الضّارب زيد» امّا اگر مشتق، خبر و محكوم به قرار گيرد مانند «زيد ضارب» در خصوص متلبّس به مبدأ، حقيقت و نسبت به منقضى، مجاز است.</w:t>
      </w:r>
    </w:p>
    <w:p w:rsidR="00401F5F" w:rsidRPr="00401F5F" w:rsidRDefault="00AD69A8" w:rsidP="00401F5F">
      <w:pPr>
        <w:jc w:val="both"/>
        <w:rPr>
          <w:rtl/>
        </w:rPr>
      </w:pPr>
      <w:r>
        <w:rPr>
          <w:rFonts w:hint="cs"/>
          <w:rtl/>
        </w:rPr>
        <w:t>قائلین به تفصیل به دو آيه</w:t>
      </w:r>
      <w:r w:rsidR="00401F5F" w:rsidRPr="00401F5F">
        <w:rPr>
          <w:rFonts w:hint="cs"/>
          <w:rtl/>
        </w:rPr>
        <w:t xml:space="preserve"> تمسّك نموده‏اند:</w:t>
      </w:r>
    </w:p>
    <w:p w:rsidR="00401F5F" w:rsidRPr="00401F5F" w:rsidRDefault="00401F5F" w:rsidP="00E7341A">
      <w:pPr>
        <w:jc w:val="both"/>
        <w:rPr>
          <w:rtl/>
        </w:rPr>
      </w:pPr>
      <w:r w:rsidRPr="00401F5F">
        <w:rPr>
          <w:rFonts w:hint="cs"/>
          <w:rtl/>
        </w:rPr>
        <w:t>الف: «السَّارِقُ وَ السَّارِقَةُ فَاقْطَعُوا أَيْدِيَهُما ...»</w:t>
      </w:r>
      <w:r w:rsidR="00E7341A">
        <w:rPr>
          <w:rStyle w:val="FootnoteReference"/>
          <w:rtl/>
        </w:rPr>
        <w:footnoteReference w:id="2"/>
      </w:r>
      <w:r w:rsidRPr="00401F5F">
        <w:rPr>
          <w:rFonts w:hint="cs"/>
          <w:rtl/>
        </w:rPr>
        <w:t>.</w:t>
      </w:r>
    </w:p>
    <w:p w:rsidR="00401F5F" w:rsidRPr="00401F5F" w:rsidRDefault="00401F5F" w:rsidP="00E7341A">
      <w:pPr>
        <w:jc w:val="both"/>
        <w:rPr>
          <w:rtl/>
        </w:rPr>
      </w:pPr>
      <w:r w:rsidRPr="00401F5F">
        <w:rPr>
          <w:rFonts w:hint="cs"/>
          <w:rtl/>
        </w:rPr>
        <w:t>ب: «الزَّانِيَةُ وَ الزَّانِي فَاجْلِدُوا كُلَّ واحِدٍ مِنْهُما مِائَةَ جَلْدَةٍ وَ لا تَأْخُذْكُمْ بِهِما رَأْفَةٌ فِي دِينِ اللَّهِ إِنْ كُنْتُمْ تُؤْمِنُونَ بِاللَّهِ وَ الْيَوْمِ الْآخِرِ وَ لْيَشْهَدْ عَذابَهُما طائِفَةٌ مِنَ الْمُؤْمِنِينَ»</w:t>
      </w:r>
      <w:r w:rsidR="00E7341A">
        <w:rPr>
          <w:rStyle w:val="FootnoteReference"/>
          <w:rtl/>
        </w:rPr>
        <w:footnoteReference w:id="3"/>
      </w:r>
    </w:p>
    <w:p w:rsidR="00401F5F" w:rsidRDefault="00401F5F" w:rsidP="00883BE1">
      <w:pPr>
        <w:pStyle w:val="Heading3"/>
        <w:rPr>
          <w:rtl/>
        </w:rPr>
      </w:pPr>
      <w:bookmarkStart w:id="13" w:name="_Toc530318822"/>
      <w:r>
        <w:rPr>
          <w:rFonts w:hint="cs"/>
          <w:rtl/>
        </w:rPr>
        <w:lastRenderedPageBreak/>
        <w:t>جواب</w:t>
      </w:r>
      <w:r w:rsidR="00883BE1">
        <w:rPr>
          <w:rFonts w:hint="cs"/>
          <w:rtl/>
        </w:rPr>
        <w:t xml:space="preserve"> اول</w:t>
      </w:r>
      <w:r w:rsidR="00E7341A">
        <w:rPr>
          <w:rFonts w:hint="cs"/>
          <w:rtl/>
        </w:rPr>
        <w:t>: استعمال به لحاظ حال تلبس</w:t>
      </w:r>
      <w:bookmarkEnd w:id="13"/>
    </w:p>
    <w:p w:rsidR="00401F5F" w:rsidRDefault="00401F5F" w:rsidP="00E7341A">
      <w:pPr>
        <w:jc w:val="both"/>
        <w:rPr>
          <w:rtl/>
        </w:rPr>
      </w:pPr>
      <w:r w:rsidRPr="00401F5F">
        <w:rPr>
          <w:rFonts w:hint="cs"/>
          <w:rtl/>
        </w:rPr>
        <w:t xml:space="preserve">تفصيل مزبور، مردود است زيرا:اوصاف مذكور در «من انقضى» به ملاحظه حال تلبّس، استعمال شده‏اند يعنى «من كان سارقا و زانيا و لو فى زمان يجب قطع ايديهما و جلدهما» </w:t>
      </w:r>
      <w:r w:rsidR="0027365C">
        <w:rPr>
          <w:rFonts w:hint="cs"/>
          <w:rtl/>
        </w:rPr>
        <w:t xml:space="preserve"> زیرا غالبا در حال سرقت معنا ندارد که قطع ید باشد و هکذا در آیه زنا.</w:t>
      </w:r>
    </w:p>
    <w:p w:rsidR="0027365C" w:rsidRDefault="0027365C" w:rsidP="0027365C">
      <w:pPr>
        <w:pStyle w:val="Heading4"/>
        <w:rPr>
          <w:rtl/>
        </w:rPr>
      </w:pPr>
      <w:bookmarkStart w:id="14" w:name="_Toc530318823"/>
      <w:r>
        <w:rPr>
          <w:rFonts w:hint="cs"/>
          <w:rtl/>
        </w:rPr>
        <w:t>ظهور فعلیت مبدا در زمان انطباق خطاب</w:t>
      </w:r>
      <w:bookmarkEnd w:id="14"/>
    </w:p>
    <w:p w:rsidR="00AD69A8" w:rsidRDefault="00401F5F" w:rsidP="00D64A22">
      <w:pPr>
        <w:jc w:val="both"/>
        <w:rPr>
          <w:rtl/>
        </w:rPr>
      </w:pPr>
      <w:r>
        <w:rPr>
          <w:rFonts w:hint="cs"/>
          <w:rtl/>
        </w:rPr>
        <w:t>این مطلب مقبول است که ظاهر اولیه هر کلامی این است که حمل در حین جری است اگر گفته شد زید قائم یعنی ا</w:t>
      </w:r>
      <w:r w:rsidR="00E7341A">
        <w:rPr>
          <w:rFonts w:hint="cs"/>
          <w:rtl/>
        </w:rPr>
        <w:t>لان قائم است یا زید کان قائما یعنی</w:t>
      </w:r>
      <w:r w:rsidR="00AD69A8">
        <w:rPr>
          <w:rFonts w:hint="cs"/>
          <w:rtl/>
        </w:rPr>
        <w:t xml:space="preserve"> به لحاظ </w:t>
      </w:r>
      <w:r w:rsidRPr="00E7341A">
        <w:rPr>
          <w:rFonts w:hint="cs"/>
          <w:u w:val="single"/>
          <w:rtl/>
        </w:rPr>
        <w:t xml:space="preserve"> کان</w:t>
      </w:r>
      <w:r w:rsidR="00AD69A8">
        <w:rPr>
          <w:rFonts w:hint="cs"/>
          <w:rtl/>
        </w:rPr>
        <w:t xml:space="preserve"> </w:t>
      </w:r>
      <w:r w:rsidR="003D5A17">
        <w:rPr>
          <w:rFonts w:hint="cs"/>
          <w:rtl/>
        </w:rPr>
        <w:t xml:space="preserve">و زمان گذشته </w:t>
      </w:r>
      <w:r w:rsidR="00AD69A8">
        <w:rPr>
          <w:rFonts w:hint="cs"/>
          <w:rtl/>
        </w:rPr>
        <w:t>این جری صورت میگیرد</w:t>
      </w:r>
      <w:r w:rsidR="00E7341A">
        <w:rPr>
          <w:rFonts w:hint="cs"/>
          <w:rtl/>
        </w:rPr>
        <w:t>. عنوان</w:t>
      </w:r>
      <w:r>
        <w:rPr>
          <w:rFonts w:hint="cs"/>
          <w:rtl/>
        </w:rPr>
        <w:t xml:space="preserve"> در هر زمان</w:t>
      </w:r>
      <w:r w:rsidR="00AD69A8">
        <w:rPr>
          <w:rFonts w:hint="cs"/>
          <w:rtl/>
        </w:rPr>
        <w:t>ی که</w:t>
      </w:r>
      <w:r>
        <w:rPr>
          <w:rFonts w:hint="cs"/>
          <w:rtl/>
        </w:rPr>
        <w:t xml:space="preserve"> منطبق شود ظاهرش در این است که در همان زمان فعلیت دارد</w:t>
      </w:r>
      <w:r w:rsidR="00D64A22">
        <w:rPr>
          <w:rFonts w:hint="cs"/>
          <w:rtl/>
        </w:rPr>
        <w:t xml:space="preserve"> و ریشه کلام مرحوم آخوند که میگفت حکم دایر مدار موضوع حدوثا و بقاء است همین ظهور اولی است.</w:t>
      </w:r>
      <w:r>
        <w:rPr>
          <w:rFonts w:hint="cs"/>
          <w:rtl/>
        </w:rPr>
        <w:t xml:space="preserve"> مگر اینکه قرینه ای بر خلاف بیاید اگر فرمود پشت سر محدود</w:t>
      </w:r>
      <w:r w:rsidR="003D5A17">
        <w:rPr>
          <w:rFonts w:hint="cs"/>
          <w:rtl/>
        </w:rPr>
        <w:t>( کسی که ح</w:t>
      </w:r>
      <w:r w:rsidR="00E7341A">
        <w:rPr>
          <w:rFonts w:hint="cs"/>
          <w:rtl/>
        </w:rPr>
        <w:t>د خورده است)</w:t>
      </w:r>
      <w:r>
        <w:rPr>
          <w:rFonts w:hint="cs"/>
          <w:rtl/>
        </w:rPr>
        <w:t xml:space="preserve"> نماز نخوانید</w:t>
      </w:r>
      <w:r w:rsidR="00E7341A">
        <w:rPr>
          <w:rFonts w:hint="cs"/>
          <w:rtl/>
        </w:rPr>
        <w:t xml:space="preserve">، ما میدانیم که </w:t>
      </w:r>
      <w:r>
        <w:rPr>
          <w:rFonts w:hint="cs"/>
          <w:rtl/>
        </w:rPr>
        <w:t xml:space="preserve"> نمیشود کسی که در حال نماز خواندن است محدود باشد پس مراد کسی است که قبلا محدود بوده است و همچنین معنا ندارد که در حال سرقت قطع ید باشد پس مراد از سارق کسی است که قبلا سرقت را کرده است چنین حکمی دارد</w:t>
      </w:r>
      <w:r w:rsidR="0027365C">
        <w:rPr>
          <w:rFonts w:hint="cs"/>
          <w:rtl/>
        </w:rPr>
        <w:t>. حال این قرینه</w:t>
      </w:r>
      <w:r w:rsidR="00AD69A8">
        <w:rPr>
          <w:rFonts w:hint="cs"/>
          <w:rtl/>
        </w:rPr>
        <w:t xml:space="preserve"> بر خلاف ظهور اولی</w:t>
      </w:r>
      <w:r w:rsidR="0027365C">
        <w:rPr>
          <w:rFonts w:hint="cs"/>
          <w:rtl/>
        </w:rPr>
        <w:t xml:space="preserve"> یا عرفیه است مانند</w:t>
      </w:r>
      <w:r>
        <w:rPr>
          <w:rFonts w:hint="cs"/>
          <w:rtl/>
        </w:rPr>
        <w:t xml:space="preserve"> این مثالهایی که گفته شود و یا قرینه عقلیه است مانند </w:t>
      </w:r>
      <w:r w:rsidR="00E7341A">
        <w:rPr>
          <w:rFonts w:hint="cs"/>
          <w:rtl/>
        </w:rPr>
        <w:t>آ</w:t>
      </w:r>
      <w:r w:rsidR="0027365C">
        <w:rPr>
          <w:rFonts w:hint="cs"/>
          <w:rtl/>
        </w:rPr>
        <w:t>یه مبارکه که از لحاظ عقلی</w:t>
      </w:r>
      <w:r>
        <w:rPr>
          <w:rFonts w:hint="cs"/>
          <w:rtl/>
        </w:rPr>
        <w:t xml:space="preserve"> منصب امامت چنین معنایی را اقتضا میکند</w:t>
      </w:r>
      <w:r w:rsidR="00672AAD">
        <w:rPr>
          <w:rFonts w:hint="cs"/>
          <w:rtl/>
        </w:rPr>
        <w:t xml:space="preserve"> البته مرحوم </w:t>
      </w:r>
      <w:r w:rsidR="00D64A22">
        <w:rPr>
          <w:rFonts w:hint="cs"/>
          <w:rtl/>
        </w:rPr>
        <w:t>آ</w:t>
      </w:r>
      <w:r w:rsidR="00672AAD">
        <w:rPr>
          <w:rFonts w:hint="cs"/>
          <w:rtl/>
        </w:rPr>
        <w:t>خوند دو اد</w:t>
      </w:r>
      <w:r w:rsidR="00E7341A">
        <w:rPr>
          <w:rFonts w:hint="cs"/>
          <w:rtl/>
        </w:rPr>
        <w:t>عا</w:t>
      </w:r>
      <w:r w:rsidR="00672AAD">
        <w:rPr>
          <w:rFonts w:hint="cs"/>
          <w:rtl/>
        </w:rPr>
        <w:t xml:space="preserve"> دارد </w:t>
      </w:r>
      <w:r w:rsidR="00D64A22">
        <w:rPr>
          <w:rFonts w:hint="cs"/>
          <w:rtl/>
        </w:rPr>
        <w:t xml:space="preserve"> ایشان میفرماید این تصرف</w:t>
      </w:r>
      <w:r w:rsidR="00AD69A8">
        <w:rPr>
          <w:rFonts w:hint="cs"/>
          <w:rtl/>
        </w:rPr>
        <w:t xml:space="preserve"> و خلاف ظاهر</w:t>
      </w:r>
      <w:r w:rsidR="00D64A22">
        <w:rPr>
          <w:rFonts w:hint="cs"/>
          <w:rtl/>
        </w:rPr>
        <w:t xml:space="preserve"> یا از قبیل مجاز در مبدا است یعنی مبدا یک معنایی دارد ولی معنایش عو</w:t>
      </w:r>
      <w:r w:rsidR="00AD69A8">
        <w:rPr>
          <w:rFonts w:hint="cs"/>
          <w:rtl/>
        </w:rPr>
        <w:t>ض شده است است</w:t>
      </w:r>
      <w:r w:rsidR="00D64A22">
        <w:rPr>
          <w:rFonts w:hint="cs"/>
          <w:rtl/>
        </w:rPr>
        <w:t xml:space="preserve"> که البته این احتمال را کم بیان میکنند مانند کلمه مقتول</w:t>
      </w:r>
      <w:r w:rsidR="00AD69A8">
        <w:rPr>
          <w:rFonts w:hint="cs"/>
          <w:rtl/>
        </w:rPr>
        <w:t xml:space="preserve"> که از لحاظ مبدا ب</w:t>
      </w:r>
      <w:r w:rsidR="003D5A17">
        <w:rPr>
          <w:rFonts w:hint="cs"/>
          <w:rtl/>
        </w:rPr>
        <w:t>ه گونه ای است که وقوع قتل بر ذاتی،</w:t>
      </w:r>
      <w:r w:rsidR="00AD69A8">
        <w:rPr>
          <w:rFonts w:hint="cs"/>
          <w:rtl/>
        </w:rPr>
        <w:t xml:space="preserve"> تا قیامت برای صدق مشتق کفایت میکند</w:t>
      </w:r>
      <w:r w:rsidR="00D64A22">
        <w:rPr>
          <w:rFonts w:hint="cs"/>
          <w:rtl/>
        </w:rPr>
        <w:t xml:space="preserve"> </w:t>
      </w:r>
      <w:r w:rsidR="00672AAD">
        <w:rPr>
          <w:rFonts w:hint="cs"/>
          <w:rtl/>
        </w:rPr>
        <w:t>و یا جری به لحاظ حال تلبس است و</w:t>
      </w:r>
      <w:r w:rsidR="00D64A22">
        <w:rPr>
          <w:rFonts w:hint="cs"/>
          <w:rtl/>
        </w:rPr>
        <w:t xml:space="preserve"> این </w:t>
      </w:r>
      <w:r w:rsidR="00AD69A8">
        <w:rPr>
          <w:rFonts w:hint="cs"/>
          <w:rtl/>
        </w:rPr>
        <w:t>احتمال را بیشتر ذکر میکند.</w:t>
      </w:r>
      <w:r w:rsidR="00672AAD">
        <w:rPr>
          <w:rFonts w:hint="cs"/>
          <w:rtl/>
        </w:rPr>
        <w:t xml:space="preserve"> </w:t>
      </w:r>
    </w:p>
    <w:p w:rsidR="00E7341A" w:rsidRDefault="00AD69A8" w:rsidP="00D64A22">
      <w:pPr>
        <w:jc w:val="both"/>
        <w:rPr>
          <w:rtl/>
        </w:rPr>
      </w:pPr>
      <w:r>
        <w:rPr>
          <w:rFonts w:hint="cs"/>
          <w:rtl/>
        </w:rPr>
        <w:t>نتیجه:</w:t>
      </w:r>
      <w:r w:rsidR="00672AAD">
        <w:rPr>
          <w:rFonts w:hint="cs"/>
          <w:rtl/>
        </w:rPr>
        <w:t>ارتک</w:t>
      </w:r>
      <w:r>
        <w:rPr>
          <w:rFonts w:hint="cs"/>
          <w:rtl/>
        </w:rPr>
        <w:t>ا</w:t>
      </w:r>
      <w:r w:rsidR="00672AAD">
        <w:rPr>
          <w:rFonts w:hint="cs"/>
          <w:rtl/>
        </w:rPr>
        <w:t xml:space="preserve">ز مرحوم </w:t>
      </w:r>
      <w:r w:rsidR="00D64A22">
        <w:rPr>
          <w:rFonts w:hint="cs"/>
          <w:rtl/>
        </w:rPr>
        <w:t>آ</w:t>
      </w:r>
      <w:r w:rsidR="00672AAD">
        <w:rPr>
          <w:rFonts w:hint="cs"/>
          <w:rtl/>
        </w:rPr>
        <w:t>خو</w:t>
      </w:r>
      <w:r>
        <w:rPr>
          <w:rFonts w:hint="cs"/>
          <w:rtl/>
        </w:rPr>
        <w:t>ند درست است و این تفصیل</w:t>
      </w:r>
      <w:r w:rsidR="003D5A17">
        <w:rPr>
          <w:rFonts w:hint="cs"/>
          <w:rtl/>
        </w:rPr>
        <w:t xml:space="preserve"> مذکورصحیح</w:t>
      </w:r>
      <w:r>
        <w:rPr>
          <w:rFonts w:hint="cs"/>
          <w:rtl/>
        </w:rPr>
        <w:t xml:space="preserve"> نیست.</w:t>
      </w:r>
    </w:p>
    <w:p w:rsidR="00883BE1" w:rsidRDefault="00B04DEA" w:rsidP="00883BE1">
      <w:pPr>
        <w:pStyle w:val="Heading3"/>
        <w:rPr>
          <w:rtl/>
        </w:rPr>
      </w:pPr>
      <w:bookmarkStart w:id="15" w:name="_Toc530318824"/>
      <w:r>
        <w:rPr>
          <w:rFonts w:hint="cs"/>
          <w:rtl/>
        </w:rPr>
        <w:t>جواب دوم: شاه</w:t>
      </w:r>
      <w:r w:rsidR="00883BE1">
        <w:rPr>
          <w:rFonts w:hint="cs"/>
          <w:rtl/>
        </w:rPr>
        <w:t>د بر خلاف</w:t>
      </w:r>
      <w:bookmarkEnd w:id="15"/>
    </w:p>
    <w:p w:rsidR="00672AAD" w:rsidRDefault="00E7341A" w:rsidP="00E7341A">
      <w:pPr>
        <w:jc w:val="both"/>
        <w:rPr>
          <w:rtl/>
        </w:rPr>
      </w:pPr>
      <w:r>
        <w:rPr>
          <w:rFonts w:hint="cs"/>
          <w:rtl/>
        </w:rPr>
        <w:t xml:space="preserve"> شاهد عدم صحت تفصیل</w:t>
      </w:r>
      <w:r w:rsidR="00672AAD">
        <w:rPr>
          <w:rFonts w:hint="cs"/>
          <w:rtl/>
        </w:rPr>
        <w:t xml:space="preserve"> این است که اگر گفته شود انت سارق</w:t>
      </w:r>
      <w:r w:rsidR="00AD69A8">
        <w:rPr>
          <w:rFonts w:hint="cs"/>
          <w:rtl/>
        </w:rPr>
        <w:t xml:space="preserve"> که</w:t>
      </w:r>
      <w:r>
        <w:rPr>
          <w:rFonts w:hint="cs"/>
          <w:rtl/>
        </w:rPr>
        <w:t xml:space="preserve"> سارق درحقیقت محکوم به باشد</w:t>
      </w:r>
      <w:r w:rsidR="00672AAD">
        <w:rPr>
          <w:rFonts w:hint="cs"/>
          <w:rtl/>
        </w:rPr>
        <w:t xml:space="preserve"> </w:t>
      </w:r>
      <w:r w:rsidR="003D5A17">
        <w:rPr>
          <w:rFonts w:hint="cs"/>
          <w:rtl/>
        </w:rPr>
        <w:t xml:space="preserve"> با مواری که سارق محکوم الیه قرار میگیرد </w:t>
      </w:r>
      <w:r w:rsidR="00672AAD">
        <w:rPr>
          <w:rFonts w:hint="cs"/>
          <w:rtl/>
        </w:rPr>
        <w:t>فر</w:t>
      </w:r>
      <w:r>
        <w:rPr>
          <w:rFonts w:hint="cs"/>
          <w:rtl/>
        </w:rPr>
        <w:t>قی ندارد</w:t>
      </w:r>
      <w:r w:rsidR="003D5A17">
        <w:rPr>
          <w:rFonts w:hint="cs"/>
          <w:rtl/>
        </w:rPr>
        <w:t xml:space="preserve"> </w:t>
      </w:r>
      <w:r w:rsidR="00672AAD">
        <w:rPr>
          <w:rFonts w:hint="cs"/>
          <w:rtl/>
        </w:rPr>
        <w:t xml:space="preserve">پس اینکه به اختلاف حالات معنا تغییر کند خیلی بعید است </w:t>
      </w:r>
      <w:r>
        <w:rPr>
          <w:rFonts w:hint="cs"/>
          <w:rtl/>
        </w:rPr>
        <w:t>و</w:t>
      </w:r>
      <w:r w:rsidR="00672AAD">
        <w:rPr>
          <w:rFonts w:hint="cs"/>
          <w:rtl/>
        </w:rPr>
        <w:t>اگر مبتدا بود یک معنا داشته باشد و اگر خبر بود معنای دیگری داشته باشد.</w:t>
      </w:r>
    </w:p>
    <w:p w:rsidR="00E7341A" w:rsidRDefault="00E7341A" w:rsidP="00883BE1">
      <w:pPr>
        <w:pStyle w:val="Heading2"/>
        <w:rPr>
          <w:rtl/>
        </w:rPr>
      </w:pPr>
      <w:bookmarkStart w:id="16" w:name="_Toc530318825"/>
      <w:r>
        <w:rPr>
          <w:rFonts w:hint="cs"/>
          <w:rtl/>
        </w:rPr>
        <w:lastRenderedPageBreak/>
        <w:t>نکته</w:t>
      </w:r>
      <w:r w:rsidR="00883BE1">
        <w:rPr>
          <w:rFonts w:hint="cs"/>
          <w:rtl/>
        </w:rPr>
        <w:t xml:space="preserve"> ای</w:t>
      </w:r>
      <w:r>
        <w:rPr>
          <w:rFonts w:hint="cs"/>
          <w:rtl/>
        </w:rPr>
        <w:t xml:space="preserve"> از بحث ثمره نزاع اعمی و اخصی</w:t>
      </w:r>
      <w:bookmarkEnd w:id="16"/>
    </w:p>
    <w:p w:rsidR="00034F1C" w:rsidRDefault="00672AAD" w:rsidP="00AD69A8">
      <w:pPr>
        <w:jc w:val="both"/>
        <w:rPr>
          <w:rtl/>
        </w:rPr>
      </w:pPr>
      <w:r>
        <w:rPr>
          <w:rFonts w:hint="cs"/>
          <w:rtl/>
        </w:rPr>
        <w:t>این نکته در ثمره باید گ</w:t>
      </w:r>
      <w:r w:rsidR="00E7341A">
        <w:rPr>
          <w:rFonts w:hint="cs"/>
          <w:rtl/>
        </w:rPr>
        <w:t xml:space="preserve">فته میشد ولی الان تدارک میکنیم </w:t>
      </w:r>
      <w:r>
        <w:rPr>
          <w:rFonts w:hint="cs"/>
          <w:rtl/>
        </w:rPr>
        <w:t xml:space="preserve"> و </w:t>
      </w:r>
      <w:r w:rsidR="00E7341A">
        <w:rPr>
          <w:rFonts w:hint="cs"/>
          <w:rtl/>
        </w:rPr>
        <w:t>آ</w:t>
      </w:r>
      <w:r>
        <w:rPr>
          <w:rFonts w:hint="cs"/>
          <w:rtl/>
        </w:rPr>
        <w:t>ن عبارت است</w:t>
      </w:r>
      <w:r w:rsidR="00E7341A">
        <w:rPr>
          <w:rFonts w:hint="cs"/>
          <w:rtl/>
        </w:rPr>
        <w:t xml:space="preserve"> از اینکه بعضی شجره مثمره</w:t>
      </w:r>
      <w:r w:rsidR="00883BE1">
        <w:rPr>
          <w:rStyle w:val="FootnoteReference"/>
          <w:rtl/>
        </w:rPr>
        <w:footnoteReference w:id="4"/>
      </w:r>
      <w:r w:rsidR="00E7341A">
        <w:rPr>
          <w:rFonts w:hint="cs"/>
          <w:rtl/>
        </w:rPr>
        <w:t xml:space="preserve"> و یا آ</w:t>
      </w:r>
      <w:r>
        <w:rPr>
          <w:rFonts w:hint="cs"/>
          <w:rtl/>
        </w:rPr>
        <w:t>ب مسخن به شمس</w:t>
      </w:r>
      <w:r w:rsidR="00883BE1">
        <w:rPr>
          <w:rStyle w:val="FootnoteReference"/>
          <w:rtl/>
        </w:rPr>
        <w:footnoteReference w:id="5"/>
      </w:r>
      <w:r>
        <w:rPr>
          <w:rFonts w:hint="cs"/>
          <w:rtl/>
        </w:rPr>
        <w:t xml:space="preserve"> </w:t>
      </w:r>
      <w:r w:rsidR="00E7341A">
        <w:rPr>
          <w:rFonts w:hint="cs"/>
          <w:rtl/>
        </w:rPr>
        <w:t xml:space="preserve"> را به عنوان ثمره</w:t>
      </w:r>
      <w:r w:rsidR="003D5A17">
        <w:rPr>
          <w:rFonts w:hint="cs"/>
          <w:rtl/>
        </w:rPr>
        <w:t xml:space="preserve"> برای بحث مشتق</w:t>
      </w:r>
      <w:r w:rsidR="00E7341A">
        <w:rPr>
          <w:rFonts w:hint="cs"/>
          <w:rtl/>
        </w:rPr>
        <w:t xml:space="preserve"> مطرح کرده بودند ولی </w:t>
      </w:r>
      <w:r>
        <w:rPr>
          <w:rFonts w:hint="cs"/>
          <w:rtl/>
        </w:rPr>
        <w:t xml:space="preserve">ما </w:t>
      </w:r>
      <w:r w:rsidR="00AD69A8">
        <w:rPr>
          <w:rFonts w:hint="cs"/>
          <w:rtl/>
        </w:rPr>
        <w:t>آ</w:t>
      </w:r>
      <w:r>
        <w:rPr>
          <w:rFonts w:hint="cs"/>
          <w:rtl/>
        </w:rPr>
        <w:t>نها را م</w:t>
      </w:r>
      <w:r w:rsidR="00E7341A">
        <w:rPr>
          <w:rFonts w:hint="cs"/>
          <w:rtl/>
        </w:rPr>
        <w:t>طرح</w:t>
      </w:r>
      <w:r>
        <w:rPr>
          <w:rFonts w:hint="cs"/>
          <w:rtl/>
        </w:rPr>
        <w:t xml:space="preserve"> نکردیم زیرا این مثالها فرضی است </w:t>
      </w:r>
      <w:r w:rsidR="00AD69A8">
        <w:rPr>
          <w:rFonts w:hint="cs"/>
          <w:rtl/>
        </w:rPr>
        <w:t>چون</w:t>
      </w:r>
      <w:r>
        <w:rPr>
          <w:rFonts w:hint="cs"/>
          <w:rtl/>
        </w:rPr>
        <w:t xml:space="preserve"> در </w:t>
      </w:r>
      <w:r w:rsidR="003D5A17">
        <w:rPr>
          <w:rFonts w:hint="cs"/>
          <w:rtl/>
        </w:rPr>
        <w:t>دو مثال</w:t>
      </w:r>
      <w:r>
        <w:rPr>
          <w:rFonts w:hint="cs"/>
          <w:rtl/>
        </w:rPr>
        <w:t xml:space="preserve"> فعل وجود دارد و مشتقی در کار نیست</w:t>
      </w:r>
      <w:r w:rsidR="00E7341A">
        <w:rPr>
          <w:rFonts w:hint="cs"/>
          <w:rtl/>
        </w:rPr>
        <w:t xml:space="preserve"> تا بحث شود.</w:t>
      </w:r>
      <w:r w:rsidR="00D64A22">
        <w:rPr>
          <w:rStyle w:val="FootnoteReference"/>
          <w:rtl/>
        </w:rPr>
        <w:footnoteReference w:id="6"/>
      </w:r>
    </w:p>
    <w:p w:rsidR="003D5A17" w:rsidRDefault="003D5A17" w:rsidP="00C73274">
      <w:pPr>
        <w:pStyle w:val="Heading2"/>
        <w:rPr>
          <w:rtl/>
        </w:rPr>
      </w:pPr>
      <w:bookmarkStart w:id="17" w:name="_Toc530318826"/>
      <w:r>
        <w:rPr>
          <w:rFonts w:hint="cs"/>
          <w:rtl/>
        </w:rPr>
        <w:t>تنبیهات</w:t>
      </w:r>
      <w:bookmarkEnd w:id="17"/>
    </w:p>
    <w:p w:rsidR="003D5A17" w:rsidRDefault="003D5A17" w:rsidP="00C73274">
      <w:pPr>
        <w:pStyle w:val="Heading3"/>
        <w:rPr>
          <w:rtl/>
        </w:rPr>
      </w:pPr>
      <w:bookmarkStart w:id="18" w:name="_Toc530318827"/>
      <w:r>
        <w:rPr>
          <w:rFonts w:hint="cs"/>
          <w:rtl/>
        </w:rPr>
        <w:t>تنبیه اول: بساطت یا ترکب مفهوم مشتق</w:t>
      </w:r>
      <w:bookmarkEnd w:id="18"/>
    </w:p>
    <w:p w:rsidR="003D5A17" w:rsidRDefault="00C73274" w:rsidP="00AD69A8">
      <w:pPr>
        <w:jc w:val="both"/>
        <w:rPr>
          <w:rtl/>
        </w:rPr>
      </w:pPr>
      <w:r>
        <w:rPr>
          <w:rFonts w:hint="cs"/>
          <w:rtl/>
        </w:rPr>
        <w:t>جلسه آینده خواهد آمد</w:t>
      </w:r>
    </w:p>
    <w:p w:rsidR="001A1EA5" w:rsidRPr="006162A2" w:rsidRDefault="001A1EA5" w:rsidP="00E7341A">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6A7" w:rsidRDefault="001156A7" w:rsidP="008B750B">
      <w:pPr>
        <w:spacing w:line="240" w:lineRule="auto"/>
      </w:pPr>
      <w:r>
        <w:separator/>
      </w:r>
    </w:p>
  </w:endnote>
  <w:endnote w:type="continuationSeparator" w:id="0">
    <w:p w:rsidR="001156A7" w:rsidRDefault="001156A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04E34" w:rsidRPr="00004E34">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F338FC" w:rsidP="001B6799">
          <w:pPr>
            <w:pStyle w:val="Footer"/>
            <w:bidi w:val="0"/>
            <w:rPr>
              <w:color w:val="808080" w:themeColor="background1" w:themeShade="80"/>
              <w:rtl/>
            </w:rPr>
          </w:pPr>
          <w:bookmarkStart w:id="26" w:name="BokAdres"/>
          <w:bookmarkEnd w:id="26"/>
          <w:r>
            <w:rPr>
              <w:color w:val="808080" w:themeColor="background1" w:themeShade="80"/>
            </w:rPr>
            <w:t>U1mg1_13970826-037_mk2_mfeb.ir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6A7" w:rsidRDefault="001156A7" w:rsidP="008B750B">
      <w:pPr>
        <w:spacing w:line="240" w:lineRule="auto"/>
      </w:pPr>
      <w:r>
        <w:separator/>
      </w:r>
    </w:p>
  </w:footnote>
  <w:footnote w:type="continuationSeparator" w:id="0">
    <w:p w:rsidR="001156A7" w:rsidRDefault="001156A7" w:rsidP="008B750B">
      <w:pPr>
        <w:spacing w:line="240" w:lineRule="auto"/>
      </w:pPr>
      <w:r>
        <w:continuationSeparator/>
      </w:r>
    </w:p>
  </w:footnote>
  <w:footnote w:id="1">
    <w:p w:rsidR="00F526A4" w:rsidRPr="00F526A4" w:rsidRDefault="00F526A4" w:rsidP="00F526A4">
      <w:pPr>
        <w:pStyle w:val="FootnoteText"/>
      </w:pPr>
      <w:r w:rsidRPr="00F526A4">
        <w:footnoteRef/>
      </w:r>
      <w:r w:rsidRPr="00F526A4">
        <w:rPr>
          <w:rtl/>
        </w:rPr>
        <w:t xml:space="preserve"> </w:t>
      </w:r>
      <w:hyperlink r:id="rId1" w:history="1">
        <w:r w:rsidRPr="00F526A4">
          <w:rPr>
            <w:rStyle w:val="Hyperlink"/>
            <w:rFonts w:hint="cs"/>
            <w:rtl/>
          </w:rPr>
          <w:t>المحاضرات</w:t>
        </w:r>
        <w:r w:rsidRPr="00F526A4">
          <w:rPr>
            <w:rStyle w:val="Hyperlink"/>
            <w:rtl/>
          </w:rPr>
          <w:t xml:space="preserve"> </w:t>
        </w:r>
        <w:r w:rsidRPr="00F526A4">
          <w:rPr>
            <w:rStyle w:val="Hyperlink"/>
            <w:rFonts w:hint="cs"/>
            <w:rtl/>
          </w:rPr>
          <w:t>فی</w:t>
        </w:r>
        <w:r w:rsidRPr="00F526A4">
          <w:rPr>
            <w:rStyle w:val="Hyperlink"/>
            <w:rtl/>
          </w:rPr>
          <w:t xml:space="preserve"> </w:t>
        </w:r>
        <w:r w:rsidRPr="00F526A4">
          <w:rPr>
            <w:rStyle w:val="Hyperlink"/>
            <w:rFonts w:hint="cs"/>
            <w:rtl/>
          </w:rPr>
          <w:t>اصول</w:t>
        </w:r>
        <w:r w:rsidRPr="00F526A4">
          <w:rPr>
            <w:rStyle w:val="Hyperlink"/>
            <w:rtl/>
          </w:rPr>
          <w:t xml:space="preserve"> </w:t>
        </w:r>
        <w:r w:rsidRPr="00F526A4">
          <w:rPr>
            <w:rStyle w:val="Hyperlink"/>
            <w:rFonts w:hint="cs"/>
            <w:rtl/>
          </w:rPr>
          <w:t>الفقه،</w:t>
        </w:r>
        <w:r w:rsidRPr="00F526A4">
          <w:rPr>
            <w:rStyle w:val="Hyperlink"/>
            <w:rtl/>
          </w:rPr>
          <w:t xml:space="preserve"> </w:t>
        </w:r>
        <w:r w:rsidRPr="00F526A4">
          <w:rPr>
            <w:rStyle w:val="Hyperlink"/>
            <w:rFonts w:hint="cs"/>
            <w:rtl/>
          </w:rPr>
          <w:t>الخوییء</w:t>
        </w:r>
        <w:r w:rsidRPr="00F526A4">
          <w:rPr>
            <w:rStyle w:val="Hyperlink"/>
            <w:rtl/>
          </w:rPr>
          <w:t xml:space="preserve"> </w:t>
        </w:r>
        <w:r w:rsidRPr="00F526A4">
          <w:rPr>
            <w:rStyle w:val="Hyperlink"/>
            <w:rFonts w:hint="cs"/>
            <w:rtl/>
          </w:rPr>
          <w:t>السید</w:t>
        </w:r>
        <w:r w:rsidRPr="00F526A4">
          <w:rPr>
            <w:rStyle w:val="Hyperlink"/>
            <w:rtl/>
          </w:rPr>
          <w:t xml:space="preserve"> </w:t>
        </w:r>
        <w:r w:rsidRPr="00F526A4">
          <w:rPr>
            <w:rStyle w:val="Hyperlink"/>
            <w:rFonts w:hint="cs"/>
            <w:rtl/>
          </w:rPr>
          <w:t>ابولقاسم،</w:t>
        </w:r>
        <w:r w:rsidRPr="00F526A4">
          <w:rPr>
            <w:rStyle w:val="Hyperlink"/>
            <w:rtl/>
          </w:rPr>
          <w:t xml:space="preserve"> </w:t>
        </w:r>
        <w:r w:rsidRPr="00F526A4">
          <w:rPr>
            <w:rStyle w:val="Hyperlink"/>
            <w:rFonts w:hint="cs"/>
            <w:rtl/>
          </w:rPr>
          <w:t>ج</w:t>
        </w:r>
        <w:r w:rsidRPr="00F526A4">
          <w:rPr>
            <w:rStyle w:val="Hyperlink"/>
            <w:rtl/>
          </w:rPr>
          <w:t>1</w:t>
        </w:r>
        <w:r w:rsidRPr="00F526A4">
          <w:rPr>
            <w:rStyle w:val="Hyperlink"/>
            <w:rFonts w:hint="cs"/>
            <w:rtl/>
          </w:rPr>
          <w:t>،</w:t>
        </w:r>
        <w:r w:rsidRPr="00F526A4">
          <w:rPr>
            <w:rStyle w:val="Hyperlink"/>
            <w:rtl/>
          </w:rPr>
          <w:t xml:space="preserve"> </w:t>
        </w:r>
        <w:r w:rsidRPr="00F526A4">
          <w:rPr>
            <w:rStyle w:val="Hyperlink"/>
            <w:rFonts w:hint="cs"/>
            <w:rtl/>
          </w:rPr>
          <w:t>ص</w:t>
        </w:r>
        <w:r w:rsidRPr="00F526A4">
          <w:rPr>
            <w:rStyle w:val="Hyperlink"/>
            <w:rtl/>
          </w:rPr>
          <w:t>258.</w:t>
        </w:r>
      </w:hyperlink>
    </w:p>
  </w:footnote>
  <w:footnote w:id="2">
    <w:p w:rsidR="00E7341A" w:rsidRPr="00E7341A" w:rsidRDefault="00E7341A" w:rsidP="00E7341A">
      <w:pPr>
        <w:pStyle w:val="FootnoteText"/>
        <w:rPr>
          <w:rtl/>
        </w:rPr>
      </w:pPr>
      <w:r w:rsidRPr="00E7341A">
        <w:footnoteRef/>
      </w:r>
      <w:r w:rsidRPr="00E7341A">
        <w:rPr>
          <w:rtl/>
        </w:rPr>
        <w:t xml:space="preserve"> </w:t>
      </w:r>
      <w:r w:rsidRPr="00E7341A">
        <w:rPr>
          <w:rFonts w:hint="cs"/>
          <w:rtl/>
        </w:rPr>
        <w:t>سوره</w:t>
      </w:r>
      <w:r w:rsidRPr="00E7341A">
        <w:rPr>
          <w:rtl/>
        </w:rPr>
        <w:t xml:space="preserve"> </w:t>
      </w:r>
      <w:r w:rsidRPr="00E7341A">
        <w:rPr>
          <w:rFonts w:hint="cs"/>
          <w:rtl/>
        </w:rPr>
        <w:t>مائده،</w:t>
      </w:r>
      <w:r w:rsidRPr="00E7341A">
        <w:rPr>
          <w:rtl/>
        </w:rPr>
        <w:t xml:space="preserve"> </w:t>
      </w:r>
      <w:r w:rsidRPr="00E7341A">
        <w:rPr>
          <w:rFonts w:hint="cs"/>
          <w:rtl/>
        </w:rPr>
        <w:t>آيه</w:t>
      </w:r>
      <w:r w:rsidRPr="00E7341A">
        <w:rPr>
          <w:rtl/>
        </w:rPr>
        <w:t xml:space="preserve"> 36.</w:t>
      </w:r>
    </w:p>
  </w:footnote>
  <w:footnote w:id="3">
    <w:p w:rsidR="00E7341A" w:rsidRPr="00E7341A" w:rsidRDefault="00E7341A" w:rsidP="00E7341A">
      <w:pPr>
        <w:pStyle w:val="FootnoteText"/>
        <w:rPr>
          <w:rtl/>
        </w:rPr>
      </w:pPr>
      <w:r w:rsidRPr="00E7341A">
        <w:footnoteRef/>
      </w:r>
      <w:r w:rsidRPr="00E7341A">
        <w:rPr>
          <w:rtl/>
        </w:rPr>
        <w:t xml:space="preserve"> </w:t>
      </w:r>
      <w:r w:rsidRPr="00E7341A">
        <w:rPr>
          <w:rFonts w:hint="cs"/>
          <w:rtl/>
        </w:rPr>
        <w:t>سوره</w:t>
      </w:r>
      <w:r w:rsidRPr="00E7341A">
        <w:rPr>
          <w:rtl/>
        </w:rPr>
        <w:t xml:space="preserve"> </w:t>
      </w:r>
      <w:r w:rsidRPr="00E7341A">
        <w:rPr>
          <w:rFonts w:hint="cs"/>
          <w:rtl/>
        </w:rPr>
        <w:t>نور،</w:t>
      </w:r>
      <w:r w:rsidRPr="00E7341A">
        <w:rPr>
          <w:rtl/>
        </w:rPr>
        <w:t xml:space="preserve"> </w:t>
      </w:r>
      <w:r w:rsidRPr="00E7341A">
        <w:rPr>
          <w:rFonts w:hint="cs"/>
          <w:rtl/>
        </w:rPr>
        <w:t>آيه</w:t>
      </w:r>
      <w:r w:rsidRPr="00E7341A">
        <w:rPr>
          <w:rtl/>
        </w:rPr>
        <w:t xml:space="preserve"> 2.</w:t>
      </w:r>
    </w:p>
  </w:footnote>
  <w:footnote w:id="4">
    <w:p w:rsidR="00883BE1" w:rsidRPr="00883BE1" w:rsidRDefault="00883BE1" w:rsidP="00883BE1">
      <w:pPr>
        <w:pStyle w:val="FootnoteText"/>
      </w:pPr>
      <w:r>
        <w:rPr>
          <w:rStyle w:val="FootnoteReference"/>
        </w:rPr>
        <w:footnoteRef/>
      </w:r>
      <w:r>
        <w:rPr>
          <w:rtl/>
        </w:rPr>
        <w:t xml:space="preserve"> </w:t>
      </w:r>
      <w:r>
        <w:rPr>
          <w:rFonts w:hint="cs"/>
          <w:rtl/>
        </w:rPr>
        <w:t>توضیح مقرر:</w:t>
      </w:r>
      <w:r w:rsidRPr="00883BE1">
        <w:rPr>
          <w:rFonts w:ascii="Traditional Arabic" w:eastAsia="Times New Roman" w:hAnsi="Traditional Arabic" w:cs="Times New Roman" w:hint="cs"/>
          <w:color w:val="000000"/>
          <w:sz w:val="30"/>
          <w:szCs w:val="30"/>
          <w:rtl/>
        </w:rPr>
        <w:t xml:space="preserve"> </w:t>
      </w:r>
      <w:r w:rsidRPr="00883BE1">
        <w:rPr>
          <w:rFonts w:hint="cs"/>
          <w:rtl/>
        </w:rPr>
        <w:t>در روايات اسلامى آمده است: جلوس نمودن به منظور قضاى حاجت در تحت شجره مثمره كراهت دارد. در اينجا ذات آن درخت خارجى است كه دو وصف دارد:</w:t>
      </w:r>
    </w:p>
    <w:p w:rsidR="00883BE1" w:rsidRPr="00883BE1" w:rsidRDefault="00883BE1" w:rsidP="00883BE1">
      <w:pPr>
        <w:pStyle w:val="FootnoteText"/>
        <w:rPr>
          <w:rtl/>
        </w:rPr>
      </w:pPr>
      <w:r w:rsidRPr="00883BE1">
        <w:rPr>
          <w:rFonts w:hint="cs"/>
          <w:rtl/>
        </w:rPr>
        <w:t>1. وصف شجريت، 2. وصف مثمريت.</w:t>
      </w:r>
    </w:p>
    <w:p w:rsidR="00883BE1" w:rsidRPr="00883BE1" w:rsidRDefault="00883BE1" w:rsidP="00883BE1">
      <w:pPr>
        <w:pStyle w:val="FootnoteText"/>
        <w:rPr>
          <w:rtl/>
        </w:rPr>
      </w:pPr>
      <w:r w:rsidRPr="00883BE1">
        <w:rPr>
          <w:rFonts w:hint="cs"/>
          <w:rtl/>
        </w:rPr>
        <w:t>اولى از اوصاف داخلى است، دومى از اوصاف خارجى است. حال اگر وصف مثمريت از بين برود (مثلا در پاييز و زمستان، شجره هست ولى مثمره نيست) در اينجا جاى آن بحث هست كه صدق مثمره بودن براى اين شجره، الآن حقيقت است يا مجاز و بالنتيجه جلوس تحت آن شجره به منظور تخلى، مكروه است يا نه؟</w:t>
      </w:r>
    </w:p>
    <w:p w:rsidR="00883BE1" w:rsidRPr="00883BE1" w:rsidRDefault="00883BE1" w:rsidP="00883BE1">
      <w:pPr>
        <w:pStyle w:val="FootnoteText"/>
        <w:rPr>
          <w:rtl/>
        </w:rPr>
      </w:pPr>
      <w:r w:rsidRPr="00883BE1">
        <w:rPr>
          <w:rFonts w:hint="cs"/>
          <w:rtl/>
        </w:rPr>
        <w:t xml:space="preserve">اما اگر وصف شجريت از اين ذات زوال پيدا كند يعنى درخت را از ريشه بكنند و كنارى بيندازند، اينجا با زوال وصف، ذات هم از بين رفته و تبديل به ذات ديگرى شده (مثل چوبى كه خاكستر شود) اينجا جاى اين بحث نيست چون اصل ذات رفته و اين ذات كه الآن موجود است به نام خشبه ذات ديگرى است كه قبل از اين، بما هو خشب متصف به وصف «شجره مثمره بودن» نبوده تا اينكه بحث كنيم‏الآن كه زايل شده است.آيا صدق حقيقت است يا نه؟ </w:t>
      </w:r>
    </w:p>
    <w:p w:rsidR="00883BE1" w:rsidRDefault="00883BE1">
      <w:pPr>
        <w:pStyle w:val="FootnoteText"/>
        <w:rPr>
          <w:rtl/>
        </w:rPr>
      </w:pPr>
    </w:p>
  </w:footnote>
  <w:footnote w:id="5">
    <w:p w:rsidR="00883BE1" w:rsidRPr="00883BE1" w:rsidRDefault="00883BE1" w:rsidP="00883BE1">
      <w:pPr>
        <w:pStyle w:val="FootnoteText"/>
      </w:pPr>
      <w:r>
        <w:rPr>
          <w:rStyle w:val="FootnoteReference"/>
        </w:rPr>
        <w:footnoteRef/>
      </w:r>
      <w:r>
        <w:rPr>
          <w:rtl/>
        </w:rPr>
        <w:t xml:space="preserve"> </w:t>
      </w:r>
      <w:r>
        <w:rPr>
          <w:rFonts w:hint="cs"/>
          <w:rtl/>
        </w:rPr>
        <w:t>توضیح مقرر:</w:t>
      </w:r>
      <w:r w:rsidRPr="00883BE1">
        <w:rPr>
          <w:rFonts w:hint="cs"/>
          <w:rtl/>
        </w:rPr>
        <w:t xml:space="preserve"> در روايات وارد شده است كه:</w:t>
      </w:r>
    </w:p>
    <w:p w:rsidR="00883BE1" w:rsidRPr="00883BE1" w:rsidRDefault="00883BE1" w:rsidP="00883BE1">
      <w:pPr>
        <w:pStyle w:val="FootnoteText"/>
        <w:rPr>
          <w:rtl/>
        </w:rPr>
      </w:pPr>
      <w:r w:rsidRPr="00883BE1">
        <w:rPr>
          <w:rFonts w:hint="cs"/>
          <w:rtl/>
        </w:rPr>
        <w:t>وضو گرفتن يا غسل كردن با آبى كه مسخن بالشمس است (يعنى در اثر تابش آفتاب گرم شده است) مكروه است، حال آبى داريم كه يك ساعت قبل مسخن بالشمس بوده ولى الآن تسخين زايل شده است و دوباره سرد شده و به حال اول وحال طبيعى برگشته است. اينجا كسانى كه قول اشاعره را انتخاب مى‏كنند، بايد فتوا دهند كه هنوز هم كراهت به جاى خود باقى است و زايل نشده چون مشتق، حقيقت در اعم است و اين صدق، مجازى نيست. اما كسانى كه قول معتزله را گرفته‏اند. اينجا حق ندارند فتوا دهند به اينكه الآن هم مكروه است به دليل اينكه وصف عنوانى المسخن بالشمس بعد الانقضاء حقيقتا بر اين آب صدق نمى‏كند و اين آب الآن مسخن به شمس نيست بلكه در گذشته بوده است‏</w:t>
      </w:r>
    </w:p>
    <w:p w:rsidR="00883BE1" w:rsidRDefault="00883BE1">
      <w:pPr>
        <w:pStyle w:val="FootnoteText"/>
      </w:pPr>
    </w:p>
  </w:footnote>
  <w:footnote w:id="6">
    <w:p w:rsidR="00D64A22" w:rsidRDefault="00D64A22">
      <w:pPr>
        <w:pStyle w:val="FootnoteText"/>
        <w:rPr>
          <w:rtl/>
        </w:rPr>
      </w:pPr>
      <w:r>
        <w:rPr>
          <w:rStyle w:val="FootnoteReference"/>
        </w:rPr>
        <w:footnoteRef/>
      </w:r>
      <w:r>
        <w:rPr>
          <w:rtl/>
        </w:rPr>
        <w:t xml:space="preserve"> </w:t>
      </w:r>
      <w:r>
        <w:rPr>
          <w:rFonts w:hint="cs"/>
          <w:rtl/>
        </w:rPr>
        <w:t>مقرر: البته در کلاس درس بعضی از تلامذه بعضی از روایات را مطرح کردند که کاشف از واقعی بودن مثالهای مطرح شده بود و استاد فرمود باید تامل کنم.</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9" w:name="BokNum"/>
    <w:bookmarkEnd w:id="19"/>
    <w:r w:rsidR="00F338FC">
      <w:rPr>
        <w:b/>
        <w:bCs/>
        <w:sz w:val="20"/>
        <w:szCs w:val="24"/>
        <w:rtl/>
      </w:rPr>
      <w:t>037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0" w:name="Bokdars"/>
    <w:bookmarkEnd w:id="20"/>
    <w:r w:rsidR="00F338F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1" w:name="Bokostad"/>
    <w:bookmarkEnd w:id="21"/>
    <w:r w:rsidR="00F338FC">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2" w:name="BokTarikh"/>
    <w:bookmarkEnd w:id="22"/>
    <w:r w:rsidR="00F338FC">
      <w:rPr>
        <w:sz w:val="24"/>
        <w:szCs w:val="24"/>
        <w:rtl/>
      </w:rPr>
      <w:t>26 /8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3" w:name="BokSabj"/>
    <w:bookmarkEnd w:id="23"/>
    <w:r w:rsidR="00F338FC">
      <w:rPr>
        <w:rFonts w:hint="cs"/>
        <w:color w:val="000000" w:themeColor="text1"/>
        <w:sz w:val="24"/>
        <w:szCs w:val="24"/>
        <w:rtl/>
      </w:rPr>
      <w:t>مشتق</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4" w:name="Bokmoqarer"/>
    <w:bookmarkEnd w:id="24"/>
    <w:r w:rsidR="00F338FC">
      <w:rPr>
        <w:rFonts w:hint="cs"/>
        <w:sz w:val="24"/>
        <w:szCs w:val="24"/>
        <w:rtl/>
      </w:rPr>
      <w:t>مهدی</w:t>
    </w:r>
    <w:r w:rsidR="00F338FC">
      <w:rPr>
        <w:sz w:val="24"/>
        <w:szCs w:val="24"/>
        <w:rtl/>
      </w:rPr>
      <w:t xml:space="preserve"> </w:t>
    </w:r>
    <w:r w:rsidR="00F338FC">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5" w:name="BokSabj2"/>
    <w:bookmarkEnd w:id="25"/>
    <w:r w:rsidR="00F338FC">
      <w:rPr>
        <w:rFonts w:hint="cs"/>
        <w:sz w:val="24"/>
        <w:szCs w:val="24"/>
        <w:rtl/>
      </w:rPr>
      <w:t>تنبیهات</w:t>
    </w:r>
    <w:r w:rsidR="00F338FC">
      <w:rPr>
        <w:sz w:val="24"/>
        <w:szCs w:val="24"/>
        <w:rtl/>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4E34"/>
    <w:rsid w:val="000072A3"/>
    <w:rsid w:val="00025777"/>
    <w:rsid w:val="00025B70"/>
    <w:rsid w:val="00034F1C"/>
    <w:rsid w:val="000353D7"/>
    <w:rsid w:val="00055496"/>
    <w:rsid w:val="00066579"/>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56A7"/>
    <w:rsid w:val="00116B2B"/>
    <w:rsid w:val="00124E3D"/>
    <w:rsid w:val="00127E95"/>
    <w:rsid w:val="00130659"/>
    <w:rsid w:val="001347C7"/>
    <w:rsid w:val="001356B0"/>
    <w:rsid w:val="00151937"/>
    <w:rsid w:val="00181844"/>
    <w:rsid w:val="001837E9"/>
    <w:rsid w:val="00187DFA"/>
    <w:rsid w:val="00192184"/>
    <w:rsid w:val="001A1BC1"/>
    <w:rsid w:val="001A1EA5"/>
    <w:rsid w:val="001A2574"/>
    <w:rsid w:val="001A27D7"/>
    <w:rsid w:val="001A294E"/>
    <w:rsid w:val="001A4ED8"/>
    <w:rsid w:val="001B2488"/>
    <w:rsid w:val="001B6799"/>
    <w:rsid w:val="001C1362"/>
    <w:rsid w:val="001D2E9A"/>
    <w:rsid w:val="001D597F"/>
    <w:rsid w:val="001E3FD4"/>
    <w:rsid w:val="001E4FF6"/>
    <w:rsid w:val="0020241A"/>
    <w:rsid w:val="00203821"/>
    <w:rsid w:val="00211632"/>
    <w:rsid w:val="0021630D"/>
    <w:rsid w:val="002312EF"/>
    <w:rsid w:val="0024121B"/>
    <w:rsid w:val="00247D2F"/>
    <w:rsid w:val="00256560"/>
    <w:rsid w:val="0027365C"/>
    <w:rsid w:val="0027605E"/>
    <w:rsid w:val="00281E00"/>
    <w:rsid w:val="00294A52"/>
    <w:rsid w:val="002B575F"/>
    <w:rsid w:val="002B6107"/>
    <w:rsid w:val="002B729B"/>
    <w:rsid w:val="002C23B5"/>
    <w:rsid w:val="002C53A2"/>
    <w:rsid w:val="002D0040"/>
    <w:rsid w:val="002D2FA8"/>
    <w:rsid w:val="002E220F"/>
    <w:rsid w:val="00307311"/>
    <w:rsid w:val="0032100F"/>
    <w:rsid w:val="0033402C"/>
    <w:rsid w:val="00340521"/>
    <w:rsid w:val="00345C73"/>
    <w:rsid w:val="00354A99"/>
    <w:rsid w:val="00357879"/>
    <w:rsid w:val="00360311"/>
    <w:rsid w:val="00361922"/>
    <w:rsid w:val="0037339B"/>
    <w:rsid w:val="00386C11"/>
    <w:rsid w:val="00397466"/>
    <w:rsid w:val="003A6148"/>
    <w:rsid w:val="003C33F6"/>
    <w:rsid w:val="003C3D2E"/>
    <w:rsid w:val="003C43A5"/>
    <w:rsid w:val="003D5A17"/>
    <w:rsid w:val="003E1C5C"/>
    <w:rsid w:val="003E6650"/>
    <w:rsid w:val="003F5B46"/>
    <w:rsid w:val="00401363"/>
    <w:rsid w:val="00401F5F"/>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0CBB"/>
    <w:rsid w:val="005E1B60"/>
    <w:rsid w:val="005E5507"/>
    <w:rsid w:val="005E607B"/>
    <w:rsid w:val="005F0A5E"/>
    <w:rsid w:val="005F0A8D"/>
    <w:rsid w:val="00601229"/>
    <w:rsid w:val="00603B67"/>
    <w:rsid w:val="006162A2"/>
    <w:rsid w:val="006240DA"/>
    <w:rsid w:val="0063256E"/>
    <w:rsid w:val="00633F04"/>
    <w:rsid w:val="00635219"/>
    <w:rsid w:val="00635EC0"/>
    <w:rsid w:val="00640B58"/>
    <w:rsid w:val="00651B02"/>
    <w:rsid w:val="00651B19"/>
    <w:rsid w:val="00660A29"/>
    <w:rsid w:val="00672AAD"/>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8765E"/>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83BE1"/>
    <w:rsid w:val="008956DD"/>
    <w:rsid w:val="008A510E"/>
    <w:rsid w:val="008A522A"/>
    <w:rsid w:val="008A6E65"/>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194A"/>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69A8"/>
    <w:rsid w:val="00AF3925"/>
    <w:rsid w:val="00B04DEA"/>
    <w:rsid w:val="00B1296B"/>
    <w:rsid w:val="00B2292F"/>
    <w:rsid w:val="00B279DC"/>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0216"/>
    <w:rsid w:val="00C61049"/>
    <w:rsid w:val="00C63FFE"/>
    <w:rsid w:val="00C73274"/>
    <w:rsid w:val="00C91EB6"/>
    <w:rsid w:val="00CA10B0"/>
    <w:rsid w:val="00CA2F8E"/>
    <w:rsid w:val="00CA3EE2"/>
    <w:rsid w:val="00CA7FD5"/>
    <w:rsid w:val="00CB3287"/>
    <w:rsid w:val="00CB33E2"/>
    <w:rsid w:val="00CB4E68"/>
    <w:rsid w:val="00CC2733"/>
    <w:rsid w:val="00CD0050"/>
    <w:rsid w:val="00CE557C"/>
    <w:rsid w:val="00CE7481"/>
    <w:rsid w:val="00CF0A8F"/>
    <w:rsid w:val="00D048CE"/>
    <w:rsid w:val="00D10998"/>
    <w:rsid w:val="00D15CBD"/>
    <w:rsid w:val="00D221CB"/>
    <w:rsid w:val="00D23391"/>
    <w:rsid w:val="00D24ADE"/>
    <w:rsid w:val="00D31805"/>
    <w:rsid w:val="00D552B9"/>
    <w:rsid w:val="00D64A22"/>
    <w:rsid w:val="00D735B2"/>
    <w:rsid w:val="00D74021"/>
    <w:rsid w:val="00D76D01"/>
    <w:rsid w:val="00D922A9"/>
    <w:rsid w:val="00D9394A"/>
    <w:rsid w:val="00DB0CBB"/>
    <w:rsid w:val="00DB67CC"/>
    <w:rsid w:val="00DC3783"/>
    <w:rsid w:val="00DD4989"/>
    <w:rsid w:val="00DE1070"/>
    <w:rsid w:val="00E00219"/>
    <w:rsid w:val="00E0316B"/>
    <w:rsid w:val="00E25E10"/>
    <w:rsid w:val="00E50B41"/>
    <w:rsid w:val="00E5219B"/>
    <w:rsid w:val="00E52D07"/>
    <w:rsid w:val="00E5518B"/>
    <w:rsid w:val="00E609FE"/>
    <w:rsid w:val="00E62B71"/>
    <w:rsid w:val="00E630BE"/>
    <w:rsid w:val="00E7341A"/>
    <w:rsid w:val="00E75920"/>
    <w:rsid w:val="00E80D96"/>
    <w:rsid w:val="00E871FA"/>
    <w:rsid w:val="00E936A4"/>
    <w:rsid w:val="00E954BB"/>
    <w:rsid w:val="00EA45E7"/>
    <w:rsid w:val="00EB78E3"/>
    <w:rsid w:val="00EB7BE3"/>
    <w:rsid w:val="00EC1C4B"/>
    <w:rsid w:val="00EC735A"/>
    <w:rsid w:val="00ED5F38"/>
    <w:rsid w:val="00EF27FE"/>
    <w:rsid w:val="00F07FB6"/>
    <w:rsid w:val="00F126F8"/>
    <w:rsid w:val="00F149D0"/>
    <w:rsid w:val="00F16B53"/>
    <w:rsid w:val="00F25ECD"/>
    <w:rsid w:val="00F318BE"/>
    <w:rsid w:val="00F33297"/>
    <w:rsid w:val="00F338FC"/>
    <w:rsid w:val="00F343FB"/>
    <w:rsid w:val="00F359FE"/>
    <w:rsid w:val="00F42159"/>
    <w:rsid w:val="00F4256E"/>
    <w:rsid w:val="00F42EE1"/>
    <w:rsid w:val="00F526A4"/>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55C3"/>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637800712">
      <w:bodyDiv w:val="1"/>
      <w:marLeft w:val="0"/>
      <w:marRight w:val="0"/>
      <w:marTop w:val="0"/>
      <w:marBottom w:val="0"/>
      <w:divBdr>
        <w:top w:val="none" w:sz="0" w:space="0" w:color="auto"/>
        <w:left w:val="none" w:sz="0" w:space="0" w:color="auto"/>
        <w:bottom w:val="none" w:sz="0" w:space="0" w:color="auto"/>
        <w:right w:val="none" w:sz="0" w:space="0" w:color="auto"/>
      </w:divBdr>
    </w:div>
    <w:div w:id="1130785796">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48027064">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073650077">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106/1/258/&#1581;&#1602;&#1740;&#1602;&#1740;&#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6476D-F333-4871-943D-80CCBDA66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181</TotalTime>
  <Pages>6</Pages>
  <Words>1384</Words>
  <Characters>7890</Characters>
  <Application>Microsoft Office Word</Application>
  <DocSecurity>0</DocSecurity>
  <Lines>65</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9256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19</cp:revision>
  <cp:lastPrinted>2018-11-18T12:10:00Z</cp:lastPrinted>
  <dcterms:created xsi:type="dcterms:W3CDTF">2018-11-17T03:28:00Z</dcterms:created>
  <dcterms:modified xsi:type="dcterms:W3CDTF">2018-11-18T12:10:00Z</dcterms:modified>
  <cp:contentStatus>ویرایش 2.5</cp:contentStatus>
  <cp:version>2.7</cp:version>
</cp:coreProperties>
</file>