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35045">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04134" w:rsidRDefault="00D04134" w:rsidP="00D0413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579872" w:history="1">
        <w:r w:rsidRPr="008B1B18">
          <w:rPr>
            <w:rStyle w:val="Hyperlink"/>
            <w:rFonts w:hint="eastAsia"/>
            <w:noProof/>
            <w:rtl/>
          </w:rPr>
          <w:t>استعمال</w:t>
        </w:r>
        <w:r w:rsidRPr="008B1B18">
          <w:rPr>
            <w:rStyle w:val="Hyperlink"/>
            <w:noProof/>
            <w:rtl/>
          </w:rPr>
          <w:t xml:space="preserve"> </w:t>
        </w:r>
        <w:r w:rsidRPr="008B1B18">
          <w:rPr>
            <w:rStyle w:val="Hyperlink"/>
            <w:rFonts w:hint="eastAsia"/>
            <w:noProof/>
            <w:rtl/>
          </w:rPr>
          <w:t>لفظ</w:t>
        </w:r>
        <w:r w:rsidRPr="008B1B18">
          <w:rPr>
            <w:rStyle w:val="Hyperlink"/>
            <w:noProof/>
            <w:rtl/>
          </w:rPr>
          <w:t xml:space="preserve"> </w:t>
        </w:r>
        <w:r w:rsidRPr="008B1B18">
          <w:rPr>
            <w:rStyle w:val="Hyperlink"/>
            <w:rFonts w:hint="eastAsia"/>
            <w:noProof/>
            <w:rtl/>
          </w:rPr>
          <w:t>در</w:t>
        </w:r>
        <w:r w:rsidRPr="008B1B18">
          <w:rPr>
            <w:rStyle w:val="Hyperlink"/>
            <w:noProof/>
            <w:rtl/>
          </w:rPr>
          <w:t xml:space="preserve"> </w:t>
        </w:r>
        <w:r w:rsidRPr="008B1B18">
          <w:rPr>
            <w:rStyle w:val="Hyperlink"/>
            <w:rFonts w:hint="eastAsia"/>
            <w:noProof/>
            <w:rtl/>
          </w:rPr>
          <w:t>ب</w:t>
        </w:r>
        <w:r w:rsidRPr="008B1B18">
          <w:rPr>
            <w:rStyle w:val="Hyperlink"/>
            <w:rFonts w:hint="cs"/>
            <w:noProof/>
            <w:rtl/>
          </w:rPr>
          <w:t>ی</w:t>
        </w:r>
        <w:r w:rsidRPr="008B1B18">
          <w:rPr>
            <w:rStyle w:val="Hyperlink"/>
            <w:rFonts w:hint="eastAsia"/>
            <w:noProof/>
            <w:rtl/>
          </w:rPr>
          <w:t>شتر</w:t>
        </w:r>
        <w:r w:rsidRPr="008B1B18">
          <w:rPr>
            <w:rStyle w:val="Hyperlink"/>
            <w:noProof/>
            <w:rtl/>
          </w:rPr>
          <w:t xml:space="preserve"> </w:t>
        </w:r>
        <w:r w:rsidRPr="008B1B18">
          <w:rPr>
            <w:rStyle w:val="Hyperlink"/>
            <w:rFonts w:hint="eastAsia"/>
            <w:noProof/>
            <w:rtl/>
          </w:rPr>
          <w:t>از</w:t>
        </w:r>
        <w:r w:rsidRPr="008B1B18">
          <w:rPr>
            <w:rStyle w:val="Hyperlink"/>
            <w:noProof/>
            <w:rtl/>
          </w:rPr>
          <w:t xml:space="preserve"> </w:t>
        </w:r>
        <w:r w:rsidRPr="008B1B18">
          <w:rPr>
            <w:rStyle w:val="Hyperlink"/>
            <w:rFonts w:hint="cs"/>
            <w:noProof/>
            <w:rtl/>
          </w:rPr>
          <w:t>ی</w:t>
        </w:r>
        <w:r w:rsidRPr="008B1B18">
          <w:rPr>
            <w:rStyle w:val="Hyperlink"/>
            <w:rFonts w:hint="eastAsia"/>
            <w:noProof/>
            <w:rtl/>
          </w:rPr>
          <w:t>ک</w:t>
        </w:r>
        <w:r w:rsidRPr="008B1B18">
          <w:rPr>
            <w:rStyle w:val="Hyperlink"/>
            <w:noProof/>
            <w:rtl/>
          </w:rPr>
          <w:t xml:space="preserve"> </w:t>
        </w:r>
        <w:r w:rsidRPr="008B1B18">
          <w:rPr>
            <w:rStyle w:val="Hyperlink"/>
            <w:rFonts w:hint="eastAsia"/>
            <w:noProof/>
            <w:rtl/>
          </w:rPr>
          <w:t>معنا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526579872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04134" w:rsidRDefault="000944E7" w:rsidP="00D04134">
      <w:pPr>
        <w:pStyle w:val="TOC2"/>
        <w:tabs>
          <w:tab w:val="right" w:leader="dot" w:pos="10194"/>
        </w:tabs>
        <w:rPr>
          <w:rFonts w:asciiTheme="minorHAnsi" w:eastAsiaTheme="minorEastAsia" w:hAnsiTheme="minorHAnsi" w:cstheme="minorBidi"/>
          <w:bCs w:val="0"/>
          <w:noProof/>
          <w:color w:val="auto"/>
          <w:szCs w:val="22"/>
          <w:rtl/>
        </w:rPr>
      </w:pPr>
      <w:hyperlink w:anchor="_Toc526579873" w:history="1">
        <w:r w:rsidR="00D04134" w:rsidRPr="008B1B18">
          <w:rPr>
            <w:rStyle w:val="Hyperlink"/>
            <w:rFonts w:hint="eastAsia"/>
            <w:noProof/>
            <w:rtl/>
          </w:rPr>
          <w:t>دفع</w:t>
        </w:r>
        <w:r w:rsidR="00D04134" w:rsidRPr="008B1B18">
          <w:rPr>
            <w:rStyle w:val="Hyperlink"/>
            <w:noProof/>
            <w:rtl/>
          </w:rPr>
          <w:t xml:space="preserve"> </w:t>
        </w:r>
        <w:r w:rsidR="00D04134" w:rsidRPr="008B1B18">
          <w:rPr>
            <w:rStyle w:val="Hyperlink"/>
            <w:rFonts w:hint="eastAsia"/>
            <w:noProof/>
            <w:rtl/>
          </w:rPr>
          <w:t>توهم</w:t>
        </w:r>
        <w:r w:rsidR="00D04134">
          <w:rPr>
            <w:noProof/>
            <w:webHidden/>
            <w:rtl/>
          </w:rPr>
          <w:tab/>
        </w:r>
        <w:r w:rsidR="00D04134">
          <w:rPr>
            <w:rStyle w:val="Hyperlink"/>
            <w:noProof/>
            <w:rtl/>
          </w:rPr>
          <w:fldChar w:fldCharType="begin"/>
        </w:r>
        <w:r w:rsidR="00D04134">
          <w:rPr>
            <w:noProof/>
            <w:webHidden/>
            <w:rtl/>
          </w:rPr>
          <w:instrText xml:space="preserve"> </w:instrText>
        </w:r>
        <w:r w:rsidR="00D04134">
          <w:rPr>
            <w:noProof/>
            <w:webHidden/>
          </w:rPr>
          <w:instrText xml:space="preserve">PAGEREF </w:instrText>
        </w:r>
        <w:r w:rsidR="00D04134">
          <w:rPr>
            <w:noProof/>
            <w:webHidden/>
            <w:rtl/>
          </w:rPr>
          <w:instrText>_</w:instrText>
        </w:r>
        <w:r w:rsidR="00D04134">
          <w:rPr>
            <w:noProof/>
            <w:webHidden/>
          </w:rPr>
          <w:instrText>Toc</w:instrText>
        </w:r>
        <w:r w:rsidR="00D04134">
          <w:rPr>
            <w:noProof/>
            <w:webHidden/>
            <w:rtl/>
          </w:rPr>
          <w:instrText xml:space="preserve">526579873 </w:instrText>
        </w:r>
        <w:r w:rsidR="00D04134">
          <w:rPr>
            <w:noProof/>
            <w:webHidden/>
          </w:rPr>
          <w:instrText>\h</w:instrText>
        </w:r>
        <w:r w:rsidR="00D04134">
          <w:rPr>
            <w:noProof/>
            <w:webHidden/>
            <w:rtl/>
          </w:rPr>
          <w:instrText xml:space="preserve"> </w:instrText>
        </w:r>
        <w:r w:rsidR="00D04134">
          <w:rPr>
            <w:rStyle w:val="Hyperlink"/>
            <w:noProof/>
            <w:rtl/>
          </w:rPr>
        </w:r>
        <w:r w:rsidR="00D04134">
          <w:rPr>
            <w:rStyle w:val="Hyperlink"/>
            <w:noProof/>
            <w:rtl/>
          </w:rPr>
          <w:fldChar w:fldCharType="separate"/>
        </w:r>
        <w:r w:rsidR="00D04134">
          <w:rPr>
            <w:noProof/>
            <w:webHidden/>
            <w:rtl/>
          </w:rPr>
          <w:t>1</w:t>
        </w:r>
        <w:r w:rsidR="00D04134">
          <w:rPr>
            <w:rStyle w:val="Hyperlink"/>
            <w:noProof/>
            <w:rtl/>
          </w:rPr>
          <w:fldChar w:fldCharType="end"/>
        </w:r>
      </w:hyperlink>
    </w:p>
    <w:p w:rsidR="00D04134" w:rsidRDefault="000944E7" w:rsidP="00D04134">
      <w:pPr>
        <w:pStyle w:val="TOC3"/>
        <w:tabs>
          <w:tab w:val="right" w:leader="dot" w:pos="10194"/>
        </w:tabs>
        <w:rPr>
          <w:rFonts w:asciiTheme="minorHAnsi" w:eastAsiaTheme="minorEastAsia" w:hAnsiTheme="minorHAnsi" w:cstheme="minorBidi"/>
          <w:bCs w:val="0"/>
          <w:iCs w:val="0"/>
          <w:noProof/>
          <w:color w:val="auto"/>
          <w:szCs w:val="22"/>
          <w:rtl/>
        </w:rPr>
      </w:pPr>
      <w:hyperlink w:anchor="_Toc526579874" w:history="1">
        <w:r w:rsidR="00D04134" w:rsidRPr="008B1B18">
          <w:rPr>
            <w:rStyle w:val="Hyperlink"/>
            <w:rFonts w:hint="eastAsia"/>
            <w:noProof/>
            <w:rtl/>
          </w:rPr>
          <w:t>جواب</w:t>
        </w:r>
        <w:r w:rsidR="00D04134" w:rsidRPr="008B1B18">
          <w:rPr>
            <w:rStyle w:val="Hyperlink"/>
            <w:noProof/>
            <w:rtl/>
          </w:rPr>
          <w:t xml:space="preserve"> </w:t>
        </w:r>
        <w:r w:rsidR="00D04134" w:rsidRPr="008B1B18">
          <w:rPr>
            <w:rStyle w:val="Hyperlink"/>
            <w:rFonts w:hint="eastAsia"/>
            <w:noProof/>
            <w:rtl/>
          </w:rPr>
          <w:t>اول</w:t>
        </w:r>
        <w:r w:rsidR="00D04134" w:rsidRPr="008B1B18">
          <w:rPr>
            <w:rStyle w:val="Hyperlink"/>
            <w:noProof/>
            <w:rtl/>
          </w:rPr>
          <w:t xml:space="preserve"> </w:t>
        </w:r>
        <w:r w:rsidR="00D04134" w:rsidRPr="008B1B18">
          <w:rPr>
            <w:rStyle w:val="Hyperlink"/>
            <w:rFonts w:hint="eastAsia"/>
            <w:noProof/>
            <w:rtl/>
          </w:rPr>
          <w:t>مرحوم</w:t>
        </w:r>
        <w:r w:rsidR="00D04134" w:rsidRPr="008B1B18">
          <w:rPr>
            <w:rStyle w:val="Hyperlink"/>
            <w:noProof/>
            <w:rtl/>
          </w:rPr>
          <w:t xml:space="preserve"> </w:t>
        </w:r>
        <w:r w:rsidR="00D04134" w:rsidRPr="008B1B18">
          <w:rPr>
            <w:rStyle w:val="Hyperlink"/>
            <w:rFonts w:hint="eastAsia"/>
            <w:noProof/>
            <w:rtl/>
          </w:rPr>
          <w:t>اخوند</w:t>
        </w:r>
        <w:r w:rsidR="00D04134">
          <w:rPr>
            <w:noProof/>
            <w:webHidden/>
            <w:rtl/>
          </w:rPr>
          <w:tab/>
        </w:r>
        <w:r w:rsidR="00D04134">
          <w:rPr>
            <w:rStyle w:val="Hyperlink"/>
            <w:noProof/>
            <w:rtl/>
          </w:rPr>
          <w:fldChar w:fldCharType="begin"/>
        </w:r>
        <w:r w:rsidR="00D04134">
          <w:rPr>
            <w:noProof/>
            <w:webHidden/>
            <w:rtl/>
          </w:rPr>
          <w:instrText xml:space="preserve"> </w:instrText>
        </w:r>
        <w:r w:rsidR="00D04134">
          <w:rPr>
            <w:noProof/>
            <w:webHidden/>
          </w:rPr>
          <w:instrText xml:space="preserve">PAGEREF </w:instrText>
        </w:r>
        <w:r w:rsidR="00D04134">
          <w:rPr>
            <w:noProof/>
            <w:webHidden/>
            <w:rtl/>
          </w:rPr>
          <w:instrText>_</w:instrText>
        </w:r>
        <w:r w:rsidR="00D04134">
          <w:rPr>
            <w:noProof/>
            <w:webHidden/>
          </w:rPr>
          <w:instrText>Toc</w:instrText>
        </w:r>
        <w:r w:rsidR="00D04134">
          <w:rPr>
            <w:noProof/>
            <w:webHidden/>
            <w:rtl/>
          </w:rPr>
          <w:instrText xml:space="preserve">526579874 </w:instrText>
        </w:r>
        <w:r w:rsidR="00D04134">
          <w:rPr>
            <w:noProof/>
            <w:webHidden/>
          </w:rPr>
          <w:instrText>\h</w:instrText>
        </w:r>
        <w:r w:rsidR="00D04134">
          <w:rPr>
            <w:noProof/>
            <w:webHidden/>
            <w:rtl/>
          </w:rPr>
          <w:instrText xml:space="preserve"> </w:instrText>
        </w:r>
        <w:r w:rsidR="00D04134">
          <w:rPr>
            <w:rStyle w:val="Hyperlink"/>
            <w:noProof/>
            <w:rtl/>
          </w:rPr>
        </w:r>
        <w:r w:rsidR="00D04134">
          <w:rPr>
            <w:rStyle w:val="Hyperlink"/>
            <w:noProof/>
            <w:rtl/>
          </w:rPr>
          <w:fldChar w:fldCharType="separate"/>
        </w:r>
        <w:r w:rsidR="00D04134">
          <w:rPr>
            <w:noProof/>
            <w:webHidden/>
            <w:rtl/>
          </w:rPr>
          <w:t>2</w:t>
        </w:r>
        <w:r w:rsidR="00D04134">
          <w:rPr>
            <w:rStyle w:val="Hyperlink"/>
            <w:noProof/>
            <w:rtl/>
          </w:rPr>
          <w:fldChar w:fldCharType="end"/>
        </w:r>
      </w:hyperlink>
    </w:p>
    <w:p w:rsidR="00D04134" w:rsidRDefault="000944E7" w:rsidP="00D04134">
      <w:pPr>
        <w:pStyle w:val="TOC4"/>
        <w:tabs>
          <w:tab w:val="right" w:leader="dot" w:pos="10194"/>
        </w:tabs>
        <w:rPr>
          <w:rFonts w:asciiTheme="minorHAnsi" w:eastAsiaTheme="minorEastAsia" w:hAnsiTheme="minorHAnsi" w:cstheme="minorBidi"/>
          <w:bCs w:val="0"/>
          <w:noProof/>
          <w:color w:val="auto"/>
          <w:szCs w:val="22"/>
          <w:rtl/>
        </w:rPr>
      </w:pPr>
      <w:hyperlink w:anchor="_Toc526579875" w:history="1">
        <w:r w:rsidR="00D04134" w:rsidRPr="008B1B18">
          <w:rPr>
            <w:rStyle w:val="Hyperlink"/>
            <w:rFonts w:hint="eastAsia"/>
            <w:noProof/>
            <w:rtl/>
          </w:rPr>
          <w:t>بررس</w:t>
        </w:r>
        <w:r w:rsidR="00D04134" w:rsidRPr="008B1B18">
          <w:rPr>
            <w:rStyle w:val="Hyperlink"/>
            <w:rFonts w:hint="cs"/>
            <w:noProof/>
            <w:rtl/>
          </w:rPr>
          <w:t>ی</w:t>
        </w:r>
        <w:r w:rsidR="00D04134" w:rsidRPr="008B1B18">
          <w:rPr>
            <w:rStyle w:val="Hyperlink"/>
            <w:noProof/>
            <w:rtl/>
          </w:rPr>
          <w:t xml:space="preserve"> </w:t>
        </w:r>
        <w:r w:rsidR="00D04134" w:rsidRPr="008B1B18">
          <w:rPr>
            <w:rStyle w:val="Hyperlink"/>
            <w:rFonts w:hint="eastAsia"/>
            <w:noProof/>
            <w:rtl/>
          </w:rPr>
          <w:t>استاد</w:t>
        </w:r>
        <w:r w:rsidR="00D04134">
          <w:rPr>
            <w:noProof/>
            <w:webHidden/>
            <w:rtl/>
          </w:rPr>
          <w:tab/>
        </w:r>
        <w:r w:rsidR="00D04134">
          <w:rPr>
            <w:rStyle w:val="Hyperlink"/>
            <w:noProof/>
            <w:rtl/>
          </w:rPr>
          <w:fldChar w:fldCharType="begin"/>
        </w:r>
        <w:r w:rsidR="00D04134">
          <w:rPr>
            <w:noProof/>
            <w:webHidden/>
            <w:rtl/>
          </w:rPr>
          <w:instrText xml:space="preserve"> </w:instrText>
        </w:r>
        <w:r w:rsidR="00D04134">
          <w:rPr>
            <w:noProof/>
            <w:webHidden/>
          </w:rPr>
          <w:instrText xml:space="preserve">PAGEREF </w:instrText>
        </w:r>
        <w:r w:rsidR="00D04134">
          <w:rPr>
            <w:noProof/>
            <w:webHidden/>
            <w:rtl/>
          </w:rPr>
          <w:instrText>_</w:instrText>
        </w:r>
        <w:r w:rsidR="00D04134">
          <w:rPr>
            <w:noProof/>
            <w:webHidden/>
          </w:rPr>
          <w:instrText>Toc</w:instrText>
        </w:r>
        <w:r w:rsidR="00D04134">
          <w:rPr>
            <w:noProof/>
            <w:webHidden/>
            <w:rtl/>
          </w:rPr>
          <w:instrText xml:space="preserve">526579875 </w:instrText>
        </w:r>
        <w:r w:rsidR="00D04134">
          <w:rPr>
            <w:noProof/>
            <w:webHidden/>
          </w:rPr>
          <w:instrText>\h</w:instrText>
        </w:r>
        <w:r w:rsidR="00D04134">
          <w:rPr>
            <w:noProof/>
            <w:webHidden/>
            <w:rtl/>
          </w:rPr>
          <w:instrText xml:space="preserve"> </w:instrText>
        </w:r>
        <w:r w:rsidR="00D04134">
          <w:rPr>
            <w:rStyle w:val="Hyperlink"/>
            <w:noProof/>
            <w:rtl/>
          </w:rPr>
        </w:r>
        <w:r w:rsidR="00D04134">
          <w:rPr>
            <w:rStyle w:val="Hyperlink"/>
            <w:noProof/>
            <w:rtl/>
          </w:rPr>
          <w:fldChar w:fldCharType="separate"/>
        </w:r>
        <w:r w:rsidR="00D04134">
          <w:rPr>
            <w:noProof/>
            <w:webHidden/>
            <w:rtl/>
          </w:rPr>
          <w:t>2</w:t>
        </w:r>
        <w:r w:rsidR="00D04134">
          <w:rPr>
            <w:rStyle w:val="Hyperlink"/>
            <w:noProof/>
            <w:rtl/>
          </w:rPr>
          <w:fldChar w:fldCharType="end"/>
        </w:r>
      </w:hyperlink>
    </w:p>
    <w:p w:rsidR="00D04134" w:rsidRDefault="000944E7" w:rsidP="00D04134">
      <w:pPr>
        <w:pStyle w:val="TOC3"/>
        <w:tabs>
          <w:tab w:val="right" w:leader="dot" w:pos="10194"/>
        </w:tabs>
        <w:rPr>
          <w:rFonts w:asciiTheme="minorHAnsi" w:eastAsiaTheme="minorEastAsia" w:hAnsiTheme="minorHAnsi" w:cstheme="minorBidi"/>
          <w:bCs w:val="0"/>
          <w:iCs w:val="0"/>
          <w:noProof/>
          <w:color w:val="auto"/>
          <w:szCs w:val="22"/>
          <w:rtl/>
        </w:rPr>
      </w:pPr>
      <w:hyperlink w:anchor="_Toc526579876" w:history="1">
        <w:r w:rsidR="00D04134" w:rsidRPr="008B1B18">
          <w:rPr>
            <w:rStyle w:val="Hyperlink"/>
            <w:rFonts w:hint="eastAsia"/>
            <w:noProof/>
            <w:rtl/>
          </w:rPr>
          <w:t>جواب</w:t>
        </w:r>
        <w:r w:rsidR="00D04134" w:rsidRPr="008B1B18">
          <w:rPr>
            <w:rStyle w:val="Hyperlink"/>
            <w:noProof/>
            <w:rtl/>
          </w:rPr>
          <w:t xml:space="preserve"> </w:t>
        </w:r>
        <w:r w:rsidR="00D04134" w:rsidRPr="008B1B18">
          <w:rPr>
            <w:rStyle w:val="Hyperlink"/>
            <w:rFonts w:hint="eastAsia"/>
            <w:noProof/>
            <w:rtl/>
          </w:rPr>
          <w:t>دوم</w:t>
        </w:r>
        <w:r w:rsidR="00D04134" w:rsidRPr="008B1B18">
          <w:rPr>
            <w:rStyle w:val="Hyperlink"/>
            <w:noProof/>
            <w:rtl/>
          </w:rPr>
          <w:t xml:space="preserve"> </w:t>
        </w:r>
        <w:r w:rsidR="00D04134" w:rsidRPr="008B1B18">
          <w:rPr>
            <w:rStyle w:val="Hyperlink"/>
            <w:rFonts w:hint="eastAsia"/>
            <w:noProof/>
            <w:rtl/>
          </w:rPr>
          <w:t>مرحوم</w:t>
        </w:r>
        <w:r w:rsidR="00D04134" w:rsidRPr="008B1B18">
          <w:rPr>
            <w:rStyle w:val="Hyperlink"/>
            <w:noProof/>
            <w:rtl/>
          </w:rPr>
          <w:t xml:space="preserve"> </w:t>
        </w:r>
        <w:r w:rsidR="00D04134" w:rsidRPr="008B1B18">
          <w:rPr>
            <w:rStyle w:val="Hyperlink"/>
            <w:rFonts w:hint="eastAsia"/>
            <w:noProof/>
            <w:rtl/>
          </w:rPr>
          <w:t>اخوند</w:t>
        </w:r>
        <w:r w:rsidR="00D04134">
          <w:rPr>
            <w:noProof/>
            <w:webHidden/>
            <w:rtl/>
          </w:rPr>
          <w:tab/>
        </w:r>
        <w:r w:rsidR="00D04134">
          <w:rPr>
            <w:rStyle w:val="Hyperlink"/>
            <w:noProof/>
            <w:rtl/>
          </w:rPr>
          <w:fldChar w:fldCharType="begin"/>
        </w:r>
        <w:r w:rsidR="00D04134">
          <w:rPr>
            <w:noProof/>
            <w:webHidden/>
            <w:rtl/>
          </w:rPr>
          <w:instrText xml:space="preserve"> </w:instrText>
        </w:r>
        <w:r w:rsidR="00D04134">
          <w:rPr>
            <w:noProof/>
            <w:webHidden/>
          </w:rPr>
          <w:instrText xml:space="preserve">PAGEREF </w:instrText>
        </w:r>
        <w:r w:rsidR="00D04134">
          <w:rPr>
            <w:noProof/>
            <w:webHidden/>
            <w:rtl/>
          </w:rPr>
          <w:instrText>_</w:instrText>
        </w:r>
        <w:r w:rsidR="00D04134">
          <w:rPr>
            <w:noProof/>
            <w:webHidden/>
          </w:rPr>
          <w:instrText>Toc</w:instrText>
        </w:r>
        <w:r w:rsidR="00D04134">
          <w:rPr>
            <w:noProof/>
            <w:webHidden/>
            <w:rtl/>
          </w:rPr>
          <w:instrText xml:space="preserve">526579876 </w:instrText>
        </w:r>
        <w:r w:rsidR="00D04134">
          <w:rPr>
            <w:noProof/>
            <w:webHidden/>
          </w:rPr>
          <w:instrText>\h</w:instrText>
        </w:r>
        <w:r w:rsidR="00D04134">
          <w:rPr>
            <w:noProof/>
            <w:webHidden/>
            <w:rtl/>
          </w:rPr>
          <w:instrText xml:space="preserve"> </w:instrText>
        </w:r>
        <w:r w:rsidR="00D04134">
          <w:rPr>
            <w:rStyle w:val="Hyperlink"/>
            <w:noProof/>
            <w:rtl/>
          </w:rPr>
        </w:r>
        <w:r w:rsidR="00D04134">
          <w:rPr>
            <w:rStyle w:val="Hyperlink"/>
            <w:noProof/>
            <w:rtl/>
          </w:rPr>
          <w:fldChar w:fldCharType="separate"/>
        </w:r>
        <w:r w:rsidR="00D04134">
          <w:rPr>
            <w:noProof/>
            <w:webHidden/>
            <w:rtl/>
          </w:rPr>
          <w:t>2</w:t>
        </w:r>
        <w:r w:rsidR="00D04134">
          <w:rPr>
            <w:rStyle w:val="Hyperlink"/>
            <w:noProof/>
            <w:rtl/>
          </w:rPr>
          <w:fldChar w:fldCharType="end"/>
        </w:r>
      </w:hyperlink>
    </w:p>
    <w:p w:rsidR="00D04134" w:rsidRDefault="000944E7" w:rsidP="00D04134">
      <w:pPr>
        <w:pStyle w:val="TOC2"/>
        <w:tabs>
          <w:tab w:val="right" w:leader="dot" w:pos="10194"/>
        </w:tabs>
        <w:rPr>
          <w:rFonts w:asciiTheme="minorHAnsi" w:eastAsiaTheme="minorEastAsia" w:hAnsiTheme="minorHAnsi" w:cstheme="minorBidi"/>
          <w:bCs w:val="0"/>
          <w:noProof/>
          <w:color w:val="auto"/>
          <w:szCs w:val="22"/>
          <w:rtl/>
        </w:rPr>
      </w:pPr>
      <w:hyperlink w:anchor="_Toc526579877" w:history="1">
        <w:r w:rsidR="00D04134" w:rsidRPr="008B1B18">
          <w:rPr>
            <w:rStyle w:val="Hyperlink"/>
            <w:rFonts w:hint="eastAsia"/>
            <w:noProof/>
            <w:rtl/>
          </w:rPr>
          <w:t>فرع</w:t>
        </w:r>
        <w:r w:rsidR="00D04134" w:rsidRPr="008B1B18">
          <w:rPr>
            <w:rStyle w:val="Hyperlink"/>
            <w:noProof/>
            <w:rtl/>
          </w:rPr>
          <w:t xml:space="preserve"> </w:t>
        </w:r>
        <w:r w:rsidR="00D04134" w:rsidRPr="008B1B18">
          <w:rPr>
            <w:rStyle w:val="Hyperlink"/>
            <w:rFonts w:hint="eastAsia"/>
            <w:noProof/>
            <w:rtl/>
          </w:rPr>
          <w:t>فقه</w:t>
        </w:r>
        <w:r w:rsidR="00D04134" w:rsidRPr="008B1B18">
          <w:rPr>
            <w:rStyle w:val="Hyperlink"/>
            <w:rFonts w:hint="cs"/>
            <w:noProof/>
            <w:rtl/>
          </w:rPr>
          <w:t>ی</w:t>
        </w:r>
        <w:r w:rsidR="00D04134" w:rsidRPr="008B1B18">
          <w:rPr>
            <w:rStyle w:val="Hyperlink"/>
            <w:noProof/>
            <w:rtl/>
          </w:rPr>
          <w:t xml:space="preserve"> </w:t>
        </w:r>
        <w:r w:rsidR="00D04134" w:rsidRPr="008B1B18">
          <w:rPr>
            <w:rStyle w:val="Hyperlink"/>
            <w:rFonts w:hint="eastAsia"/>
            <w:noProof/>
            <w:rtl/>
          </w:rPr>
          <w:t>به</w:t>
        </w:r>
        <w:r w:rsidR="00D04134" w:rsidRPr="008B1B18">
          <w:rPr>
            <w:rStyle w:val="Hyperlink"/>
            <w:noProof/>
            <w:rtl/>
          </w:rPr>
          <w:t xml:space="preserve"> </w:t>
        </w:r>
        <w:r w:rsidR="00D04134" w:rsidRPr="008B1B18">
          <w:rPr>
            <w:rStyle w:val="Hyperlink"/>
            <w:rFonts w:hint="eastAsia"/>
            <w:noProof/>
            <w:rtl/>
          </w:rPr>
          <w:t>عنوان</w:t>
        </w:r>
        <w:r w:rsidR="00D04134" w:rsidRPr="008B1B18">
          <w:rPr>
            <w:rStyle w:val="Hyperlink"/>
            <w:noProof/>
            <w:rtl/>
          </w:rPr>
          <w:t xml:space="preserve"> </w:t>
        </w:r>
        <w:r w:rsidR="00D04134" w:rsidRPr="008B1B18">
          <w:rPr>
            <w:rStyle w:val="Hyperlink"/>
            <w:rFonts w:hint="eastAsia"/>
            <w:noProof/>
            <w:rtl/>
          </w:rPr>
          <w:t>ثمره</w:t>
        </w:r>
        <w:r w:rsidR="00D04134" w:rsidRPr="008B1B18">
          <w:rPr>
            <w:rStyle w:val="Hyperlink"/>
            <w:noProof/>
            <w:rtl/>
          </w:rPr>
          <w:t xml:space="preserve"> </w:t>
        </w:r>
        <w:r w:rsidR="00D04134" w:rsidRPr="008B1B18">
          <w:rPr>
            <w:rStyle w:val="Hyperlink"/>
            <w:rFonts w:hint="eastAsia"/>
            <w:noProof/>
            <w:rtl/>
          </w:rPr>
          <w:t>بحث</w:t>
        </w:r>
        <w:r w:rsidR="00D04134">
          <w:rPr>
            <w:noProof/>
            <w:webHidden/>
            <w:rtl/>
          </w:rPr>
          <w:tab/>
        </w:r>
        <w:r w:rsidR="00D04134">
          <w:rPr>
            <w:rStyle w:val="Hyperlink"/>
            <w:noProof/>
            <w:rtl/>
          </w:rPr>
          <w:fldChar w:fldCharType="begin"/>
        </w:r>
        <w:r w:rsidR="00D04134">
          <w:rPr>
            <w:noProof/>
            <w:webHidden/>
            <w:rtl/>
          </w:rPr>
          <w:instrText xml:space="preserve"> </w:instrText>
        </w:r>
        <w:r w:rsidR="00D04134">
          <w:rPr>
            <w:noProof/>
            <w:webHidden/>
          </w:rPr>
          <w:instrText xml:space="preserve">PAGEREF </w:instrText>
        </w:r>
        <w:r w:rsidR="00D04134">
          <w:rPr>
            <w:noProof/>
            <w:webHidden/>
            <w:rtl/>
          </w:rPr>
          <w:instrText>_</w:instrText>
        </w:r>
        <w:r w:rsidR="00D04134">
          <w:rPr>
            <w:noProof/>
            <w:webHidden/>
          </w:rPr>
          <w:instrText>Toc</w:instrText>
        </w:r>
        <w:r w:rsidR="00D04134">
          <w:rPr>
            <w:noProof/>
            <w:webHidden/>
            <w:rtl/>
          </w:rPr>
          <w:instrText xml:space="preserve">526579877 </w:instrText>
        </w:r>
        <w:r w:rsidR="00D04134">
          <w:rPr>
            <w:noProof/>
            <w:webHidden/>
          </w:rPr>
          <w:instrText>\h</w:instrText>
        </w:r>
        <w:r w:rsidR="00D04134">
          <w:rPr>
            <w:noProof/>
            <w:webHidden/>
            <w:rtl/>
          </w:rPr>
          <w:instrText xml:space="preserve"> </w:instrText>
        </w:r>
        <w:r w:rsidR="00D04134">
          <w:rPr>
            <w:rStyle w:val="Hyperlink"/>
            <w:noProof/>
            <w:rtl/>
          </w:rPr>
        </w:r>
        <w:r w:rsidR="00D04134">
          <w:rPr>
            <w:rStyle w:val="Hyperlink"/>
            <w:noProof/>
            <w:rtl/>
          </w:rPr>
          <w:fldChar w:fldCharType="separate"/>
        </w:r>
        <w:r w:rsidR="00D04134">
          <w:rPr>
            <w:noProof/>
            <w:webHidden/>
            <w:rtl/>
          </w:rPr>
          <w:t>3</w:t>
        </w:r>
        <w:r w:rsidR="00D04134">
          <w:rPr>
            <w:rStyle w:val="Hyperlink"/>
            <w:noProof/>
            <w:rtl/>
          </w:rPr>
          <w:fldChar w:fldCharType="end"/>
        </w:r>
      </w:hyperlink>
    </w:p>
    <w:p w:rsidR="00C91EB6" w:rsidRPr="00C91EB6" w:rsidRDefault="00D04134" w:rsidP="00E35045">
      <w:pPr>
        <w:jc w:val="both"/>
      </w:pPr>
      <w:r>
        <w:rPr>
          <w:rFonts w:cs="B Titr"/>
          <w:noProof/>
          <w:webHidden/>
          <w:color w:val="632423" w:themeColor="accent2" w:themeShade="80"/>
          <w:szCs w:val="24"/>
          <w:rtl/>
        </w:rPr>
        <w:fldChar w:fldCharType="end"/>
      </w:r>
    </w:p>
    <w:p w:rsidR="00F343FB" w:rsidRPr="00A6366F" w:rsidRDefault="00F842AD" w:rsidP="00E3504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B55EF">
        <w:rPr>
          <w:rFonts w:hint="cs"/>
          <w:rtl/>
        </w:rPr>
        <w:t>بررسی</w:t>
      </w:r>
      <w:r w:rsidR="00DB55EF">
        <w:rPr>
          <w:rtl/>
        </w:rPr>
        <w:t xml:space="preserve"> </w:t>
      </w:r>
      <w:r w:rsidR="00DB55EF">
        <w:rPr>
          <w:rFonts w:hint="cs"/>
          <w:rtl/>
        </w:rPr>
        <w:t>اقوال</w:t>
      </w:r>
      <w:r w:rsidR="00DB55EF">
        <w:rPr>
          <w:rtl/>
        </w:rPr>
        <w:t xml:space="preserve"> </w:t>
      </w:r>
      <w:r w:rsidR="00025B70">
        <w:rPr>
          <w:rFonts w:hint="cs"/>
          <w:rtl/>
        </w:rPr>
        <w:t xml:space="preserve"> </w:t>
      </w:r>
      <w:r w:rsidR="00386C11" w:rsidRPr="00A6366F">
        <w:rPr>
          <w:rFonts w:hint="cs"/>
          <w:rtl/>
        </w:rPr>
        <w:t>/</w:t>
      </w:r>
      <w:bookmarkStart w:id="2" w:name="BokSabj_d"/>
      <w:bookmarkEnd w:id="2"/>
      <w:r w:rsidR="00DB55EF">
        <w:rPr>
          <w:rFonts w:hint="cs"/>
          <w:rtl/>
        </w:rPr>
        <w:t>استعمال</w:t>
      </w:r>
      <w:r w:rsidR="00DB55EF">
        <w:rPr>
          <w:rtl/>
        </w:rPr>
        <w:t xml:space="preserve"> </w:t>
      </w:r>
      <w:r w:rsidR="00DB55EF">
        <w:rPr>
          <w:rFonts w:hint="cs"/>
          <w:rtl/>
        </w:rPr>
        <w:t>لفظ</w:t>
      </w:r>
      <w:r w:rsidR="00DB55EF">
        <w:rPr>
          <w:rtl/>
        </w:rPr>
        <w:t xml:space="preserve"> </w:t>
      </w:r>
      <w:r w:rsidR="00DB55EF">
        <w:rPr>
          <w:rFonts w:hint="cs"/>
          <w:rtl/>
        </w:rPr>
        <w:t>در</w:t>
      </w:r>
      <w:r w:rsidR="00DB55EF">
        <w:rPr>
          <w:rtl/>
        </w:rPr>
        <w:t xml:space="preserve"> </w:t>
      </w:r>
      <w:r w:rsidR="00DB55EF">
        <w:rPr>
          <w:rFonts w:hint="cs"/>
          <w:rtl/>
        </w:rPr>
        <w:t>بیشتر</w:t>
      </w:r>
      <w:r w:rsidR="00DB55EF">
        <w:rPr>
          <w:rtl/>
        </w:rPr>
        <w:t xml:space="preserve"> </w:t>
      </w:r>
      <w:r w:rsidR="00DB55EF">
        <w:rPr>
          <w:rFonts w:hint="cs"/>
          <w:rtl/>
        </w:rPr>
        <w:t>از</w:t>
      </w:r>
      <w:r w:rsidR="00DB55EF">
        <w:rPr>
          <w:rtl/>
        </w:rPr>
        <w:t xml:space="preserve"> </w:t>
      </w:r>
      <w:r w:rsidR="00DB55EF">
        <w:rPr>
          <w:rFonts w:hint="cs"/>
          <w:rtl/>
        </w:rPr>
        <w:t>یک</w:t>
      </w:r>
      <w:r w:rsidR="00DB55EF">
        <w:rPr>
          <w:rtl/>
        </w:rPr>
        <w:t xml:space="preserve"> </w:t>
      </w:r>
      <w:r w:rsidR="00DB55EF">
        <w:rPr>
          <w:rFonts w:hint="cs"/>
          <w:rtl/>
        </w:rPr>
        <w:t>معنا</w:t>
      </w:r>
      <w:r w:rsidR="00386C11" w:rsidRPr="00A6366F">
        <w:rPr>
          <w:rFonts w:hint="cs"/>
          <w:rtl/>
        </w:rPr>
        <w:t xml:space="preserve"> /</w:t>
      </w:r>
      <w:bookmarkStart w:id="3" w:name="Bokkolli"/>
      <w:bookmarkEnd w:id="3"/>
      <w:r w:rsidR="00DB55EF">
        <w:rPr>
          <w:rFonts w:hint="cs"/>
          <w:rtl/>
        </w:rPr>
        <w:t>مقدمات</w:t>
      </w:r>
      <w:r w:rsidR="00DB55EF">
        <w:rPr>
          <w:rtl/>
        </w:rPr>
        <w:t xml:space="preserve"> </w:t>
      </w:r>
      <w:r w:rsidR="00DB55EF">
        <w:rPr>
          <w:rFonts w:hint="cs"/>
          <w:rtl/>
        </w:rPr>
        <w:t>علم</w:t>
      </w:r>
      <w:r w:rsidR="00DB55EF">
        <w:rPr>
          <w:rtl/>
        </w:rPr>
        <w:t xml:space="preserve"> </w:t>
      </w:r>
      <w:r w:rsidR="00DB55EF">
        <w:rPr>
          <w:rFonts w:hint="cs"/>
          <w:rtl/>
        </w:rPr>
        <w:t>اصول</w:t>
      </w:r>
      <w:r w:rsidR="001B6799" w:rsidRPr="00A6366F">
        <w:rPr>
          <w:rFonts w:hint="cs"/>
          <w:rtl/>
        </w:rPr>
        <w:t xml:space="preserve"> </w:t>
      </w:r>
    </w:p>
    <w:p w:rsidR="008F5B4D" w:rsidRPr="009C66D5" w:rsidRDefault="008F5B4D" w:rsidP="00E35045">
      <w:pPr>
        <w:jc w:val="both"/>
        <w:rPr>
          <w:rStyle w:val="Emphasis"/>
          <w:b/>
          <w:bCs w:val="0"/>
          <w:rtl/>
        </w:rPr>
      </w:pPr>
      <w:r w:rsidRPr="009C66D5">
        <w:rPr>
          <w:rStyle w:val="Emphasis"/>
          <w:rFonts w:hint="cs"/>
          <w:b/>
          <w:bCs w:val="0"/>
          <w:rtl/>
        </w:rPr>
        <w:t>خلاصه مباحث گذشته:</w:t>
      </w:r>
    </w:p>
    <w:p w:rsidR="003A6148" w:rsidRDefault="00E35045" w:rsidP="00E35045">
      <w:pPr>
        <w:pBdr>
          <w:bottom w:val="double" w:sz="6" w:space="1" w:color="auto"/>
        </w:pBdr>
        <w:jc w:val="both"/>
        <w:rPr>
          <w:rtl/>
        </w:rPr>
      </w:pPr>
      <w:r>
        <w:rPr>
          <w:rFonts w:hint="cs"/>
          <w:rtl/>
        </w:rPr>
        <w:t>بحث در استعمال لفظ در اکثر از معنا تمام شد و ادعای مجوزین این بود که استعمال لفظ در اکثر از معنا مانع عقلی و لغوی ندارد و این امر واقع است در میان مستعملین چه بسا افراد ادیب بعضی از الفاظ را میگویند و چند معنا از ان اراده میکنند و اگر شما هم دقت کنید احیانا به این مطلب میرسید و لو اینکه زیاد نیست. اینکه مرحوم اخوند فرمود خلاف وجدان است درست نیست بلکه جوازش وجدان است ولی نادر است و به خا</w:t>
      </w:r>
      <w:r w:rsidR="00C11FE3">
        <w:rPr>
          <w:rFonts w:hint="cs"/>
          <w:rtl/>
        </w:rPr>
        <w:t>طر این ندرت حمل یک لفظ بر دو معنا</w:t>
      </w:r>
      <w:r>
        <w:rPr>
          <w:rFonts w:hint="cs"/>
          <w:rtl/>
        </w:rPr>
        <w:t xml:space="preserve"> خلاف ظاهر است و نکته و قرینه میخواهد مثلا کل شی طاهر حتی تعلم انه قذر بعضی بر سه معنا حمل کرده اند ولی این نادر است و نیاز به نکته دارد. پس استعمال لفظ در بیشتر از یک معنا هم عقلا جایز است و هم در لغت جایز است ولی نادر است. </w:t>
      </w:r>
    </w:p>
    <w:p w:rsidR="00247D2F" w:rsidRPr="003A6148" w:rsidRDefault="00247D2F" w:rsidP="00E35045">
      <w:pPr>
        <w:pBdr>
          <w:bottom w:val="double" w:sz="6" w:space="1" w:color="auto"/>
        </w:pBdr>
        <w:jc w:val="both"/>
      </w:pPr>
    </w:p>
    <w:p w:rsidR="008F5B4D" w:rsidRDefault="008F5B4D" w:rsidP="00E35045">
      <w:pPr>
        <w:jc w:val="both"/>
      </w:pPr>
    </w:p>
    <w:p w:rsidR="007753B2" w:rsidRDefault="007753B2" w:rsidP="00E132CF">
      <w:pPr>
        <w:pStyle w:val="Heading1"/>
        <w:rPr>
          <w:rtl/>
        </w:rPr>
      </w:pPr>
      <w:bookmarkStart w:id="4" w:name="_Toc526579872"/>
      <w:r>
        <w:rPr>
          <w:rFonts w:hint="cs"/>
          <w:rtl/>
        </w:rPr>
        <w:t>استعمال لفظ در بیشتر از یک معنا</w:t>
      </w:r>
      <w:bookmarkEnd w:id="4"/>
    </w:p>
    <w:p w:rsidR="003E6650" w:rsidRDefault="00E35045" w:rsidP="00E35045">
      <w:pPr>
        <w:jc w:val="both"/>
        <w:rPr>
          <w:rtl/>
        </w:rPr>
      </w:pPr>
      <w:r>
        <w:rPr>
          <w:rFonts w:hint="cs"/>
          <w:rtl/>
        </w:rPr>
        <w:t xml:space="preserve">استخدام </w:t>
      </w:r>
      <w:r w:rsidR="007753B2">
        <w:rPr>
          <w:rFonts w:hint="cs"/>
          <w:rtl/>
        </w:rPr>
        <w:t xml:space="preserve">و ایهام  کنایات </w:t>
      </w:r>
      <w:r>
        <w:rPr>
          <w:rFonts w:hint="cs"/>
          <w:rtl/>
        </w:rPr>
        <w:t xml:space="preserve">در استعمالات </w:t>
      </w:r>
      <w:r w:rsidR="007753B2">
        <w:rPr>
          <w:rFonts w:hint="cs"/>
          <w:rtl/>
        </w:rPr>
        <w:t>عرفی از نوع استعمال لفظ در بیشتر از یک معنا نیست و همان استعمال لفظ در یک معنا است.</w:t>
      </w:r>
    </w:p>
    <w:p w:rsidR="00E132CF" w:rsidRDefault="00E132CF" w:rsidP="00E132CF">
      <w:pPr>
        <w:pStyle w:val="Heading2"/>
        <w:rPr>
          <w:rtl/>
        </w:rPr>
      </w:pPr>
      <w:bookmarkStart w:id="5" w:name="_Toc526579873"/>
      <w:r>
        <w:rPr>
          <w:rFonts w:hint="cs"/>
          <w:rtl/>
        </w:rPr>
        <w:lastRenderedPageBreak/>
        <w:t>دفع توهم</w:t>
      </w:r>
      <w:bookmarkEnd w:id="5"/>
    </w:p>
    <w:p w:rsidR="007753B2" w:rsidRDefault="007753B2" w:rsidP="007753B2">
      <w:pPr>
        <w:jc w:val="both"/>
        <w:rPr>
          <w:rtl/>
        </w:rPr>
      </w:pPr>
      <w:r>
        <w:rPr>
          <w:rFonts w:hint="cs"/>
          <w:rtl/>
        </w:rPr>
        <w:t>مرحوم اخوند</w:t>
      </w:r>
      <w:r w:rsidR="00C11FE3">
        <w:rPr>
          <w:rStyle w:val="FootnoteReference"/>
          <w:rtl/>
        </w:rPr>
        <w:footnoteReference w:id="1"/>
      </w:r>
      <w:r>
        <w:rPr>
          <w:rFonts w:hint="cs"/>
          <w:rtl/>
        </w:rPr>
        <w:t xml:space="preserve"> در این جا توهمی را دفع میکند و توهم عبارت است از اینکه روایات خبر میدهد از وقوع استعمال لفظ در بیشتر از یک معنا. زیرا در روایات امده است که قران هفت بطن دارد یا هفتاد بطن دارد که این عبارت یعنی همان استعمال لفظ در بیشتر از یک معنا است</w:t>
      </w:r>
    </w:p>
    <w:p w:rsidR="007753B2" w:rsidRDefault="007753B2" w:rsidP="00E132CF">
      <w:pPr>
        <w:pStyle w:val="Heading3"/>
        <w:rPr>
          <w:rtl/>
        </w:rPr>
      </w:pPr>
      <w:bookmarkStart w:id="6" w:name="_Toc526579874"/>
      <w:r>
        <w:rPr>
          <w:rFonts w:hint="cs"/>
          <w:rtl/>
        </w:rPr>
        <w:t xml:space="preserve">جواب </w:t>
      </w:r>
      <w:r w:rsidR="00444DC5">
        <w:rPr>
          <w:rFonts w:hint="cs"/>
          <w:rtl/>
        </w:rPr>
        <w:t xml:space="preserve">اول </w:t>
      </w:r>
      <w:r>
        <w:rPr>
          <w:rFonts w:hint="cs"/>
          <w:rtl/>
        </w:rPr>
        <w:t>مرحوم اخوند</w:t>
      </w:r>
      <w:bookmarkEnd w:id="6"/>
    </w:p>
    <w:p w:rsidR="007753B2" w:rsidRDefault="007753B2" w:rsidP="007753B2">
      <w:pPr>
        <w:jc w:val="both"/>
        <w:rPr>
          <w:rtl/>
        </w:rPr>
      </w:pPr>
      <w:r>
        <w:rPr>
          <w:rFonts w:hint="cs"/>
          <w:rtl/>
        </w:rPr>
        <w:t>این روایات دلالت ندارد که این الفاظ در بیشتر یک معنا استعمال شده است و اثبات بطون عدیده دلیل بر استعمال نمیشود و با غیر استعمال نیز سازگاری دارد زیرا ممکن است که مراد از بطون معانی است که در هر تکلم و وحی مراد بوده است ولی نه از لفظ. گر چه لفظ را در ان معانی استعمال نکرده است یعنی میتوان با استعمال یک لفظ در یک معنا چند معنای مرتبط به ان لفظ را اراده کرد نه اینکه ان را در معانی دیگر نیز استعمال شده باشد. مثلا و الشمس و ضحاها در همین شمس ظاهری استعمال شده است ولی در ان زمان این را اراده کرده است که منظور پیامبر بوده است. پس بطون معانی مراده هستند نه معانی مستعمل فیها باشد و چون ظاهر لفظ نیست و خفی است به انها بطون میگویند.</w:t>
      </w:r>
    </w:p>
    <w:p w:rsidR="007753B2" w:rsidRDefault="007753B2" w:rsidP="00E132CF">
      <w:pPr>
        <w:pStyle w:val="Heading4"/>
        <w:rPr>
          <w:rtl/>
        </w:rPr>
      </w:pPr>
      <w:bookmarkStart w:id="7" w:name="_Toc526579875"/>
      <w:r>
        <w:rPr>
          <w:rFonts w:hint="cs"/>
          <w:rtl/>
        </w:rPr>
        <w:t>بررسی استاد</w:t>
      </w:r>
      <w:bookmarkEnd w:id="7"/>
    </w:p>
    <w:p w:rsidR="007753B2" w:rsidRPr="001A27D7" w:rsidRDefault="007753B2" w:rsidP="007753B2">
      <w:pPr>
        <w:jc w:val="both"/>
        <w:rPr>
          <w:rtl/>
        </w:rPr>
      </w:pPr>
      <w:r>
        <w:rPr>
          <w:rFonts w:hint="cs"/>
          <w:rtl/>
        </w:rPr>
        <w:t xml:space="preserve">این </w:t>
      </w:r>
      <w:r w:rsidR="00E132CF">
        <w:rPr>
          <w:rFonts w:hint="cs"/>
          <w:rtl/>
        </w:rPr>
        <w:t>معنای مرحوم اخوند به ظاهرش بع</w:t>
      </w:r>
      <w:r>
        <w:rPr>
          <w:rFonts w:hint="cs"/>
          <w:rtl/>
        </w:rPr>
        <w:t>ید است و با ظاهر روایات سازگاری ندارد زیرا ان روایات میخواهد عظمت قران را بیان کنند این که همزمان در حال اراده کردن یک معنا معانی دیگری را ارده کند که عظمت نیست زیرا بعضی از مردم نیز این کار را میتوانند انجام دهند</w:t>
      </w:r>
    </w:p>
    <w:p w:rsidR="00E132CF" w:rsidRDefault="007753B2" w:rsidP="00E132CF">
      <w:pPr>
        <w:jc w:val="both"/>
        <w:rPr>
          <w:rtl/>
        </w:rPr>
      </w:pPr>
      <w:r>
        <w:rPr>
          <w:rFonts w:hint="cs"/>
          <w:rtl/>
        </w:rPr>
        <w:t xml:space="preserve">پس مرحوم اخوند نمیخواهد بگوید که مراد از بطون مجرد اراده کردن معانی دیگری است بلکه میخواهد بگوید که ان معانی دیگر نیز قابل انطباق نیز هست ولو اینکه استعمال در ان نیست ولی قابل انطباق هست. </w:t>
      </w:r>
      <w:r w:rsidR="00E132CF">
        <w:rPr>
          <w:rFonts w:hint="cs"/>
          <w:rtl/>
        </w:rPr>
        <w:t>مراد از بطون معانی هستند که لفظ قابل انطباق بر انها هست گر چه در انها استعمال نشده است.</w:t>
      </w:r>
    </w:p>
    <w:p w:rsidR="00E132CF" w:rsidRDefault="00E132CF" w:rsidP="00E132CF">
      <w:pPr>
        <w:jc w:val="both"/>
        <w:rPr>
          <w:rtl/>
        </w:rPr>
      </w:pPr>
      <w:r>
        <w:rPr>
          <w:rFonts w:hint="cs"/>
          <w:rtl/>
        </w:rPr>
        <w:t>خلاصه: در قران معانی دیگری هست که میتواند مراد خدا باشد نه مستعمل فیه. اما به نظر ما این است که قران ظاهر و باطن دارد بعید است که منظور از بطن مراد است نه استعمال. البته مرحوم اخوند که چاره نداد این توجیه را دارد ولی ما که این چاره را نداریم میگوییم در بطون دیگر نیز استعمال شده است</w:t>
      </w:r>
      <w:r w:rsidR="00444DC5">
        <w:rPr>
          <w:rFonts w:hint="cs"/>
          <w:rtl/>
        </w:rPr>
        <w:t xml:space="preserve"> و در صورت تنبه به ان پی میبریم.</w:t>
      </w:r>
    </w:p>
    <w:p w:rsidR="00444DC5" w:rsidRDefault="00444DC5" w:rsidP="00444DC5">
      <w:pPr>
        <w:pStyle w:val="Heading3"/>
        <w:rPr>
          <w:rtl/>
        </w:rPr>
      </w:pPr>
      <w:bookmarkStart w:id="8" w:name="_Toc526579876"/>
      <w:r>
        <w:rPr>
          <w:rFonts w:hint="cs"/>
          <w:rtl/>
        </w:rPr>
        <w:lastRenderedPageBreak/>
        <w:t>جواب دوم مرحوم اخوند</w:t>
      </w:r>
      <w:bookmarkEnd w:id="8"/>
    </w:p>
    <w:p w:rsidR="00444DC5" w:rsidRDefault="00444DC5" w:rsidP="00444DC5">
      <w:pPr>
        <w:jc w:val="both"/>
        <w:rPr>
          <w:rtl/>
        </w:rPr>
      </w:pPr>
      <w:r>
        <w:rPr>
          <w:rFonts w:hint="cs"/>
          <w:rtl/>
        </w:rPr>
        <w:t xml:space="preserve">ایشان فرموده است منظور از بطون یعنی لوازم. یعنی لازمه ان معنای ظاهراست. اراده شده است نه به عنوان مستعمل فیه بلکه به این معنا که از لواز معنای مستعمل فیه باشد و لازمه که مستعمل فیه نیست. </w:t>
      </w:r>
    </w:p>
    <w:p w:rsidR="00444DC5" w:rsidRDefault="00444DC5" w:rsidP="00444DC5">
      <w:pPr>
        <w:jc w:val="both"/>
        <w:rPr>
          <w:rtl/>
        </w:rPr>
      </w:pPr>
      <w:r>
        <w:rPr>
          <w:rFonts w:hint="cs"/>
          <w:rtl/>
        </w:rPr>
        <w:t>این معنا دوم ابعد از معنای اول است و این معنا خلاف چیزی است که در خارج اتفاق افتاده است و در هیچ روایتی نداریم که ائمه ان بطون را بیان کرده باشند و به گونه ای باشد که لازمه باشد بلکه وقتی بطون را بیان میکنند بیان معانی عرضیه است و به نحو طولی دیده نمیشود و این توجیه کلام مرحوم اخوند بافیدنی است.</w:t>
      </w:r>
    </w:p>
    <w:p w:rsidR="00444DC5" w:rsidRDefault="00444DC5" w:rsidP="00444DC5">
      <w:pPr>
        <w:jc w:val="both"/>
        <w:rPr>
          <w:rtl/>
        </w:rPr>
      </w:pPr>
      <w:r>
        <w:rPr>
          <w:rFonts w:hint="cs"/>
          <w:rtl/>
        </w:rPr>
        <w:t xml:space="preserve">حاصل کلام: ادعای ما این است که ظاهر این روایات و لو بعضا در استعمال لفظ در بیشتر از یک معنا است حال اگر قابل اخذ باشد فهو و الا از ان رفع ید میکنیم مرحوم اخوند که ان را قابل اخذ نمیداند </w:t>
      </w:r>
      <w:r w:rsidR="009C32A1">
        <w:rPr>
          <w:rFonts w:hint="cs"/>
          <w:rtl/>
        </w:rPr>
        <w:t>ان را توجیه میکند.</w:t>
      </w:r>
    </w:p>
    <w:p w:rsidR="009C32A1" w:rsidRDefault="009C32A1" w:rsidP="009C32A1">
      <w:pPr>
        <w:pStyle w:val="Heading2"/>
        <w:rPr>
          <w:rtl/>
        </w:rPr>
      </w:pPr>
      <w:bookmarkStart w:id="9" w:name="_Toc526579877"/>
      <w:r>
        <w:rPr>
          <w:rFonts w:hint="cs"/>
          <w:rtl/>
        </w:rPr>
        <w:t>فرع فقهی به عنوان ثمره بحث</w:t>
      </w:r>
      <w:bookmarkEnd w:id="9"/>
    </w:p>
    <w:p w:rsidR="009C32A1" w:rsidRPr="006162A2" w:rsidRDefault="009C32A1" w:rsidP="009C32A1">
      <w:pPr>
        <w:jc w:val="both"/>
        <w:rPr>
          <w:rtl/>
        </w:rPr>
      </w:pPr>
      <w:r>
        <w:rPr>
          <w:rFonts w:hint="cs"/>
          <w:rtl/>
        </w:rPr>
        <w:t>اگر استعمال لفظ در بیشتر از یک معنا ممکن باشد و در قرائت قران قصد انشا بشود جایز است و در حالی که قرائت میشود هم قصد قران میشود و هم دعا و درخواستی از خدا باشد و اگر استعمال لفظ در بیشتر از معنا  جایز نباشد باید حمد را به عنوان سوره قران قرائت شود و نمیشود معنا ان ها را نیز قصد بشود.</w:t>
      </w:r>
    </w:p>
    <w:sectPr w:rsidR="009C32A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4E7" w:rsidRDefault="000944E7" w:rsidP="008B750B">
      <w:pPr>
        <w:spacing w:line="240" w:lineRule="auto"/>
      </w:pPr>
      <w:r>
        <w:separator/>
      </w:r>
    </w:p>
  </w:endnote>
  <w:endnote w:type="continuationSeparator" w:id="0">
    <w:p w:rsidR="000944E7" w:rsidRDefault="000944E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11FE3" w:rsidRPr="00C11FE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B55EF" w:rsidP="001B6799">
          <w:pPr>
            <w:pStyle w:val="Footer"/>
            <w:bidi w:val="0"/>
            <w:rPr>
              <w:color w:val="808080" w:themeColor="background1" w:themeShade="80"/>
              <w:rtl/>
            </w:rPr>
          </w:pPr>
          <w:bookmarkStart w:id="17" w:name="BokAdres"/>
          <w:bookmarkEnd w:id="17"/>
          <w:r>
            <w:rPr>
              <w:color w:val="808080" w:themeColor="background1" w:themeShade="80"/>
            </w:rPr>
            <w:t>U1mg1_13970714-019_mk2_mfeb.ir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4E7" w:rsidRDefault="000944E7" w:rsidP="008B750B">
      <w:pPr>
        <w:spacing w:line="240" w:lineRule="auto"/>
      </w:pPr>
      <w:r>
        <w:separator/>
      </w:r>
    </w:p>
  </w:footnote>
  <w:footnote w:type="continuationSeparator" w:id="0">
    <w:p w:rsidR="000944E7" w:rsidRDefault="000944E7" w:rsidP="008B750B">
      <w:pPr>
        <w:spacing w:line="240" w:lineRule="auto"/>
      </w:pPr>
      <w:r>
        <w:continuationSeparator/>
      </w:r>
    </w:p>
  </w:footnote>
  <w:footnote w:id="1">
    <w:p w:rsidR="00C11FE3" w:rsidRPr="00C11FE3" w:rsidRDefault="00C11FE3" w:rsidP="00C11FE3">
      <w:pPr>
        <w:pStyle w:val="FootnoteText"/>
        <w:rPr>
          <w:rFonts w:hint="cs"/>
        </w:rPr>
      </w:pPr>
      <w:r w:rsidRPr="00C11FE3">
        <w:footnoteRef/>
      </w:r>
      <w:r w:rsidRPr="00C11FE3">
        <w:rPr>
          <w:rtl/>
        </w:rPr>
        <w:t xml:space="preserve"> </w:t>
      </w:r>
      <w:hyperlink r:id="rId1" w:history="1">
        <w:r w:rsidRPr="00C11FE3">
          <w:rPr>
            <w:rStyle w:val="Hyperlink"/>
            <w:rFonts w:hint="cs"/>
            <w:rtl/>
          </w:rPr>
          <w:t>کفایه</w:t>
        </w:r>
        <w:r w:rsidRPr="00C11FE3">
          <w:rPr>
            <w:rStyle w:val="Hyperlink"/>
            <w:rtl/>
          </w:rPr>
          <w:t xml:space="preserve"> </w:t>
        </w:r>
        <w:r w:rsidRPr="00C11FE3">
          <w:rPr>
            <w:rStyle w:val="Hyperlink"/>
            <w:rFonts w:hint="cs"/>
            <w:rtl/>
          </w:rPr>
          <w:t>الاصول،</w:t>
        </w:r>
        <w:r w:rsidRPr="00C11FE3">
          <w:rPr>
            <w:rStyle w:val="Hyperlink"/>
            <w:rtl/>
          </w:rPr>
          <w:t xml:space="preserve"> </w:t>
        </w:r>
        <w:r w:rsidRPr="00C11FE3">
          <w:rPr>
            <w:rStyle w:val="Hyperlink"/>
            <w:rFonts w:hint="cs"/>
            <w:rtl/>
          </w:rPr>
          <w:t>آخوند</w:t>
        </w:r>
        <w:r w:rsidRPr="00C11FE3">
          <w:rPr>
            <w:rStyle w:val="Hyperlink"/>
            <w:rtl/>
          </w:rPr>
          <w:t xml:space="preserve"> </w:t>
        </w:r>
        <w:r w:rsidRPr="00C11FE3">
          <w:rPr>
            <w:rStyle w:val="Hyperlink"/>
            <w:rFonts w:hint="cs"/>
            <w:rtl/>
          </w:rPr>
          <w:t>خراسانی،</w:t>
        </w:r>
        <w:r w:rsidRPr="00C11FE3">
          <w:rPr>
            <w:rStyle w:val="Hyperlink"/>
            <w:rtl/>
          </w:rPr>
          <w:t xml:space="preserve"> </w:t>
        </w:r>
        <w:r w:rsidRPr="00C11FE3">
          <w:rPr>
            <w:rStyle w:val="Hyperlink"/>
            <w:rFonts w:hint="cs"/>
            <w:rtl/>
          </w:rPr>
          <w:t>ج</w:t>
        </w:r>
        <w:r w:rsidRPr="00C11FE3">
          <w:rPr>
            <w:rStyle w:val="Hyperlink"/>
            <w:rtl/>
          </w:rPr>
          <w:t>1</w:t>
        </w:r>
        <w:r w:rsidRPr="00C11FE3">
          <w:rPr>
            <w:rStyle w:val="Hyperlink"/>
            <w:rFonts w:hint="cs"/>
            <w:rtl/>
          </w:rPr>
          <w:t>،</w:t>
        </w:r>
        <w:r w:rsidRPr="00C11FE3">
          <w:rPr>
            <w:rStyle w:val="Hyperlink"/>
            <w:rtl/>
          </w:rPr>
          <w:t xml:space="preserve"> </w:t>
        </w:r>
        <w:r w:rsidRPr="00C11FE3">
          <w:rPr>
            <w:rStyle w:val="Hyperlink"/>
            <w:rFonts w:hint="cs"/>
            <w:rtl/>
          </w:rPr>
          <w:t>ص</w:t>
        </w:r>
        <w:r w:rsidRPr="00C11FE3">
          <w:rPr>
            <w:rStyle w:val="Hyperlink"/>
            <w:rtl/>
          </w:rPr>
          <w:t>36.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DB55EF">
      <w:rPr>
        <w:b/>
        <w:bCs/>
        <w:sz w:val="20"/>
        <w:szCs w:val="24"/>
        <w:rtl/>
      </w:rPr>
      <w:t>019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DB55E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DB55E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DB55EF">
      <w:rPr>
        <w:sz w:val="24"/>
        <w:szCs w:val="24"/>
        <w:rtl/>
      </w:rPr>
      <w:t>14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DB55EF">
      <w:rPr>
        <w:rFonts w:hint="cs"/>
        <w:color w:val="000000" w:themeColor="text1"/>
        <w:sz w:val="24"/>
        <w:szCs w:val="24"/>
        <w:rtl/>
      </w:rPr>
      <w:t>استعمال</w:t>
    </w:r>
    <w:r w:rsidR="00DB55EF">
      <w:rPr>
        <w:color w:val="000000" w:themeColor="text1"/>
        <w:sz w:val="24"/>
        <w:szCs w:val="24"/>
        <w:rtl/>
      </w:rPr>
      <w:t xml:space="preserve"> </w:t>
    </w:r>
    <w:r w:rsidR="00DB55EF">
      <w:rPr>
        <w:rFonts w:hint="cs"/>
        <w:color w:val="000000" w:themeColor="text1"/>
        <w:sz w:val="24"/>
        <w:szCs w:val="24"/>
        <w:rtl/>
      </w:rPr>
      <w:t>لفظ</w:t>
    </w:r>
    <w:r w:rsidR="00DB55EF">
      <w:rPr>
        <w:color w:val="000000" w:themeColor="text1"/>
        <w:sz w:val="24"/>
        <w:szCs w:val="24"/>
        <w:rtl/>
      </w:rPr>
      <w:t xml:space="preserve"> </w:t>
    </w:r>
    <w:r w:rsidR="00DB55EF">
      <w:rPr>
        <w:rFonts w:hint="cs"/>
        <w:color w:val="000000" w:themeColor="text1"/>
        <w:sz w:val="24"/>
        <w:szCs w:val="24"/>
        <w:rtl/>
      </w:rPr>
      <w:t>در</w:t>
    </w:r>
    <w:r w:rsidR="00DB55EF">
      <w:rPr>
        <w:color w:val="000000" w:themeColor="text1"/>
        <w:sz w:val="24"/>
        <w:szCs w:val="24"/>
        <w:rtl/>
      </w:rPr>
      <w:t xml:space="preserve"> </w:t>
    </w:r>
    <w:r w:rsidR="00DB55EF">
      <w:rPr>
        <w:rFonts w:hint="cs"/>
        <w:color w:val="000000" w:themeColor="text1"/>
        <w:sz w:val="24"/>
        <w:szCs w:val="24"/>
        <w:rtl/>
      </w:rPr>
      <w:t>بیشتر</w:t>
    </w:r>
    <w:r w:rsidR="00DB55EF">
      <w:rPr>
        <w:color w:val="000000" w:themeColor="text1"/>
        <w:sz w:val="24"/>
        <w:szCs w:val="24"/>
        <w:rtl/>
      </w:rPr>
      <w:t xml:space="preserve"> </w:t>
    </w:r>
    <w:r w:rsidR="00DB55EF">
      <w:rPr>
        <w:rFonts w:hint="cs"/>
        <w:color w:val="000000" w:themeColor="text1"/>
        <w:sz w:val="24"/>
        <w:szCs w:val="24"/>
        <w:rtl/>
      </w:rPr>
      <w:t>از</w:t>
    </w:r>
    <w:r w:rsidR="00DB55EF">
      <w:rPr>
        <w:color w:val="000000" w:themeColor="text1"/>
        <w:sz w:val="24"/>
        <w:szCs w:val="24"/>
        <w:rtl/>
      </w:rPr>
      <w:t xml:space="preserve"> </w:t>
    </w:r>
    <w:r w:rsidR="00DB55EF">
      <w:rPr>
        <w:rFonts w:hint="cs"/>
        <w:color w:val="000000" w:themeColor="text1"/>
        <w:sz w:val="24"/>
        <w:szCs w:val="24"/>
        <w:rtl/>
      </w:rPr>
      <w:t>یک</w:t>
    </w:r>
    <w:r w:rsidR="00DB55EF">
      <w:rPr>
        <w:color w:val="000000" w:themeColor="text1"/>
        <w:sz w:val="24"/>
        <w:szCs w:val="24"/>
        <w:rtl/>
      </w:rPr>
      <w:t xml:space="preserve"> </w:t>
    </w:r>
    <w:r w:rsidR="00DB55EF">
      <w:rPr>
        <w:rFonts w:hint="cs"/>
        <w:color w:val="000000" w:themeColor="text1"/>
        <w:sz w:val="24"/>
        <w:szCs w:val="24"/>
        <w:rtl/>
      </w:rPr>
      <w:t>معنا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DB55EF">
      <w:rPr>
        <w:rFonts w:hint="cs"/>
        <w:sz w:val="24"/>
        <w:szCs w:val="24"/>
        <w:rtl/>
      </w:rPr>
      <w:t>مهدی</w:t>
    </w:r>
    <w:r w:rsidR="00DB55EF">
      <w:rPr>
        <w:sz w:val="24"/>
        <w:szCs w:val="24"/>
        <w:rtl/>
      </w:rPr>
      <w:t xml:space="preserve"> </w:t>
    </w:r>
    <w:r w:rsidR="00DB55E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DB55EF">
      <w:rPr>
        <w:rFonts w:hint="cs"/>
        <w:sz w:val="24"/>
        <w:szCs w:val="24"/>
        <w:rtl/>
      </w:rPr>
      <w:t>بررسی</w:t>
    </w:r>
    <w:r w:rsidR="00DB55EF">
      <w:rPr>
        <w:sz w:val="24"/>
        <w:szCs w:val="24"/>
        <w:rtl/>
      </w:rPr>
      <w:t xml:space="preserve"> </w:t>
    </w:r>
    <w:r w:rsidR="00DB55EF">
      <w:rPr>
        <w:rFonts w:hint="cs"/>
        <w:sz w:val="24"/>
        <w:szCs w:val="24"/>
        <w:rtl/>
      </w:rPr>
      <w:t>اقوال</w:t>
    </w:r>
    <w:r w:rsidR="00DB55EF">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4E7"/>
    <w:rsid w:val="00094847"/>
    <w:rsid w:val="00096C63"/>
    <w:rsid w:val="000B5DB5"/>
    <w:rsid w:val="000C3947"/>
    <w:rsid w:val="000D2A37"/>
    <w:rsid w:val="000D30E9"/>
    <w:rsid w:val="000D3173"/>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4DC5"/>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7BC8"/>
    <w:rsid w:val="0072290D"/>
    <w:rsid w:val="00723D6D"/>
    <w:rsid w:val="00724537"/>
    <w:rsid w:val="00731724"/>
    <w:rsid w:val="0073474B"/>
    <w:rsid w:val="00735511"/>
    <w:rsid w:val="00737208"/>
    <w:rsid w:val="00744DE6"/>
    <w:rsid w:val="00762452"/>
    <w:rsid w:val="007639E0"/>
    <w:rsid w:val="007753B2"/>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32A1"/>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1FE3"/>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134"/>
    <w:rsid w:val="00D048CE"/>
    <w:rsid w:val="00D10998"/>
    <w:rsid w:val="00D15CBD"/>
    <w:rsid w:val="00D221CB"/>
    <w:rsid w:val="00D23391"/>
    <w:rsid w:val="00D31805"/>
    <w:rsid w:val="00D552B9"/>
    <w:rsid w:val="00D735B2"/>
    <w:rsid w:val="00D74021"/>
    <w:rsid w:val="00D76D01"/>
    <w:rsid w:val="00D922A9"/>
    <w:rsid w:val="00D9394A"/>
    <w:rsid w:val="00DB0CBB"/>
    <w:rsid w:val="00DB55EF"/>
    <w:rsid w:val="00DB67CC"/>
    <w:rsid w:val="00DC3783"/>
    <w:rsid w:val="00DE1070"/>
    <w:rsid w:val="00E00219"/>
    <w:rsid w:val="00E0316B"/>
    <w:rsid w:val="00E132CF"/>
    <w:rsid w:val="00E25E10"/>
    <w:rsid w:val="00E3504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B077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36/&#1578;&#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E6914-B34E-4749-AFC8-7DBD6E536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48</TotalTime>
  <Pages>1</Pages>
  <Words>629</Words>
  <Characters>3586</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dcterms:created xsi:type="dcterms:W3CDTF">2018-10-06T04:47:00Z</dcterms:created>
  <dcterms:modified xsi:type="dcterms:W3CDTF">2018-10-06T09:28:00Z</dcterms:modified>
  <cp:contentStatus>ویرایش 2.5</cp:contentStatus>
  <cp:version>2.7</cp:version>
</cp:coreProperties>
</file>