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750B" w:rsidRPr="008A522A" w:rsidRDefault="00783473" w:rsidP="00FB3A4C">
      <w:pPr>
        <w:jc w:val="both"/>
        <w:rPr>
          <w:rtl/>
        </w:rPr>
      </w:pPr>
      <w:r>
        <w:rPr>
          <w:rFonts w:hint="cs"/>
          <w:noProof/>
          <w:rtl/>
        </w:rPr>
        <w:drawing>
          <wp:inline distT="0" distB="0" distL="0" distR="0" wp14:anchorId="344F2EB9" wp14:editId="5CC051E3">
            <wp:extent cx="723899" cy="241300"/>
            <wp:effectExtent l="0" t="0" r="635" b="63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esm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9508" cy="2565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762F1" w:rsidRDefault="002762F1" w:rsidP="002762F1">
      <w:pPr>
        <w:pStyle w:val="TOC1"/>
        <w:rPr>
          <w:rFonts w:asciiTheme="minorHAnsi" w:eastAsiaTheme="minorEastAsia" w:hAnsiTheme="minorHAnsi" w:cstheme="minorBidi"/>
          <w:noProof/>
          <w:color w:val="auto"/>
          <w:szCs w:val="22"/>
          <w:rtl/>
        </w:rPr>
      </w:pPr>
      <w:r>
        <w:rPr>
          <w:noProof/>
          <w:webHidden/>
          <w:rtl/>
        </w:rPr>
        <w:fldChar w:fldCharType="begin"/>
      </w:r>
      <w:r>
        <w:rPr>
          <w:noProof/>
          <w:webHidden/>
          <w:rtl/>
        </w:rPr>
        <w:instrText xml:space="preserve"> </w:instrText>
      </w:r>
      <w:r>
        <w:rPr>
          <w:noProof/>
          <w:webHidden/>
        </w:rPr>
        <w:instrText xml:space="preserve">TOC </w:instrText>
      </w:r>
      <w:r>
        <w:rPr>
          <w:noProof/>
          <w:webHidden/>
          <w:rtl/>
        </w:rPr>
        <w:instrText>\</w:instrText>
      </w:r>
      <w:r>
        <w:rPr>
          <w:noProof/>
          <w:webHidden/>
        </w:rPr>
        <w:instrText>o "</w:instrText>
      </w:r>
      <w:r>
        <w:rPr>
          <w:noProof/>
          <w:webHidden/>
          <w:rtl/>
        </w:rPr>
        <w:instrText>1-9</w:instrText>
      </w:r>
      <w:r>
        <w:rPr>
          <w:noProof/>
          <w:webHidden/>
        </w:rPr>
        <w:instrText>" \h \z \u</w:instrText>
      </w:r>
      <w:r>
        <w:rPr>
          <w:noProof/>
          <w:webHidden/>
          <w:rtl/>
        </w:rPr>
        <w:instrText xml:space="preserve"> </w:instrText>
      </w:r>
      <w:r>
        <w:rPr>
          <w:noProof/>
          <w:webHidden/>
          <w:rtl/>
        </w:rPr>
        <w:fldChar w:fldCharType="separate"/>
      </w:r>
      <w:hyperlink w:anchor="_Toc534716768" w:history="1">
        <w:r w:rsidRPr="00D849BB">
          <w:rPr>
            <w:rStyle w:val="Hyperlink"/>
            <w:rFonts w:hint="eastAsia"/>
            <w:noProof/>
            <w:rtl/>
          </w:rPr>
          <w:t>اوامر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 xml:space="preserve">PAGEREF </w:instrText>
        </w:r>
        <w:r>
          <w:rPr>
            <w:noProof/>
            <w:webHidden/>
            <w:rtl/>
          </w:rPr>
          <w:instrText>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534716768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 w:rsidR="00A954CC">
          <w:rPr>
            <w:noProof/>
            <w:webHidden/>
            <w:rtl/>
          </w:rPr>
          <w:t>1</w:t>
        </w:r>
        <w:r>
          <w:rPr>
            <w:rStyle w:val="Hyperlink"/>
            <w:noProof/>
            <w:rtl/>
          </w:rPr>
          <w:fldChar w:fldCharType="end"/>
        </w:r>
      </w:hyperlink>
    </w:p>
    <w:p w:rsidR="002762F1" w:rsidRDefault="00A954CC" w:rsidP="002762F1">
      <w:pPr>
        <w:pStyle w:val="TOC2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</w:rPr>
      </w:pPr>
      <w:hyperlink w:anchor="_Toc534716769" w:history="1">
        <w:r w:rsidR="002762F1" w:rsidRPr="00D849BB">
          <w:rPr>
            <w:rStyle w:val="Hyperlink"/>
            <w:rFonts w:hint="eastAsia"/>
            <w:noProof/>
            <w:rtl/>
          </w:rPr>
          <w:t>تعبد</w:t>
        </w:r>
        <w:r w:rsidR="002762F1" w:rsidRPr="00D849BB">
          <w:rPr>
            <w:rStyle w:val="Hyperlink"/>
            <w:rFonts w:hint="cs"/>
            <w:noProof/>
            <w:rtl/>
          </w:rPr>
          <w:t>ی</w:t>
        </w:r>
        <w:r w:rsidR="002762F1" w:rsidRPr="00D849BB">
          <w:rPr>
            <w:rStyle w:val="Hyperlink"/>
            <w:noProof/>
            <w:rtl/>
          </w:rPr>
          <w:t xml:space="preserve"> </w:t>
        </w:r>
        <w:r w:rsidR="002762F1" w:rsidRPr="00D849BB">
          <w:rPr>
            <w:rStyle w:val="Hyperlink"/>
            <w:rFonts w:hint="eastAsia"/>
            <w:noProof/>
            <w:rtl/>
          </w:rPr>
          <w:t>و</w:t>
        </w:r>
        <w:r w:rsidR="002762F1" w:rsidRPr="00D849BB">
          <w:rPr>
            <w:rStyle w:val="Hyperlink"/>
            <w:noProof/>
            <w:rtl/>
          </w:rPr>
          <w:t xml:space="preserve"> </w:t>
        </w:r>
        <w:r w:rsidR="002762F1" w:rsidRPr="00D849BB">
          <w:rPr>
            <w:rStyle w:val="Hyperlink"/>
            <w:rFonts w:hint="eastAsia"/>
            <w:noProof/>
            <w:rtl/>
          </w:rPr>
          <w:t>توصل</w:t>
        </w:r>
        <w:r w:rsidR="002762F1" w:rsidRPr="00D849BB">
          <w:rPr>
            <w:rStyle w:val="Hyperlink"/>
            <w:rFonts w:hint="cs"/>
            <w:noProof/>
            <w:rtl/>
          </w:rPr>
          <w:t>ی</w:t>
        </w:r>
        <w:r w:rsidR="002762F1">
          <w:rPr>
            <w:noProof/>
            <w:webHidden/>
            <w:rtl/>
          </w:rPr>
          <w:tab/>
        </w:r>
        <w:r w:rsidR="002762F1">
          <w:rPr>
            <w:rStyle w:val="Hyperlink"/>
            <w:noProof/>
            <w:rtl/>
          </w:rPr>
          <w:fldChar w:fldCharType="begin"/>
        </w:r>
        <w:r w:rsidR="002762F1">
          <w:rPr>
            <w:noProof/>
            <w:webHidden/>
            <w:rtl/>
          </w:rPr>
          <w:instrText xml:space="preserve"> </w:instrText>
        </w:r>
        <w:r w:rsidR="002762F1">
          <w:rPr>
            <w:noProof/>
            <w:webHidden/>
          </w:rPr>
          <w:instrText xml:space="preserve">PAGEREF </w:instrText>
        </w:r>
        <w:r w:rsidR="002762F1">
          <w:rPr>
            <w:noProof/>
            <w:webHidden/>
            <w:rtl/>
          </w:rPr>
          <w:instrText>_</w:instrText>
        </w:r>
        <w:r w:rsidR="002762F1">
          <w:rPr>
            <w:noProof/>
            <w:webHidden/>
          </w:rPr>
          <w:instrText>Toc</w:instrText>
        </w:r>
        <w:r w:rsidR="002762F1">
          <w:rPr>
            <w:noProof/>
            <w:webHidden/>
            <w:rtl/>
          </w:rPr>
          <w:instrText xml:space="preserve">534716769 </w:instrText>
        </w:r>
        <w:r w:rsidR="002762F1">
          <w:rPr>
            <w:noProof/>
            <w:webHidden/>
          </w:rPr>
          <w:instrText>\h</w:instrText>
        </w:r>
        <w:r w:rsidR="002762F1">
          <w:rPr>
            <w:noProof/>
            <w:webHidden/>
            <w:rtl/>
          </w:rPr>
          <w:instrText xml:space="preserve"> </w:instrText>
        </w:r>
        <w:r w:rsidR="002762F1">
          <w:rPr>
            <w:rStyle w:val="Hyperlink"/>
            <w:noProof/>
            <w:rtl/>
          </w:rPr>
        </w:r>
        <w:r w:rsidR="002762F1"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1</w:t>
        </w:r>
        <w:r w:rsidR="002762F1">
          <w:rPr>
            <w:rStyle w:val="Hyperlink"/>
            <w:noProof/>
            <w:rtl/>
          </w:rPr>
          <w:fldChar w:fldCharType="end"/>
        </w:r>
      </w:hyperlink>
    </w:p>
    <w:p w:rsidR="002762F1" w:rsidRDefault="00A954CC" w:rsidP="002762F1">
      <w:pPr>
        <w:pStyle w:val="TOC3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iCs w:val="0"/>
          <w:noProof/>
          <w:color w:val="auto"/>
          <w:szCs w:val="22"/>
          <w:rtl/>
        </w:rPr>
      </w:pPr>
      <w:hyperlink w:anchor="_Toc534716770" w:history="1">
        <w:r w:rsidR="002762F1" w:rsidRPr="00D849BB">
          <w:rPr>
            <w:rStyle w:val="Hyperlink"/>
            <w:rFonts w:hint="eastAsia"/>
            <w:noProof/>
            <w:rtl/>
          </w:rPr>
          <w:t>معنا</w:t>
        </w:r>
        <w:r w:rsidR="002762F1" w:rsidRPr="00D849BB">
          <w:rPr>
            <w:rStyle w:val="Hyperlink"/>
            <w:rFonts w:hint="cs"/>
            <w:noProof/>
            <w:rtl/>
          </w:rPr>
          <w:t>ی</w:t>
        </w:r>
        <w:r w:rsidR="002762F1" w:rsidRPr="00D849BB">
          <w:rPr>
            <w:rStyle w:val="Hyperlink"/>
            <w:noProof/>
            <w:rtl/>
          </w:rPr>
          <w:t xml:space="preserve"> </w:t>
        </w:r>
        <w:r w:rsidR="002762F1" w:rsidRPr="00D849BB">
          <w:rPr>
            <w:rStyle w:val="Hyperlink"/>
            <w:rFonts w:hint="eastAsia"/>
            <w:noProof/>
            <w:rtl/>
          </w:rPr>
          <w:t>اول</w:t>
        </w:r>
        <w:r w:rsidR="002762F1" w:rsidRPr="00D849BB">
          <w:rPr>
            <w:rStyle w:val="Hyperlink"/>
            <w:noProof/>
            <w:rtl/>
          </w:rPr>
          <w:t xml:space="preserve">: </w:t>
        </w:r>
        <w:r w:rsidR="002762F1" w:rsidRPr="00D849BB">
          <w:rPr>
            <w:rStyle w:val="Hyperlink"/>
            <w:rFonts w:hint="eastAsia"/>
            <w:noProof/>
            <w:rtl/>
          </w:rPr>
          <w:t>مباشرت</w:t>
        </w:r>
        <w:r w:rsidR="002762F1" w:rsidRPr="00D849BB">
          <w:rPr>
            <w:rStyle w:val="Hyperlink"/>
            <w:noProof/>
            <w:rtl/>
          </w:rPr>
          <w:t xml:space="preserve"> </w:t>
        </w:r>
        <w:r w:rsidR="002762F1" w:rsidRPr="00D849BB">
          <w:rPr>
            <w:rStyle w:val="Hyperlink"/>
            <w:rFonts w:hint="eastAsia"/>
            <w:noProof/>
            <w:rtl/>
          </w:rPr>
          <w:t>و</w:t>
        </w:r>
        <w:r w:rsidR="002762F1" w:rsidRPr="00D849BB">
          <w:rPr>
            <w:rStyle w:val="Hyperlink"/>
            <w:noProof/>
            <w:rtl/>
          </w:rPr>
          <w:t xml:space="preserve"> </w:t>
        </w:r>
        <w:r w:rsidR="002762F1" w:rsidRPr="00D849BB">
          <w:rPr>
            <w:rStyle w:val="Hyperlink"/>
            <w:rFonts w:hint="eastAsia"/>
            <w:noProof/>
            <w:rtl/>
          </w:rPr>
          <w:t>اعم</w:t>
        </w:r>
        <w:r w:rsidR="002762F1" w:rsidRPr="00D849BB">
          <w:rPr>
            <w:rStyle w:val="Hyperlink"/>
            <w:noProof/>
            <w:rtl/>
          </w:rPr>
          <w:t xml:space="preserve"> </w:t>
        </w:r>
        <w:r w:rsidR="002762F1" w:rsidRPr="00D849BB">
          <w:rPr>
            <w:rStyle w:val="Hyperlink"/>
            <w:rFonts w:hint="eastAsia"/>
            <w:noProof/>
            <w:rtl/>
          </w:rPr>
          <w:t>از</w:t>
        </w:r>
        <w:r w:rsidR="002762F1" w:rsidRPr="00D849BB">
          <w:rPr>
            <w:rStyle w:val="Hyperlink"/>
            <w:noProof/>
            <w:rtl/>
          </w:rPr>
          <w:t xml:space="preserve"> </w:t>
        </w:r>
        <w:r w:rsidR="002762F1" w:rsidRPr="00D849BB">
          <w:rPr>
            <w:rStyle w:val="Hyperlink"/>
            <w:rFonts w:hint="eastAsia"/>
            <w:noProof/>
            <w:rtl/>
          </w:rPr>
          <w:t>مباشرت</w:t>
        </w:r>
        <w:r w:rsidR="002762F1" w:rsidRPr="00D849BB">
          <w:rPr>
            <w:rStyle w:val="Hyperlink"/>
            <w:noProof/>
            <w:rtl/>
          </w:rPr>
          <w:t xml:space="preserve"> </w:t>
        </w:r>
        <w:r w:rsidR="002762F1" w:rsidRPr="00D849BB">
          <w:rPr>
            <w:rStyle w:val="Hyperlink"/>
            <w:rFonts w:hint="eastAsia"/>
            <w:noProof/>
            <w:rtl/>
          </w:rPr>
          <w:t>و</w:t>
        </w:r>
        <w:r w:rsidR="002762F1" w:rsidRPr="00D849BB">
          <w:rPr>
            <w:rStyle w:val="Hyperlink"/>
            <w:noProof/>
            <w:rtl/>
          </w:rPr>
          <w:t xml:space="preserve"> </w:t>
        </w:r>
        <w:r w:rsidR="002762F1" w:rsidRPr="00D849BB">
          <w:rPr>
            <w:rStyle w:val="Hyperlink"/>
            <w:rFonts w:hint="eastAsia"/>
            <w:noProof/>
            <w:rtl/>
          </w:rPr>
          <w:t>عدم</w:t>
        </w:r>
        <w:r w:rsidR="002762F1" w:rsidRPr="00D849BB">
          <w:rPr>
            <w:rStyle w:val="Hyperlink"/>
            <w:noProof/>
            <w:rtl/>
          </w:rPr>
          <w:t xml:space="preserve"> </w:t>
        </w:r>
        <w:r w:rsidR="002762F1" w:rsidRPr="00D849BB">
          <w:rPr>
            <w:rStyle w:val="Hyperlink"/>
            <w:rFonts w:hint="eastAsia"/>
            <w:noProof/>
            <w:rtl/>
          </w:rPr>
          <w:t>مباشرت</w:t>
        </w:r>
        <w:r w:rsidR="002762F1">
          <w:rPr>
            <w:noProof/>
            <w:webHidden/>
            <w:rtl/>
          </w:rPr>
          <w:tab/>
        </w:r>
        <w:r w:rsidR="002762F1">
          <w:rPr>
            <w:rStyle w:val="Hyperlink"/>
            <w:noProof/>
            <w:rtl/>
          </w:rPr>
          <w:fldChar w:fldCharType="begin"/>
        </w:r>
        <w:r w:rsidR="002762F1">
          <w:rPr>
            <w:noProof/>
            <w:webHidden/>
            <w:rtl/>
          </w:rPr>
          <w:instrText xml:space="preserve"> </w:instrText>
        </w:r>
        <w:r w:rsidR="002762F1">
          <w:rPr>
            <w:noProof/>
            <w:webHidden/>
          </w:rPr>
          <w:instrText xml:space="preserve">PAGEREF </w:instrText>
        </w:r>
        <w:r w:rsidR="002762F1">
          <w:rPr>
            <w:noProof/>
            <w:webHidden/>
            <w:rtl/>
          </w:rPr>
          <w:instrText>_</w:instrText>
        </w:r>
        <w:r w:rsidR="002762F1">
          <w:rPr>
            <w:noProof/>
            <w:webHidden/>
          </w:rPr>
          <w:instrText>Toc</w:instrText>
        </w:r>
        <w:r w:rsidR="002762F1">
          <w:rPr>
            <w:noProof/>
            <w:webHidden/>
            <w:rtl/>
          </w:rPr>
          <w:instrText xml:space="preserve">534716770 </w:instrText>
        </w:r>
        <w:r w:rsidR="002762F1">
          <w:rPr>
            <w:noProof/>
            <w:webHidden/>
          </w:rPr>
          <w:instrText>\h</w:instrText>
        </w:r>
        <w:r w:rsidR="002762F1">
          <w:rPr>
            <w:noProof/>
            <w:webHidden/>
            <w:rtl/>
          </w:rPr>
          <w:instrText xml:space="preserve"> </w:instrText>
        </w:r>
        <w:r w:rsidR="002762F1">
          <w:rPr>
            <w:rStyle w:val="Hyperlink"/>
            <w:noProof/>
            <w:rtl/>
          </w:rPr>
        </w:r>
        <w:r w:rsidR="002762F1"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1</w:t>
        </w:r>
        <w:r w:rsidR="002762F1">
          <w:rPr>
            <w:rStyle w:val="Hyperlink"/>
            <w:noProof/>
            <w:rtl/>
          </w:rPr>
          <w:fldChar w:fldCharType="end"/>
        </w:r>
      </w:hyperlink>
    </w:p>
    <w:p w:rsidR="002762F1" w:rsidRDefault="00A954CC" w:rsidP="002762F1">
      <w:pPr>
        <w:pStyle w:val="TOC4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</w:rPr>
      </w:pPr>
      <w:hyperlink w:anchor="_Toc534716771" w:history="1">
        <w:r w:rsidR="002762F1" w:rsidRPr="00D849BB">
          <w:rPr>
            <w:rStyle w:val="Hyperlink"/>
            <w:rFonts w:hint="eastAsia"/>
            <w:noProof/>
            <w:rtl/>
          </w:rPr>
          <w:t>مقام</w:t>
        </w:r>
        <w:r w:rsidR="002762F1" w:rsidRPr="00D849BB">
          <w:rPr>
            <w:rStyle w:val="Hyperlink"/>
            <w:noProof/>
            <w:rtl/>
          </w:rPr>
          <w:t xml:space="preserve"> </w:t>
        </w:r>
        <w:r w:rsidR="002762F1" w:rsidRPr="00D849BB">
          <w:rPr>
            <w:rStyle w:val="Hyperlink"/>
            <w:rFonts w:hint="eastAsia"/>
            <w:noProof/>
            <w:rtl/>
          </w:rPr>
          <w:t>اول</w:t>
        </w:r>
        <w:r w:rsidR="002762F1" w:rsidRPr="00D849BB">
          <w:rPr>
            <w:rStyle w:val="Hyperlink"/>
            <w:noProof/>
            <w:rtl/>
          </w:rPr>
          <w:t xml:space="preserve">: </w:t>
        </w:r>
        <w:r w:rsidR="002762F1" w:rsidRPr="00D849BB">
          <w:rPr>
            <w:rStyle w:val="Hyperlink"/>
            <w:rFonts w:hint="eastAsia"/>
            <w:noProof/>
            <w:rtl/>
          </w:rPr>
          <w:t>اصل</w:t>
        </w:r>
        <w:r w:rsidR="002762F1" w:rsidRPr="00D849BB">
          <w:rPr>
            <w:rStyle w:val="Hyperlink"/>
            <w:noProof/>
            <w:rtl/>
          </w:rPr>
          <w:t xml:space="preserve"> </w:t>
        </w:r>
        <w:r w:rsidR="002762F1" w:rsidRPr="00D849BB">
          <w:rPr>
            <w:rStyle w:val="Hyperlink"/>
            <w:rFonts w:hint="eastAsia"/>
            <w:noProof/>
            <w:rtl/>
          </w:rPr>
          <w:t>لفظ</w:t>
        </w:r>
        <w:r w:rsidR="002762F1" w:rsidRPr="00D849BB">
          <w:rPr>
            <w:rStyle w:val="Hyperlink"/>
            <w:rFonts w:hint="cs"/>
            <w:noProof/>
            <w:rtl/>
          </w:rPr>
          <w:t>ی</w:t>
        </w:r>
        <w:r w:rsidR="002762F1" w:rsidRPr="00D849BB">
          <w:rPr>
            <w:rStyle w:val="Hyperlink"/>
            <w:noProof/>
            <w:rtl/>
          </w:rPr>
          <w:t xml:space="preserve"> </w:t>
        </w:r>
        <w:r w:rsidR="002762F1" w:rsidRPr="00D849BB">
          <w:rPr>
            <w:rStyle w:val="Hyperlink"/>
            <w:rFonts w:hint="eastAsia"/>
            <w:noProof/>
            <w:rtl/>
          </w:rPr>
          <w:t>بر</w:t>
        </w:r>
        <w:r w:rsidR="002762F1" w:rsidRPr="00D849BB">
          <w:rPr>
            <w:rStyle w:val="Hyperlink"/>
            <w:noProof/>
            <w:rtl/>
          </w:rPr>
          <w:t xml:space="preserve"> </w:t>
        </w:r>
        <w:r w:rsidR="002762F1" w:rsidRPr="00D849BB">
          <w:rPr>
            <w:rStyle w:val="Hyperlink"/>
            <w:rFonts w:hint="eastAsia"/>
            <w:noProof/>
            <w:rtl/>
          </w:rPr>
          <w:t>وجود</w:t>
        </w:r>
        <w:r w:rsidR="002762F1" w:rsidRPr="00D849BB">
          <w:rPr>
            <w:rStyle w:val="Hyperlink"/>
            <w:noProof/>
            <w:rtl/>
          </w:rPr>
          <w:t xml:space="preserve"> </w:t>
        </w:r>
        <w:r w:rsidR="002762F1" w:rsidRPr="00D849BB">
          <w:rPr>
            <w:rStyle w:val="Hyperlink"/>
            <w:rFonts w:hint="eastAsia"/>
            <w:noProof/>
            <w:rtl/>
          </w:rPr>
          <w:t>اصل</w:t>
        </w:r>
        <w:r w:rsidR="002762F1" w:rsidRPr="00D849BB">
          <w:rPr>
            <w:rStyle w:val="Hyperlink"/>
            <w:noProof/>
            <w:rtl/>
          </w:rPr>
          <w:t xml:space="preserve"> </w:t>
        </w:r>
        <w:r w:rsidR="002762F1" w:rsidRPr="00D849BB">
          <w:rPr>
            <w:rStyle w:val="Hyperlink"/>
            <w:rFonts w:hint="eastAsia"/>
            <w:noProof/>
            <w:rtl/>
          </w:rPr>
          <w:t>توصل</w:t>
        </w:r>
        <w:r w:rsidR="002762F1" w:rsidRPr="00D849BB">
          <w:rPr>
            <w:rStyle w:val="Hyperlink"/>
            <w:rFonts w:hint="cs"/>
            <w:noProof/>
            <w:rtl/>
          </w:rPr>
          <w:t>ی</w:t>
        </w:r>
        <w:r w:rsidR="002762F1" w:rsidRPr="00D849BB">
          <w:rPr>
            <w:rStyle w:val="Hyperlink"/>
            <w:rFonts w:hint="eastAsia"/>
            <w:noProof/>
            <w:rtl/>
          </w:rPr>
          <w:t>ت</w:t>
        </w:r>
        <w:r w:rsidR="002762F1" w:rsidRPr="00D849BB">
          <w:rPr>
            <w:rStyle w:val="Hyperlink"/>
            <w:noProof/>
            <w:rtl/>
          </w:rPr>
          <w:t xml:space="preserve">( </w:t>
        </w:r>
        <w:r w:rsidR="002762F1" w:rsidRPr="00D849BB">
          <w:rPr>
            <w:rStyle w:val="Hyperlink"/>
            <w:rFonts w:hint="eastAsia"/>
            <w:noProof/>
            <w:rtl/>
          </w:rPr>
          <w:t>اعم</w:t>
        </w:r>
        <w:r w:rsidR="002762F1" w:rsidRPr="00D849BB">
          <w:rPr>
            <w:rStyle w:val="Hyperlink"/>
            <w:noProof/>
            <w:rtl/>
          </w:rPr>
          <w:t xml:space="preserve"> </w:t>
        </w:r>
        <w:r w:rsidR="002762F1" w:rsidRPr="00D849BB">
          <w:rPr>
            <w:rStyle w:val="Hyperlink"/>
            <w:rFonts w:hint="eastAsia"/>
            <w:noProof/>
            <w:rtl/>
          </w:rPr>
          <w:t>از</w:t>
        </w:r>
        <w:r w:rsidR="002762F1" w:rsidRPr="00D849BB">
          <w:rPr>
            <w:rStyle w:val="Hyperlink"/>
            <w:noProof/>
            <w:rtl/>
          </w:rPr>
          <w:t xml:space="preserve"> </w:t>
        </w:r>
        <w:r w:rsidR="002762F1" w:rsidRPr="00D849BB">
          <w:rPr>
            <w:rStyle w:val="Hyperlink"/>
            <w:rFonts w:hint="eastAsia"/>
            <w:noProof/>
            <w:rtl/>
          </w:rPr>
          <w:t>مباشرت</w:t>
        </w:r>
        <w:r w:rsidR="002762F1" w:rsidRPr="00D849BB">
          <w:rPr>
            <w:rStyle w:val="Hyperlink"/>
            <w:noProof/>
            <w:rtl/>
          </w:rPr>
          <w:t xml:space="preserve"> </w:t>
        </w:r>
        <w:r w:rsidR="002762F1" w:rsidRPr="00D849BB">
          <w:rPr>
            <w:rStyle w:val="Hyperlink"/>
            <w:rFonts w:hint="eastAsia"/>
            <w:noProof/>
            <w:rtl/>
          </w:rPr>
          <w:t>و</w:t>
        </w:r>
        <w:r w:rsidR="002762F1" w:rsidRPr="00D849BB">
          <w:rPr>
            <w:rStyle w:val="Hyperlink"/>
            <w:noProof/>
            <w:rtl/>
          </w:rPr>
          <w:t xml:space="preserve"> </w:t>
        </w:r>
        <w:r w:rsidR="002762F1" w:rsidRPr="00D849BB">
          <w:rPr>
            <w:rStyle w:val="Hyperlink"/>
            <w:rFonts w:hint="eastAsia"/>
            <w:noProof/>
            <w:rtl/>
          </w:rPr>
          <w:t>غ</w:t>
        </w:r>
        <w:r w:rsidR="002762F1" w:rsidRPr="00D849BB">
          <w:rPr>
            <w:rStyle w:val="Hyperlink"/>
            <w:rFonts w:hint="cs"/>
            <w:noProof/>
            <w:rtl/>
          </w:rPr>
          <w:t>ی</w:t>
        </w:r>
        <w:r w:rsidR="002762F1" w:rsidRPr="00D849BB">
          <w:rPr>
            <w:rStyle w:val="Hyperlink"/>
            <w:rFonts w:hint="eastAsia"/>
            <w:noProof/>
            <w:rtl/>
          </w:rPr>
          <w:t>ر</w:t>
        </w:r>
        <w:r w:rsidR="002762F1" w:rsidRPr="00D849BB">
          <w:rPr>
            <w:rStyle w:val="Hyperlink"/>
            <w:noProof/>
            <w:rtl/>
          </w:rPr>
          <w:t xml:space="preserve"> </w:t>
        </w:r>
        <w:r w:rsidR="002762F1" w:rsidRPr="00D849BB">
          <w:rPr>
            <w:rStyle w:val="Hyperlink"/>
            <w:rFonts w:hint="eastAsia"/>
            <w:noProof/>
            <w:rtl/>
          </w:rPr>
          <w:t>مباشرت</w:t>
        </w:r>
        <w:r w:rsidR="002762F1" w:rsidRPr="00D849BB">
          <w:rPr>
            <w:rStyle w:val="Hyperlink"/>
            <w:noProof/>
            <w:rtl/>
          </w:rPr>
          <w:t>)</w:t>
        </w:r>
        <w:r w:rsidR="002762F1">
          <w:rPr>
            <w:noProof/>
            <w:webHidden/>
            <w:rtl/>
          </w:rPr>
          <w:tab/>
        </w:r>
        <w:r w:rsidR="002762F1">
          <w:rPr>
            <w:rStyle w:val="Hyperlink"/>
            <w:noProof/>
            <w:rtl/>
          </w:rPr>
          <w:fldChar w:fldCharType="begin"/>
        </w:r>
        <w:r w:rsidR="002762F1">
          <w:rPr>
            <w:noProof/>
            <w:webHidden/>
            <w:rtl/>
          </w:rPr>
          <w:instrText xml:space="preserve"> </w:instrText>
        </w:r>
        <w:r w:rsidR="002762F1">
          <w:rPr>
            <w:noProof/>
            <w:webHidden/>
          </w:rPr>
          <w:instrText xml:space="preserve">PAGEREF </w:instrText>
        </w:r>
        <w:r w:rsidR="002762F1">
          <w:rPr>
            <w:noProof/>
            <w:webHidden/>
            <w:rtl/>
          </w:rPr>
          <w:instrText>_</w:instrText>
        </w:r>
        <w:r w:rsidR="002762F1">
          <w:rPr>
            <w:noProof/>
            <w:webHidden/>
          </w:rPr>
          <w:instrText>Toc</w:instrText>
        </w:r>
        <w:r w:rsidR="002762F1">
          <w:rPr>
            <w:noProof/>
            <w:webHidden/>
            <w:rtl/>
          </w:rPr>
          <w:instrText xml:space="preserve">534716771 </w:instrText>
        </w:r>
        <w:r w:rsidR="002762F1">
          <w:rPr>
            <w:noProof/>
            <w:webHidden/>
          </w:rPr>
          <w:instrText>\h</w:instrText>
        </w:r>
        <w:r w:rsidR="002762F1">
          <w:rPr>
            <w:noProof/>
            <w:webHidden/>
            <w:rtl/>
          </w:rPr>
          <w:instrText xml:space="preserve"> </w:instrText>
        </w:r>
        <w:r w:rsidR="002762F1">
          <w:rPr>
            <w:rStyle w:val="Hyperlink"/>
            <w:noProof/>
            <w:rtl/>
          </w:rPr>
        </w:r>
        <w:r w:rsidR="002762F1"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1</w:t>
        </w:r>
        <w:r w:rsidR="002762F1">
          <w:rPr>
            <w:rStyle w:val="Hyperlink"/>
            <w:noProof/>
            <w:rtl/>
          </w:rPr>
          <w:fldChar w:fldCharType="end"/>
        </w:r>
      </w:hyperlink>
    </w:p>
    <w:p w:rsidR="002762F1" w:rsidRDefault="00A954CC" w:rsidP="002762F1">
      <w:pPr>
        <w:pStyle w:val="TOC5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</w:rPr>
      </w:pPr>
      <w:hyperlink w:anchor="_Toc534716772" w:history="1">
        <w:r w:rsidR="002762F1" w:rsidRPr="00D849BB">
          <w:rPr>
            <w:rStyle w:val="Hyperlink"/>
            <w:rFonts w:hint="eastAsia"/>
            <w:noProof/>
            <w:rtl/>
          </w:rPr>
          <w:t>اصل</w:t>
        </w:r>
        <w:r w:rsidR="002762F1" w:rsidRPr="00D849BB">
          <w:rPr>
            <w:rStyle w:val="Hyperlink"/>
            <w:noProof/>
            <w:rtl/>
          </w:rPr>
          <w:t xml:space="preserve"> </w:t>
        </w:r>
        <w:r w:rsidR="002762F1" w:rsidRPr="00D849BB">
          <w:rPr>
            <w:rStyle w:val="Hyperlink"/>
            <w:rFonts w:hint="eastAsia"/>
            <w:noProof/>
            <w:rtl/>
          </w:rPr>
          <w:t>توص</w:t>
        </w:r>
        <w:r w:rsidR="002762F1" w:rsidRPr="00D849BB">
          <w:rPr>
            <w:rStyle w:val="Hyperlink"/>
            <w:rFonts w:hint="cs"/>
            <w:noProof/>
            <w:rtl/>
          </w:rPr>
          <w:t>ی</w:t>
        </w:r>
        <w:r w:rsidR="002762F1" w:rsidRPr="00D849BB">
          <w:rPr>
            <w:rStyle w:val="Hyperlink"/>
            <w:rFonts w:hint="eastAsia"/>
            <w:noProof/>
            <w:rtl/>
          </w:rPr>
          <w:t>لت</w:t>
        </w:r>
        <w:r w:rsidR="002762F1" w:rsidRPr="00D849BB">
          <w:rPr>
            <w:rStyle w:val="Hyperlink"/>
            <w:noProof/>
            <w:rtl/>
          </w:rPr>
          <w:t xml:space="preserve"> </w:t>
        </w:r>
        <w:r w:rsidR="002762F1" w:rsidRPr="00D849BB">
          <w:rPr>
            <w:rStyle w:val="Hyperlink"/>
            <w:rFonts w:hint="eastAsia"/>
            <w:noProof/>
            <w:rtl/>
          </w:rPr>
          <w:t>ف</w:t>
        </w:r>
        <w:r w:rsidR="002762F1" w:rsidRPr="00D849BB">
          <w:rPr>
            <w:rStyle w:val="Hyperlink"/>
            <w:rFonts w:hint="cs"/>
            <w:noProof/>
            <w:rtl/>
          </w:rPr>
          <w:t>ی</w:t>
        </w:r>
        <w:r w:rsidR="002762F1" w:rsidRPr="00D849BB">
          <w:rPr>
            <w:rStyle w:val="Hyperlink"/>
            <w:noProof/>
            <w:rtl/>
          </w:rPr>
          <w:t xml:space="preserve"> </w:t>
        </w:r>
        <w:r w:rsidR="002762F1" w:rsidRPr="00D849BB">
          <w:rPr>
            <w:rStyle w:val="Hyperlink"/>
            <w:rFonts w:hint="eastAsia"/>
            <w:noProof/>
            <w:rtl/>
          </w:rPr>
          <w:t>الجمله</w:t>
        </w:r>
        <w:r w:rsidR="002762F1">
          <w:rPr>
            <w:noProof/>
            <w:webHidden/>
            <w:rtl/>
          </w:rPr>
          <w:tab/>
        </w:r>
        <w:r w:rsidR="002762F1">
          <w:rPr>
            <w:rStyle w:val="Hyperlink"/>
            <w:noProof/>
            <w:rtl/>
          </w:rPr>
          <w:fldChar w:fldCharType="begin"/>
        </w:r>
        <w:r w:rsidR="002762F1">
          <w:rPr>
            <w:noProof/>
            <w:webHidden/>
            <w:rtl/>
          </w:rPr>
          <w:instrText xml:space="preserve"> </w:instrText>
        </w:r>
        <w:r w:rsidR="002762F1">
          <w:rPr>
            <w:noProof/>
            <w:webHidden/>
          </w:rPr>
          <w:instrText xml:space="preserve">PAGEREF </w:instrText>
        </w:r>
        <w:r w:rsidR="002762F1">
          <w:rPr>
            <w:noProof/>
            <w:webHidden/>
            <w:rtl/>
          </w:rPr>
          <w:instrText>_</w:instrText>
        </w:r>
        <w:r w:rsidR="002762F1">
          <w:rPr>
            <w:noProof/>
            <w:webHidden/>
          </w:rPr>
          <w:instrText>Toc</w:instrText>
        </w:r>
        <w:r w:rsidR="002762F1">
          <w:rPr>
            <w:noProof/>
            <w:webHidden/>
            <w:rtl/>
          </w:rPr>
          <w:instrText xml:space="preserve">534716772 </w:instrText>
        </w:r>
        <w:r w:rsidR="002762F1">
          <w:rPr>
            <w:noProof/>
            <w:webHidden/>
          </w:rPr>
          <w:instrText>\h</w:instrText>
        </w:r>
        <w:r w:rsidR="002762F1">
          <w:rPr>
            <w:noProof/>
            <w:webHidden/>
            <w:rtl/>
          </w:rPr>
          <w:instrText xml:space="preserve"> </w:instrText>
        </w:r>
        <w:r w:rsidR="002762F1">
          <w:rPr>
            <w:rStyle w:val="Hyperlink"/>
            <w:noProof/>
            <w:rtl/>
          </w:rPr>
        </w:r>
        <w:r w:rsidR="002762F1"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2</w:t>
        </w:r>
        <w:r w:rsidR="002762F1">
          <w:rPr>
            <w:rStyle w:val="Hyperlink"/>
            <w:noProof/>
            <w:rtl/>
          </w:rPr>
          <w:fldChar w:fldCharType="end"/>
        </w:r>
      </w:hyperlink>
    </w:p>
    <w:p w:rsidR="002762F1" w:rsidRDefault="00A954CC" w:rsidP="002762F1">
      <w:pPr>
        <w:pStyle w:val="TOC6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</w:rPr>
      </w:pPr>
      <w:hyperlink w:anchor="_Toc534716773" w:history="1">
        <w:r w:rsidR="002762F1" w:rsidRPr="00D849BB">
          <w:rPr>
            <w:rStyle w:val="Hyperlink"/>
            <w:rFonts w:hint="eastAsia"/>
            <w:noProof/>
            <w:rtl/>
          </w:rPr>
          <w:t>تقدم</w:t>
        </w:r>
        <w:r w:rsidR="002762F1" w:rsidRPr="00D849BB">
          <w:rPr>
            <w:rStyle w:val="Hyperlink"/>
            <w:noProof/>
            <w:rtl/>
          </w:rPr>
          <w:t xml:space="preserve"> </w:t>
        </w:r>
        <w:r w:rsidR="002762F1" w:rsidRPr="00D849BB">
          <w:rPr>
            <w:rStyle w:val="Hyperlink"/>
            <w:rFonts w:hint="eastAsia"/>
            <w:noProof/>
            <w:rtl/>
          </w:rPr>
          <w:t>اطلاق</w:t>
        </w:r>
        <w:r w:rsidR="002762F1" w:rsidRPr="00D849BB">
          <w:rPr>
            <w:rStyle w:val="Hyperlink"/>
            <w:noProof/>
            <w:rtl/>
          </w:rPr>
          <w:t xml:space="preserve"> </w:t>
        </w:r>
        <w:r w:rsidR="002762F1" w:rsidRPr="00D849BB">
          <w:rPr>
            <w:rStyle w:val="Hyperlink"/>
            <w:rFonts w:hint="eastAsia"/>
            <w:noProof/>
            <w:rtl/>
          </w:rPr>
          <w:t>ماده</w:t>
        </w:r>
        <w:r w:rsidR="002762F1" w:rsidRPr="00D849BB">
          <w:rPr>
            <w:rStyle w:val="Hyperlink"/>
            <w:noProof/>
            <w:rtl/>
          </w:rPr>
          <w:t xml:space="preserve"> </w:t>
        </w:r>
        <w:r w:rsidR="002762F1" w:rsidRPr="00D849BB">
          <w:rPr>
            <w:rStyle w:val="Hyperlink"/>
            <w:rFonts w:hint="eastAsia"/>
            <w:noProof/>
            <w:rtl/>
          </w:rPr>
          <w:t>بر</w:t>
        </w:r>
        <w:r w:rsidR="002762F1" w:rsidRPr="00D849BB">
          <w:rPr>
            <w:rStyle w:val="Hyperlink"/>
            <w:noProof/>
            <w:rtl/>
          </w:rPr>
          <w:t xml:space="preserve"> </w:t>
        </w:r>
        <w:r w:rsidR="002762F1" w:rsidRPr="00D849BB">
          <w:rPr>
            <w:rStyle w:val="Hyperlink"/>
            <w:rFonts w:hint="eastAsia"/>
            <w:noProof/>
            <w:rtl/>
          </w:rPr>
          <w:t>اطلاق</w:t>
        </w:r>
        <w:r w:rsidR="002762F1" w:rsidRPr="00D849BB">
          <w:rPr>
            <w:rStyle w:val="Hyperlink"/>
            <w:noProof/>
            <w:rtl/>
          </w:rPr>
          <w:t xml:space="preserve"> </w:t>
        </w:r>
        <w:r w:rsidR="002762F1" w:rsidRPr="00D849BB">
          <w:rPr>
            <w:rStyle w:val="Hyperlink"/>
            <w:rFonts w:hint="eastAsia"/>
            <w:noProof/>
            <w:rtl/>
          </w:rPr>
          <w:t>ه</w:t>
        </w:r>
        <w:r w:rsidR="002762F1" w:rsidRPr="00D849BB">
          <w:rPr>
            <w:rStyle w:val="Hyperlink"/>
            <w:rFonts w:hint="cs"/>
            <w:noProof/>
            <w:rtl/>
          </w:rPr>
          <w:t>ی</w:t>
        </w:r>
        <w:r w:rsidR="002762F1" w:rsidRPr="00D849BB">
          <w:rPr>
            <w:rStyle w:val="Hyperlink"/>
            <w:rFonts w:hint="eastAsia"/>
            <w:noProof/>
            <w:rtl/>
          </w:rPr>
          <w:t>ئت</w:t>
        </w:r>
        <w:r w:rsidR="002762F1">
          <w:rPr>
            <w:noProof/>
            <w:webHidden/>
            <w:rtl/>
          </w:rPr>
          <w:tab/>
        </w:r>
        <w:r w:rsidR="002762F1">
          <w:rPr>
            <w:rStyle w:val="Hyperlink"/>
            <w:noProof/>
            <w:rtl/>
          </w:rPr>
          <w:fldChar w:fldCharType="begin"/>
        </w:r>
        <w:r w:rsidR="002762F1">
          <w:rPr>
            <w:noProof/>
            <w:webHidden/>
            <w:rtl/>
          </w:rPr>
          <w:instrText xml:space="preserve"> </w:instrText>
        </w:r>
        <w:r w:rsidR="002762F1">
          <w:rPr>
            <w:noProof/>
            <w:webHidden/>
          </w:rPr>
          <w:instrText xml:space="preserve">PAGEREF </w:instrText>
        </w:r>
        <w:r w:rsidR="002762F1">
          <w:rPr>
            <w:noProof/>
            <w:webHidden/>
            <w:rtl/>
          </w:rPr>
          <w:instrText>_</w:instrText>
        </w:r>
        <w:r w:rsidR="002762F1">
          <w:rPr>
            <w:noProof/>
            <w:webHidden/>
          </w:rPr>
          <w:instrText>Toc</w:instrText>
        </w:r>
        <w:r w:rsidR="002762F1">
          <w:rPr>
            <w:noProof/>
            <w:webHidden/>
            <w:rtl/>
          </w:rPr>
          <w:instrText xml:space="preserve">534716773 </w:instrText>
        </w:r>
        <w:r w:rsidR="002762F1">
          <w:rPr>
            <w:noProof/>
            <w:webHidden/>
          </w:rPr>
          <w:instrText>\h</w:instrText>
        </w:r>
        <w:r w:rsidR="002762F1">
          <w:rPr>
            <w:noProof/>
            <w:webHidden/>
            <w:rtl/>
          </w:rPr>
          <w:instrText xml:space="preserve"> </w:instrText>
        </w:r>
        <w:r w:rsidR="002762F1">
          <w:rPr>
            <w:rStyle w:val="Hyperlink"/>
            <w:noProof/>
            <w:rtl/>
          </w:rPr>
        </w:r>
        <w:r w:rsidR="002762F1"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3</w:t>
        </w:r>
        <w:r w:rsidR="002762F1">
          <w:rPr>
            <w:rStyle w:val="Hyperlink"/>
            <w:noProof/>
            <w:rtl/>
          </w:rPr>
          <w:fldChar w:fldCharType="end"/>
        </w:r>
      </w:hyperlink>
    </w:p>
    <w:p w:rsidR="002762F1" w:rsidRDefault="00A954CC" w:rsidP="002762F1">
      <w:pPr>
        <w:pStyle w:val="TOC4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</w:rPr>
      </w:pPr>
      <w:hyperlink w:anchor="_Toc534716774" w:history="1">
        <w:r w:rsidR="002762F1" w:rsidRPr="00D849BB">
          <w:rPr>
            <w:rStyle w:val="Hyperlink"/>
            <w:rFonts w:hint="eastAsia"/>
            <w:noProof/>
            <w:rtl/>
          </w:rPr>
          <w:t>مقام</w:t>
        </w:r>
        <w:r w:rsidR="002762F1" w:rsidRPr="00D849BB">
          <w:rPr>
            <w:rStyle w:val="Hyperlink"/>
            <w:noProof/>
            <w:rtl/>
          </w:rPr>
          <w:t xml:space="preserve"> </w:t>
        </w:r>
        <w:r w:rsidR="002762F1" w:rsidRPr="00D849BB">
          <w:rPr>
            <w:rStyle w:val="Hyperlink"/>
            <w:rFonts w:hint="eastAsia"/>
            <w:noProof/>
            <w:rtl/>
          </w:rPr>
          <w:t>دوم</w:t>
        </w:r>
        <w:r w:rsidR="002762F1" w:rsidRPr="00D849BB">
          <w:rPr>
            <w:rStyle w:val="Hyperlink"/>
            <w:noProof/>
            <w:rtl/>
          </w:rPr>
          <w:t xml:space="preserve">: </w:t>
        </w:r>
        <w:r w:rsidR="002762F1" w:rsidRPr="00D849BB">
          <w:rPr>
            <w:rStyle w:val="Hyperlink"/>
            <w:rFonts w:hint="eastAsia"/>
            <w:noProof/>
            <w:rtl/>
          </w:rPr>
          <w:t>مقتضا</w:t>
        </w:r>
        <w:r w:rsidR="002762F1" w:rsidRPr="00D849BB">
          <w:rPr>
            <w:rStyle w:val="Hyperlink"/>
            <w:rFonts w:hint="cs"/>
            <w:noProof/>
            <w:rtl/>
          </w:rPr>
          <w:t>ی</w:t>
        </w:r>
        <w:r w:rsidR="002762F1" w:rsidRPr="00D849BB">
          <w:rPr>
            <w:rStyle w:val="Hyperlink"/>
            <w:noProof/>
            <w:rtl/>
          </w:rPr>
          <w:t xml:space="preserve"> </w:t>
        </w:r>
        <w:r w:rsidR="002762F1" w:rsidRPr="00D849BB">
          <w:rPr>
            <w:rStyle w:val="Hyperlink"/>
            <w:rFonts w:hint="eastAsia"/>
            <w:noProof/>
            <w:rtl/>
          </w:rPr>
          <w:t>اصل</w:t>
        </w:r>
        <w:r w:rsidR="002762F1" w:rsidRPr="00D849BB">
          <w:rPr>
            <w:rStyle w:val="Hyperlink"/>
            <w:noProof/>
            <w:rtl/>
          </w:rPr>
          <w:t xml:space="preserve"> </w:t>
        </w:r>
        <w:r w:rsidR="002762F1" w:rsidRPr="00D849BB">
          <w:rPr>
            <w:rStyle w:val="Hyperlink"/>
            <w:rFonts w:hint="eastAsia"/>
            <w:noProof/>
            <w:rtl/>
          </w:rPr>
          <w:t>عمل</w:t>
        </w:r>
        <w:r w:rsidR="002762F1" w:rsidRPr="00D849BB">
          <w:rPr>
            <w:rStyle w:val="Hyperlink"/>
            <w:rFonts w:hint="cs"/>
            <w:noProof/>
            <w:rtl/>
          </w:rPr>
          <w:t>ی</w:t>
        </w:r>
        <w:r w:rsidR="002762F1">
          <w:rPr>
            <w:noProof/>
            <w:webHidden/>
            <w:rtl/>
          </w:rPr>
          <w:tab/>
        </w:r>
        <w:r w:rsidR="002762F1">
          <w:rPr>
            <w:rStyle w:val="Hyperlink"/>
            <w:noProof/>
            <w:rtl/>
          </w:rPr>
          <w:fldChar w:fldCharType="begin"/>
        </w:r>
        <w:r w:rsidR="002762F1">
          <w:rPr>
            <w:noProof/>
            <w:webHidden/>
            <w:rtl/>
          </w:rPr>
          <w:instrText xml:space="preserve"> </w:instrText>
        </w:r>
        <w:r w:rsidR="002762F1">
          <w:rPr>
            <w:noProof/>
            <w:webHidden/>
          </w:rPr>
          <w:instrText xml:space="preserve">PAGEREF </w:instrText>
        </w:r>
        <w:r w:rsidR="002762F1">
          <w:rPr>
            <w:noProof/>
            <w:webHidden/>
            <w:rtl/>
          </w:rPr>
          <w:instrText>_</w:instrText>
        </w:r>
        <w:r w:rsidR="002762F1">
          <w:rPr>
            <w:noProof/>
            <w:webHidden/>
          </w:rPr>
          <w:instrText>Toc</w:instrText>
        </w:r>
        <w:r w:rsidR="002762F1">
          <w:rPr>
            <w:noProof/>
            <w:webHidden/>
            <w:rtl/>
          </w:rPr>
          <w:instrText xml:space="preserve">534716774 </w:instrText>
        </w:r>
        <w:r w:rsidR="002762F1">
          <w:rPr>
            <w:noProof/>
            <w:webHidden/>
          </w:rPr>
          <w:instrText>\h</w:instrText>
        </w:r>
        <w:r w:rsidR="002762F1">
          <w:rPr>
            <w:noProof/>
            <w:webHidden/>
            <w:rtl/>
          </w:rPr>
          <w:instrText xml:space="preserve"> </w:instrText>
        </w:r>
        <w:r w:rsidR="002762F1">
          <w:rPr>
            <w:rStyle w:val="Hyperlink"/>
            <w:noProof/>
            <w:rtl/>
          </w:rPr>
        </w:r>
        <w:r w:rsidR="002762F1"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4</w:t>
        </w:r>
        <w:r w:rsidR="002762F1">
          <w:rPr>
            <w:rStyle w:val="Hyperlink"/>
            <w:noProof/>
            <w:rtl/>
          </w:rPr>
          <w:fldChar w:fldCharType="end"/>
        </w:r>
      </w:hyperlink>
    </w:p>
    <w:p w:rsidR="00C91EB6" w:rsidRPr="00C91EB6" w:rsidRDefault="002762F1" w:rsidP="00FB3A4C">
      <w:pPr>
        <w:jc w:val="both"/>
      </w:pPr>
      <w:r>
        <w:rPr>
          <w:rFonts w:cs="B Titr"/>
          <w:noProof/>
          <w:webHidden/>
          <w:color w:val="632423" w:themeColor="accent2" w:themeShade="80"/>
          <w:szCs w:val="24"/>
          <w:rtl/>
        </w:rPr>
        <w:fldChar w:fldCharType="end"/>
      </w:r>
    </w:p>
    <w:p w:rsidR="00F343FB" w:rsidRPr="00A6366F" w:rsidRDefault="00F842AD" w:rsidP="00FB3A4C">
      <w:pPr>
        <w:jc w:val="both"/>
      </w:pPr>
      <w:r w:rsidRPr="009C66D5">
        <w:rPr>
          <w:rStyle w:val="Emphasis"/>
          <w:rFonts w:hint="cs"/>
          <w:b/>
          <w:bCs w:val="0"/>
          <w:rtl/>
        </w:rPr>
        <w:t>موضوع</w:t>
      </w:r>
      <w:r w:rsidRPr="009C66D5">
        <w:rPr>
          <w:rStyle w:val="Emphasis"/>
          <w:rFonts w:hint="cs"/>
          <w:rtl/>
        </w:rPr>
        <w:t>:</w:t>
      </w:r>
      <w:r w:rsidR="00A6366F" w:rsidRPr="00A6366F">
        <w:rPr>
          <w:rFonts w:hint="cs"/>
          <w:rtl/>
        </w:rPr>
        <w:t xml:space="preserve"> </w:t>
      </w:r>
      <w:bookmarkStart w:id="0" w:name="BokSabj2_d"/>
      <w:bookmarkEnd w:id="0"/>
      <w:r w:rsidR="00BF77C5">
        <w:rPr>
          <w:rFonts w:hint="cs"/>
          <w:rtl/>
        </w:rPr>
        <w:t>معانی</w:t>
      </w:r>
      <w:r w:rsidR="00BF77C5">
        <w:rPr>
          <w:rtl/>
        </w:rPr>
        <w:t xml:space="preserve"> </w:t>
      </w:r>
      <w:r w:rsidR="00BF77C5">
        <w:rPr>
          <w:rFonts w:hint="cs"/>
          <w:rtl/>
        </w:rPr>
        <w:t>تعبدی</w:t>
      </w:r>
      <w:r w:rsidR="00BF77C5">
        <w:rPr>
          <w:rtl/>
        </w:rPr>
        <w:t xml:space="preserve"> </w:t>
      </w:r>
      <w:r w:rsidR="00BF77C5">
        <w:rPr>
          <w:rFonts w:hint="cs"/>
          <w:rtl/>
        </w:rPr>
        <w:t>و</w:t>
      </w:r>
      <w:r w:rsidR="00BF77C5">
        <w:rPr>
          <w:rtl/>
        </w:rPr>
        <w:t xml:space="preserve"> </w:t>
      </w:r>
      <w:r w:rsidR="00BF77C5">
        <w:rPr>
          <w:rFonts w:hint="cs"/>
          <w:rtl/>
        </w:rPr>
        <w:t>توصلی</w:t>
      </w:r>
      <w:r w:rsidR="00025B70">
        <w:rPr>
          <w:rFonts w:hint="cs"/>
          <w:rtl/>
        </w:rPr>
        <w:t xml:space="preserve"> </w:t>
      </w:r>
      <w:r w:rsidR="00386C11" w:rsidRPr="00A6366F">
        <w:rPr>
          <w:rFonts w:hint="cs"/>
          <w:rtl/>
        </w:rPr>
        <w:t>/</w:t>
      </w:r>
      <w:bookmarkStart w:id="1" w:name="BokSabj_d"/>
      <w:bookmarkEnd w:id="1"/>
      <w:r w:rsidR="00BF77C5">
        <w:rPr>
          <w:rFonts w:hint="cs"/>
          <w:rtl/>
        </w:rPr>
        <w:t>تعبدی</w:t>
      </w:r>
      <w:r w:rsidR="00BF77C5">
        <w:rPr>
          <w:rtl/>
        </w:rPr>
        <w:t xml:space="preserve"> </w:t>
      </w:r>
      <w:r w:rsidR="00BF77C5">
        <w:rPr>
          <w:rFonts w:hint="cs"/>
          <w:rtl/>
        </w:rPr>
        <w:t>و</w:t>
      </w:r>
      <w:r w:rsidR="00BF77C5">
        <w:rPr>
          <w:rtl/>
        </w:rPr>
        <w:t xml:space="preserve"> </w:t>
      </w:r>
      <w:r w:rsidR="00BF77C5">
        <w:rPr>
          <w:rFonts w:hint="cs"/>
          <w:rtl/>
        </w:rPr>
        <w:t>توصلی</w:t>
      </w:r>
      <w:r w:rsidR="00386C11" w:rsidRPr="00A6366F">
        <w:rPr>
          <w:rFonts w:hint="cs"/>
          <w:rtl/>
        </w:rPr>
        <w:t xml:space="preserve"> /</w:t>
      </w:r>
      <w:bookmarkStart w:id="2" w:name="Bokkolli"/>
      <w:bookmarkEnd w:id="2"/>
      <w:r w:rsidR="00BF77C5">
        <w:rPr>
          <w:rFonts w:hint="cs"/>
          <w:rtl/>
        </w:rPr>
        <w:t>اوامر</w:t>
      </w:r>
      <w:r w:rsidR="001B6799" w:rsidRPr="00A6366F">
        <w:rPr>
          <w:rFonts w:hint="cs"/>
          <w:rtl/>
        </w:rPr>
        <w:t xml:space="preserve"> </w:t>
      </w:r>
    </w:p>
    <w:p w:rsidR="008F5B4D" w:rsidRPr="009C66D5" w:rsidRDefault="008F5B4D" w:rsidP="00FB3A4C">
      <w:pPr>
        <w:jc w:val="both"/>
        <w:rPr>
          <w:rStyle w:val="Emphasis"/>
          <w:b/>
          <w:bCs w:val="0"/>
          <w:rtl/>
        </w:rPr>
      </w:pPr>
      <w:r w:rsidRPr="009C66D5">
        <w:rPr>
          <w:rStyle w:val="Emphasis"/>
          <w:rFonts w:hint="cs"/>
          <w:b/>
          <w:bCs w:val="0"/>
          <w:rtl/>
        </w:rPr>
        <w:t>خلاصه مباحث گذشته:</w:t>
      </w:r>
    </w:p>
    <w:p w:rsidR="003A6148" w:rsidRDefault="00A1610F" w:rsidP="00FB3A4C">
      <w:pPr>
        <w:pBdr>
          <w:bottom w:val="double" w:sz="6" w:space="1" w:color="auto"/>
        </w:pBdr>
        <w:jc w:val="both"/>
        <w:rPr>
          <w:rtl/>
        </w:rPr>
      </w:pPr>
      <w:r>
        <w:rPr>
          <w:rFonts w:hint="cs"/>
          <w:rtl/>
        </w:rPr>
        <w:t>چون این جلسه حاوی مطالب جلسه قبل است از ذکر خلاصه مطالب خود داری شده است.</w:t>
      </w:r>
    </w:p>
    <w:p w:rsidR="00247D2F" w:rsidRPr="003A6148" w:rsidRDefault="00247D2F" w:rsidP="00FB3A4C">
      <w:pPr>
        <w:pBdr>
          <w:bottom w:val="double" w:sz="6" w:space="1" w:color="auto"/>
        </w:pBdr>
        <w:jc w:val="both"/>
      </w:pPr>
    </w:p>
    <w:p w:rsidR="008F5B4D" w:rsidRDefault="008F5B4D" w:rsidP="00FB3A4C">
      <w:pPr>
        <w:jc w:val="both"/>
      </w:pPr>
    </w:p>
    <w:p w:rsidR="00A1610F" w:rsidRDefault="00A1610F" w:rsidP="00FD448B">
      <w:pPr>
        <w:pStyle w:val="Heading1"/>
        <w:rPr>
          <w:rtl/>
        </w:rPr>
      </w:pPr>
      <w:bookmarkStart w:id="3" w:name="_Toc534716768"/>
      <w:r>
        <w:rPr>
          <w:rFonts w:hint="cs"/>
          <w:rtl/>
        </w:rPr>
        <w:t>اوامر</w:t>
      </w:r>
      <w:bookmarkEnd w:id="3"/>
    </w:p>
    <w:p w:rsidR="00A1610F" w:rsidRDefault="00A1610F" w:rsidP="00FD448B">
      <w:pPr>
        <w:pStyle w:val="Heading2"/>
        <w:rPr>
          <w:rtl/>
        </w:rPr>
      </w:pPr>
      <w:bookmarkStart w:id="4" w:name="_Toc534716769"/>
      <w:r>
        <w:rPr>
          <w:rFonts w:hint="cs"/>
          <w:rtl/>
        </w:rPr>
        <w:t>تعبدی و توصلی</w:t>
      </w:r>
      <w:bookmarkEnd w:id="4"/>
    </w:p>
    <w:p w:rsidR="00A1610F" w:rsidRDefault="00A1610F" w:rsidP="00FD448B">
      <w:pPr>
        <w:pStyle w:val="Heading3"/>
        <w:rPr>
          <w:rtl/>
        </w:rPr>
      </w:pPr>
      <w:bookmarkStart w:id="5" w:name="_Toc534716770"/>
      <w:r>
        <w:rPr>
          <w:rFonts w:hint="cs"/>
          <w:rtl/>
        </w:rPr>
        <w:t>معنای اول: مباشرت و اعم از مباشرت و عدم مباشرت</w:t>
      </w:r>
      <w:bookmarkEnd w:id="5"/>
    </w:p>
    <w:p w:rsidR="00A1610F" w:rsidRDefault="00A1610F" w:rsidP="00FD448B">
      <w:pPr>
        <w:pStyle w:val="Heading4"/>
        <w:rPr>
          <w:rtl/>
        </w:rPr>
      </w:pPr>
      <w:bookmarkStart w:id="6" w:name="_Toc534716771"/>
      <w:r>
        <w:rPr>
          <w:rFonts w:hint="cs"/>
          <w:rtl/>
        </w:rPr>
        <w:t>مقام اول: اصل لفظی بر وجود اصل توصلیت( اعم از مباشرت و غیر مباشرت)</w:t>
      </w:r>
      <w:bookmarkEnd w:id="6"/>
    </w:p>
    <w:p w:rsidR="003E6650" w:rsidRDefault="00FB3A4C" w:rsidP="00FB3A4C">
      <w:pPr>
        <w:jc w:val="both"/>
        <w:rPr>
          <w:rtl/>
        </w:rPr>
      </w:pPr>
      <w:r>
        <w:rPr>
          <w:rFonts w:hint="cs"/>
          <w:rtl/>
        </w:rPr>
        <w:t>بحث در مساله اول در دوم مقام بود مقام اول متقضای اصل لفظی و مقام دوم مقتضای اصل عملی است. در مقام اول به مشهور نسبت داده شده بود که اصل را بر توصلی بودن می</w:t>
      </w:r>
      <w:r>
        <w:rPr>
          <w:rtl/>
        </w:rPr>
        <w:softHyphen/>
      </w:r>
      <w:r>
        <w:rPr>
          <w:rFonts w:hint="cs"/>
          <w:rtl/>
        </w:rPr>
        <w:t>گذارند. یعنی اگر خطابی متوجه مکلف شد با فعل غیر نیز ساقط می</w:t>
      </w:r>
      <w:r>
        <w:rPr>
          <w:rtl/>
        </w:rPr>
        <w:softHyphen/>
      </w:r>
      <w:r w:rsidR="00FD448B">
        <w:rPr>
          <w:rFonts w:hint="cs"/>
          <w:rtl/>
        </w:rPr>
        <w:t xml:space="preserve">شود </w:t>
      </w:r>
      <w:r w:rsidR="00081A3A">
        <w:rPr>
          <w:rFonts w:hint="cs"/>
          <w:rtl/>
        </w:rPr>
        <w:t xml:space="preserve">حال فعل غیر یا به تسبیب است و یا با استنابه باشد </w:t>
      </w:r>
      <w:r w:rsidR="00FD448B">
        <w:rPr>
          <w:rFonts w:hint="cs"/>
          <w:rtl/>
        </w:rPr>
        <w:t>مثلا در باب خمس و زکات و کفارات</w:t>
      </w:r>
      <w:r>
        <w:rPr>
          <w:rFonts w:hint="cs"/>
          <w:rtl/>
        </w:rPr>
        <w:t xml:space="preserve"> به مشهور نسبت داده شده است که خطاب متوجه به </w:t>
      </w:r>
      <w:r w:rsidR="00081A3A">
        <w:rPr>
          <w:rFonts w:hint="cs"/>
          <w:rtl/>
        </w:rPr>
        <w:t>صاحب ربح و صاحب جنس و کسی که افطار کرده</w:t>
      </w:r>
      <w:r>
        <w:rPr>
          <w:rFonts w:hint="cs"/>
          <w:rtl/>
        </w:rPr>
        <w:t xml:space="preserve"> است ولی اگر کسی دیگری خمس و زکات و کفاره</w:t>
      </w:r>
      <w:r w:rsidR="00FD448B">
        <w:rPr>
          <w:rFonts w:hint="cs"/>
          <w:rtl/>
        </w:rPr>
        <w:t xml:space="preserve"> را اداء کرد</w:t>
      </w:r>
      <w:r>
        <w:rPr>
          <w:rFonts w:hint="cs"/>
          <w:rtl/>
        </w:rPr>
        <w:t xml:space="preserve"> از ذمه صاحب این موارد ساقط می</w:t>
      </w:r>
      <w:r>
        <w:rPr>
          <w:rtl/>
        </w:rPr>
        <w:softHyphen/>
      </w:r>
      <w:r>
        <w:rPr>
          <w:rFonts w:hint="cs"/>
          <w:rtl/>
        </w:rPr>
        <w:t>شود و مباشرت شرط نیست</w:t>
      </w:r>
      <w:r w:rsidR="00081A3A">
        <w:rPr>
          <w:rFonts w:hint="cs"/>
          <w:rtl/>
        </w:rPr>
        <w:t xml:space="preserve"> و خطاب اطلاق دارد.</w:t>
      </w:r>
    </w:p>
    <w:p w:rsidR="005E4450" w:rsidRPr="001A27D7" w:rsidRDefault="005E4450" w:rsidP="009871DE">
      <w:pPr>
        <w:pStyle w:val="Heading5"/>
        <w:rPr>
          <w:rtl/>
        </w:rPr>
      </w:pPr>
      <w:bookmarkStart w:id="7" w:name="_Toc534716772"/>
      <w:r>
        <w:rPr>
          <w:rFonts w:hint="cs"/>
          <w:rtl/>
        </w:rPr>
        <w:lastRenderedPageBreak/>
        <w:t>اصل توصیلت فی الجمله</w:t>
      </w:r>
      <w:bookmarkEnd w:id="7"/>
    </w:p>
    <w:p w:rsidR="00FB3A4C" w:rsidRDefault="00FD448B" w:rsidP="00FD448B">
      <w:pPr>
        <w:jc w:val="both"/>
        <w:rPr>
          <w:rtl/>
        </w:rPr>
      </w:pPr>
      <w:r>
        <w:rPr>
          <w:rFonts w:hint="cs"/>
          <w:rtl/>
        </w:rPr>
        <w:t>گفته شد به اصلِ توصلی بودن که به مشهور نسبت داده شده بود، اشکال شده است و مرحوم نائینی و مرحوم خویی به این ادعا مناقشه داشتند</w:t>
      </w:r>
      <w:r w:rsidR="00081A3A">
        <w:rPr>
          <w:rFonts w:hint="cs"/>
          <w:rtl/>
        </w:rPr>
        <w:t xml:space="preserve"> و گفتند که اصل تعبدی بودن است به این معنا که مباشرت لازم است. </w:t>
      </w:r>
      <w:r w:rsidR="00FB3A4C">
        <w:rPr>
          <w:rFonts w:hint="cs"/>
          <w:rtl/>
        </w:rPr>
        <w:t>ما گفتیم که اصل توصلیت که به مشهور نسبت داده اند به نحو اطلاق درست نیست</w:t>
      </w:r>
      <w:r w:rsidR="00081A3A">
        <w:rPr>
          <w:rStyle w:val="FootnoteReference"/>
          <w:rtl/>
        </w:rPr>
        <w:footnoteReference w:id="1"/>
      </w:r>
      <w:r w:rsidR="00FB3A4C">
        <w:rPr>
          <w:rFonts w:hint="cs"/>
          <w:rtl/>
        </w:rPr>
        <w:t xml:space="preserve"> </w:t>
      </w:r>
      <w:r>
        <w:rPr>
          <w:rFonts w:hint="cs"/>
          <w:rtl/>
        </w:rPr>
        <w:t>و ادعای منسوب به مشهور را این گونه ارائه کردیم که سقوط تکلیف به فعل غیر در دو مورد است</w:t>
      </w:r>
      <w:r w:rsidR="00FB3A4C">
        <w:rPr>
          <w:rFonts w:hint="cs"/>
          <w:rtl/>
        </w:rPr>
        <w:t>:</w:t>
      </w:r>
    </w:p>
    <w:p w:rsidR="00FB3A4C" w:rsidRDefault="00FD448B" w:rsidP="00FD448B">
      <w:pPr>
        <w:pStyle w:val="ListParagraph"/>
        <w:numPr>
          <w:ilvl w:val="0"/>
          <w:numId w:val="16"/>
        </w:numPr>
        <w:jc w:val="both"/>
      </w:pPr>
      <w:r>
        <w:rPr>
          <w:rFonts w:hint="cs"/>
          <w:rtl/>
        </w:rPr>
        <w:t xml:space="preserve">در بعضی موارد </w:t>
      </w:r>
      <w:r w:rsidR="00FB3A4C">
        <w:rPr>
          <w:rFonts w:hint="cs"/>
          <w:rtl/>
        </w:rPr>
        <w:t>فعل با تسبیب و استنابه</w:t>
      </w:r>
      <w:r w:rsidR="00081A3A">
        <w:rPr>
          <w:rFonts w:hint="cs"/>
          <w:rtl/>
        </w:rPr>
        <w:t xml:space="preserve"> و امر،</w:t>
      </w:r>
      <w:r w:rsidR="00FB3A4C">
        <w:rPr>
          <w:rFonts w:hint="cs"/>
          <w:rtl/>
        </w:rPr>
        <w:t xml:space="preserve"> به مکلف انتساب پیدا </w:t>
      </w:r>
      <w:r>
        <w:rPr>
          <w:rFonts w:hint="cs"/>
          <w:rtl/>
        </w:rPr>
        <w:t>می</w:t>
      </w:r>
      <w:r>
        <w:rPr>
          <w:rtl/>
        </w:rPr>
        <w:softHyphen/>
      </w:r>
      <w:r w:rsidR="00FB3A4C">
        <w:rPr>
          <w:rFonts w:hint="cs"/>
          <w:rtl/>
        </w:rPr>
        <w:t>کند</w:t>
      </w:r>
      <w:r>
        <w:rPr>
          <w:rFonts w:hint="cs"/>
          <w:rtl/>
        </w:rPr>
        <w:t>. در این موارد چون</w:t>
      </w:r>
      <w:r w:rsidR="00FB3A4C">
        <w:rPr>
          <w:rFonts w:hint="cs"/>
          <w:rtl/>
        </w:rPr>
        <w:t xml:space="preserve"> مقتضای اطلاق خطاب این است </w:t>
      </w:r>
      <w:r>
        <w:rPr>
          <w:rFonts w:hint="cs"/>
          <w:rtl/>
        </w:rPr>
        <w:t>فعل را انجام بده و از این جهت مطلق است که یا خودت انجام بده و یا به گونه ای باشد که تو انتساب پیدا کند</w:t>
      </w:r>
      <w:r w:rsidR="00A31FE3">
        <w:rPr>
          <w:rFonts w:hint="cs"/>
          <w:rtl/>
        </w:rPr>
        <w:t xml:space="preserve"> و </w:t>
      </w:r>
      <w:r w:rsidR="00081A3A">
        <w:rPr>
          <w:rFonts w:hint="cs"/>
          <w:rtl/>
        </w:rPr>
        <w:t>این مطلب نیز به نظر ما صحیح است.</w:t>
      </w:r>
    </w:p>
    <w:p w:rsidR="00FB3A4C" w:rsidRDefault="00FB3A4C" w:rsidP="00FD448B">
      <w:pPr>
        <w:pStyle w:val="ListParagraph"/>
        <w:numPr>
          <w:ilvl w:val="0"/>
          <w:numId w:val="16"/>
        </w:numPr>
        <w:jc w:val="both"/>
      </w:pPr>
      <w:r>
        <w:rPr>
          <w:rFonts w:hint="cs"/>
          <w:rtl/>
        </w:rPr>
        <w:t>در جایی که مفاد خطاب</w:t>
      </w:r>
      <w:r w:rsidR="00FD448B">
        <w:rPr>
          <w:rFonts w:hint="cs"/>
          <w:rtl/>
        </w:rPr>
        <w:t>،</w:t>
      </w:r>
      <w:r>
        <w:rPr>
          <w:rFonts w:hint="cs"/>
          <w:rtl/>
        </w:rPr>
        <w:t xml:space="preserve"> دین باشد یعنی هر کس که دین را اداء کرد از باب انتفاء موضوع</w:t>
      </w:r>
      <w:r w:rsidR="00FD448B">
        <w:rPr>
          <w:rFonts w:hint="cs"/>
          <w:rtl/>
        </w:rPr>
        <w:t>،</w:t>
      </w:r>
      <w:r>
        <w:rPr>
          <w:rFonts w:hint="cs"/>
          <w:rtl/>
        </w:rPr>
        <w:t xml:space="preserve"> خطاب</w:t>
      </w:r>
      <w:r w:rsidR="00FD448B">
        <w:rPr>
          <w:rFonts w:hint="cs"/>
          <w:rtl/>
        </w:rPr>
        <w:t xml:space="preserve"> نیز</w:t>
      </w:r>
      <w:r>
        <w:rPr>
          <w:rFonts w:hint="cs"/>
          <w:rtl/>
        </w:rPr>
        <w:t xml:space="preserve"> منتفی می</w:t>
      </w:r>
      <w:r>
        <w:rPr>
          <w:rtl/>
        </w:rPr>
        <w:softHyphen/>
      </w:r>
      <w:r>
        <w:rPr>
          <w:rFonts w:hint="cs"/>
          <w:rtl/>
        </w:rPr>
        <w:t>شود</w:t>
      </w:r>
      <w:r w:rsidR="00081A3A">
        <w:rPr>
          <w:rFonts w:hint="cs"/>
          <w:rtl/>
        </w:rPr>
        <w:t xml:space="preserve"> نه این که از باب اطلاق خطاب باشد</w:t>
      </w:r>
      <w:r>
        <w:rPr>
          <w:rFonts w:hint="cs"/>
          <w:rtl/>
        </w:rPr>
        <w:t xml:space="preserve">. </w:t>
      </w:r>
      <w:r w:rsidR="00FD448B">
        <w:rPr>
          <w:rFonts w:hint="cs"/>
          <w:rtl/>
        </w:rPr>
        <w:t xml:space="preserve">مثلا </w:t>
      </w:r>
      <w:r>
        <w:rPr>
          <w:rFonts w:hint="cs"/>
          <w:rtl/>
        </w:rPr>
        <w:t>در حج اختلاف است که اگر کسی موسر بود ولی نتوانست حج را انجام دهد بعضی می</w:t>
      </w:r>
      <w:r>
        <w:rPr>
          <w:rtl/>
        </w:rPr>
        <w:softHyphen/>
      </w:r>
      <w:r>
        <w:rPr>
          <w:rFonts w:hint="cs"/>
          <w:rtl/>
        </w:rPr>
        <w:t>گویند باید موسر کسی را بعث کند</w:t>
      </w:r>
      <w:r w:rsidR="00FD448B">
        <w:rPr>
          <w:rFonts w:hint="cs"/>
          <w:rtl/>
        </w:rPr>
        <w:t xml:space="preserve"> که حج را انجام دهد</w:t>
      </w:r>
      <w:r>
        <w:rPr>
          <w:rFonts w:hint="cs"/>
          <w:rtl/>
        </w:rPr>
        <w:t xml:space="preserve"> و تبرعا مجزی نیست چون بعث واجب است و ظاهر خطاب مباشرت است</w:t>
      </w:r>
      <w:r w:rsidR="00FD448B">
        <w:rPr>
          <w:rFonts w:hint="cs"/>
          <w:rtl/>
        </w:rPr>
        <w:t>.</w:t>
      </w:r>
      <w:r>
        <w:rPr>
          <w:rFonts w:hint="cs"/>
          <w:rtl/>
        </w:rPr>
        <w:t xml:space="preserve"> به مشهور نسبت داده اند که اگر یک نفر دیگری تبرعا انجام دهد ساقط می</w:t>
      </w:r>
      <w:r>
        <w:rPr>
          <w:rtl/>
        </w:rPr>
        <w:softHyphen/>
      </w:r>
      <w:r>
        <w:rPr>
          <w:rFonts w:hint="cs"/>
          <w:rtl/>
        </w:rPr>
        <w:t xml:space="preserve">شود </w:t>
      </w:r>
      <w:r w:rsidR="00081A3A">
        <w:rPr>
          <w:rFonts w:hint="cs"/>
          <w:rtl/>
        </w:rPr>
        <w:t>همان طوری که از جانب میت اگر کسی حج انجام دهد تکلیف ساقط می</w:t>
      </w:r>
      <w:r w:rsidR="00081A3A">
        <w:rPr>
          <w:rtl/>
        </w:rPr>
        <w:softHyphen/>
      </w:r>
      <w:r w:rsidR="00081A3A">
        <w:rPr>
          <w:rFonts w:hint="cs"/>
          <w:rtl/>
        </w:rPr>
        <w:t>شود، نسبت به زنده نیز این گونه است.در این گونه موارد</w:t>
      </w:r>
      <w:r>
        <w:rPr>
          <w:rFonts w:hint="cs"/>
          <w:rtl/>
        </w:rPr>
        <w:t xml:space="preserve"> وجه سقوط</w:t>
      </w:r>
      <w:r w:rsidR="00FD448B">
        <w:rPr>
          <w:rFonts w:hint="cs"/>
          <w:rtl/>
        </w:rPr>
        <w:t>،</w:t>
      </w:r>
      <w:r>
        <w:rPr>
          <w:rFonts w:hint="cs"/>
          <w:rtl/>
        </w:rPr>
        <w:t xml:space="preserve"> اطلاق خطاب نیست</w:t>
      </w:r>
      <w:r w:rsidR="00A31FE3">
        <w:rPr>
          <w:rFonts w:hint="cs"/>
          <w:rtl/>
        </w:rPr>
        <w:t xml:space="preserve"> </w:t>
      </w:r>
      <w:r>
        <w:rPr>
          <w:rFonts w:hint="cs"/>
          <w:rtl/>
        </w:rPr>
        <w:t xml:space="preserve"> بلکه استظهار دین بودن است که ربطی به بحث اطلاق مورد بحث ندارد</w:t>
      </w:r>
      <w:r w:rsidR="00FD448B">
        <w:rPr>
          <w:rFonts w:hint="cs"/>
          <w:rtl/>
        </w:rPr>
        <w:t xml:space="preserve"> چون بحث دین خصوصیتی دارد که اگرشخص دیگری اداء کرد تکلیف از باب سالبه به انتفاء موضوع ساقط می</w:t>
      </w:r>
      <w:r w:rsidR="00FD448B">
        <w:rPr>
          <w:rtl/>
        </w:rPr>
        <w:softHyphen/>
      </w:r>
      <w:r w:rsidR="00FD448B">
        <w:rPr>
          <w:rFonts w:hint="cs"/>
          <w:rtl/>
        </w:rPr>
        <w:t>شود</w:t>
      </w:r>
      <w:r w:rsidR="00A31FE3">
        <w:rPr>
          <w:rFonts w:hint="cs"/>
          <w:rtl/>
        </w:rPr>
        <w:t>. و هکذا در خمس و کفا</w:t>
      </w:r>
      <w:r w:rsidR="00B32864">
        <w:rPr>
          <w:rFonts w:hint="cs"/>
          <w:rtl/>
        </w:rPr>
        <w:t>رات و زکات نیز از باب دین بودن،</w:t>
      </w:r>
      <w:r w:rsidR="00A31FE3">
        <w:rPr>
          <w:rFonts w:hint="cs"/>
          <w:rtl/>
        </w:rPr>
        <w:t xml:space="preserve"> در صورت اداءشدن و لو تبرعا از ذمه مدیون ساقط می</w:t>
      </w:r>
      <w:r w:rsidR="00A31FE3">
        <w:rPr>
          <w:rtl/>
        </w:rPr>
        <w:softHyphen/>
      </w:r>
      <w:r w:rsidR="00A31FE3">
        <w:rPr>
          <w:rFonts w:hint="cs"/>
          <w:rtl/>
        </w:rPr>
        <w:t>شود.</w:t>
      </w:r>
      <w:r w:rsidR="00B32864">
        <w:rPr>
          <w:rFonts w:hint="cs"/>
          <w:rtl/>
        </w:rPr>
        <w:t xml:space="preserve"> ولی این گونه موارد ربطی به بحث ما ندارد.</w:t>
      </w:r>
    </w:p>
    <w:p w:rsidR="005E4450" w:rsidRDefault="005E4450" w:rsidP="005E4450">
      <w:pPr>
        <w:jc w:val="both"/>
      </w:pPr>
      <w:r>
        <w:rPr>
          <w:rFonts w:hint="cs"/>
          <w:rtl/>
        </w:rPr>
        <w:t>پس مشهور قائل نیستند که تکلیف به جامع بین فعل تو و غیر تعلق گرفته است و با انجام فعل غیر تکلیف ساقط می</w:t>
      </w:r>
      <w:r>
        <w:rPr>
          <w:rtl/>
        </w:rPr>
        <w:softHyphen/>
      </w:r>
      <w:r>
        <w:rPr>
          <w:rFonts w:hint="cs"/>
          <w:rtl/>
        </w:rPr>
        <w:t>شود و گفتنی نیست بلکه مسقطیت در نظر آنها منوط به دو امر است یکی تحقق انتساب فعل به مکلف و دیگری استظهار دین بودن.</w:t>
      </w:r>
    </w:p>
    <w:p w:rsidR="00A31FE3" w:rsidRDefault="00B32864" w:rsidP="00B32864">
      <w:pPr>
        <w:jc w:val="both"/>
        <w:rPr>
          <w:rtl/>
        </w:rPr>
      </w:pPr>
      <w:r>
        <w:rPr>
          <w:rFonts w:hint="cs"/>
          <w:rtl/>
        </w:rPr>
        <w:t>خلاصه: ما دو نکته را در این جا مطرح کردیم: اولین نکته نسبت سقوط تکلیف با فعل غیر به مشهور است که ما گفتیم فی الجمله این مطلب صحیح است. دومین نکته در مورد تمسک به اطلاق است</w:t>
      </w:r>
      <w:r w:rsidR="005E4450">
        <w:rPr>
          <w:rFonts w:hint="cs"/>
          <w:rtl/>
        </w:rPr>
        <w:t xml:space="preserve"> آیا می</w:t>
      </w:r>
      <w:r w:rsidR="005E4450">
        <w:rPr>
          <w:rtl/>
        </w:rPr>
        <w:softHyphen/>
      </w:r>
      <w:r w:rsidR="005E4450">
        <w:rPr>
          <w:rFonts w:hint="cs"/>
          <w:rtl/>
        </w:rPr>
        <w:t>توان به اطلاق خطاب تمسک کرد و نتیجه گرفت که با انجام دادن غیر، تکلیف ساقط می</w:t>
      </w:r>
      <w:r w:rsidR="005E4450">
        <w:rPr>
          <w:rtl/>
        </w:rPr>
        <w:softHyphen/>
      </w:r>
      <w:r w:rsidR="005E4450">
        <w:rPr>
          <w:rFonts w:hint="cs"/>
          <w:rtl/>
        </w:rPr>
        <w:t xml:space="preserve">شود؟ </w:t>
      </w:r>
      <w:r w:rsidR="00A31FE3">
        <w:rPr>
          <w:rFonts w:hint="cs"/>
          <w:rtl/>
        </w:rPr>
        <w:t>به نظر ما در جایی که فعل به مکلف انتساب پیدا کرد به تسبیب یا استنابه</w:t>
      </w:r>
      <w:r>
        <w:rPr>
          <w:rFonts w:hint="cs"/>
          <w:rtl/>
        </w:rPr>
        <w:t>،</w:t>
      </w:r>
      <w:r w:rsidR="00A31FE3">
        <w:rPr>
          <w:rFonts w:hint="cs"/>
          <w:rtl/>
        </w:rPr>
        <w:t xml:space="preserve"> جای تمسک به اطلاق هست.</w:t>
      </w:r>
    </w:p>
    <w:p w:rsidR="005E4450" w:rsidRDefault="00A31FE3" w:rsidP="005E4450">
      <w:pPr>
        <w:jc w:val="both"/>
        <w:rPr>
          <w:rtl/>
        </w:rPr>
      </w:pPr>
      <w:r>
        <w:rPr>
          <w:rFonts w:hint="cs"/>
          <w:rtl/>
        </w:rPr>
        <w:t>این که مرحوم نائینی</w:t>
      </w:r>
      <w:r w:rsidR="005E4450">
        <w:rPr>
          <w:rFonts w:hint="cs"/>
          <w:rtl/>
        </w:rPr>
        <w:t xml:space="preserve"> یا مرحوم خویی</w:t>
      </w:r>
      <w:r>
        <w:rPr>
          <w:rFonts w:hint="cs"/>
          <w:rtl/>
        </w:rPr>
        <w:t xml:space="preserve"> فرمود</w:t>
      </w:r>
      <w:r w:rsidR="005E4450">
        <w:rPr>
          <w:rFonts w:hint="cs"/>
          <w:rtl/>
        </w:rPr>
        <w:t>ند</w:t>
      </w:r>
      <w:r>
        <w:rPr>
          <w:rFonts w:hint="cs"/>
          <w:rtl/>
        </w:rPr>
        <w:t xml:space="preserve"> نمی</w:t>
      </w:r>
      <w:r>
        <w:rPr>
          <w:rtl/>
        </w:rPr>
        <w:softHyphen/>
      </w:r>
      <w:r>
        <w:rPr>
          <w:rFonts w:hint="cs"/>
          <w:rtl/>
        </w:rPr>
        <w:t>توان به اطلاق تمسک کرد درست است زیرا ان</w:t>
      </w:r>
      <w:r w:rsidR="00B32864">
        <w:rPr>
          <w:rFonts w:hint="cs"/>
          <w:rtl/>
        </w:rPr>
        <w:t>جام دادن به فعل خودت یا فعل غیر</w:t>
      </w:r>
      <w:r>
        <w:rPr>
          <w:rFonts w:hint="cs"/>
          <w:rtl/>
        </w:rPr>
        <w:t xml:space="preserve"> درست نیست و به مکلف استنادی داده نمی</w:t>
      </w:r>
      <w:r>
        <w:rPr>
          <w:rtl/>
        </w:rPr>
        <w:softHyphen/>
      </w:r>
      <w:r w:rsidR="005E4450">
        <w:rPr>
          <w:rFonts w:hint="cs"/>
          <w:rtl/>
        </w:rPr>
        <w:t>شد</w:t>
      </w:r>
      <w:r>
        <w:rPr>
          <w:rFonts w:hint="cs"/>
          <w:rtl/>
        </w:rPr>
        <w:t xml:space="preserve"> ولی به این معنا که باید فعل تو باشد حال یا مباشرا ان</w:t>
      </w:r>
      <w:r w:rsidR="00B32864">
        <w:rPr>
          <w:rFonts w:hint="cs"/>
          <w:rtl/>
        </w:rPr>
        <w:t>جام شود و یا منتسب به خودت باشد اشکالی ندا</w:t>
      </w:r>
      <w:r w:rsidR="005E4450">
        <w:rPr>
          <w:rFonts w:hint="cs"/>
          <w:rtl/>
        </w:rPr>
        <w:t>رد و از این جهت اطلاق وجود دارد</w:t>
      </w:r>
      <w:r w:rsidR="005E4450">
        <w:rPr>
          <w:rStyle w:val="FootnoteReference"/>
          <w:rtl/>
        </w:rPr>
        <w:footnoteReference w:id="2"/>
      </w:r>
      <w:r w:rsidR="005E4450">
        <w:rPr>
          <w:rFonts w:hint="cs"/>
          <w:rtl/>
        </w:rPr>
        <w:t>.</w:t>
      </w:r>
    </w:p>
    <w:p w:rsidR="00A31FE3" w:rsidRDefault="00A31FE3" w:rsidP="005E4450">
      <w:pPr>
        <w:jc w:val="both"/>
        <w:rPr>
          <w:rtl/>
        </w:rPr>
      </w:pPr>
      <w:r>
        <w:rPr>
          <w:rFonts w:hint="cs"/>
          <w:rtl/>
        </w:rPr>
        <w:t>کما این که شهید صدر فرمود</w:t>
      </w:r>
      <w:r w:rsidR="005E4450">
        <w:rPr>
          <w:rStyle w:val="FootnoteReference"/>
          <w:rtl/>
        </w:rPr>
        <w:footnoteReference w:id="3"/>
      </w:r>
      <w:r>
        <w:rPr>
          <w:rFonts w:hint="cs"/>
          <w:rtl/>
        </w:rPr>
        <w:t xml:space="preserve"> و ما آن را تکمیل می</w:t>
      </w:r>
      <w:r>
        <w:rPr>
          <w:rtl/>
        </w:rPr>
        <w:softHyphen/>
      </w:r>
      <w:r>
        <w:rPr>
          <w:rFonts w:hint="cs"/>
          <w:rtl/>
        </w:rPr>
        <w:t xml:space="preserve">کنیم،اصل تعبدی به این معنا که فعل باید به شما انتساب داده شود ما قبول داریم </w:t>
      </w:r>
      <w:r w:rsidR="005E4450">
        <w:rPr>
          <w:rFonts w:hint="cs"/>
          <w:rtl/>
        </w:rPr>
        <w:t xml:space="preserve"> که اصل بر تعبدی بودن است </w:t>
      </w:r>
      <w:r>
        <w:rPr>
          <w:rFonts w:hint="cs"/>
          <w:rtl/>
        </w:rPr>
        <w:t xml:space="preserve">زیرا ظاهر خطاب نیز این است که باید </w:t>
      </w:r>
      <w:r w:rsidR="005E4450">
        <w:rPr>
          <w:rFonts w:hint="cs"/>
          <w:rtl/>
        </w:rPr>
        <w:t>فعل مکلف باشد اما اصل تعبدی</w:t>
      </w:r>
      <w:r>
        <w:rPr>
          <w:rFonts w:hint="cs"/>
          <w:rtl/>
        </w:rPr>
        <w:t xml:space="preserve"> به این معنا که حتما باید مباشرتا انجام شود و انتساب کفایت نمی</w:t>
      </w:r>
      <w:r>
        <w:rPr>
          <w:rtl/>
        </w:rPr>
        <w:softHyphen/>
      </w:r>
      <w:r>
        <w:rPr>
          <w:rFonts w:hint="cs"/>
          <w:rtl/>
        </w:rPr>
        <w:t>کند درست نیست. ما به اطلاق ماده در این مورد تمسک می</w:t>
      </w:r>
      <w:r>
        <w:rPr>
          <w:rtl/>
        </w:rPr>
        <w:softHyphen/>
      </w:r>
      <w:r>
        <w:rPr>
          <w:rFonts w:hint="cs"/>
          <w:rtl/>
        </w:rPr>
        <w:t>کنیم و قائل هستیم که انتساب نیز کفایت می</w:t>
      </w:r>
      <w:r>
        <w:rPr>
          <w:rtl/>
        </w:rPr>
        <w:softHyphen/>
      </w:r>
      <w:r w:rsidR="009871DE">
        <w:rPr>
          <w:rFonts w:hint="cs"/>
          <w:rtl/>
        </w:rPr>
        <w:t>کند.</w:t>
      </w:r>
    </w:p>
    <w:p w:rsidR="005E4450" w:rsidRPr="005E4450" w:rsidRDefault="005E4450" w:rsidP="005E4450">
      <w:pPr>
        <w:jc w:val="both"/>
        <w:rPr>
          <w:rFonts w:cs="Cambria"/>
          <w:rtl/>
        </w:rPr>
      </w:pPr>
      <w:r w:rsidRPr="005E4450">
        <w:rPr>
          <w:rFonts w:hint="cs"/>
          <w:highlight w:val="yellow"/>
          <w:rtl/>
        </w:rPr>
        <w:t>نتیجه</w:t>
      </w:r>
      <w:r>
        <w:rPr>
          <w:rFonts w:hint="cs"/>
          <w:rtl/>
        </w:rPr>
        <w:t>: اصل تعبدیت است به لحاظ اصل استناد و اصل توصلیت است به لحاظ مباشرت یا تسبیب</w:t>
      </w:r>
      <w:r>
        <w:rPr>
          <w:rFonts w:cs="Cambria" w:hint="cs"/>
          <w:rtl/>
        </w:rPr>
        <w:t>.</w:t>
      </w:r>
    </w:p>
    <w:p w:rsidR="009871DE" w:rsidRDefault="009871DE" w:rsidP="009871DE">
      <w:pPr>
        <w:pStyle w:val="Heading6"/>
        <w:rPr>
          <w:rtl/>
        </w:rPr>
      </w:pPr>
      <w:bookmarkStart w:id="8" w:name="_Toc534716773"/>
      <w:r>
        <w:rPr>
          <w:rFonts w:hint="cs"/>
          <w:rtl/>
        </w:rPr>
        <w:t>تقدم اطلاق ماده بر اطلاق هیئت</w:t>
      </w:r>
      <w:bookmarkEnd w:id="8"/>
    </w:p>
    <w:p w:rsidR="00A8262C" w:rsidRDefault="00A8262C" w:rsidP="00A8262C">
      <w:pPr>
        <w:jc w:val="both"/>
        <w:rPr>
          <w:rtl/>
        </w:rPr>
      </w:pPr>
      <w:r>
        <w:rPr>
          <w:rFonts w:hint="cs"/>
          <w:rtl/>
        </w:rPr>
        <w:t>وقتی که ماده اطلاق دارد مجالی برای تمسک به اطلاق هیئت نیست زیرا هیئت سوار بر ماده می</w:t>
      </w:r>
      <w:r>
        <w:rPr>
          <w:rtl/>
        </w:rPr>
        <w:softHyphen/>
      </w:r>
      <w:r>
        <w:rPr>
          <w:rFonts w:hint="cs"/>
          <w:rtl/>
        </w:rPr>
        <w:t>شود و تابع ماده است اگر ماده اطلاق داشت پس هیئت نیز اطلاق کذایی را دارد مثلا خمس دادن اطلاق د</w:t>
      </w:r>
      <w:r w:rsidR="00B32864">
        <w:rPr>
          <w:rFonts w:hint="cs"/>
          <w:rtl/>
        </w:rPr>
        <w:t xml:space="preserve">ارد چه این که شخص دیگری اداء کند و چه </w:t>
      </w:r>
      <w:r>
        <w:rPr>
          <w:rFonts w:hint="cs"/>
          <w:rtl/>
        </w:rPr>
        <w:t xml:space="preserve"> اداء نکند و معنا ندارد که هیئت بگوید که فقط مباشرتا باید انجام شود.</w:t>
      </w:r>
    </w:p>
    <w:p w:rsidR="00A8262C" w:rsidRDefault="00A8262C" w:rsidP="00A8262C">
      <w:pPr>
        <w:jc w:val="both"/>
        <w:rPr>
          <w:rtl/>
        </w:rPr>
      </w:pPr>
      <w:r>
        <w:rPr>
          <w:rFonts w:hint="cs"/>
          <w:rtl/>
        </w:rPr>
        <w:t>اما اگر کسی اطلاق ماده را قبول نداش</w:t>
      </w:r>
      <w:r w:rsidR="00B32864">
        <w:rPr>
          <w:rFonts w:hint="cs"/>
          <w:rtl/>
        </w:rPr>
        <w:t>ته باشد</w:t>
      </w:r>
      <w:r w:rsidR="009871DE">
        <w:rPr>
          <w:rStyle w:val="FootnoteReference"/>
          <w:rtl/>
        </w:rPr>
        <w:footnoteReference w:id="4"/>
      </w:r>
      <w:r w:rsidR="009871DE">
        <w:rPr>
          <w:rFonts w:hint="cs"/>
          <w:rtl/>
        </w:rPr>
        <w:t xml:space="preserve"> تمسک به اطلاق ماده به بیان دیگری</w:t>
      </w:r>
      <w:r w:rsidR="00B32864">
        <w:rPr>
          <w:rFonts w:hint="cs"/>
          <w:rtl/>
        </w:rPr>
        <w:t xml:space="preserve"> می</w:t>
      </w:r>
      <w:r w:rsidR="00B32864">
        <w:rPr>
          <w:rtl/>
        </w:rPr>
        <w:softHyphen/>
      </w:r>
      <w:r w:rsidR="00B32864">
        <w:rPr>
          <w:rFonts w:hint="cs"/>
          <w:rtl/>
        </w:rPr>
        <w:t>کند</w:t>
      </w:r>
      <w:r>
        <w:rPr>
          <w:rFonts w:hint="cs"/>
          <w:rtl/>
        </w:rPr>
        <w:t xml:space="preserve"> به این معنا که مباشرت نیاز به قید ندارد اما </w:t>
      </w:r>
      <w:r w:rsidR="009871DE">
        <w:rPr>
          <w:rFonts w:hint="cs"/>
          <w:rtl/>
        </w:rPr>
        <w:t xml:space="preserve">کفایت </w:t>
      </w:r>
      <w:r>
        <w:rPr>
          <w:rFonts w:hint="cs"/>
          <w:rtl/>
        </w:rPr>
        <w:t>انجام دادن غیر نیاز به بیان دارد و چون این بیان را ندارد پس باید مباشرتا انجام داد</w:t>
      </w:r>
      <w:r w:rsidR="009871DE">
        <w:rPr>
          <w:rFonts w:hint="cs"/>
          <w:rtl/>
        </w:rPr>
        <w:t xml:space="preserve"> حال که ماده اطلاق به این معنا را دارد در هیئت نیز اطلاقی هماهنگ اطلاق ماده دارد.</w:t>
      </w:r>
    </w:p>
    <w:p w:rsidR="00A8262C" w:rsidRDefault="00B32864" w:rsidP="00A8262C">
      <w:pPr>
        <w:jc w:val="both"/>
        <w:rPr>
          <w:rtl/>
        </w:rPr>
      </w:pPr>
      <w:r>
        <w:rPr>
          <w:rFonts w:hint="cs"/>
          <w:rtl/>
        </w:rPr>
        <w:t>در حقیقت سه اطلاق وجود دارد:</w:t>
      </w:r>
    </w:p>
    <w:p w:rsidR="00A8262C" w:rsidRDefault="00A8262C" w:rsidP="00A8262C">
      <w:pPr>
        <w:pStyle w:val="ListParagraph"/>
        <w:numPr>
          <w:ilvl w:val="0"/>
          <w:numId w:val="17"/>
        </w:numPr>
        <w:jc w:val="both"/>
      </w:pPr>
      <w:r>
        <w:rPr>
          <w:rFonts w:hint="cs"/>
          <w:rtl/>
        </w:rPr>
        <w:t xml:space="preserve">اطلاق ماده: فعل مکلف اعم از مباشرت و تسبیب. </w:t>
      </w:r>
      <w:r w:rsidRPr="00A8262C">
        <w:rPr>
          <w:rFonts w:hint="cs"/>
          <w:u w:val="single"/>
          <w:rtl/>
        </w:rPr>
        <w:t>اگر این اطلاق انکار شد نوبت به دو اطلاق دیگر می</w:t>
      </w:r>
      <w:r w:rsidRPr="00A8262C">
        <w:rPr>
          <w:u w:val="single"/>
          <w:rtl/>
        </w:rPr>
        <w:softHyphen/>
      </w:r>
      <w:r w:rsidRPr="00A8262C">
        <w:rPr>
          <w:rFonts w:hint="cs"/>
          <w:u w:val="single"/>
          <w:rtl/>
        </w:rPr>
        <w:t>رسد.</w:t>
      </w:r>
    </w:p>
    <w:p w:rsidR="00A8262C" w:rsidRDefault="00A8262C" w:rsidP="00A8262C">
      <w:pPr>
        <w:pStyle w:val="ListParagraph"/>
        <w:numPr>
          <w:ilvl w:val="0"/>
          <w:numId w:val="17"/>
        </w:numPr>
        <w:jc w:val="both"/>
      </w:pPr>
      <w:r>
        <w:rPr>
          <w:rFonts w:hint="cs"/>
          <w:rtl/>
        </w:rPr>
        <w:t>اطلاق ماده: سقوط به فعل غیر نیاز به قید دارد این که قید نیاورد به ضم این که مباشرت نیاز به قید ندارد پس مقتضای اطلاق مباشرت است.</w:t>
      </w:r>
      <w:r w:rsidR="009871DE">
        <w:rPr>
          <w:rFonts w:hint="cs"/>
          <w:rtl/>
        </w:rPr>
        <w:t xml:space="preserve"> مثلا </w:t>
      </w:r>
      <w:r w:rsidR="00ED5180">
        <w:rPr>
          <w:rFonts w:hint="cs"/>
          <w:rtl/>
        </w:rPr>
        <w:t>شارع فرموده است خمس بدهید. ماده خمس مطلق است یعنی شارع مقید نفرموده است که اگر غیر نیز بدهد کفایت می</w:t>
      </w:r>
      <w:r w:rsidR="00ED5180">
        <w:rPr>
          <w:rtl/>
        </w:rPr>
        <w:softHyphen/>
      </w:r>
      <w:r w:rsidR="00ED5180">
        <w:rPr>
          <w:rFonts w:hint="cs"/>
          <w:rtl/>
        </w:rPr>
        <w:t>کند پس مباشرت ثابت می</w:t>
      </w:r>
      <w:r w:rsidR="00ED5180">
        <w:rPr>
          <w:rtl/>
        </w:rPr>
        <w:softHyphen/>
      </w:r>
      <w:r w:rsidR="00ED5180">
        <w:rPr>
          <w:rFonts w:hint="cs"/>
          <w:rtl/>
        </w:rPr>
        <w:t>شود زیرا مباشرت نیاز به قید ندارد.</w:t>
      </w:r>
    </w:p>
    <w:p w:rsidR="00A8262C" w:rsidRPr="009871DE" w:rsidRDefault="00A8262C" w:rsidP="00A8262C">
      <w:pPr>
        <w:pStyle w:val="ListParagraph"/>
        <w:numPr>
          <w:ilvl w:val="0"/>
          <w:numId w:val="17"/>
        </w:numPr>
        <w:jc w:val="both"/>
        <w:rPr>
          <w:u w:val="single"/>
        </w:rPr>
      </w:pPr>
      <w:r>
        <w:rPr>
          <w:rFonts w:hint="cs"/>
          <w:rtl/>
        </w:rPr>
        <w:t>هیئت نیز اطلاق دارد</w:t>
      </w:r>
      <w:r w:rsidR="009871DE">
        <w:rPr>
          <w:rFonts w:hint="cs"/>
          <w:rtl/>
        </w:rPr>
        <w:t xml:space="preserve"> مثلا خمس وجود دارد چه دیگری اداء کند و چه دیگری اداء نکند</w:t>
      </w:r>
      <w:r>
        <w:rPr>
          <w:rFonts w:hint="cs"/>
          <w:rtl/>
        </w:rPr>
        <w:t>.</w:t>
      </w:r>
      <w:r w:rsidR="009871DE">
        <w:rPr>
          <w:rFonts w:hint="cs"/>
          <w:rtl/>
        </w:rPr>
        <w:t xml:space="preserve"> </w:t>
      </w:r>
      <w:r w:rsidR="009871DE" w:rsidRPr="009871DE">
        <w:rPr>
          <w:rFonts w:hint="cs"/>
          <w:u w:val="single"/>
          <w:rtl/>
        </w:rPr>
        <w:t>اطلاق شماره دو و سه در طور اطلاق شماره یک هستند</w:t>
      </w:r>
    </w:p>
    <w:p w:rsidR="00A8262C" w:rsidRDefault="00A8262C" w:rsidP="009871DE">
      <w:pPr>
        <w:jc w:val="both"/>
        <w:rPr>
          <w:rtl/>
        </w:rPr>
      </w:pPr>
      <w:r>
        <w:rPr>
          <w:rFonts w:hint="cs"/>
          <w:rtl/>
        </w:rPr>
        <w:t xml:space="preserve">مهم این است که در مقام اول که مقتضای اصل </w:t>
      </w:r>
      <w:r w:rsidR="009871DE">
        <w:rPr>
          <w:rFonts w:hint="cs"/>
          <w:rtl/>
        </w:rPr>
        <w:t xml:space="preserve">لفظی </w:t>
      </w:r>
      <w:r>
        <w:rPr>
          <w:rFonts w:hint="cs"/>
          <w:rtl/>
        </w:rPr>
        <w:t>بود، اطلاق وجود دارد یا نه؟ ما گفتیم</w:t>
      </w:r>
      <w:r w:rsidR="009871DE">
        <w:rPr>
          <w:rStyle w:val="FootnoteReference"/>
          <w:rtl/>
        </w:rPr>
        <w:footnoteReference w:id="5"/>
      </w:r>
      <w:r>
        <w:rPr>
          <w:rFonts w:hint="cs"/>
          <w:rtl/>
        </w:rPr>
        <w:t xml:space="preserve"> که اطلاق ماده در فرضی که </w:t>
      </w:r>
      <w:r w:rsidR="009871DE">
        <w:rPr>
          <w:rFonts w:hint="cs"/>
          <w:rtl/>
        </w:rPr>
        <w:t xml:space="preserve">با تسبیب </w:t>
      </w:r>
      <w:r>
        <w:rPr>
          <w:rFonts w:hint="cs"/>
          <w:rtl/>
        </w:rPr>
        <w:t>انتساب محقق شود وجود دارد اما مرحوم نائینی و مر</w:t>
      </w:r>
      <w:r w:rsidR="009871DE">
        <w:rPr>
          <w:rFonts w:hint="cs"/>
          <w:rtl/>
        </w:rPr>
        <w:t>حوم خویی این اطلاق قبول نداشتند و فرمودند اطلاق ماده به بیان دیگر و اطلاق هیئت مباشرت را اقتضاء می</w:t>
      </w:r>
      <w:r w:rsidR="009871DE">
        <w:rPr>
          <w:rtl/>
        </w:rPr>
        <w:softHyphen/>
      </w:r>
      <w:r w:rsidR="009871DE">
        <w:rPr>
          <w:rFonts w:hint="cs"/>
          <w:rtl/>
        </w:rPr>
        <w:t>کنند.</w:t>
      </w:r>
    </w:p>
    <w:p w:rsidR="00ED5180" w:rsidRDefault="00A8262C" w:rsidP="002762F1">
      <w:pPr>
        <w:pStyle w:val="Heading4"/>
        <w:rPr>
          <w:rtl/>
        </w:rPr>
      </w:pPr>
      <w:bookmarkStart w:id="9" w:name="_Toc534716774"/>
      <w:r>
        <w:rPr>
          <w:rFonts w:hint="cs"/>
          <w:rtl/>
        </w:rPr>
        <w:t>مقام دوم: مقتضای اصل عملی</w:t>
      </w:r>
      <w:bookmarkEnd w:id="9"/>
    </w:p>
    <w:p w:rsidR="00A1610F" w:rsidRDefault="00ED5180" w:rsidP="00ED5180">
      <w:pPr>
        <w:jc w:val="both"/>
        <w:rPr>
          <w:rtl/>
        </w:rPr>
      </w:pPr>
      <w:r>
        <w:rPr>
          <w:rFonts w:hint="cs"/>
          <w:rtl/>
        </w:rPr>
        <w:t>اگر کسی در این بحث به نتیجه ای نرسید و گفت من نمیفهمم که از خطاب چه چیزی استفاده می</w:t>
      </w:r>
      <w:r>
        <w:rPr>
          <w:rtl/>
        </w:rPr>
        <w:softHyphen/>
      </w:r>
      <w:r>
        <w:rPr>
          <w:rFonts w:hint="cs"/>
          <w:rtl/>
        </w:rPr>
        <w:t>شود و به توصلیت و تعبدیت دست نیافت یا قبول کرد که متقضای اطلاق توصلیت است ولی شک کرد که در این مورد تسبیب نیز وجود دارد یا ندارد؟ و یا موافق با نظر مرحوم نائینی و خویی است ولی در موردی خطاب مجمل بود و اطلاق نداشت. در این موارد این بحث به وجود می</w:t>
      </w:r>
      <w:r>
        <w:rPr>
          <w:rtl/>
        </w:rPr>
        <w:softHyphen/>
      </w:r>
      <w:r>
        <w:rPr>
          <w:rFonts w:hint="cs"/>
          <w:rtl/>
        </w:rPr>
        <w:t>آید که مقتضای اصل عملی چیست؟ مثلا در آیه خمس گفته شود که مفاد آن این است که خمس به خدا و رسولش و ... داده شود اما خطابی وجود نداشته باشد که گفته باشد خمس بدهید و چه کسی باید خمس بدهد تا به اطلاق آن تمسک شود. در این مثال اگر خود مکلف امتثال کند قطعا تکلیف ساقط می</w:t>
      </w:r>
      <w:r>
        <w:rPr>
          <w:rtl/>
        </w:rPr>
        <w:softHyphen/>
      </w:r>
      <w:r>
        <w:rPr>
          <w:rFonts w:hint="cs"/>
          <w:rtl/>
        </w:rPr>
        <w:t>شود اما اگر شخص دیگری خمس را اداء کند شک حاصل می</w:t>
      </w:r>
      <w:r>
        <w:rPr>
          <w:rtl/>
        </w:rPr>
        <w:softHyphen/>
      </w:r>
      <w:r>
        <w:rPr>
          <w:rFonts w:hint="cs"/>
          <w:rtl/>
        </w:rPr>
        <w:t>شود که تکلیف ساقط شد یا نه؟</w:t>
      </w:r>
    </w:p>
    <w:p w:rsidR="00A1610F" w:rsidRDefault="00ED5180" w:rsidP="00A8262C">
      <w:pPr>
        <w:jc w:val="both"/>
        <w:rPr>
          <w:rtl/>
        </w:rPr>
      </w:pPr>
      <w:r>
        <w:rPr>
          <w:rFonts w:hint="cs"/>
          <w:rtl/>
        </w:rPr>
        <w:t>در این فرض مرحوم نائینی و مرحوم خویی چون جامع را تصویر نکردند بحث را بر محور عدم وجود جامع استوار کردند ولی ما چون جامع را تصویر کردیم باید اوسع بحث کردیم فلذا گفته می</w:t>
      </w:r>
      <w:r>
        <w:rPr>
          <w:rtl/>
        </w:rPr>
        <w:softHyphen/>
      </w:r>
      <w:r>
        <w:rPr>
          <w:rFonts w:hint="cs"/>
          <w:rtl/>
        </w:rPr>
        <w:t>شود:</w:t>
      </w:r>
    </w:p>
    <w:p w:rsidR="00ED5180" w:rsidRDefault="00ED5180" w:rsidP="00ED5180">
      <w:pPr>
        <w:pStyle w:val="ListParagraph"/>
        <w:numPr>
          <w:ilvl w:val="0"/>
          <w:numId w:val="18"/>
        </w:numPr>
        <w:jc w:val="both"/>
        <w:rPr>
          <w:u w:val="single"/>
        </w:rPr>
      </w:pPr>
      <w:r w:rsidRPr="00770612">
        <w:rPr>
          <w:rFonts w:hint="cs"/>
          <w:u w:val="single"/>
          <w:rtl/>
        </w:rPr>
        <w:t>تکلیف به جامع</w:t>
      </w:r>
      <w:r w:rsidR="00770612">
        <w:rPr>
          <w:rFonts w:hint="cs"/>
          <w:u w:val="single"/>
          <w:rtl/>
        </w:rPr>
        <w:t xml:space="preserve"> مانعی وجود ندارد</w:t>
      </w:r>
      <w:r w:rsidR="00770612">
        <w:rPr>
          <w:rFonts w:hint="cs"/>
          <w:rtl/>
        </w:rPr>
        <w:t>. در این صورت شک حاصل شده به این مطلب رجوع می</w:t>
      </w:r>
      <w:r w:rsidR="00770612">
        <w:rPr>
          <w:rtl/>
        </w:rPr>
        <w:softHyphen/>
      </w:r>
      <w:r w:rsidR="00770612">
        <w:rPr>
          <w:rFonts w:hint="cs"/>
          <w:rtl/>
        </w:rPr>
        <w:t>کند که شک در این است که فلان عمل مباشرتا بر من واجب شده است یا اعم از مباشرت و عدم مباشرت واجب شده است پس دوران امر است بین این که خصوص مکلف باید تکلیف را انجام دهد یا جامع بین مکلف و غیر یا جامع بین مکلف و استنابه او. فلذا گفته می</w:t>
      </w:r>
      <w:r w:rsidR="00770612">
        <w:rPr>
          <w:rtl/>
        </w:rPr>
        <w:softHyphen/>
      </w:r>
      <w:r w:rsidR="00770612">
        <w:rPr>
          <w:rFonts w:hint="cs"/>
          <w:rtl/>
        </w:rPr>
        <w:t>شود از موارد دوران امر بین تعیین و تخییر است. در این مساله تعیین همان انجام دادن مکلف به صورت معین است و تخییر نیز جامع بین خودش و فعل غیر است و اصل تخییر است یعنی تعیین و مباشرت کلفت زاید است که با برائت برداشته می</w:t>
      </w:r>
      <w:r w:rsidR="00770612">
        <w:rPr>
          <w:rtl/>
        </w:rPr>
        <w:softHyphen/>
      </w:r>
      <w:r w:rsidR="00770612">
        <w:rPr>
          <w:rFonts w:hint="cs"/>
          <w:rtl/>
        </w:rPr>
        <w:t>شود</w:t>
      </w:r>
      <w:r w:rsidR="00770612">
        <w:rPr>
          <w:rFonts w:hint="cs"/>
          <w:u w:val="single"/>
          <w:rtl/>
        </w:rPr>
        <w:t>.</w:t>
      </w:r>
    </w:p>
    <w:p w:rsidR="00770612" w:rsidRPr="00770612" w:rsidRDefault="00770612" w:rsidP="00ED5180">
      <w:pPr>
        <w:pStyle w:val="ListParagraph"/>
        <w:numPr>
          <w:ilvl w:val="0"/>
          <w:numId w:val="18"/>
        </w:numPr>
        <w:jc w:val="both"/>
        <w:rPr>
          <w:u w:val="single"/>
        </w:rPr>
      </w:pPr>
      <w:r>
        <w:rPr>
          <w:rFonts w:hint="cs"/>
          <w:u w:val="single"/>
          <w:rtl/>
        </w:rPr>
        <w:t>تکلیف به جامع مانع دارد و معقول نیست.</w:t>
      </w:r>
      <w:r>
        <w:rPr>
          <w:rFonts w:hint="cs"/>
          <w:rtl/>
        </w:rPr>
        <w:t xml:space="preserve"> در این صورت دو فرض وجود دارد:</w:t>
      </w:r>
    </w:p>
    <w:p w:rsidR="002762F1" w:rsidRPr="002762F1" w:rsidRDefault="00770612" w:rsidP="002762F1">
      <w:pPr>
        <w:pStyle w:val="ListParagraph"/>
        <w:numPr>
          <w:ilvl w:val="1"/>
          <w:numId w:val="18"/>
        </w:numPr>
        <w:jc w:val="both"/>
        <w:rPr>
          <w:u w:val="single"/>
        </w:rPr>
      </w:pPr>
      <w:r>
        <w:rPr>
          <w:rFonts w:hint="cs"/>
          <w:u w:val="single"/>
          <w:rtl/>
        </w:rPr>
        <w:t>یا عدلیت را قبول می</w:t>
      </w:r>
      <w:r>
        <w:rPr>
          <w:u w:val="single"/>
          <w:rtl/>
        </w:rPr>
        <w:softHyphen/>
      </w:r>
      <w:r>
        <w:rPr>
          <w:rFonts w:hint="cs"/>
          <w:u w:val="single"/>
          <w:rtl/>
        </w:rPr>
        <w:t>کنیم</w:t>
      </w:r>
      <w:r>
        <w:rPr>
          <w:rFonts w:hint="cs"/>
          <w:rtl/>
        </w:rPr>
        <w:t>( منظور از عدلیت در اینجا عدلیت استنابه است نه فعل غیر زیرا فعل غیر معنا ندارد) مرحوم نائینی عدلیت جامع را منکر شد ولی عدلیت استنابه</w:t>
      </w:r>
      <w:r w:rsidR="002762F1">
        <w:rPr>
          <w:rFonts w:hint="cs"/>
          <w:rtl/>
        </w:rPr>
        <w:t xml:space="preserve"> به صورت اصدرا</w:t>
      </w:r>
      <w:r>
        <w:rPr>
          <w:rFonts w:hint="cs"/>
          <w:rtl/>
        </w:rPr>
        <w:t xml:space="preserve"> را قبول کرد یعنی اشکالی ندارد که شارع بر من فلان عمل را یا معینا خودت انجام بده و نائب بگیر. حال اگر موردی از این قبیل باشد باز هم دوران امر بین دوران تعیین شرعی و تخییر شرعی است که تعیین کلفت است و با برائت برداشته می</w:t>
      </w:r>
      <w:r>
        <w:rPr>
          <w:rtl/>
        </w:rPr>
        <w:softHyphen/>
      </w:r>
      <w:r>
        <w:rPr>
          <w:rFonts w:hint="cs"/>
          <w:rtl/>
        </w:rPr>
        <w:t>شود.</w:t>
      </w:r>
      <w:r w:rsidR="002825B6">
        <w:rPr>
          <w:rFonts w:hint="cs"/>
          <w:rtl/>
        </w:rPr>
        <w:t xml:space="preserve"> ولی مرحوم نائینی فرموده است</w:t>
      </w:r>
      <w:r w:rsidR="003E0FD9">
        <w:rPr>
          <w:rStyle w:val="FootnoteReference"/>
          <w:rtl/>
        </w:rPr>
        <w:footnoteReference w:id="6"/>
      </w:r>
      <w:r w:rsidR="002825B6">
        <w:rPr>
          <w:rFonts w:hint="cs"/>
          <w:rtl/>
        </w:rPr>
        <w:t xml:space="preserve"> که در این فرض احتیاط جاری می</w:t>
      </w:r>
      <w:r w:rsidR="002825B6">
        <w:rPr>
          <w:rtl/>
        </w:rPr>
        <w:softHyphen/>
      </w:r>
      <w:r w:rsidR="002825B6">
        <w:rPr>
          <w:rFonts w:hint="cs"/>
          <w:rtl/>
        </w:rPr>
        <w:t>شود زیرا ما خصوصیت را می</w:t>
      </w:r>
      <w:r w:rsidR="002825B6">
        <w:rPr>
          <w:rtl/>
        </w:rPr>
        <w:softHyphen/>
      </w:r>
      <w:r w:rsidR="002825B6">
        <w:rPr>
          <w:rFonts w:hint="cs"/>
          <w:rtl/>
        </w:rPr>
        <w:t>دانیم مثلا ما طواف را می</w:t>
      </w:r>
      <w:r w:rsidR="002825B6">
        <w:rPr>
          <w:rtl/>
        </w:rPr>
        <w:softHyphen/>
      </w:r>
      <w:r w:rsidR="002825B6">
        <w:rPr>
          <w:rFonts w:hint="cs"/>
          <w:rtl/>
        </w:rPr>
        <w:t>دانیم که شارع بر ما واجب کرده است و فقط شک در</w:t>
      </w:r>
      <w:r w:rsidR="002825B6" w:rsidRPr="002825B6">
        <w:rPr>
          <w:rFonts w:hint="cs"/>
          <w:u w:val="single"/>
          <w:rtl/>
        </w:rPr>
        <w:t xml:space="preserve"> أو</w:t>
      </w:r>
      <w:r w:rsidRPr="002825B6">
        <w:rPr>
          <w:rFonts w:hint="cs"/>
          <w:u w:val="single"/>
          <w:rtl/>
        </w:rPr>
        <w:t xml:space="preserve"> </w:t>
      </w:r>
      <w:r w:rsidR="002825B6">
        <w:rPr>
          <w:rFonts w:hint="cs"/>
          <w:rtl/>
        </w:rPr>
        <w:t>و عدل آن داریم( بر خلاف جایی که تکلیف به جامع تعلق گرفته است و تخییر عقلی است چون علم به خصوصیت که مباشری باشد یا به صورت استنابه باشد وجود ندارد و برائت نسبت به خصوصیت جاری می</w:t>
      </w:r>
      <w:r w:rsidR="002825B6">
        <w:rPr>
          <w:rtl/>
        </w:rPr>
        <w:softHyphen/>
      </w:r>
      <w:r w:rsidR="002825B6">
        <w:rPr>
          <w:rFonts w:hint="cs"/>
          <w:rtl/>
        </w:rPr>
        <w:t>شود ولی در این جا علم به خصوصیت که مباشری باشد وجود دارد)</w:t>
      </w:r>
      <w:r w:rsidR="002762F1">
        <w:rPr>
          <w:rFonts w:hint="cs"/>
          <w:rtl/>
        </w:rPr>
        <w:t>. بهتر این است که گفته شد ما نفهمدیم که ایشان چه فرموده است. ملاک در اجرای برائت این است که اولا کلفتی وجود داشته باشد و ثانیا مجهول باشد در این جا نیز تعیینی بودن مشکوک است و لو این که تخییر شرعی است  و اصل وجوب را می</w:t>
      </w:r>
      <w:r w:rsidR="002762F1">
        <w:rPr>
          <w:rtl/>
        </w:rPr>
        <w:softHyphen/>
      </w:r>
      <w:r w:rsidR="002762F1">
        <w:rPr>
          <w:rFonts w:hint="cs"/>
          <w:rtl/>
        </w:rPr>
        <w:t>دانم ولی تعیین مشکوک است و برائت جاری می</w:t>
      </w:r>
      <w:r w:rsidR="002762F1">
        <w:rPr>
          <w:rtl/>
        </w:rPr>
        <w:softHyphen/>
      </w:r>
      <w:r w:rsidR="002762F1">
        <w:rPr>
          <w:rFonts w:hint="cs"/>
          <w:rtl/>
        </w:rPr>
        <w:t xml:space="preserve">شود. </w:t>
      </w:r>
    </w:p>
    <w:p w:rsidR="002762F1" w:rsidRPr="002762F1" w:rsidRDefault="002762F1" w:rsidP="002762F1">
      <w:pPr>
        <w:pStyle w:val="ListParagraph"/>
        <w:numPr>
          <w:ilvl w:val="1"/>
          <w:numId w:val="18"/>
        </w:numPr>
        <w:jc w:val="both"/>
        <w:rPr>
          <w:u w:val="single"/>
          <w:rtl/>
        </w:rPr>
      </w:pPr>
      <w:r>
        <w:rPr>
          <w:rFonts w:hint="cs"/>
          <w:rtl/>
        </w:rPr>
        <w:t>عدلیت را قبول نداریم و عدل پذیر نیست مثلا خمس واجب شده است و قطعا عدل و جامعی ندارد . در این جا مرحوم نائینی و مرحوم خویی فرموده است که مجرای اشتغال است. ادامه بحث در جلسه آینده خواهد آمد.</w:t>
      </w:r>
      <w:bookmarkStart w:id="10" w:name="_GoBack"/>
      <w:bookmarkEnd w:id="10"/>
    </w:p>
    <w:sectPr w:rsidR="002762F1" w:rsidRPr="002762F1" w:rsidSect="00F91B8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footnotePr>
        <w:numRestart w:val="eachPage"/>
      </w:footnotePr>
      <w:pgSz w:w="11906" w:h="16838"/>
      <w:pgMar w:top="851" w:right="851" w:bottom="851" w:left="851" w:header="709" w:footer="0" w:gutter="0"/>
      <w:pgBorders w:offsetFrom="page">
        <w:top w:val="thinThickSmallGap" w:sz="18" w:space="24" w:color="auto"/>
        <w:left w:val="thinThickSmallGap" w:sz="18" w:space="24" w:color="auto"/>
        <w:bottom w:val="thickThinSmallGap" w:sz="18" w:space="24" w:color="auto"/>
        <w:right w:val="thickThinSmallGap" w:sz="18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1393" w:rsidRDefault="00501393" w:rsidP="008B750B">
      <w:pPr>
        <w:spacing w:line="240" w:lineRule="auto"/>
      </w:pPr>
      <w:r>
        <w:separator/>
      </w:r>
    </w:p>
  </w:endnote>
  <w:endnote w:type="continuationSeparator" w:id="0">
    <w:p w:rsidR="00501393" w:rsidRDefault="00501393" w:rsidP="008B750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aem">
    <w:altName w:val="Times New Roman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1C31" w:rsidRDefault="00481C3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bidiVisual/>
      <w:tblW w:w="0" w:type="auto"/>
      <w:tblLook w:val="04A0" w:firstRow="1" w:lastRow="0" w:firstColumn="1" w:lastColumn="0" w:noHBand="0" w:noVBand="1"/>
    </w:tblPr>
    <w:tblGrid>
      <w:gridCol w:w="3382"/>
      <w:gridCol w:w="2252"/>
      <w:gridCol w:w="4786"/>
    </w:tblGrid>
    <w:tr w:rsidR="006D44C1" w:rsidRPr="006D44C1" w:rsidTr="0020241A">
      <w:tc>
        <w:tcPr>
          <w:tcW w:w="3382" w:type="dxa"/>
          <w:tcBorders>
            <w:top w:val="nil"/>
            <w:left w:val="nil"/>
            <w:bottom w:val="nil"/>
            <w:right w:val="nil"/>
          </w:tcBorders>
        </w:tcPr>
        <w:p w:rsidR="006D44C1" w:rsidRDefault="006D44C1" w:rsidP="006D44C1">
          <w:pPr>
            <w:pStyle w:val="Footer"/>
            <w:rPr>
              <w:rtl/>
            </w:rPr>
          </w:pPr>
          <w:r w:rsidRPr="006D44C1">
            <w:rPr>
              <w:rFonts w:hint="cs"/>
              <w:color w:val="808080" w:themeColor="background1" w:themeShade="80"/>
              <w:rtl/>
            </w:rPr>
            <w:t>مدرسه فقهی امام محمدباقر علیه السلام</w:t>
          </w:r>
        </w:p>
      </w:tc>
      <w:tc>
        <w:tcPr>
          <w:tcW w:w="2252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6D44C1" w:rsidRDefault="006D44C1" w:rsidP="006D44C1">
          <w:pPr>
            <w:pStyle w:val="Footer"/>
            <w:jc w:val="right"/>
            <w:rPr>
              <w:rtl/>
            </w:rPr>
          </w:pPr>
          <w:r>
            <w:rPr>
              <w:rFonts w:hint="cs"/>
              <w:rtl/>
            </w:rPr>
            <w:t xml:space="preserve">صفحه </w:t>
          </w:r>
          <w:r>
            <w:fldChar w:fldCharType="begin"/>
          </w:r>
          <w:r>
            <w:instrText>PAGE   \* MERGEFORMAT</w:instrText>
          </w:r>
          <w:r>
            <w:fldChar w:fldCharType="separate"/>
          </w:r>
          <w:r w:rsidR="00A954CC" w:rsidRPr="00A954CC">
            <w:rPr>
              <w:noProof/>
              <w:rtl/>
              <w:lang w:val="fa-IR"/>
            </w:rPr>
            <w:t>5</w:t>
          </w:r>
          <w:r>
            <w:rPr>
              <w:noProof/>
            </w:rPr>
            <w:fldChar w:fldCharType="end"/>
          </w:r>
        </w:p>
      </w:tc>
      <w:tc>
        <w:tcPr>
          <w:tcW w:w="4786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6D44C1" w:rsidRPr="006D44C1" w:rsidRDefault="00BF77C5" w:rsidP="001B6799">
          <w:pPr>
            <w:pStyle w:val="Footer"/>
            <w:bidi w:val="0"/>
            <w:rPr>
              <w:color w:val="808080" w:themeColor="background1" w:themeShade="80"/>
              <w:rtl/>
            </w:rPr>
          </w:pPr>
          <w:bookmarkStart w:id="18" w:name="BokAdres"/>
          <w:bookmarkEnd w:id="18"/>
          <w:r>
            <w:rPr>
              <w:color w:val="808080" w:themeColor="background1" w:themeShade="80"/>
            </w:rPr>
            <w:t>U1mg1_13971018-072_mk2_mfeb.ir</w:t>
          </w:r>
        </w:p>
      </w:tc>
    </w:tr>
  </w:tbl>
  <w:p w:rsidR="00FA3B17" w:rsidRDefault="00FA3B17" w:rsidP="00FA5F3D">
    <w:pPr>
      <w:pStyle w:val="Footer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1C31" w:rsidRDefault="00481C3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1393" w:rsidRDefault="00501393" w:rsidP="008B750B">
      <w:pPr>
        <w:spacing w:line="240" w:lineRule="auto"/>
      </w:pPr>
      <w:r>
        <w:separator/>
      </w:r>
    </w:p>
  </w:footnote>
  <w:footnote w:type="continuationSeparator" w:id="0">
    <w:p w:rsidR="00501393" w:rsidRDefault="00501393" w:rsidP="008B750B">
      <w:pPr>
        <w:spacing w:line="240" w:lineRule="auto"/>
      </w:pPr>
      <w:r>
        <w:continuationSeparator/>
      </w:r>
    </w:p>
  </w:footnote>
  <w:footnote w:id="1">
    <w:p w:rsidR="00081A3A" w:rsidRDefault="00081A3A">
      <w:pPr>
        <w:pStyle w:val="FootnoteText"/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>این نکته تتبعی است و خیلی مهم نیست.</w:t>
      </w:r>
    </w:p>
  </w:footnote>
  <w:footnote w:id="2">
    <w:p w:rsidR="005E4450" w:rsidRDefault="005E4450">
      <w:pPr>
        <w:pStyle w:val="FootnoteText"/>
        <w:rPr>
          <w:rtl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>مرحوم خویی در فقه نیز این مشرب را دارند</w:t>
      </w:r>
    </w:p>
  </w:footnote>
  <w:footnote w:id="3">
    <w:p w:rsidR="005E4450" w:rsidRPr="005E4450" w:rsidRDefault="005E4450" w:rsidP="005E4450">
      <w:pPr>
        <w:pStyle w:val="FootnoteText"/>
      </w:pPr>
      <w:r w:rsidRPr="005E4450">
        <w:footnoteRef/>
      </w:r>
      <w:r w:rsidRPr="005E4450">
        <w:rPr>
          <w:rtl/>
        </w:rPr>
        <w:t xml:space="preserve"> </w:t>
      </w:r>
      <w:hyperlink r:id="rId1" w:history="1">
        <w:r w:rsidRPr="005E4450">
          <w:rPr>
            <w:rStyle w:val="Hyperlink"/>
            <w:rFonts w:hint="cs"/>
            <w:rtl/>
          </w:rPr>
          <w:t>بحوث</w:t>
        </w:r>
        <w:r w:rsidRPr="005E4450">
          <w:rPr>
            <w:rStyle w:val="Hyperlink"/>
            <w:rtl/>
          </w:rPr>
          <w:t xml:space="preserve"> </w:t>
        </w:r>
        <w:r w:rsidRPr="005E4450">
          <w:rPr>
            <w:rStyle w:val="Hyperlink"/>
            <w:rFonts w:hint="cs"/>
            <w:rtl/>
          </w:rPr>
          <w:t>فی</w:t>
        </w:r>
        <w:r w:rsidRPr="005E4450">
          <w:rPr>
            <w:rStyle w:val="Hyperlink"/>
            <w:rtl/>
          </w:rPr>
          <w:t xml:space="preserve"> </w:t>
        </w:r>
        <w:r w:rsidRPr="005E4450">
          <w:rPr>
            <w:rStyle w:val="Hyperlink"/>
            <w:rFonts w:hint="cs"/>
            <w:rtl/>
          </w:rPr>
          <w:t>علم</w:t>
        </w:r>
        <w:r w:rsidRPr="005E4450">
          <w:rPr>
            <w:rStyle w:val="Hyperlink"/>
            <w:rtl/>
          </w:rPr>
          <w:t xml:space="preserve"> </w:t>
        </w:r>
        <w:r w:rsidRPr="005E4450">
          <w:rPr>
            <w:rStyle w:val="Hyperlink"/>
            <w:rFonts w:hint="cs"/>
            <w:rtl/>
          </w:rPr>
          <w:t>الأصول،</w:t>
        </w:r>
        <w:r w:rsidRPr="005E4450">
          <w:rPr>
            <w:rStyle w:val="Hyperlink"/>
            <w:rtl/>
          </w:rPr>
          <w:t xml:space="preserve"> </w:t>
        </w:r>
        <w:r w:rsidRPr="005E4450">
          <w:rPr>
            <w:rStyle w:val="Hyperlink"/>
            <w:rFonts w:hint="cs"/>
            <w:rtl/>
          </w:rPr>
          <w:t>السید</w:t>
        </w:r>
        <w:r w:rsidRPr="005E4450">
          <w:rPr>
            <w:rStyle w:val="Hyperlink"/>
            <w:rtl/>
          </w:rPr>
          <w:t xml:space="preserve"> </w:t>
        </w:r>
        <w:r w:rsidRPr="005E4450">
          <w:rPr>
            <w:rStyle w:val="Hyperlink"/>
            <w:rFonts w:hint="cs"/>
            <w:rtl/>
          </w:rPr>
          <w:t>محمد</w:t>
        </w:r>
        <w:r w:rsidRPr="005E4450">
          <w:rPr>
            <w:rStyle w:val="Hyperlink"/>
            <w:rtl/>
          </w:rPr>
          <w:t xml:space="preserve"> </w:t>
        </w:r>
        <w:r w:rsidRPr="005E4450">
          <w:rPr>
            <w:rStyle w:val="Hyperlink"/>
            <w:rFonts w:hint="cs"/>
            <w:rtl/>
          </w:rPr>
          <w:t>باقر</w:t>
        </w:r>
        <w:r w:rsidRPr="005E4450">
          <w:rPr>
            <w:rStyle w:val="Hyperlink"/>
            <w:rtl/>
          </w:rPr>
          <w:t xml:space="preserve"> </w:t>
        </w:r>
        <w:r w:rsidRPr="005E4450">
          <w:rPr>
            <w:rStyle w:val="Hyperlink"/>
            <w:rFonts w:hint="cs"/>
            <w:rtl/>
          </w:rPr>
          <w:t>الصدر،</w:t>
        </w:r>
        <w:r w:rsidRPr="005E4450">
          <w:rPr>
            <w:rStyle w:val="Hyperlink"/>
            <w:rtl/>
          </w:rPr>
          <w:t xml:space="preserve"> </w:t>
        </w:r>
        <w:r w:rsidRPr="005E4450">
          <w:rPr>
            <w:rStyle w:val="Hyperlink"/>
            <w:rFonts w:hint="cs"/>
            <w:rtl/>
          </w:rPr>
          <w:t>ج</w:t>
        </w:r>
        <w:r w:rsidRPr="005E4450">
          <w:rPr>
            <w:rStyle w:val="Hyperlink"/>
            <w:rtl/>
          </w:rPr>
          <w:t>64</w:t>
        </w:r>
        <w:r w:rsidRPr="005E4450">
          <w:rPr>
            <w:rStyle w:val="Hyperlink"/>
            <w:rFonts w:hint="cs"/>
            <w:rtl/>
          </w:rPr>
          <w:t>،</w:t>
        </w:r>
        <w:r w:rsidRPr="005E4450">
          <w:rPr>
            <w:rStyle w:val="Hyperlink"/>
            <w:rtl/>
          </w:rPr>
          <w:t xml:space="preserve"> </w:t>
        </w:r>
        <w:r w:rsidRPr="005E4450">
          <w:rPr>
            <w:rStyle w:val="Hyperlink"/>
            <w:rFonts w:hint="cs"/>
            <w:rtl/>
          </w:rPr>
          <w:t>ص</w:t>
        </w:r>
        <w:r w:rsidRPr="005E4450">
          <w:rPr>
            <w:rStyle w:val="Hyperlink"/>
            <w:rtl/>
          </w:rPr>
          <w:t>2.</w:t>
        </w:r>
      </w:hyperlink>
    </w:p>
  </w:footnote>
  <w:footnote w:id="4">
    <w:p w:rsidR="009871DE" w:rsidRDefault="009871DE">
      <w:pPr>
        <w:pStyle w:val="FootnoteText"/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>مانند مرحوم خویی و مرحوم نائینی</w:t>
      </w:r>
    </w:p>
  </w:footnote>
  <w:footnote w:id="5">
    <w:p w:rsidR="009871DE" w:rsidRDefault="009871DE">
      <w:pPr>
        <w:pStyle w:val="FootnoteText"/>
        <w:rPr>
          <w:rtl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>کما این که شهید صدر نیز چنین اطلاقی را بیان کردند.</w:t>
      </w:r>
    </w:p>
  </w:footnote>
  <w:footnote w:id="6">
    <w:p w:rsidR="003E0FD9" w:rsidRPr="003E0FD9" w:rsidRDefault="003E0FD9" w:rsidP="003E0FD9">
      <w:pPr>
        <w:pStyle w:val="FootnoteText"/>
      </w:pPr>
      <w:r w:rsidRPr="003E0FD9">
        <w:footnoteRef/>
      </w:r>
      <w:r w:rsidRPr="003E0FD9">
        <w:rPr>
          <w:rtl/>
        </w:rPr>
        <w:t xml:space="preserve"> </w:t>
      </w:r>
      <w:hyperlink r:id="rId2" w:history="1">
        <w:r w:rsidRPr="003E0FD9">
          <w:rPr>
            <w:rStyle w:val="Hyperlink"/>
            <w:rFonts w:hint="cs"/>
            <w:rtl/>
          </w:rPr>
          <w:t>فوائد</w:t>
        </w:r>
        <w:r w:rsidRPr="003E0FD9">
          <w:rPr>
            <w:rStyle w:val="Hyperlink"/>
            <w:rtl/>
          </w:rPr>
          <w:t xml:space="preserve"> </w:t>
        </w:r>
        <w:r w:rsidRPr="003E0FD9">
          <w:rPr>
            <w:rStyle w:val="Hyperlink"/>
            <w:rFonts w:hint="cs"/>
            <w:rtl/>
          </w:rPr>
          <w:t>الاصول،</w:t>
        </w:r>
        <w:r w:rsidRPr="003E0FD9">
          <w:rPr>
            <w:rStyle w:val="Hyperlink"/>
            <w:rtl/>
          </w:rPr>
          <w:t xml:space="preserve"> </w:t>
        </w:r>
        <w:r w:rsidRPr="003E0FD9">
          <w:rPr>
            <w:rStyle w:val="Hyperlink"/>
            <w:rFonts w:hint="cs"/>
            <w:rtl/>
          </w:rPr>
          <w:t>محقق</w:t>
        </w:r>
        <w:r w:rsidRPr="003E0FD9">
          <w:rPr>
            <w:rStyle w:val="Hyperlink"/>
            <w:rtl/>
          </w:rPr>
          <w:t xml:space="preserve"> </w:t>
        </w:r>
        <w:r w:rsidRPr="003E0FD9">
          <w:rPr>
            <w:rStyle w:val="Hyperlink"/>
            <w:rFonts w:hint="cs"/>
            <w:rtl/>
          </w:rPr>
          <w:t>نایینی،</w:t>
        </w:r>
        <w:r w:rsidRPr="003E0FD9">
          <w:rPr>
            <w:rStyle w:val="Hyperlink"/>
            <w:rtl/>
          </w:rPr>
          <w:t xml:space="preserve"> </w:t>
        </w:r>
        <w:r w:rsidRPr="003E0FD9">
          <w:rPr>
            <w:rStyle w:val="Hyperlink"/>
            <w:rFonts w:hint="cs"/>
            <w:rtl/>
          </w:rPr>
          <w:t>ج</w:t>
        </w:r>
        <w:r w:rsidRPr="003E0FD9">
          <w:rPr>
            <w:rStyle w:val="Hyperlink"/>
            <w:rtl/>
          </w:rPr>
          <w:t>1</w:t>
        </w:r>
        <w:r w:rsidRPr="003E0FD9">
          <w:rPr>
            <w:rStyle w:val="Hyperlink"/>
            <w:rFonts w:hint="cs"/>
            <w:rtl/>
          </w:rPr>
          <w:t>،</w:t>
        </w:r>
        <w:r w:rsidRPr="003E0FD9">
          <w:rPr>
            <w:rStyle w:val="Hyperlink"/>
            <w:rtl/>
          </w:rPr>
          <w:t xml:space="preserve"> </w:t>
        </w:r>
        <w:r w:rsidRPr="003E0FD9">
          <w:rPr>
            <w:rStyle w:val="Hyperlink"/>
            <w:rFonts w:hint="cs"/>
            <w:rtl/>
          </w:rPr>
          <w:t>ص</w:t>
        </w:r>
        <w:r w:rsidRPr="003E0FD9">
          <w:rPr>
            <w:rStyle w:val="Hyperlink"/>
            <w:rtl/>
          </w:rPr>
          <w:t>142.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1C31" w:rsidRDefault="00481C3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3B17" w:rsidRPr="001D2E9A" w:rsidRDefault="00935A55" w:rsidP="00E630BE">
    <w:pPr>
      <w:pStyle w:val="Header"/>
      <w:pBdr>
        <w:top w:val="double" w:sz="4" w:space="1" w:color="auto"/>
        <w:left w:val="double" w:sz="4" w:space="4" w:color="auto"/>
        <w:bottom w:val="double" w:sz="4" w:space="4" w:color="auto"/>
        <w:right w:val="double" w:sz="4" w:space="4" w:color="auto"/>
      </w:pBdr>
      <w:tabs>
        <w:tab w:val="clear" w:pos="4513"/>
        <w:tab w:val="clear" w:pos="9026"/>
        <w:tab w:val="center" w:pos="4959"/>
        <w:tab w:val="right" w:pos="9920"/>
      </w:tabs>
      <w:rPr>
        <w:sz w:val="24"/>
        <w:szCs w:val="24"/>
        <w:rtl/>
      </w:rPr>
    </w:pPr>
    <w:r w:rsidRPr="001D2E9A">
      <w:rPr>
        <w:rFonts w:hint="cs"/>
        <w:b/>
        <w:bCs/>
        <w:sz w:val="20"/>
        <w:szCs w:val="24"/>
        <w:rtl/>
      </w:rPr>
      <w:t xml:space="preserve">  </w:t>
    </w:r>
    <w:r w:rsidRPr="001D2E9A">
      <w:rPr>
        <w:rFonts w:hint="cs"/>
        <w:b/>
        <w:bCs/>
        <w:color w:val="7030A0"/>
        <w:sz w:val="20"/>
        <w:szCs w:val="24"/>
        <w:rtl/>
      </w:rPr>
      <w:t xml:space="preserve">شماره </w:t>
    </w:r>
    <w:r w:rsidR="00FA3B17" w:rsidRPr="001D2E9A">
      <w:rPr>
        <w:rFonts w:hint="cs"/>
        <w:b/>
        <w:bCs/>
        <w:color w:val="7030A0"/>
        <w:sz w:val="20"/>
        <w:szCs w:val="24"/>
        <w:rtl/>
      </w:rPr>
      <w:t>جلسه</w:t>
    </w:r>
    <w:r w:rsidR="00E630BE">
      <w:rPr>
        <w:rFonts w:hint="cs"/>
        <w:b/>
        <w:bCs/>
        <w:sz w:val="20"/>
        <w:szCs w:val="24"/>
        <w:rtl/>
      </w:rPr>
      <w:t xml:space="preserve">: </w:t>
    </w:r>
    <w:bookmarkStart w:id="11" w:name="BokNum"/>
    <w:bookmarkEnd w:id="11"/>
    <w:r w:rsidR="00BF77C5">
      <w:rPr>
        <w:b/>
        <w:bCs/>
        <w:sz w:val="20"/>
        <w:szCs w:val="24"/>
        <w:rtl/>
      </w:rPr>
      <w:t>072</w:t>
    </w:r>
    <w:r w:rsidR="001A4ED8">
      <w:rPr>
        <w:rFonts w:hint="cs"/>
        <w:b/>
        <w:bCs/>
        <w:sz w:val="20"/>
        <w:szCs w:val="24"/>
        <w:rtl/>
      </w:rPr>
      <w:tab/>
    </w:r>
    <w:r w:rsidR="0021630D" w:rsidRPr="00C32A7E">
      <w:rPr>
        <w:rFonts w:hint="cs"/>
        <w:b/>
        <w:bCs/>
        <w:color w:val="632423" w:themeColor="accent2" w:themeShade="80"/>
        <w:sz w:val="20"/>
        <w:szCs w:val="24"/>
        <w:rtl/>
      </w:rPr>
      <w:t>د</w:t>
    </w:r>
    <w:r w:rsidR="00704813"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رس خارج </w:t>
    </w:r>
    <w:bookmarkStart w:id="12" w:name="Bokdars"/>
    <w:bookmarkEnd w:id="12"/>
    <w:r w:rsidR="00BF77C5">
      <w:rPr>
        <w:rFonts w:hint="cs"/>
        <w:b/>
        <w:bCs/>
        <w:color w:val="632423" w:themeColor="accent2" w:themeShade="80"/>
        <w:sz w:val="20"/>
        <w:szCs w:val="24"/>
        <w:rtl/>
      </w:rPr>
      <w:t>اصول</w:t>
    </w:r>
    <w:r w:rsidR="002B575F"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 </w:t>
    </w:r>
    <w:r w:rsidR="00FA3B17"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استاد </w:t>
    </w:r>
    <w:bookmarkStart w:id="13" w:name="Bokostad"/>
    <w:bookmarkEnd w:id="13"/>
    <w:r w:rsidR="00BF77C5">
      <w:rPr>
        <w:rFonts w:hint="cs"/>
        <w:b/>
        <w:bCs/>
        <w:color w:val="632423" w:themeColor="accent2" w:themeShade="80"/>
        <w:sz w:val="20"/>
        <w:szCs w:val="24"/>
        <w:rtl/>
      </w:rPr>
      <w:t>گنجی</w:t>
    </w:r>
    <w:r w:rsidR="00FA3B17" w:rsidRPr="00481C31">
      <w:rPr>
        <w:rFonts w:hint="cs"/>
        <w:b/>
        <w:bCs/>
        <w:color w:val="632423" w:themeColor="accent2" w:themeShade="80"/>
        <w:sz w:val="14"/>
        <w:szCs w:val="14"/>
        <w:rtl/>
      </w:rPr>
      <w:t>(</w:t>
    </w:r>
    <w:r w:rsidR="00FA3B17" w:rsidRPr="00481C31">
      <w:rPr>
        <w:rFonts w:ascii="Times New Roman" w:hAnsi="Times New Roman" w:hint="cs"/>
        <w:b/>
        <w:bCs/>
        <w:color w:val="632423" w:themeColor="accent2" w:themeShade="80"/>
        <w:sz w:val="14"/>
        <w:szCs w:val="14"/>
        <w:rtl/>
      </w:rPr>
      <w:t>دام</w:t>
    </w:r>
    <w:r w:rsidR="00FA3B17" w:rsidRPr="00481C31">
      <w:rPr>
        <w:rFonts w:hint="cs"/>
        <w:b/>
        <w:bCs/>
        <w:color w:val="632423" w:themeColor="accent2" w:themeShade="80"/>
        <w:sz w:val="14"/>
        <w:szCs w:val="14"/>
        <w:rtl/>
      </w:rPr>
      <w:t xml:space="preserve"> </w:t>
    </w:r>
    <w:r w:rsidR="00FA3B17" w:rsidRPr="00481C31">
      <w:rPr>
        <w:rFonts w:ascii="Times New Roman" w:hAnsi="Times New Roman" w:hint="cs"/>
        <w:b/>
        <w:bCs/>
        <w:color w:val="632423" w:themeColor="accent2" w:themeShade="80"/>
        <w:sz w:val="14"/>
        <w:szCs w:val="14"/>
        <w:rtl/>
      </w:rPr>
      <w:t>ظله</w:t>
    </w:r>
    <w:r w:rsidR="00FA3B17" w:rsidRPr="00481C31">
      <w:rPr>
        <w:rFonts w:hint="cs"/>
        <w:b/>
        <w:bCs/>
        <w:color w:val="632423" w:themeColor="accent2" w:themeShade="80"/>
        <w:sz w:val="14"/>
        <w:szCs w:val="14"/>
        <w:rtl/>
      </w:rPr>
      <w:t>)</w:t>
    </w:r>
    <w:r w:rsidR="001A4ED8">
      <w:rPr>
        <w:rFonts w:cs="Alaem" w:hint="cs"/>
        <w:b/>
        <w:bCs/>
        <w:color w:val="632423" w:themeColor="accent2" w:themeShade="80"/>
        <w:sz w:val="14"/>
        <w:szCs w:val="1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تاریخ</w:t>
    </w:r>
    <w:r w:rsidR="00E630BE">
      <w:rPr>
        <w:rFonts w:hint="cs"/>
        <w:sz w:val="24"/>
        <w:szCs w:val="24"/>
        <w:rtl/>
      </w:rPr>
      <w:t xml:space="preserve">: </w:t>
    </w:r>
    <w:bookmarkStart w:id="14" w:name="BokTarikh"/>
    <w:bookmarkEnd w:id="14"/>
    <w:r w:rsidR="00BF77C5">
      <w:rPr>
        <w:sz w:val="24"/>
        <w:szCs w:val="24"/>
        <w:rtl/>
      </w:rPr>
      <w:t>18 /10 /1397</w:t>
    </w:r>
  </w:p>
  <w:p w:rsidR="00FA3B17" w:rsidRPr="00F16B53" w:rsidRDefault="00935A55" w:rsidP="00E630BE">
    <w:pPr>
      <w:pStyle w:val="Header"/>
      <w:pBdr>
        <w:top w:val="double" w:sz="4" w:space="1" w:color="auto"/>
        <w:left w:val="double" w:sz="4" w:space="4" w:color="auto"/>
        <w:bottom w:val="double" w:sz="4" w:space="4" w:color="auto"/>
        <w:right w:val="double" w:sz="4" w:space="4" w:color="auto"/>
      </w:pBdr>
      <w:tabs>
        <w:tab w:val="clear" w:pos="4513"/>
        <w:tab w:val="clear" w:pos="9026"/>
        <w:tab w:val="center" w:pos="4959"/>
        <w:tab w:val="right" w:pos="9920"/>
      </w:tabs>
      <w:rPr>
        <w:sz w:val="24"/>
        <w:szCs w:val="24"/>
      </w:rPr>
    </w:pPr>
    <w:r w:rsidRPr="001D2E9A">
      <w:rPr>
        <w:rFonts w:hint="cs"/>
        <w:b/>
        <w:bCs/>
        <w:color w:val="7030A0"/>
        <w:sz w:val="24"/>
        <w:szCs w:val="24"/>
        <w:rtl/>
      </w:rPr>
      <w:t>موضوع عام</w:t>
    </w:r>
    <w:r w:rsidR="00E630BE">
      <w:rPr>
        <w:rFonts w:hint="cs"/>
        <w:b/>
        <w:bCs/>
        <w:color w:val="7030A0"/>
        <w:sz w:val="24"/>
        <w:szCs w:val="24"/>
        <w:rtl/>
      </w:rPr>
      <w:t>:</w:t>
    </w:r>
    <w:r w:rsidR="00E630BE" w:rsidRPr="00102585">
      <w:rPr>
        <w:rFonts w:hint="cs"/>
        <w:color w:val="000000" w:themeColor="text1"/>
        <w:sz w:val="24"/>
        <w:szCs w:val="24"/>
        <w:rtl/>
      </w:rPr>
      <w:t xml:space="preserve"> </w:t>
    </w:r>
    <w:bookmarkStart w:id="15" w:name="BokSabj"/>
    <w:bookmarkEnd w:id="15"/>
    <w:r w:rsidR="00BF77C5">
      <w:rPr>
        <w:rFonts w:hint="cs"/>
        <w:color w:val="000000" w:themeColor="text1"/>
        <w:sz w:val="24"/>
        <w:szCs w:val="24"/>
        <w:rtl/>
      </w:rPr>
      <w:t>تعبدی</w:t>
    </w:r>
    <w:r w:rsidR="00BF77C5">
      <w:rPr>
        <w:color w:val="000000" w:themeColor="text1"/>
        <w:sz w:val="24"/>
        <w:szCs w:val="24"/>
        <w:rtl/>
      </w:rPr>
      <w:t xml:space="preserve"> </w:t>
    </w:r>
    <w:r w:rsidR="00BF77C5">
      <w:rPr>
        <w:rFonts w:hint="cs"/>
        <w:color w:val="000000" w:themeColor="text1"/>
        <w:sz w:val="24"/>
        <w:szCs w:val="24"/>
        <w:rtl/>
      </w:rPr>
      <w:t>و</w:t>
    </w:r>
    <w:r w:rsidR="00BF77C5">
      <w:rPr>
        <w:color w:val="000000" w:themeColor="text1"/>
        <w:sz w:val="24"/>
        <w:szCs w:val="24"/>
        <w:rtl/>
      </w:rPr>
      <w:t xml:space="preserve"> </w:t>
    </w:r>
    <w:r w:rsidR="00BF77C5">
      <w:rPr>
        <w:rFonts w:hint="cs"/>
        <w:color w:val="000000" w:themeColor="text1"/>
        <w:sz w:val="24"/>
        <w:szCs w:val="24"/>
        <w:rtl/>
      </w:rPr>
      <w:t>توصلی</w:t>
    </w:r>
    <w:r w:rsidR="001B6799" w:rsidRPr="00102585">
      <w:rPr>
        <w:rFonts w:hint="cs"/>
        <w:color w:val="000000" w:themeColor="text1"/>
        <w:sz w:val="24"/>
        <w:szCs w:val="24"/>
        <w:rtl/>
      </w:rPr>
      <w:t xml:space="preserve">  </w:t>
    </w:r>
    <w:r w:rsidR="001B6799" w:rsidRPr="00102585">
      <w:rPr>
        <w:rFonts w:hint="cs"/>
        <w:color w:val="000000" w:themeColor="text1"/>
        <w:sz w:val="24"/>
        <w:szCs w:val="2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مقرر</w:t>
    </w:r>
    <w:r w:rsidR="00E630BE">
      <w:rPr>
        <w:rFonts w:hint="cs"/>
        <w:sz w:val="24"/>
        <w:szCs w:val="24"/>
        <w:rtl/>
      </w:rPr>
      <w:t xml:space="preserve">: </w:t>
    </w:r>
    <w:bookmarkStart w:id="16" w:name="Bokmoqarer"/>
    <w:bookmarkEnd w:id="16"/>
    <w:r w:rsidR="00BF77C5">
      <w:rPr>
        <w:rFonts w:hint="cs"/>
        <w:sz w:val="24"/>
        <w:szCs w:val="24"/>
        <w:rtl/>
      </w:rPr>
      <w:t>مهدی</w:t>
    </w:r>
    <w:r w:rsidR="00BF77C5">
      <w:rPr>
        <w:sz w:val="24"/>
        <w:szCs w:val="24"/>
        <w:rtl/>
      </w:rPr>
      <w:t xml:space="preserve"> </w:t>
    </w:r>
    <w:r w:rsidR="00BF77C5">
      <w:rPr>
        <w:rFonts w:hint="cs"/>
        <w:sz w:val="24"/>
        <w:szCs w:val="24"/>
        <w:rtl/>
      </w:rPr>
      <w:t>خیشه</w:t>
    </w:r>
    <w:r w:rsidR="00D221CB">
      <w:rPr>
        <w:rFonts w:hint="cs"/>
        <w:sz w:val="24"/>
        <w:szCs w:val="24"/>
        <w:rtl/>
      </w:rPr>
      <w:t xml:space="preserve"> </w:t>
    </w:r>
    <w:r w:rsidR="00F91B85">
      <w:rPr>
        <w:sz w:val="24"/>
        <w:szCs w:val="24"/>
      </w:rPr>
      <w:t xml:space="preserve"> </w:t>
    </w:r>
    <w:r w:rsidR="005257ED">
      <w:rPr>
        <w:rFonts w:hint="cs"/>
        <w:sz w:val="24"/>
        <w:szCs w:val="24"/>
        <w:rtl/>
      </w:rPr>
      <w:t xml:space="preserve"> </w:t>
    </w:r>
    <w:r w:rsidR="001B6799">
      <w:rPr>
        <w:rFonts w:hint="cs"/>
        <w:sz w:val="24"/>
        <w:szCs w:val="2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موضوع خاص</w:t>
    </w:r>
    <w:r w:rsidR="00F16B53">
      <w:rPr>
        <w:rFonts w:hint="cs"/>
        <w:sz w:val="24"/>
        <w:szCs w:val="24"/>
        <w:rtl/>
      </w:rPr>
      <w:t xml:space="preserve">: </w:t>
    </w:r>
    <w:bookmarkStart w:id="17" w:name="BokSabj2"/>
    <w:bookmarkEnd w:id="17"/>
    <w:r w:rsidR="00BF77C5">
      <w:rPr>
        <w:rFonts w:hint="cs"/>
        <w:sz w:val="24"/>
        <w:szCs w:val="24"/>
        <w:rtl/>
      </w:rPr>
      <w:t>معانی</w:t>
    </w:r>
    <w:r w:rsidR="00BF77C5">
      <w:rPr>
        <w:sz w:val="24"/>
        <w:szCs w:val="24"/>
        <w:rtl/>
      </w:rPr>
      <w:t xml:space="preserve"> </w:t>
    </w:r>
    <w:r w:rsidR="00BF77C5">
      <w:rPr>
        <w:rFonts w:hint="cs"/>
        <w:sz w:val="24"/>
        <w:szCs w:val="24"/>
        <w:rtl/>
      </w:rPr>
      <w:t>تعبدی</w:t>
    </w:r>
    <w:r w:rsidR="00BF77C5">
      <w:rPr>
        <w:sz w:val="24"/>
        <w:szCs w:val="24"/>
        <w:rtl/>
      </w:rPr>
      <w:t xml:space="preserve"> </w:t>
    </w:r>
    <w:r w:rsidR="00BF77C5">
      <w:rPr>
        <w:rFonts w:hint="cs"/>
        <w:sz w:val="24"/>
        <w:szCs w:val="24"/>
        <w:rtl/>
      </w:rPr>
      <w:t>و</w:t>
    </w:r>
    <w:r w:rsidR="00BF77C5">
      <w:rPr>
        <w:sz w:val="24"/>
        <w:szCs w:val="24"/>
        <w:rtl/>
      </w:rPr>
      <w:t xml:space="preserve"> </w:t>
    </w:r>
    <w:r w:rsidR="00BF77C5">
      <w:rPr>
        <w:rFonts w:hint="cs"/>
        <w:sz w:val="24"/>
        <w:szCs w:val="24"/>
        <w:rtl/>
      </w:rPr>
      <w:t>توصلی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1C31" w:rsidRDefault="00481C3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2118FA6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522B6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F0375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5FA63D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41CA60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4C8765A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9FC08CC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8144C22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25EB1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B2EED4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DB5CBA"/>
    <w:multiLevelType w:val="hybridMultilevel"/>
    <w:tmpl w:val="43B02C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DDE1570"/>
    <w:multiLevelType w:val="hybridMultilevel"/>
    <w:tmpl w:val="61E890C4"/>
    <w:lvl w:ilvl="0" w:tplc="F616676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EA28E6"/>
    <w:multiLevelType w:val="hybridMultilevel"/>
    <w:tmpl w:val="707476AC"/>
    <w:lvl w:ilvl="0" w:tplc="3A183CE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7B05D2"/>
    <w:multiLevelType w:val="hybridMultilevel"/>
    <w:tmpl w:val="02D020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25008C8"/>
    <w:multiLevelType w:val="hybridMultilevel"/>
    <w:tmpl w:val="0C4AE3B6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373233"/>
    <w:multiLevelType w:val="hybridMultilevel"/>
    <w:tmpl w:val="8FF89000"/>
    <w:lvl w:ilvl="0" w:tplc="846238C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91E2974"/>
    <w:multiLevelType w:val="hybridMultilevel"/>
    <w:tmpl w:val="175CA856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EFB45E5"/>
    <w:multiLevelType w:val="hybridMultilevel"/>
    <w:tmpl w:val="ED36C3C4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0"/>
  </w:num>
  <w:num w:numId="12">
    <w:abstractNumId w:val="13"/>
  </w:num>
  <w:num w:numId="13">
    <w:abstractNumId w:val="17"/>
  </w:num>
  <w:num w:numId="14">
    <w:abstractNumId w:val="14"/>
  </w:num>
  <w:num w:numId="15">
    <w:abstractNumId w:val="16"/>
  </w:num>
  <w:num w:numId="16">
    <w:abstractNumId w:val="11"/>
  </w:num>
  <w:num w:numId="17">
    <w:abstractNumId w:val="12"/>
  </w:num>
  <w:num w:numId="1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aveSubsetFonts/>
  <w:proofState w:spelling="clean" w:grammar="clean"/>
  <w:attachedTemplate r:id="rId1"/>
  <w:stylePaneSortMethod w:val="0000"/>
  <w:defaultTabStop w:val="720"/>
  <w:characterSpacingControl w:val="doNotCompress"/>
  <w:hdrShapeDefaults>
    <o:shapedefaults v:ext="edit" spidmax="4097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3D7D"/>
    <w:rsid w:val="00000F4E"/>
    <w:rsid w:val="000072A3"/>
    <w:rsid w:val="00025777"/>
    <w:rsid w:val="00025B70"/>
    <w:rsid w:val="000353D7"/>
    <w:rsid w:val="00055496"/>
    <w:rsid w:val="00080A41"/>
    <w:rsid w:val="00081A3A"/>
    <w:rsid w:val="0008299B"/>
    <w:rsid w:val="000913AA"/>
    <w:rsid w:val="00094847"/>
    <w:rsid w:val="00096C63"/>
    <w:rsid w:val="000B5DB5"/>
    <w:rsid w:val="000C3947"/>
    <w:rsid w:val="000D2A37"/>
    <w:rsid w:val="000D30E9"/>
    <w:rsid w:val="000D6818"/>
    <w:rsid w:val="000E335E"/>
    <w:rsid w:val="000F16CF"/>
    <w:rsid w:val="000F5BAC"/>
    <w:rsid w:val="00102585"/>
    <w:rsid w:val="00114AB7"/>
    <w:rsid w:val="00116B2B"/>
    <w:rsid w:val="00124E3D"/>
    <w:rsid w:val="00127E95"/>
    <w:rsid w:val="00130659"/>
    <w:rsid w:val="001347C7"/>
    <w:rsid w:val="001356B0"/>
    <w:rsid w:val="00151937"/>
    <w:rsid w:val="00181844"/>
    <w:rsid w:val="001837E9"/>
    <w:rsid w:val="00187DFA"/>
    <w:rsid w:val="001A1BC1"/>
    <w:rsid w:val="001A1EA5"/>
    <w:rsid w:val="001A2574"/>
    <w:rsid w:val="001A27D7"/>
    <w:rsid w:val="001A294E"/>
    <w:rsid w:val="001A4ED8"/>
    <w:rsid w:val="001B2488"/>
    <w:rsid w:val="001B6799"/>
    <w:rsid w:val="001C1362"/>
    <w:rsid w:val="001C6726"/>
    <w:rsid w:val="001D2E9A"/>
    <w:rsid w:val="001D597F"/>
    <w:rsid w:val="001E3FD4"/>
    <w:rsid w:val="0020241A"/>
    <w:rsid w:val="00203821"/>
    <w:rsid w:val="00211632"/>
    <w:rsid w:val="0021630D"/>
    <w:rsid w:val="0024121B"/>
    <w:rsid w:val="00247D2F"/>
    <w:rsid w:val="00256560"/>
    <w:rsid w:val="0027605E"/>
    <w:rsid w:val="002762F1"/>
    <w:rsid w:val="00281E00"/>
    <w:rsid w:val="002825B6"/>
    <w:rsid w:val="00294A52"/>
    <w:rsid w:val="002B575F"/>
    <w:rsid w:val="002B729B"/>
    <w:rsid w:val="002C23B5"/>
    <w:rsid w:val="002C53A2"/>
    <w:rsid w:val="002D0040"/>
    <w:rsid w:val="002D2FA8"/>
    <w:rsid w:val="002E220F"/>
    <w:rsid w:val="00307311"/>
    <w:rsid w:val="0032100F"/>
    <w:rsid w:val="0033402C"/>
    <w:rsid w:val="00340521"/>
    <w:rsid w:val="00345C73"/>
    <w:rsid w:val="00354A99"/>
    <w:rsid w:val="00360311"/>
    <w:rsid w:val="00361922"/>
    <w:rsid w:val="0037339B"/>
    <w:rsid w:val="00386C11"/>
    <w:rsid w:val="00397466"/>
    <w:rsid w:val="003A6148"/>
    <w:rsid w:val="003C33F6"/>
    <w:rsid w:val="003C3D2E"/>
    <w:rsid w:val="003C43A5"/>
    <w:rsid w:val="003E0FD9"/>
    <w:rsid w:val="003E1C5C"/>
    <w:rsid w:val="003E6650"/>
    <w:rsid w:val="003F5B46"/>
    <w:rsid w:val="00401363"/>
    <w:rsid w:val="00402E47"/>
    <w:rsid w:val="00425015"/>
    <w:rsid w:val="00430994"/>
    <w:rsid w:val="00441B6D"/>
    <w:rsid w:val="004556EF"/>
    <w:rsid w:val="00462B07"/>
    <w:rsid w:val="00465BD2"/>
    <w:rsid w:val="004715C8"/>
    <w:rsid w:val="00481C31"/>
    <w:rsid w:val="00482FC1"/>
    <w:rsid w:val="00483027"/>
    <w:rsid w:val="004871AA"/>
    <w:rsid w:val="004918D7"/>
    <w:rsid w:val="004926E1"/>
    <w:rsid w:val="004A2FEA"/>
    <w:rsid w:val="004D2DD7"/>
    <w:rsid w:val="004D75C5"/>
    <w:rsid w:val="004E2186"/>
    <w:rsid w:val="004E66FB"/>
    <w:rsid w:val="004F470A"/>
    <w:rsid w:val="004F4C59"/>
    <w:rsid w:val="00500C8F"/>
    <w:rsid w:val="00501393"/>
    <w:rsid w:val="00501909"/>
    <w:rsid w:val="00507BBB"/>
    <w:rsid w:val="005128DF"/>
    <w:rsid w:val="0051592A"/>
    <w:rsid w:val="005206FE"/>
    <w:rsid w:val="005257ED"/>
    <w:rsid w:val="005306F8"/>
    <w:rsid w:val="0054023D"/>
    <w:rsid w:val="005426BF"/>
    <w:rsid w:val="0056213C"/>
    <w:rsid w:val="00580C24"/>
    <w:rsid w:val="005968EF"/>
    <w:rsid w:val="00596C1E"/>
    <w:rsid w:val="005A2E26"/>
    <w:rsid w:val="005B7BCA"/>
    <w:rsid w:val="005C0DAE"/>
    <w:rsid w:val="005C188E"/>
    <w:rsid w:val="005D2349"/>
    <w:rsid w:val="005E1B60"/>
    <w:rsid w:val="005E4450"/>
    <w:rsid w:val="005E5507"/>
    <w:rsid w:val="005E607B"/>
    <w:rsid w:val="005F0A8D"/>
    <w:rsid w:val="00601229"/>
    <w:rsid w:val="00603B67"/>
    <w:rsid w:val="006162A2"/>
    <w:rsid w:val="006240DA"/>
    <w:rsid w:val="0063256E"/>
    <w:rsid w:val="00633F04"/>
    <w:rsid w:val="00635219"/>
    <w:rsid w:val="00635EC0"/>
    <w:rsid w:val="00640B58"/>
    <w:rsid w:val="00651B02"/>
    <w:rsid w:val="00651B19"/>
    <w:rsid w:val="00660A29"/>
    <w:rsid w:val="00695519"/>
    <w:rsid w:val="006A4134"/>
    <w:rsid w:val="006A5DDA"/>
    <w:rsid w:val="006A6701"/>
    <w:rsid w:val="006B21F4"/>
    <w:rsid w:val="006B3753"/>
    <w:rsid w:val="006B7AD6"/>
    <w:rsid w:val="006C50FD"/>
    <w:rsid w:val="006D1DD4"/>
    <w:rsid w:val="006D4014"/>
    <w:rsid w:val="006D44C1"/>
    <w:rsid w:val="006E5651"/>
    <w:rsid w:val="006E5B85"/>
    <w:rsid w:val="006F026A"/>
    <w:rsid w:val="0070265B"/>
    <w:rsid w:val="00704813"/>
    <w:rsid w:val="0072290D"/>
    <w:rsid w:val="00723D6D"/>
    <w:rsid w:val="00724537"/>
    <w:rsid w:val="00731724"/>
    <w:rsid w:val="0073474B"/>
    <w:rsid w:val="00735511"/>
    <w:rsid w:val="00737208"/>
    <w:rsid w:val="00744DE6"/>
    <w:rsid w:val="00762452"/>
    <w:rsid w:val="007639E0"/>
    <w:rsid w:val="00770612"/>
    <w:rsid w:val="00775507"/>
    <w:rsid w:val="00783473"/>
    <w:rsid w:val="0078594B"/>
    <w:rsid w:val="00795E02"/>
    <w:rsid w:val="007979D0"/>
    <w:rsid w:val="007A4E18"/>
    <w:rsid w:val="007A7B8C"/>
    <w:rsid w:val="007C6D9E"/>
    <w:rsid w:val="007D1C43"/>
    <w:rsid w:val="007D6C53"/>
    <w:rsid w:val="007E1564"/>
    <w:rsid w:val="007E1E87"/>
    <w:rsid w:val="007E5B3F"/>
    <w:rsid w:val="007F2257"/>
    <w:rsid w:val="0080091D"/>
    <w:rsid w:val="00804108"/>
    <w:rsid w:val="00804FC4"/>
    <w:rsid w:val="00816367"/>
    <w:rsid w:val="00816A0B"/>
    <w:rsid w:val="00824B22"/>
    <w:rsid w:val="00830C53"/>
    <w:rsid w:val="00837FAA"/>
    <w:rsid w:val="00841F77"/>
    <w:rsid w:val="0085276D"/>
    <w:rsid w:val="00863390"/>
    <w:rsid w:val="0086385C"/>
    <w:rsid w:val="00871916"/>
    <w:rsid w:val="008956DD"/>
    <w:rsid w:val="008A510E"/>
    <w:rsid w:val="008A522A"/>
    <w:rsid w:val="008B4464"/>
    <w:rsid w:val="008B750B"/>
    <w:rsid w:val="008C3162"/>
    <w:rsid w:val="008D1F14"/>
    <w:rsid w:val="008E3924"/>
    <w:rsid w:val="008F13F7"/>
    <w:rsid w:val="008F5B4D"/>
    <w:rsid w:val="00907425"/>
    <w:rsid w:val="00923C34"/>
    <w:rsid w:val="00924152"/>
    <w:rsid w:val="0092513D"/>
    <w:rsid w:val="00927A9F"/>
    <w:rsid w:val="009335CC"/>
    <w:rsid w:val="00935A55"/>
    <w:rsid w:val="00941CEB"/>
    <w:rsid w:val="0094720F"/>
    <w:rsid w:val="00953B28"/>
    <w:rsid w:val="00954322"/>
    <w:rsid w:val="00957CAA"/>
    <w:rsid w:val="00962BE5"/>
    <w:rsid w:val="0096778A"/>
    <w:rsid w:val="00977656"/>
    <w:rsid w:val="009846A7"/>
    <w:rsid w:val="009871DE"/>
    <w:rsid w:val="0098794D"/>
    <w:rsid w:val="0099497B"/>
    <w:rsid w:val="009A43BA"/>
    <w:rsid w:val="009B0D05"/>
    <w:rsid w:val="009B4CA6"/>
    <w:rsid w:val="009B79F8"/>
    <w:rsid w:val="009C66D5"/>
    <w:rsid w:val="009D13FD"/>
    <w:rsid w:val="009D266A"/>
    <w:rsid w:val="009F7E07"/>
    <w:rsid w:val="00A01522"/>
    <w:rsid w:val="00A10A11"/>
    <w:rsid w:val="00A13C6A"/>
    <w:rsid w:val="00A1610F"/>
    <w:rsid w:val="00A17B09"/>
    <w:rsid w:val="00A31FE3"/>
    <w:rsid w:val="00A457C6"/>
    <w:rsid w:val="00A46AD0"/>
    <w:rsid w:val="00A47063"/>
    <w:rsid w:val="00A473A8"/>
    <w:rsid w:val="00A513F0"/>
    <w:rsid w:val="00A61AC8"/>
    <w:rsid w:val="00A6366F"/>
    <w:rsid w:val="00A65D4C"/>
    <w:rsid w:val="00A70512"/>
    <w:rsid w:val="00A8262C"/>
    <w:rsid w:val="00A954CC"/>
    <w:rsid w:val="00AA1F60"/>
    <w:rsid w:val="00AA40D7"/>
    <w:rsid w:val="00AB5F7D"/>
    <w:rsid w:val="00AC0C50"/>
    <w:rsid w:val="00AC6FE2"/>
    <w:rsid w:val="00AF3925"/>
    <w:rsid w:val="00B1296B"/>
    <w:rsid w:val="00B2292F"/>
    <w:rsid w:val="00B32864"/>
    <w:rsid w:val="00B43169"/>
    <w:rsid w:val="00B501A8"/>
    <w:rsid w:val="00B55AE4"/>
    <w:rsid w:val="00B70B46"/>
    <w:rsid w:val="00B739B0"/>
    <w:rsid w:val="00B814A3"/>
    <w:rsid w:val="00B96F38"/>
    <w:rsid w:val="00BC716B"/>
    <w:rsid w:val="00BD0E74"/>
    <w:rsid w:val="00BD5F8C"/>
    <w:rsid w:val="00BE29DD"/>
    <w:rsid w:val="00BF77C5"/>
    <w:rsid w:val="00C066AF"/>
    <w:rsid w:val="00C10E06"/>
    <w:rsid w:val="00C145B8"/>
    <w:rsid w:val="00C2438F"/>
    <w:rsid w:val="00C31AF0"/>
    <w:rsid w:val="00C32A7E"/>
    <w:rsid w:val="00C34F28"/>
    <w:rsid w:val="00C368DF"/>
    <w:rsid w:val="00C442C5"/>
    <w:rsid w:val="00C57B5C"/>
    <w:rsid w:val="00C57C7C"/>
    <w:rsid w:val="00C61049"/>
    <w:rsid w:val="00C63FFE"/>
    <w:rsid w:val="00C91EB6"/>
    <w:rsid w:val="00CA10B0"/>
    <w:rsid w:val="00CA2F8E"/>
    <w:rsid w:val="00CA3EE2"/>
    <w:rsid w:val="00CA7FD5"/>
    <w:rsid w:val="00CB3287"/>
    <w:rsid w:val="00CB33E2"/>
    <w:rsid w:val="00CB4E68"/>
    <w:rsid w:val="00CC2733"/>
    <w:rsid w:val="00CD0050"/>
    <w:rsid w:val="00CE7481"/>
    <w:rsid w:val="00CF0A8F"/>
    <w:rsid w:val="00D048CE"/>
    <w:rsid w:val="00D10998"/>
    <w:rsid w:val="00D15CBD"/>
    <w:rsid w:val="00D221CB"/>
    <w:rsid w:val="00D23391"/>
    <w:rsid w:val="00D31805"/>
    <w:rsid w:val="00D552B9"/>
    <w:rsid w:val="00D735B2"/>
    <w:rsid w:val="00D74021"/>
    <w:rsid w:val="00D76D01"/>
    <w:rsid w:val="00D922A9"/>
    <w:rsid w:val="00D9394A"/>
    <w:rsid w:val="00DB0CBB"/>
    <w:rsid w:val="00DB67CC"/>
    <w:rsid w:val="00DC3783"/>
    <w:rsid w:val="00DE1070"/>
    <w:rsid w:val="00E00219"/>
    <w:rsid w:val="00E0316B"/>
    <w:rsid w:val="00E25E10"/>
    <w:rsid w:val="00E50B41"/>
    <w:rsid w:val="00E5219B"/>
    <w:rsid w:val="00E52D07"/>
    <w:rsid w:val="00E5518B"/>
    <w:rsid w:val="00E609FE"/>
    <w:rsid w:val="00E630BE"/>
    <w:rsid w:val="00E75920"/>
    <w:rsid w:val="00E80D96"/>
    <w:rsid w:val="00E871FA"/>
    <w:rsid w:val="00E936A4"/>
    <w:rsid w:val="00E954BB"/>
    <w:rsid w:val="00E95BB8"/>
    <w:rsid w:val="00EA45E7"/>
    <w:rsid w:val="00EB78E3"/>
    <w:rsid w:val="00EB7BE3"/>
    <w:rsid w:val="00EC1C4B"/>
    <w:rsid w:val="00EC735A"/>
    <w:rsid w:val="00ED5180"/>
    <w:rsid w:val="00ED5F38"/>
    <w:rsid w:val="00EF27FE"/>
    <w:rsid w:val="00F07FB6"/>
    <w:rsid w:val="00F149D0"/>
    <w:rsid w:val="00F16B53"/>
    <w:rsid w:val="00F25ECD"/>
    <w:rsid w:val="00F318BE"/>
    <w:rsid w:val="00F33297"/>
    <w:rsid w:val="00F343FB"/>
    <w:rsid w:val="00F359FE"/>
    <w:rsid w:val="00F42159"/>
    <w:rsid w:val="00F4256E"/>
    <w:rsid w:val="00F42EE1"/>
    <w:rsid w:val="00F60F1F"/>
    <w:rsid w:val="00F64141"/>
    <w:rsid w:val="00F67508"/>
    <w:rsid w:val="00F71FC9"/>
    <w:rsid w:val="00F73B48"/>
    <w:rsid w:val="00F74F51"/>
    <w:rsid w:val="00F842AD"/>
    <w:rsid w:val="00F914EB"/>
    <w:rsid w:val="00F91B85"/>
    <w:rsid w:val="00F938E7"/>
    <w:rsid w:val="00FA3B17"/>
    <w:rsid w:val="00FA5E8D"/>
    <w:rsid w:val="00FA5F3D"/>
    <w:rsid w:val="00FB399E"/>
    <w:rsid w:val="00FB3A4C"/>
    <w:rsid w:val="00FB7F50"/>
    <w:rsid w:val="00FC2A85"/>
    <w:rsid w:val="00FC40AF"/>
    <w:rsid w:val="00FC73B9"/>
    <w:rsid w:val="00FD0A16"/>
    <w:rsid w:val="00FD448B"/>
    <w:rsid w:val="00FE3D7D"/>
    <w:rsid w:val="00FE6DCF"/>
    <w:rsid w:val="00FF6BC0"/>
    <w:rsid w:val="00FF7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/"/>
  <w:listSeparator w:val="؛"/>
  <w15:docId w15:val="{79ED2FB3-8E69-47E5-AA23-A2EFD6DE25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0091D"/>
    <w:pPr>
      <w:bidi/>
      <w:spacing w:line="276" w:lineRule="auto"/>
    </w:pPr>
    <w:rPr>
      <w:rFonts w:cs="B Badr"/>
      <w:sz w:val="22"/>
      <w:szCs w:val="28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C31AF0"/>
    <w:pPr>
      <w:keepNext/>
      <w:spacing w:before="120"/>
      <w:outlineLvl w:val="0"/>
    </w:pPr>
    <w:rPr>
      <w:rFonts w:ascii="Cambria" w:eastAsia="Times New Roman" w:hAnsi="Cambria" w:cs="B Titr"/>
      <w:b/>
      <w:bCs/>
      <w:color w:val="0100FF"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BC716B"/>
    <w:pPr>
      <w:keepNext/>
      <w:spacing w:before="240" w:after="60"/>
      <w:outlineLvl w:val="1"/>
    </w:pPr>
    <w:rPr>
      <w:rFonts w:ascii="Cambria" w:eastAsia="Times New Roman" w:hAnsi="Cambria" w:cs="B Titr"/>
      <w:b/>
      <w:bCs/>
      <w:i/>
      <w:color w:val="0000FE"/>
      <w:sz w:val="28"/>
      <w:szCs w:val="30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BC716B"/>
    <w:pPr>
      <w:keepNext/>
      <w:spacing w:before="240" w:after="60"/>
      <w:outlineLvl w:val="2"/>
    </w:pPr>
    <w:rPr>
      <w:rFonts w:ascii="Cambria" w:eastAsia="Times New Roman" w:hAnsi="Cambria" w:cs="B Titr"/>
      <w:b/>
      <w:bCs/>
      <w:color w:val="0000FD"/>
      <w:sz w:val="26"/>
    </w:rPr>
  </w:style>
  <w:style w:type="paragraph" w:styleId="Heading4">
    <w:name w:val="heading 4"/>
    <w:basedOn w:val="Normal"/>
    <w:next w:val="Normal"/>
    <w:link w:val="Heading4Char"/>
    <w:autoRedefine/>
    <w:uiPriority w:val="9"/>
    <w:unhideWhenUsed/>
    <w:qFormat/>
    <w:rsid w:val="00BC716B"/>
    <w:pPr>
      <w:keepNext/>
      <w:spacing w:before="240" w:after="60"/>
      <w:outlineLvl w:val="3"/>
    </w:pPr>
    <w:rPr>
      <w:rFonts w:eastAsia="Times New Roman" w:cs="B Titr"/>
      <w:b/>
      <w:bCs/>
      <w:color w:val="0000FC"/>
      <w:sz w:val="28"/>
      <w:szCs w:val="26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BC716B"/>
    <w:pPr>
      <w:keepNext/>
      <w:spacing w:before="240" w:after="60"/>
      <w:outlineLvl w:val="4"/>
    </w:pPr>
    <w:rPr>
      <w:rFonts w:eastAsia="Times New Roman" w:cs="B Titr"/>
      <w:b/>
      <w:bCs/>
      <w:i/>
      <w:color w:val="0000FB"/>
      <w:sz w:val="26"/>
      <w:szCs w:val="24"/>
    </w:rPr>
  </w:style>
  <w:style w:type="paragraph" w:styleId="Heading6">
    <w:name w:val="heading 6"/>
    <w:basedOn w:val="Normal"/>
    <w:next w:val="Normal"/>
    <w:link w:val="Heading6Char"/>
    <w:autoRedefine/>
    <w:uiPriority w:val="9"/>
    <w:unhideWhenUsed/>
    <w:qFormat/>
    <w:rsid w:val="00BC716B"/>
    <w:pPr>
      <w:keepNext/>
      <w:spacing w:before="240" w:after="60"/>
      <w:outlineLvl w:val="5"/>
    </w:pPr>
    <w:rPr>
      <w:rFonts w:eastAsia="Times New Roman" w:cs="B Titr"/>
      <w:b/>
      <w:bCs/>
      <w:color w:val="0000FA"/>
      <w:szCs w:val="24"/>
    </w:rPr>
  </w:style>
  <w:style w:type="paragraph" w:styleId="Heading7">
    <w:name w:val="heading 7"/>
    <w:basedOn w:val="Normal"/>
    <w:next w:val="Normal"/>
    <w:link w:val="Heading7Char"/>
    <w:autoRedefine/>
    <w:uiPriority w:val="9"/>
    <w:unhideWhenUsed/>
    <w:qFormat/>
    <w:rsid w:val="00BC716B"/>
    <w:pPr>
      <w:keepNext/>
      <w:spacing w:before="240" w:after="60"/>
      <w:outlineLvl w:val="6"/>
    </w:pPr>
    <w:rPr>
      <w:rFonts w:eastAsia="Times New Roman" w:cs="B Titr"/>
      <w:bCs/>
      <w:color w:val="0000F9"/>
      <w:sz w:val="24"/>
      <w:szCs w:val="24"/>
    </w:rPr>
  </w:style>
  <w:style w:type="paragraph" w:styleId="Heading8">
    <w:name w:val="heading 8"/>
    <w:basedOn w:val="Normal"/>
    <w:next w:val="Normal"/>
    <w:link w:val="Heading8Char"/>
    <w:autoRedefine/>
    <w:uiPriority w:val="9"/>
    <w:unhideWhenUsed/>
    <w:qFormat/>
    <w:rsid w:val="00BC716B"/>
    <w:pPr>
      <w:keepNext/>
      <w:spacing w:before="240" w:after="60" w:line="240" w:lineRule="auto"/>
      <w:outlineLvl w:val="7"/>
    </w:pPr>
    <w:rPr>
      <w:rFonts w:eastAsia="Times New Roman" w:cs="B Titr"/>
      <w:bCs/>
      <w:i/>
      <w:color w:val="0000F8"/>
      <w:sz w:val="24"/>
      <w:szCs w:val="24"/>
    </w:rPr>
  </w:style>
  <w:style w:type="paragraph" w:styleId="Heading9">
    <w:name w:val="heading 9"/>
    <w:basedOn w:val="Normal"/>
    <w:next w:val="Normal"/>
    <w:link w:val="Heading9Char"/>
    <w:autoRedefine/>
    <w:uiPriority w:val="9"/>
    <w:unhideWhenUsed/>
    <w:qFormat/>
    <w:rsid w:val="00BC716B"/>
    <w:pPr>
      <w:keepNext/>
      <w:spacing w:before="240" w:after="60"/>
      <w:outlineLvl w:val="8"/>
    </w:pPr>
    <w:rPr>
      <w:rFonts w:ascii="Cambria" w:eastAsia="Times New Roman" w:hAnsi="Cambria" w:cs="B Titr"/>
      <w:bCs/>
      <w:color w:val="0000F7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C31AF0"/>
    <w:rPr>
      <w:rFonts w:ascii="Cambria" w:eastAsia="Times New Roman" w:hAnsi="Cambria" w:cs="B Titr"/>
      <w:b/>
      <w:bCs/>
      <w:color w:val="0100FF"/>
      <w:kern w:val="32"/>
      <w:sz w:val="32"/>
      <w:szCs w:val="32"/>
    </w:rPr>
  </w:style>
  <w:style w:type="character" w:customStyle="1" w:styleId="Heading2Char">
    <w:name w:val="Heading 2 Char"/>
    <w:link w:val="Heading2"/>
    <w:uiPriority w:val="9"/>
    <w:rsid w:val="00BC716B"/>
    <w:rPr>
      <w:rFonts w:ascii="Cambria" w:eastAsia="Times New Roman" w:hAnsi="Cambria" w:cs="B Titr"/>
      <w:b/>
      <w:bCs/>
      <w:i/>
      <w:color w:val="0000FE"/>
      <w:sz w:val="28"/>
      <w:szCs w:val="30"/>
    </w:rPr>
  </w:style>
  <w:style w:type="character" w:customStyle="1" w:styleId="Heading3Char">
    <w:name w:val="Heading 3 Char"/>
    <w:link w:val="Heading3"/>
    <w:uiPriority w:val="9"/>
    <w:rsid w:val="00BC716B"/>
    <w:rPr>
      <w:rFonts w:ascii="Cambria" w:eastAsia="Times New Roman" w:hAnsi="Cambria" w:cs="B Titr"/>
      <w:b/>
      <w:bCs/>
      <w:color w:val="0000FD"/>
      <w:sz w:val="26"/>
      <w:szCs w:val="28"/>
    </w:rPr>
  </w:style>
  <w:style w:type="character" w:customStyle="1" w:styleId="Heading4Char">
    <w:name w:val="Heading 4 Char"/>
    <w:link w:val="Heading4"/>
    <w:uiPriority w:val="9"/>
    <w:rsid w:val="00BC716B"/>
    <w:rPr>
      <w:rFonts w:eastAsia="Times New Roman" w:cs="B Titr"/>
      <w:b/>
      <w:bCs/>
      <w:color w:val="0000FC"/>
      <w:sz w:val="28"/>
      <w:szCs w:val="26"/>
    </w:rPr>
  </w:style>
  <w:style w:type="character" w:customStyle="1" w:styleId="Heading5Char">
    <w:name w:val="Heading 5 Char"/>
    <w:link w:val="Heading5"/>
    <w:uiPriority w:val="9"/>
    <w:rsid w:val="00BC716B"/>
    <w:rPr>
      <w:rFonts w:eastAsia="Times New Roman" w:cs="B Titr"/>
      <w:b/>
      <w:bCs/>
      <w:i/>
      <w:color w:val="0000FB"/>
      <w:sz w:val="26"/>
      <w:szCs w:val="24"/>
    </w:rPr>
  </w:style>
  <w:style w:type="character" w:customStyle="1" w:styleId="Heading7Char">
    <w:name w:val="Heading 7 Char"/>
    <w:link w:val="Heading7"/>
    <w:uiPriority w:val="9"/>
    <w:rsid w:val="00BC716B"/>
    <w:rPr>
      <w:rFonts w:eastAsia="Times New Roman" w:cs="B Titr"/>
      <w:bCs/>
      <w:color w:val="0000F9"/>
      <w:sz w:val="24"/>
      <w:szCs w:val="24"/>
    </w:rPr>
  </w:style>
  <w:style w:type="character" w:customStyle="1" w:styleId="Heading6Char">
    <w:name w:val="Heading 6 Char"/>
    <w:link w:val="Heading6"/>
    <w:uiPriority w:val="9"/>
    <w:rsid w:val="00BC716B"/>
    <w:rPr>
      <w:rFonts w:eastAsia="Times New Roman" w:cs="B Titr"/>
      <w:b/>
      <w:bCs/>
      <w:color w:val="0000FA"/>
      <w:sz w:val="22"/>
      <w:szCs w:val="24"/>
    </w:rPr>
  </w:style>
  <w:style w:type="character" w:customStyle="1" w:styleId="Heading8Char">
    <w:name w:val="Heading 8 Char"/>
    <w:link w:val="Heading8"/>
    <w:uiPriority w:val="9"/>
    <w:rsid w:val="00BC716B"/>
    <w:rPr>
      <w:rFonts w:eastAsia="Times New Roman" w:cs="B Titr"/>
      <w:bCs/>
      <w:i/>
      <w:color w:val="0000F8"/>
      <w:sz w:val="24"/>
      <w:szCs w:val="24"/>
    </w:rPr>
  </w:style>
  <w:style w:type="character" w:customStyle="1" w:styleId="Heading9Char">
    <w:name w:val="Heading 9 Char"/>
    <w:link w:val="Heading9"/>
    <w:uiPriority w:val="9"/>
    <w:rsid w:val="00BC716B"/>
    <w:rPr>
      <w:rFonts w:ascii="Cambria" w:eastAsia="Times New Roman" w:hAnsi="Cambria" w:cs="B Titr"/>
      <w:bCs/>
      <w:color w:val="0000F7"/>
      <w:sz w:val="22"/>
      <w:szCs w:val="24"/>
    </w:rPr>
  </w:style>
  <w:style w:type="paragraph" w:styleId="Header">
    <w:name w:val="header"/>
    <w:basedOn w:val="Normal"/>
    <w:link w:val="HeaderChar"/>
    <w:uiPriority w:val="99"/>
    <w:unhideWhenUsed/>
    <w:rsid w:val="008B750B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8B750B"/>
    <w:rPr>
      <w:rFonts w:cs="B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8B750B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8B750B"/>
    <w:rPr>
      <w:rFonts w:cs="B Badr"/>
      <w:sz w:val="22"/>
      <w:szCs w:val="28"/>
    </w:rPr>
  </w:style>
  <w:style w:type="paragraph" w:styleId="NormalWeb">
    <w:name w:val="Normal (Web)"/>
    <w:basedOn w:val="Normal"/>
    <w:uiPriority w:val="99"/>
    <w:unhideWhenUsed/>
    <w:rsid w:val="00E5219B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unhideWhenUsed/>
    <w:qFormat/>
    <w:rsid w:val="0099497B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rsid w:val="0099497B"/>
    <w:rPr>
      <w:rFonts w:cs="B Lotus"/>
    </w:rPr>
  </w:style>
  <w:style w:type="character" w:styleId="FootnoteReference">
    <w:name w:val="footnote reference"/>
    <w:uiPriority w:val="99"/>
    <w:semiHidden/>
    <w:unhideWhenUsed/>
    <w:qFormat/>
    <w:rsid w:val="00E5219B"/>
    <w:rPr>
      <w:vertAlign w:val="superscript"/>
    </w:rPr>
  </w:style>
  <w:style w:type="paragraph" w:styleId="TOC2">
    <w:name w:val="toc 2"/>
    <w:basedOn w:val="Normal"/>
    <w:next w:val="Normal"/>
    <w:autoRedefine/>
    <w:uiPriority w:val="39"/>
    <w:unhideWhenUsed/>
    <w:rsid w:val="0032100F"/>
    <w:pPr>
      <w:spacing w:line="240" w:lineRule="auto"/>
      <w:ind w:left="221"/>
    </w:pPr>
    <w:rPr>
      <w:rFonts w:cs="B Titr"/>
      <w:bCs/>
      <w:color w:val="632423" w:themeColor="accent2" w:themeShade="80"/>
      <w:szCs w:val="18"/>
    </w:rPr>
  </w:style>
  <w:style w:type="paragraph" w:styleId="TOC3">
    <w:name w:val="toc 3"/>
    <w:basedOn w:val="Normal"/>
    <w:next w:val="Normal"/>
    <w:autoRedefine/>
    <w:uiPriority w:val="39"/>
    <w:unhideWhenUsed/>
    <w:rsid w:val="0092513D"/>
    <w:pPr>
      <w:spacing w:line="240" w:lineRule="auto"/>
      <w:ind w:left="442"/>
    </w:pPr>
    <w:rPr>
      <w:bCs/>
      <w:iCs/>
      <w:color w:val="632423" w:themeColor="accent2" w:themeShade="80"/>
      <w:szCs w:val="24"/>
    </w:rPr>
  </w:style>
  <w:style w:type="paragraph" w:styleId="TOC4">
    <w:name w:val="toc 4"/>
    <w:basedOn w:val="Normal"/>
    <w:next w:val="Normal"/>
    <w:autoRedefine/>
    <w:uiPriority w:val="39"/>
    <w:unhideWhenUsed/>
    <w:rsid w:val="0092513D"/>
    <w:pPr>
      <w:spacing w:line="240" w:lineRule="auto"/>
      <w:ind w:left="658"/>
    </w:pPr>
    <w:rPr>
      <w:bCs/>
      <w:color w:val="632423" w:themeColor="accent2" w:themeShade="80"/>
      <w:szCs w:val="24"/>
    </w:rPr>
  </w:style>
  <w:style w:type="paragraph" w:styleId="TOC5">
    <w:name w:val="toc 5"/>
    <w:basedOn w:val="Normal"/>
    <w:next w:val="Normal"/>
    <w:autoRedefine/>
    <w:uiPriority w:val="39"/>
    <w:unhideWhenUsed/>
    <w:rsid w:val="0092513D"/>
    <w:pPr>
      <w:spacing w:line="240" w:lineRule="auto"/>
      <w:ind w:left="879"/>
    </w:pPr>
    <w:rPr>
      <w:bCs/>
      <w:color w:val="632423" w:themeColor="accent2" w:themeShade="80"/>
      <w:szCs w:val="24"/>
    </w:rPr>
  </w:style>
  <w:style w:type="paragraph" w:styleId="TOC6">
    <w:name w:val="toc 6"/>
    <w:basedOn w:val="Normal"/>
    <w:next w:val="Normal"/>
    <w:autoRedefine/>
    <w:uiPriority w:val="39"/>
    <w:unhideWhenUsed/>
    <w:rsid w:val="0092513D"/>
    <w:pPr>
      <w:spacing w:line="240" w:lineRule="auto"/>
      <w:ind w:left="1100"/>
    </w:pPr>
    <w:rPr>
      <w:bCs/>
      <w:color w:val="632423" w:themeColor="accent2" w:themeShade="80"/>
      <w:szCs w:val="24"/>
    </w:rPr>
  </w:style>
  <w:style w:type="character" w:styleId="Hyperlink">
    <w:name w:val="Hyperlink"/>
    <w:uiPriority w:val="99"/>
    <w:unhideWhenUsed/>
    <w:rsid w:val="00731724"/>
    <w:rPr>
      <w:color w:val="0000FF"/>
      <w:u w:val="single"/>
    </w:rPr>
  </w:style>
  <w:style w:type="character" w:styleId="IntenseEmphasis">
    <w:name w:val="Intense Emphasis"/>
    <w:aliases w:val="متن آیات و روایات"/>
    <w:basedOn w:val="DefaultParagraphFont"/>
    <w:uiPriority w:val="21"/>
    <w:qFormat/>
    <w:rsid w:val="006162A2"/>
    <w:rPr>
      <w:rFonts w:cs="B Badr"/>
      <w:b/>
      <w:bCs w:val="0"/>
      <w:i/>
      <w:iCs w:val="0"/>
      <w:color w:val="008000"/>
      <w:szCs w:val="28"/>
    </w:rPr>
  </w:style>
  <w:style w:type="character" w:styleId="SubtleEmphasis">
    <w:name w:val="Subtle Emphasis"/>
    <w:aliases w:val="متن کتاب محور"/>
    <w:basedOn w:val="DefaultParagraphFont"/>
    <w:uiPriority w:val="19"/>
    <w:qFormat/>
    <w:rsid w:val="006162A2"/>
    <w:rPr>
      <w:rFonts w:cs="B Badr"/>
      <w:bCs w:val="0"/>
      <w:i/>
      <w:iCs w:val="0"/>
      <w:color w:val="0000FF"/>
      <w:szCs w:val="28"/>
    </w:rPr>
  </w:style>
  <w:style w:type="paragraph" w:customStyle="1" w:styleId="2">
    <w:name w:val="نظر سایر علما2"/>
    <w:basedOn w:val="Normal"/>
    <w:qFormat/>
    <w:rsid w:val="006162A2"/>
    <w:rPr>
      <w:color w:val="000080"/>
    </w:rPr>
  </w:style>
  <w:style w:type="paragraph" w:customStyle="1" w:styleId="a">
    <w:name w:val="متن نظر استاد"/>
    <w:basedOn w:val="Normal"/>
    <w:rsid w:val="001B2488"/>
    <w:rPr>
      <w:color w:val="800000"/>
    </w:rPr>
  </w:style>
  <w:style w:type="character" w:styleId="Emphasis">
    <w:name w:val="Emphasis"/>
    <w:aliases w:val="موضوع"/>
    <w:basedOn w:val="DefaultParagraphFont"/>
    <w:uiPriority w:val="20"/>
    <w:qFormat/>
    <w:rsid w:val="00FC73B9"/>
    <w:rPr>
      <w:rFonts w:cs="B Titr"/>
      <w:bCs/>
      <w:i/>
      <w:iCs w:val="0"/>
      <w:color w:val="0101FF"/>
      <w:szCs w:val="28"/>
    </w:rPr>
  </w:style>
  <w:style w:type="paragraph" w:styleId="TOC1">
    <w:name w:val="toc 1"/>
    <w:basedOn w:val="Normal"/>
    <w:next w:val="Normal"/>
    <w:autoRedefine/>
    <w:uiPriority w:val="39"/>
    <w:unhideWhenUsed/>
    <w:rsid w:val="00F64141"/>
    <w:pPr>
      <w:tabs>
        <w:tab w:val="right" w:leader="dot" w:pos="10194"/>
      </w:tabs>
      <w:spacing w:line="240" w:lineRule="auto"/>
    </w:pPr>
    <w:rPr>
      <w:rFonts w:cs="B Titr"/>
      <w:color w:val="632423" w:themeColor="accent2" w:themeShade="80"/>
      <w:szCs w:val="24"/>
    </w:rPr>
  </w:style>
  <w:style w:type="paragraph" w:customStyle="1" w:styleId="a0">
    <w:name w:val="متن فهرست"/>
    <w:basedOn w:val="TOC1"/>
    <w:rsid w:val="00603B67"/>
    <w:rPr>
      <w:bCs/>
      <w:noProof/>
      <w:color w:val="008000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79F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79F8"/>
    <w:rPr>
      <w:rFonts w:ascii="Tahoma" w:hAnsi="Tahoma" w:cs="Tahoma"/>
      <w:sz w:val="16"/>
      <w:szCs w:val="16"/>
    </w:rPr>
  </w:style>
  <w:style w:type="paragraph" w:styleId="TOC9">
    <w:name w:val="toc 9"/>
    <w:basedOn w:val="Normal"/>
    <w:next w:val="Normal"/>
    <w:autoRedefine/>
    <w:uiPriority w:val="39"/>
    <w:unhideWhenUsed/>
    <w:rsid w:val="00F64141"/>
    <w:pPr>
      <w:spacing w:after="100" w:line="240" w:lineRule="auto"/>
      <w:ind w:left="1758"/>
    </w:pPr>
    <w:rPr>
      <w:color w:val="632423" w:themeColor="accent2" w:themeShade="80"/>
      <w:szCs w:val="24"/>
    </w:rPr>
  </w:style>
  <w:style w:type="paragraph" w:styleId="TOC7">
    <w:name w:val="toc 7"/>
    <w:basedOn w:val="Normal"/>
    <w:next w:val="Normal"/>
    <w:autoRedefine/>
    <w:uiPriority w:val="39"/>
    <w:unhideWhenUsed/>
    <w:rsid w:val="0092513D"/>
    <w:pPr>
      <w:spacing w:line="240" w:lineRule="auto"/>
      <w:ind w:left="1321"/>
    </w:pPr>
    <w:rPr>
      <w:bCs/>
      <w:color w:val="632423" w:themeColor="accent2" w:themeShade="80"/>
      <w:szCs w:val="24"/>
    </w:rPr>
  </w:style>
  <w:style w:type="paragraph" w:styleId="TOC8">
    <w:name w:val="toc 8"/>
    <w:basedOn w:val="Normal"/>
    <w:next w:val="Normal"/>
    <w:autoRedefine/>
    <w:uiPriority w:val="39"/>
    <w:unhideWhenUsed/>
    <w:rsid w:val="00F64141"/>
    <w:pPr>
      <w:spacing w:after="100" w:line="240" w:lineRule="auto"/>
      <w:ind w:left="1542"/>
    </w:pPr>
    <w:rPr>
      <w:color w:val="632423" w:themeColor="accent2" w:themeShade="80"/>
      <w:szCs w:val="24"/>
    </w:rPr>
  </w:style>
  <w:style w:type="paragraph" w:styleId="ListParagraph">
    <w:name w:val="List Paragraph"/>
    <w:basedOn w:val="Normal"/>
    <w:uiPriority w:val="34"/>
    <w:rsid w:val="0092513D"/>
    <w:pPr>
      <w:ind w:left="720"/>
      <w:contextualSpacing/>
    </w:pPr>
    <w:rPr>
      <w:rFonts w:cs="B Lotus"/>
    </w:rPr>
  </w:style>
  <w:style w:type="paragraph" w:styleId="ListBullet">
    <w:name w:val="List Bullet"/>
    <w:basedOn w:val="Normal"/>
    <w:uiPriority w:val="99"/>
    <w:unhideWhenUsed/>
    <w:rsid w:val="00816A0B"/>
    <w:pPr>
      <w:numPr>
        <w:numId w:val="6"/>
      </w:numPr>
      <w:contextualSpacing/>
    </w:pPr>
  </w:style>
  <w:style w:type="paragraph" w:styleId="ListBullet2">
    <w:name w:val="List Bullet 2"/>
    <w:basedOn w:val="Normal"/>
    <w:uiPriority w:val="99"/>
    <w:unhideWhenUsed/>
    <w:rsid w:val="00816A0B"/>
    <w:pPr>
      <w:numPr>
        <w:numId w:val="7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E5518B"/>
    <w:pPr>
      <w:numPr>
        <w:numId w:val="8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E5518B"/>
    <w:pPr>
      <w:numPr>
        <w:numId w:val="9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E5518B"/>
    <w:pPr>
      <w:numPr>
        <w:numId w:val="10"/>
      </w:numPr>
      <w:contextualSpacing/>
    </w:pPr>
  </w:style>
  <w:style w:type="table" w:styleId="TableGrid">
    <w:name w:val="Table Grid"/>
    <w:basedOn w:val="TableNormal"/>
    <w:uiPriority w:val="59"/>
    <w:rsid w:val="00F91B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1">
    <w:name w:val="پاورقي"/>
    <w:basedOn w:val="FootnoteText"/>
    <w:link w:val="a2"/>
    <w:qFormat/>
    <w:rsid w:val="00824B22"/>
  </w:style>
  <w:style w:type="character" w:customStyle="1" w:styleId="a2">
    <w:name w:val="پاورقي نویسه"/>
    <w:basedOn w:val="FootnoteTextChar"/>
    <w:link w:val="a1"/>
    <w:rsid w:val="00824B22"/>
    <w:rPr>
      <w:rFonts w:cs="B Badr"/>
    </w:rPr>
  </w:style>
  <w:style w:type="character" w:customStyle="1" w:styleId="a3">
    <w:name w:val="نظر سایر علما"/>
    <w:basedOn w:val="DefaultParagraphFont"/>
    <w:uiPriority w:val="1"/>
    <w:qFormat/>
    <w:rsid w:val="006D4014"/>
    <w:rPr>
      <w:rFonts w:cs="B Badr"/>
      <w:b/>
      <w:bCs/>
      <w:color w:val="000080"/>
      <w:sz w:val="20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91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64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16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9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6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8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7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0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4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1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56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0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4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2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://lib.eshia.ir/13102/1/142/&#1583;&#1608;&#1585;&#1575;&#1606;" TargetMode="External"/><Relationship Id="rId1" Type="http://schemas.openxmlformats.org/officeDocument/2006/relationships/hyperlink" Target="http://lib.eshia.ir/13064/64/2/&#1584;&#1705;&#1585;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feb.ir\temp\TemTaq_000.dotx" TargetMode="External"/></Relationships>
</file>

<file path=word/theme/theme1.xml><?xml version="1.0" encoding="utf-8"?>
<a:theme xmlns:a="http://schemas.openxmlformats.org/drawingml/2006/main" name="طرح زمینه Office">
  <a:themeElements>
    <a:clrScheme name="دفتر کار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دفتر کار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دفتر کار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C96877-7733-4E89-9960-8618D8BFE6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TemTaq_000.dotx</Template>
  <TotalTime>133</TotalTime>
  <Pages>5</Pages>
  <Words>1252</Words>
  <Characters>7141</Characters>
  <Application>Microsoft Office Word</Application>
  <DocSecurity>0</DocSecurity>
  <Lines>59</Lines>
  <Paragraphs>16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>تقریرات دروس خارج مدرسه فقهی امام محمد باقر علیه السلام</vt:lpstr>
      <vt:lpstr>تقریرات دروس خارج مدرسه فقهی امام محمد باقر علیه السلام</vt:lpstr>
    </vt:vector>
  </TitlesOfParts>
  <Manager>mfeb.ir</Manager>
  <Company>مدرسه فقهی امام محمد باقر علیه السلام</Company>
  <LinksUpToDate>false</LinksUpToDate>
  <CharactersWithSpaces>8377</CharactersWithSpaces>
  <SharedDoc>false</SharedDoc>
  <HyperlinkBase>www.mfeb.ir</HyperlinkBase>
  <HLinks>
    <vt:vector size="120" baseType="variant">
      <vt:variant>
        <vt:i4>1638455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_Toc388683437</vt:lpwstr>
      </vt:variant>
      <vt:variant>
        <vt:i4>1638455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_Toc388683436</vt:lpwstr>
      </vt:variant>
      <vt:variant>
        <vt:i4>1638455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_Toc388683435</vt:lpwstr>
      </vt:variant>
      <vt:variant>
        <vt:i4>1638455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_Toc388683434</vt:lpwstr>
      </vt:variant>
      <vt:variant>
        <vt:i4>1638455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_Toc388683433</vt:lpwstr>
      </vt:variant>
      <vt:variant>
        <vt:i4>1638455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_Toc388683432</vt:lpwstr>
      </vt:variant>
      <vt:variant>
        <vt:i4>1638455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_Toc388683431</vt:lpwstr>
      </vt:variant>
      <vt:variant>
        <vt:i4>1638455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_Toc388683430</vt:lpwstr>
      </vt:variant>
      <vt:variant>
        <vt:i4>1572919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_Toc388683429</vt:lpwstr>
      </vt:variant>
      <vt:variant>
        <vt:i4>1572919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_Toc388683428</vt:lpwstr>
      </vt:variant>
      <vt:variant>
        <vt:i4>1572919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_Toc388683427</vt:lpwstr>
      </vt:variant>
      <vt:variant>
        <vt:i4>1572919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_Toc388683426</vt:lpwstr>
      </vt:variant>
      <vt:variant>
        <vt:i4>1572919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_Toc388683425</vt:lpwstr>
      </vt:variant>
      <vt:variant>
        <vt:i4>1572919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_Toc388683424</vt:lpwstr>
      </vt:variant>
      <vt:variant>
        <vt:i4>1572919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_Toc388683423</vt:lpwstr>
      </vt:variant>
      <vt:variant>
        <vt:i4>1572919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_Toc388683422</vt:lpwstr>
      </vt:variant>
      <vt:variant>
        <vt:i4>1572919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_Toc388683421</vt:lpwstr>
      </vt:variant>
      <vt:variant>
        <vt:i4>1572919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_Toc388683420</vt:lpwstr>
      </vt:variant>
      <vt:variant>
        <vt:i4>1769527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_Toc388683419</vt:lpwstr>
      </vt:variant>
      <vt:variant>
        <vt:i4>1769527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_Toc388683418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تقریرات دروس خارج مدرسه فقهی امام محمد باقر علیه السلام</dc:title>
  <dc:subject>تقریر دروس خارج</dc:subject>
  <dc:creator>mfeb.ir;سید علی مرتضوی</dc:creator>
  <cp:keywords>تقریر، درس خارج</cp:keywords>
  <dc:description>2.8اصلاح هدینگ موضوع</dc:description>
  <cp:lastModifiedBy>Acer</cp:lastModifiedBy>
  <cp:revision>11</cp:revision>
  <cp:lastPrinted>2019-01-08T13:50:00Z</cp:lastPrinted>
  <dcterms:created xsi:type="dcterms:W3CDTF">2019-01-08T04:52:00Z</dcterms:created>
  <dcterms:modified xsi:type="dcterms:W3CDTF">2019-01-08T13:50:00Z</dcterms:modified>
  <cp:contentStatus>ویرایش 2.5</cp:contentStatus>
  <cp:version>2.7</cp:version>
</cp:coreProperties>
</file>