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E2FB8">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5022D" w:rsidRDefault="00370DB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9963170" w:history="1">
        <w:r w:rsidR="0035022D" w:rsidRPr="009C2EC0">
          <w:rPr>
            <w:rStyle w:val="Hyperlink"/>
            <w:rFonts w:hint="eastAsia"/>
            <w:noProof/>
            <w:rtl/>
          </w:rPr>
          <w:t>مشتق</w:t>
        </w:r>
        <w:r w:rsidR="0035022D">
          <w:rPr>
            <w:noProof/>
            <w:webHidden/>
            <w:rtl/>
          </w:rPr>
          <w:tab/>
        </w:r>
        <w:r w:rsidR="0035022D">
          <w:rPr>
            <w:rStyle w:val="Hyperlink"/>
            <w:noProof/>
            <w:rtl/>
          </w:rPr>
          <w:fldChar w:fldCharType="begin"/>
        </w:r>
        <w:r w:rsidR="0035022D">
          <w:rPr>
            <w:noProof/>
            <w:webHidden/>
            <w:rtl/>
          </w:rPr>
          <w:instrText xml:space="preserve"> </w:instrText>
        </w:r>
        <w:r w:rsidR="0035022D">
          <w:rPr>
            <w:noProof/>
            <w:webHidden/>
          </w:rPr>
          <w:instrText xml:space="preserve">PAGEREF </w:instrText>
        </w:r>
        <w:r w:rsidR="0035022D">
          <w:rPr>
            <w:noProof/>
            <w:webHidden/>
            <w:rtl/>
          </w:rPr>
          <w:instrText>_</w:instrText>
        </w:r>
        <w:r w:rsidR="0035022D">
          <w:rPr>
            <w:noProof/>
            <w:webHidden/>
          </w:rPr>
          <w:instrText>Toc</w:instrText>
        </w:r>
        <w:r w:rsidR="0035022D">
          <w:rPr>
            <w:noProof/>
            <w:webHidden/>
            <w:rtl/>
          </w:rPr>
          <w:instrText xml:space="preserve">529963170 </w:instrText>
        </w:r>
        <w:r w:rsidR="0035022D">
          <w:rPr>
            <w:noProof/>
            <w:webHidden/>
          </w:rPr>
          <w:instrText>\h</w:instrText>
        </w:r>
        <w:r w:rsidR="0035022D">
          <w:rPr>
            <w:noProof/>
            <w:webHidden/>
            <w:rtl/>
          </w:rPr>
          <w:instrText xml:space="preserve"> </w:instrText>
        </w:r>
        <w:r w:rsidR="0035022D">
          <w:rPr>
            <w:rStyle w:val="Hyperlink"/>
            <w:noProof/>
            <w:rtl/>
          </w:rPr>
        </w:r>
        <w:r w:rsidR="0035022D">
          <w:rPr>
            <w:rStyle w:val="Hyperlink"/>
            <w:noProof/>
            <w:rtl/>
          </w:rPr>
          <w:fldChar w:fldCharType="separate"/>
        </w:r>
        <w:r w:rsidR="003C1E8A">
          <w:rPr>
            <w:noProof/>
            <w:webHidden/>
            <w:rtl/>
          </w:rPr>
          <w:t>1</w:t>
        </w:r>
        <w:r w:rsidR="0035022D">
          <w:rPr>
            <w:rStyle w:val="Hyperlink"/>
            <w:noProof/>
            <w:rtl/>
          </w:rPr>
          <w:fldChar w:fldCharType="end"/>
        </w:r>
      </w:hyperlink>
    </w:p>
    <w:p w:rsidR="0035022D" w:rsidRDefault="003C1E8A">
      <w:pPr>
        <w:pStyle w:val="TOC2"/>
        <w:tabs>
          <w:tab w:val="right" w:leader="dot" w:pos="10194"/>
        </w:tabs>
        <w:rPr>
          <w:rFonts w:asciiTheme="minorHAnsi" w:eastAsiaTheme="minorEastAsia" w:hAnsiTheme="minorHAnsi" w:cstheme="minorBidi"/>
          <w:bCs w:val="0"/>
          <w:noProof/>
          <w:color w:val="auto"/>
          <w:szCs w:val="22"/>
          <w:rtl/>
        </w:rPr>
      </w:pPr>
      <w:hyperlink w:anchor="_Toc529963171" w:history="1">
        <w:r w:rsidR="0035022D" w:rsidRPr="009C2EC0">
          <w:rPr>
            <w:rStyle w:val="Hyperlink"/>
            <w:rFonts w:hint="eastAsia"/>
            <w:noProof/>
            <w:rtl/>
          </w:rPr>
          <w:t>ادله</w:t>
        </w:r>
        <w:r w:rsidR="0035022D" w:rsidRPr="009C2EC0">
          <w:rPr>
            <w:rStyle w:val="Hyperlink"/>
            <w:noProof/>
            <w:rtl/>
          </w:rPr>
          <w:t xml:space="preserve"> </w:t>
        </w:r>
        <w:r w:rsidR="0035022D" w:rsidRPr="009C2EC0">
          <w:rPr>
            <w:rStyle w:val="Hyperlink"/>
            <w:rFonts w:hint="eastAsia"/>
            <w:noProof/>
            <w:rtl/>
          </w:rPr>
          <w:t>اعم</w:t>
        </w:r>
        <w:r w:rsidR="0035022D" w:rsidRPr="009C2EC0">
          <w:rPr>
            <w:rStyle w:val="Hyperlink"/>
            <w:rFonts w:hint="cs"/>
            <w:noProof/>
            <w:rtl/>
          </w:rPr>
          <w:t>ی</w:t>
        </w:r>
        <w:r w:rsidR="0035022D" w:rsidRPr="009C2EC0">
          <w:rPr>
            <w:rStyle w:val="Hyperlink"/>
            <w:noProof/>
            <w:rtl/>
          </w:rPr>
          <w:t xml:space="preserve"> </w:t>
        </w:r>
        <w:r w:rsidR="0035022D" w:rsidRPr="009C2EC0">
          <w:rPr>
            <w:rStyle w:val="Hyperlink"/>
            <w:rFonts w:hint="eastAsia"/>
            <w:noProof/>
            <w:rtl/>
          </w:rPr>
          <w:t>ها</w:t>
        </w:r>
        <w:r w:rsidR="0035022D">
          <w:rPr>
            <w:noProof/>
            <w:webHidden/>
            <w:rtl/>
          </w:rPr>
          <w:tab/>
        </w:r>
        <w:r w:rsidR="0035022D">
          <w:rPr>
            <w:rStyle w:val="Hyperlink"/>
            <w:noProof/>
            <w:rtl/>
          </w:rPr>
          <w:fldChar w:fldCharType="begin"/>
        </w:r>
        <w:r w:rsidR="0035022D">
          <w:rPr>
            <w:noProof/>
            <w:webHidden/>
            <w:rtl/>
          </w:rPr>
          <w:instrText xml:space="preserve"> </w:instrText>
        </w:r>
        <w:r w:rsidR="0035022D">
          <w:rPr>
            <w:noProof/>
            <w:webHidden/>
          </w:rPr>
          <w:instrText xml:space="preserve">PAGEREF </w:instrText>
        </w:r>
        <w:r w:rsidR="0035022D">
          <w:rPr>
            <w:noProof/>
            <w:webHidden/>
            <w:rtl/>
          </w:rPr>
          <w:instrText>_</w:instrText>
        </w:r>
        <w:r w:rsidR="0035022D">
          <w:rPr>
            <w:noProof/>
            <w:webHidden/>
          </w:rPr>
          <w:instrText>Toc</w:instrText>
        </w:r>
        <w:r w:rsidR="0035022D">
          <w:rPr>
            <w:noProof/>
            <w:webHidden/>
            <w:rtl/>
          </w:rPr>
          <w:instrText xml:space="preserve">529963171 </w:instrText>
        </w:r>
        <w:r w:rsidR="0035022D">
          <w:rPr>
            <w:noProof/>
            <w:webHidden/>
          </w:rPr>
          <w:instrText>\h</w:instrText>
        </w:r>
        <w:r w:rsidR="0035022D">
          <w:rPr>
            <w:noProof/>
            <w:webHidden/>
            <w:rtl/>
          </w:rPr>
          <w:instrText xml:space="preserve"> </w:instrText>
        </w:r>
        <w:r w:rsidR="0035022D">
          <w:rPr>
            <w:rStyle w:val="Hyperlink"/>
            <w:noProof/>
            <w:rtl/>
          </w:rPr>
        </w:r>
        <w:r w:rsidR="0035022D">
          <w:rPr>
            <w:rStyle w:val="Hyperlink"/>
            <w:noProof/>
            <w:rtl/>
          </w:rPr>
          <w:fldChar w:fldCharType="separate"/>
        </w:r>
        <w:r>
          <w:rPr>
            <w:noProof/>
            <w:webHidden/>
            <w:rtl/>
          </w:rPr>
          <w:t>1</w:t>
        </w:r>
        <w:r w:rsidR="0035022D">
          <w:rPr>
            <w:rStyle w:val="Hyperlink"/>
            <w:noProof/>
            <w:rtl/>
          </w:rPr>
          <w:fldChar w:fldCharType="end"/>
        </w:r>
      </w:hyperlink>
    </w:p>
    <w:p w:rsidR="0035022D" w:rsidRDefault="003C1E8A">
      <w:pPr>
        <w:pStyle w:val="TOC3"/>
        <w:tabs>
          <w:tab w:val="right" w:leader="dot" w:pos="10194"/>
        </w:tabs>
        <w:rPr>
          <w:rFonts w:asciiTheme="minorHAnsi" w:eastAsiaTheme="minorEastAsia" w:hAnsiTheme="minorHAnsi" w:cstheme="minorBidi"/>
          <w:bCs w:val="0"/>
          <w:iCs w:val="0"/>
          <w:noProof/>
          <w:color w:val="auto"/>
          <w:szCs w:val="22"/>
          <w:rtl/>
        </w:rPr>
      </w:pPr>
      <w:hyperlink w:anchor="_Toc529963172" w:history="1">
        <w:r w:rsidR="0035022D" w:rsidRPr="009C2EC0">
          <w:rPr>
            <w:rStyle w:val="Hyperlink"/>
            <w:rFonts w:hint="eastAsia"/>
            <w:noProof/>
            <w:rtl/>
          </w:rPr>
          <w:t>دل</w:t>
        </w:r>
        <w:r w:rsidR="0035022D" w:rsidRPr="009C2EC0">
          <w:rPr>
            <w:rStyle w:val="Hyperlink"/>
            <w:rFonts w:hint="cs"/>
            <w:noProof/>
            <w:rtl/>
          </w:rPr>
          <w:t>ی</w:t>
        </w:r>
        <w:r w:rsidR="0035022D" w:rsidRPr="009C2EC0">
          <w:rPr>
            <w:rStyle w:val="Hyperlink"/>
            <w:rFonts w:hint="eastAsia"/>
            <w:noProof/>
            <w:rtl/>
          </w:rPr>
          <w:t>ل</w:t>
        </w:r>
        <w:r w:rsidR="0035022D" w:rsidRPr="009C2EC0">
          <w:rPr>
            <w:rStyle w:val="Hyperlink"/>
            <w:noProof/>
            <w:rtl/>
          </w:rPr>
          <w:t xml:space="preserve"> </w:t>
        </w:r>
        <w:r w:rsidR="0035022D" w:rsidRPr="009C2EC0">
          <w:rPr>
            <w:rStyle w:val="Hyperlink"/>
            <w:rFonts w:hint="eastAsia"/>
            <w:noProof/>
            <w:rtl/>
          </w:rPr>
          <w:t>سوم</w:t>
        </w:r>
        <w:r w:rsidR="0035022D" w:rsidRPr="009C2EC0">
          <w:rPr>
            <w:rStyle w:val="Hyperlink"/>
            <w:noProof/>
            <w:rtl/>
          </w:rPr>
          <w:t xml:space="preserve">: </w:t>
        </w:r>
        <w:r w:rsidR="0035022D" w:rsidRPr="009C2EC0">
          <w:rPr>
            <w:rStyle w:val="Hyperlink"/>
            <w:rFonts w:hint="eastAsia"/>
            <w:noProof/>
            <w:rtl/>
          </w:rPr>
          <w:t>استدلال</w:t>
        </w:r>
        <w:r w:rsidR="0035022D" w:rsidRPr="009C2EC0">
          <w:rPr>
            <w:rStyle w:val="Hyperlink"/>
            <w:noProof/>
            <w:rtl/>
          </w:rPr>
          <w:t xml:space="preserve"> </w:t>
        </w:r>
        <w:r w:rsidR="0035022D" w:rsidRPr="009C2EC0">
          <w:rPr>
            <w:rStyle w:val="Hyperlink"/>
            <w:rFonts w:hint="eastAsia"/>
            <w:noProof/>
            <w:rtl/>
          </w:rPr>
          <w:t>به</w:t>
        </w:r>
        <w:r w:rsidR="0035022D" w:rsidRPr="009C2EC0">
          <w:rPr>
            <w:rStyle w:val="Hyperlink"/>
            <w:noProof/>
            <w:rtl/>
          </w:rPr>
          <w:t xml:space="preserve"> </w:t>
        </w:r>
        <w:r w:rsidR="0035022D" w:rsidRPr="009C2EC0">
          <w:rPr>
            <w:rStyle w:val="Hyperlink"/>
            <w:rFonts w:hint="eastAsia"/>
            <w:noProof/>
            <w:rtl/>
          </w:rPr>
          <w:t>روا</w:t>
        </w:r>
        <w:r w:rsidR="0035022D" w:rsidRPr="009C2EC0">
          <w:rPr>
            <w:rStyle w:val="Hyperlink"/>
            <w:rFonts w:hint="cs"/>
            <w:noProof/>
            <w:rtl/>
          </w:rPr>
          <w:t>ی</w:t>
        </w:r>
        <w:r w:rsidR="0035022D" w:rsidRPr="009C2EC0">
          <w:rPr>
            <w:rStyle w:val="Hyperlink"/>
            <w:rFonts w:hint="eastAsia"/>
            <w:noProof/>
            <w:rtl/>
          </w:rPr>
          <w:t>ت</w:t>
        </w:r>
        <w:r w:rsidR="0035022D">
          <w:rPr>
            <w:noProof/>
            <w:webHidden/>
            <w:rtl/>
          </w:rPr>
          <w:tab/>
        </w:r>
        <w:r w:rsidR="0035022D">
          <w:rPr>
            <w:rStyle w:val="Hyperlink"/>
            <w:noProof/>
            <w:rtl/>
          </w:rPr>
          <w:fldChar w:fldCharType="begin"/>
        </w:r>
        <w:r w:rsidR="0035022D">
          <w:rPr>
            <w:noProof/>
            <w:webHidden/>
            <w:rtl/>
          </w:rPr>
          <w:instrText xml:space="preserve"> </w:instrText>
        </w:r>
        <w:r w:rsidR="0035022D">
          <w:rPr>
            <w:noProof/>
            <w:webHidden/>
          </w:rPr>
          <w:instrText xml:space="preserve">PAGEREF </w:instrText>
        </w:r>
        <w:r w:rsidR="0035022D">
          <w:rPr>
            <w:noProof/>
            <w:webHidden/>
            <w:rtl/>
          </w:rPr>
          <w:instrText>_</w:instrText>
        </w:r>
        <w:r w:rsidR="0035022D">
          <w:rPr>
            <w:noProof/>
            <w:webHidden/>
          </w:rPr>
          <w:instrText>Toc</w:instrText>
        </w:r>
        <w:r w:rsidR="0035022D">
          <w:rPr>
            <w:noProof/>
            <w:webHidden/>
            <w:rtl/>
          </w:rPr>
          <w:instrText xml:space="preserve">529963172 </w:instrText>
        </w:r>
        <w:r w:rsidR="0035022D">
          <w:rPr>
            <w:noProof/>
            <w:webHidden/>
          </w:rPr>
          <w:instrText>\h</w:instrText>
        </w:r>
        <w:r w:rsidR="0035022D">
          <w:rPr>
            <w:noProof/>
            <w:webHidden/>
            <w:rtl/>
          </w:rPr>
          <w:instrText xml:space="preserve"> </w:instrText>
        </w:r>
        <w:r w:rsidR="0035022D">
          <w:rPr>
            <w:rStyle w:val="Hyperlink"/>
            <w:noProof/>
            <w:rtl/>
          </w:rPr>
        </w:r>
        <w:r w:rsidR="0035022D">
          <w:rPr>
            <w:rStyle w:val="Hyperlink"/>
            <w:noProof/>
            <w:rtl/>
          </w:rPr>
          <w:fldChar w:fldCharType="separate"/>
        </w:r>
        <w:r>
          <w:rPr>
            <w:noProof/>
            <w:webHidden/>
            <w:rtl/>
          </w:rPr>
          <w:t>1</w:t>
        </w:r>
        <w:r w:rsidR="0035022D">
          <w:rPr>
            <w:rStyle w:val="Hyperlink"/>
            <w:noProof/>
            <w:rtl/>
          </w:rPr>
          <w:fldChar w:fldCharType="end"/>
        </w:r>
      </w:hyperlink>
    </w:p>
    <w:p w:rsidR="0035022D" w:rsidRDefault="003C1E8A">
      <w:pPr>
        <w:pStyle w:val="TOC4"/>
        <w:tabs>
          <w:tab w:val="right" w:leader="dot" w:pos="10194"/>
        </w:tabs>
        <w:rPr>
          <w:rFonts w:asciiTheme="minorHAnsi" w:eastAsiaTheme="minorEastAsia" w:hAnsiTheme="minorHAnsi" w:cstheme="minorBidi"/>
          <w:bCs w:val="0"/>
          <w:noProof/>
          <w:color w:val="auto"/>
          <w:szCs w:val="22"/>
          <w:rtl/>
        </w:rPr>
      </w:pPr>
      <w:hyperlink w:anchor="_Toc529963173" w:history="1">
        <w:r w:rsidR="0035022D" w:rsidRPr="009C2EC0">
          <w:rPr>
            <w:rStyle w:val="Hyperlink"/>
            <w:rFonts w:hint="eastAsia"/>
            <w:noProof/>
            <w:rtl/>
          </w:rPr>
          <w:t>جواب</w:t>
        </w:r>
        <w:r w:rsidR="0035022D" w:rsidRPr="009C2EC0">
          <w:rPr>
            <w:rStyle w:val="Hyperlink"/>
            <w:noProof/>
            <w:rtl/>
          </w:rPr>
          <w:t xml:space="preserve"> </w:t>
        </w:r>
        <w:r w:rsidR="0035022D" w:rsidRPr="009C2EC0">
          <w:rPr>
            <w:rStyle w:val="Hyperlink"/>
            <w:rFonts w:hint="eastAsia"/>
            <w:noProof/>
            <w:rtl/>
          </w:rPr>
          <w:t>از</w:t>
        </w:r>
        <w:r w:rsidR="0035022D" w:rsidRPr="009C2EC0">
          <w:rPr>
            <w:rStyle w:val="Hyperlink"/>
            <w:noProof/>
            <w:rtl/>
          </w:rPr>
          <w:t xml:space="preserve"> </w:t>
        </w:r>
        <w:r w:rsidR="0035022D" w:rsidRPr="009C2EC0">
          <w:rPr>
            <w:rStyle w:val="Hyperlink"/>
            <w:rFonts w:hint="eastAsia"/>
            <w:noProof/>
            <w:rtl/>
          </w:rPr>
          <w:t>دل</w:t>
        </w:r>
        <w:r w:rsidR="0035022D" w:rsidRPr="009C2EC0">
          <w:rPr>
            <w:rStyle w:val="Hyperlink"/>
            <w:rFonts w:hint="cs"/>
            <w:noProof/>
            <w:rtl/>
          </w:rPr>
          <w:t>ی</w:t>
        </w:r>
        <w:r w:rsidR="0035022D" w:rsidRPr="009C2EC0">
          <w:rPr>
            <w:rStyle w:val="Hyperlink"/>
            <w:rFonts w:hint="eastAsia"/>
            <w:noProof/>
            <w:rtl/>
          </w:rPr>
          <w:t>ل</w:t>
        </w:r>
        <w:r w:rsidR="0035022D" w:rsidRPr="009C2EC0">
          <w:rPr>
            <w:rStyle w:val="Hyperlink"/>
            <w:noProof/>
            <w:rtl/>
          </w:rPr>
          <w:t xml:space="preserve">  </w:t>
        </w:r>
        <w:r w:rsidR="0035022D" w:rsidRPr="009C2EC0">
          <w:rPr>
            <w:rStyle w:val="Hyperlink"/>
            <w:rFonts w:hint="eastAsia"/>
            <w:noProof/>
            <w:rtl/>
          </w:rPr>
          <w:t>سوم</w:t>
        </w:r>
        <w:r w:rsidR="0035022D" w:rsidRPr="009C2EC0">
          <w:rPr>
            <w:rStyle w:val="Hyperlink"/>
            <w:noProof/>
            <w:rtl/>
          </w:rPr>
          <w:t>:</w:t>
        </w:r>
        <w:r w:rsidR="0035022D" w:rsidRPr="009C2EC0">
          <w:rPr>
            <w:rStyle w:val="Hyperlink"/>
            <w:rFonts w:hint="eastAsia"/>
            <w:noProof/>
            <w:rtl/>
          </w:rPr>
          <w:t>تفص</w:t>
        </w:r>
        <w:r w:rsidR="0035022D" w:rsidRPr="009C2EC0">
          <w:rPr>
            <w:rStyle w:val="Hyperlink"/>
            <w:rFonts w:hint="cs"/>
            <w:noProof/>
            <w:rtl/>
          </w:rPr>
          <w:t>ی</w:t>
        </w:r>
        <w:r w:rsidR="0035022D" w:rsidRPr="009C2EC0">
          <w:rPr>
            <w:rStyle w:val="Hyperlink"/>
            <w:rFonts w:hint="eastAsia"/>
            <w:noProof/>
            <w:rtl/>
          </w:rPr>
          <w:t>ل</w:t>
        </w:r>
        <w:r w:rsidR="0035022D" w:rsidRPr="009C2EC0">
          <w:rPr>
            <w:rStyle w:val="Hyperlink"/>
            <w:noProof/>
            <w:rtl/>
          </w:rPr>
          <w:t xml:space="preserve"> </w:t>
        </w:r>
        <w:r w:rsidR="0035022D" w:rsidRPr="009C2EC0">
          <w:rPr>
            <w:rStyle w:val="Hyperlink"/>
            <w:rFonts w:hint="eastAsia"/>
            <w:noProof/>
            <w:rtl/>
          </w:rPr>
          <w:t>ب</w:t>
        </w:r>
        <w:r w:rsidR="0035022D" w:rsidRPr="009C2EC0">
          <w:rPr>
            <w:rStyle w:val="Hyperlink"/>
            <w:rFonts w:hint="cs"/>
            <w:noProof/>
            <w:rtl/>
          </w:rPr>
          <w:t>ی</w:t>
        </w:r>
        <w:r w:rsidR="0035022D" w:rsidRPr="009C2EC0">
          <w:rPr>
            <w:rStyle w:val="Hyperlink"/>
            <w:rFonts w:hint="eastAsia"/>
            <w:noProof/>
            <w:rtl/>
          </w:rPr>
          <w:t>ن</w:t>
        </w:r>
        <w:r w:rsidR="0035022D" w:rsidRPr="009C2EC0">
          <w:rPr>
            <w:rStyle w:val="Hyperlink"/>
            <w:noProof/>
            <w:rtl/>
          </w:rPr>
          <w:t xml:space="preserve"> </w:t>
        </w:r>
        <w:r w:rsidR="0035022D" w:rsidRPr="009C2EC0">
          <w:rPr>
            <w:rStyle w:val="Hyperlink"/>
            <w:rFonts w:hint="eastAsia"/>
            <w:noProof/>
            <w:rtl/>
          </w:rPr>
          <w:t>عناو</w:t>
        </w:r>
        <w:r w:rsidR="0035022D" w:rsidRPr="009C2EC0">
          <w:rPr>
            <w:rStyle w:val="Hyperlink"/>
            <w:rFonts w:hint="cs"/>
            <w:noProof/>
            <w:rtl/>
          </w:rPr>
          <w:t>ی</w:t>
        </w:r>
        <w:r w:rsidR="0035022D" w:rsidRPr="009C2EC0">
          <w:rPr>
            <w:rStyle w:val="Hyperlink"/>
            <w:rFonts w:hint="eastAsia"/>
            <w:noProof/>
            <w:rtl/>
          </w:rPr>
          <w:t>ن</w:t>
        </w:r>
        <w:r w:rsidR="0035022D">
          <w:rPr>
            <w:noProof/>
            <w:webHidden/>
            <w:rtl/>
          </w:rPr>
          <w:tab/>
        </w:r>
        <w:r w:rsidR="0035022D">
          <w:rPr>
            <w:rStyle w:val="Hyperlink"/>
            <w:noProof/>
            <w:rtl/>
          </w:rPr>
          <w:fldChar w:fldCharType="begin"/>
        </w:r>
        <w:r w:rsidR="0035022D">
          <w:rPr>
            <w:noProof/>
            <w:webHidden/>
            <w:rtl/>
          </w:rPr>
          <w:instrText xml:space="preserve"> </w:instrText>
        </w:r>
        <w:r w:rsidR="0035022D">
          <w:rPr>
            <w:noProof/>
            <w:webHidden/>
          </w:rPr>
          <w:instrText xml:space="preserve">PAGEREF </w:instrText>
        </w:r>
        <w:r w:rsidR="0035022D">
          <w:rPr>
            <w:noProof/>
            <w:webHidden/>
            <w:rtl/>
          </w:rPr>
          <w:instrText>_</w:instrText>
        </w:r>
        <w:r w:rsidR="0035022D">
          <w:rPr>
            <w:noProof/>
            <w:webHidden/>
          </w:rPr>
          <w:instrText>Toc</w:instrText>
        </w:r>
        <w:r w:rsidR="0035022D">
          <w:rPr>
            <w:noProof/>
            <w:webHidden/>
            <w:rtl/>
          </w:rPr>
          <w:instrText xml:space="preserve">529963173 </w:instrText>
        </w:r>
        <w:r w:rsidR="0035022D">
          <w:rPr>
            <w:noProof/>
            <w:webHidden/>
          </w:rPr>
          <w:instrText>\h</w:instrText>
        </w:r>
        <w:r w:rsidR="0035022D">
          <w:rPr>
            <w:noProof/>
            <w:webHidden/>
            <w:rtl/>
          </w:rPr>
          <w:instrText xml:space="preserve"> </w:instrText>
        </w:r>
        <w:r w:rsidR="0035022D">
          <w:rPr>
            <w:rStyle w:val="Hyperlink"/>
            <w:noProof/>
            <w:rtl/>
          </w:rPr>
        </w:r>
        <w:r w:rsidR="0035022D">
          <w:rPr>
            <w:rStyle w:val="Hyperlink"/>
            <w:noProof/>
            <w:rtl/>
          </w:rPr>
          <w:fldChar w:fldCharType="separate"/>
        </w:r>
        <w:r>
          <w:rPr>
            <w:noProof/>
            <w:webHidden/>
            <w:rtl/>
          </w:rPr>
          <w:t>2</w:t>
        </w:r>
        <w:r w:rsidR="0035022D">
          <w:rPr>
            <w:rStyle w:val="Hyperlink"/>
            <w:noProof/>
            <w:rtl/>
          </w:rPr>
          <w:fldChar w:fldCharType="end"/>
        </w:r>
      </w:hyperlink>
    </w:p>
    <w:p w:rsidR="0035022D" w:rsidRDefault="003C1E8A">
      <w:pPr>
        <w:pStyle w:val="TOC5"/>
        <w:tabs>
          <w:tab w:val="right" w:leader="dot" w:pos="10194"/>
        </w:tabs>
        <w:rPr>
          <w:rFonts w:asciiTheme="minorHAnsi" w:eastAsiaTheme="minorEastAsia" w:hAnsiTheme="minorHAnsi" w:cstheme="minorBidi"/>
          <w:bCs w:val="0"/>
          <w:noProof/>
          <w:color w:val="auto"/>
          <w:szCs w:val="22"/>
          <w:rtl/>
        </w:rPr>
      </w:pPr>
      <w:hyperlink w:anchor="_Toc529963174" w:history="1">
        <w:r w:rsidR="0035022D" w:rsidRPr="009C2EC0">
          <w:rPr>
            <w:rStyle w:val="Hyperlink"/>
            <w:rFonts w:hint="eastAsia"/>
            <w:noProof/>
            <w:rtl/>
          </w:rPr>
          <w:t>تناف</w:t>
        </w:r>
        <w:r w:rsidR="0035022D" w:rsidRPr="009C2EC0">
          <w:rPr>
            <w:rStyle w:val="Hyperlink"/>
            <w:rFonts w:hint="cs"/>
            <w:noProof/>
            <w:rtl/>
          </w:rPr>
          <w:t>ی</w:t>
        </w:r>
        <w:r w:rsidR="0035022D" w:rsidRPr="009C2EC0">
          <w:rPr>
            <w:rStyle w:val="Hyperlink"/>
            <w:noProof/>
            <w:rtl/>
          </w:rPr>
          <w:t xml:space="preserve"> </w:t>
        </w:r>
        <w:r w:rsidR="0035022D" w:rsidRPr="009C2EC0">
          <w:rPr>
            <w:rStyle w:val="Hyperlink"/>
            <w:rFonts w:hint="eastAsia"/>
            <w:noProof/>
            <w:rtl/>
          </w:rPr>
          <w:t>قضا</w:t>
        </w:r>
        <w:r w:rsidR="0035022D" w:rsidRPr="009C2EC0">
          <w:rPr>
            <w:rStyle w:val="Hyperlink"/>
            <w:rFonts w:hint="cs"/>
            <w:noProof/>
            <w:rtl/>
          </w:rPr>
          <w:t>ی</w:t>
        </w:r>
        <w:r w:rsidR="0035022D" w:rsidRPr="009C2EC0">
          <w:rPr>
            <w:rStyle w:val="Hyperlink"/>
            <w:rFonts w:hint="eastAsia"/>
            <w:noProof/>
            <w:rtl/>
          </w:rPr>
          <w:t>ا</w:t>
        </w:r>
        <w:r w:rsidR="0035022D" w:rsidRPr="009C2EC0">
          <w:rPr>
            <w:rStyle w:val="Hyperlink"/>
            <w:rFonts w:hint="cs"/>
            <w:noProof/>
            <w:rtl/>
          </w:rPr>
          <w:t>ی</w:t>
        </w:r>
        <w:r w:rsidR="0035022D" w:rsidRPr="009C2EC0">
          <w:rPr>
            <w:rStyle w:val="Hyperlink"/>
            <w:noProof/>
            <w:rtl/>
          </w:rPr>
          <w:t xml:space="preserve"> </w:t>
        </w:r>
        <w:r w:rsidR="0035022D" w:rsidRPr="009C2EC0">
          <w:rPr>
            <w:rStyle w:val="Hyperlink"/>
            <w:rFonts w:hint="eastAsia"/>
            <w:noProof/>
            <w:rtl/>
          </w:rPr>
          <w:t>حق</w:t>
        </w:r>
        <w:r w:rsidR="0035022D" w:rsidRPr="009C2EC0">
          <w:rPr>
            <w:rStyle w:val="Hyperlink"/>
            <w:rFonts w:hint="cs"/>
            <w:noProof/>
            <w:rtl/>
          </w:rPr>
          <w:t>ی</w:t>
        </w:r>
        <w:r w:rsidR="0035022D" w:rsidRPr="009C2EC0">
          <w:rPr>
            <w:rStyle w:val="Hyperlink"/>
            <w:rFonts w:hint="eastAsia"/>
            <w:noProof/>
            <w:rtl/>
          </w:rPr>
          <w:t>ق</w:t>
        </w:r>
        <w:r w:rsidR="0035022D" w:rsidRPr="009C2EC0">
          <w:rPr>
            <w:rStyle w:val="Hyperlink"/>
            <w:rFonts w:hint="cs"/>
            <w:noProof/>
            <w:rtl/>
          </w:rPr>
          <w:t>ی</w:t>
        </w:r>
        <w:r w:rsidR="0035022D" w:rsidRPr="009C2EC0">
          <w:rPr>
            <w:rStyle w:val="Hyperlink"/>
            <w:rFonts w:hint="eastAsia"/>
            <w:noProof/>
            <w:rtl/>
          </w:rPr>
          <w:t>ه</w:t>
        </w:r>
        <w:r w:rsidR="0035022D" w:rsidRPr="009C2EC0">
          <w:rPr>
            <w:rStyle w:val="Hyperlink"/>
            <w:noProof/>
            <w:rtl/>
          </w:rPr>
          <w:t xml:space="preserve"> </w:t>
        </w:r>
        <w:r w:rsidR="0035022D" w:rsidRPr="009C2EC0">
          <w:rPr>
            <w:rStyle w:val="Hyperlink"/>
            <w:rFonts w:hint="eastAsia"/>
            <w:noProof/>
            <w:rtl/>
          </w:rPr>
          <w:t>بودن</w:t>
        </w:r>
        <w:r w:rsidR="0035022D" w:rsidRPr="009C2EC0">
          <w:rPr>
            <w:rStyle w:val="Hyperlink"/>
            <w:noProof/>
            <w:rtl/>
          </w:rPr>
          <w:t xml:space="preserve"> </w:t>
        </w:r>
        <w:r w:rsidR="0035022D" w:rsidRPr="009C2EC0">
          <w:rPr>
            <w:rStyle w:val="Hyperlink"/>
            <w:rFonts w:hint="eastAsia"/>
            <w:noProof/>
            <w:rtl/>
          </w:rPr>
          <w:t>با</w:t>
        </w:r>
        <w:r w:rsidR="0035022D" w:rsidRPr="009C2EC0">
          <w:rPr>
            <w:rStyle w:val="Hyperlink"/>
            <w:noProof/>
            <w:rtl/>
          </w:rPr>
          <w:t xml:space="preserve"> </w:t>
        </w:r>
        <w:r w:rsidR="0035022D" w:rsidRPr="009C2EC0">
          <w:rPr>
            <w:rStyle w:val="Hyperlink"/>
            <w:rFonts w:hint="eastAsia"/>
            <w:noProof/>
            <w:rtl/>
          </w:rPr>
          <w:t>حمل</w:t>
        </w:r>
        <w:r w:rsidR="0035022D" w:rsidRPr="009C2EC0">
          <w:rPr>
            <w:rStyle w:val="Hyperlink"/>
            <w:noProof/>
            <w:rtl/>
          </w:rPr>
          <w:t xml:space="preserve"> </w:t>
        </w:r>
        <w:r w:rsidR="0035022D" w:rsidRPr="009C2EC0">
          <w:rPr>
            <w:rStyle w:val="Hyperlink"/>
            <w:rFonts w:hint="eastAsia"/>
            <w:noProof/>
            <w:rtl/>
          </w:rPr>
          <w:t>استعمال</w:t>
        </w:r>
        <w:r w:rsidR="0035022D" w:rsidRPr="009C2EC0">
          <w:rPr>
            <w:rStyle w:val="Hyperlink"/>
            <w:noProof/>
            <w:rtl/>
          </w:rPr>
          <w:t xml:space="preserve"> </w:t>
        </w:r>
        <w:r w:rsidR="0035022D" w:rsidRPr="009C2EC0">
          <w:rPr>
            <w:rStyle w:val="Hyperlink"/>
            <w:rFonts w:hint="eastAsia"/>
            <w:noProof/>
            <w:rtl/>
          </w:rPr>
          <w:t>بر</w:t>
        </w:r>
        <w:r w:rsidR="0035022D" w:rsidRPr="009C2EC0">
          <w:rPr>
            <w:rStyle w:val="Hyperlink"/>
            <w:noProof/>
            <w:rtl/>
          </w:rPr>
          <w:t xml:space="preserve"> </w:t>
        </w:r>
        <w:r w:rsidR="0035022D" w:rsidRPr="009C2EC0">
          <w:rPr>
            <w:rStyle w:val="Hyperlink"/>
            <w:rFonts w:hint="eastAsia"/>
            <w:noProof/>
            <w:rtl/>
          </w:rPr>
          <w:t>زمان</w:t>
        </w:r>
        <w:r w:rsidR="0035022D" w:rsidRPr="009C2EC0">
          <w:rPr>
            <w:rStyle w:val="Hyperlink"/>
            <w:noProof/>
            <w:rtl/>
          </w:rPr>
          <w:t xml:space="preserve"> </w:t>
        </w:r>
        <w:r w:rsidR="0035022D" w:rsidRPr="009C2EC0">
          <w:rPr>
            <w:rStyle w:val="Hyperlink"/>
            <w:rFonts w:hint="eastAsia"/>
            <w:noProof/>
            <w:rtl/>
          </w:rPr>
          <w:t>حال</w:t>
        </w:r>
        <w:r w:rsidR="0035022D" w:rsidRPr="009C2EC0">
          <w:rPr>
            <w:rStyle w:val="Hyperlink"/>
            <w:noProof/>
            <w:rtl/>
          </w:rPr>
          <w:t xml:space="preserve"> </w:t>
        </w:r>
        <w:r w:rsidR="0035022D" w:rsidRPr="009C2EC0">
          <w:rPr>
            <w:rStyle w:val="Hyperlink"/>
            <w:rFonts w:hint="eastAsia"/>
            <w:noProof/>
            <w:rtl/>
          </w:rPr>
          <w:t>تلبس</w:t>
        </w:r>
        <w:r w:rsidR="0035022D">
          <w:rPr>
            <w:noProof/>
            <w:webHidden/>
            <w:rtl/>
          </w:rPr>
          <w:tab/>
        </w:r>
        <w:r w:rsidR="0035022D">
          <w:rPr>
            <w:rStyle w:val="Hyperlink"/>
            <w:noProof/>
            <w:rtl/>
          </w:rPr>
          <w:fldChar w:fldCharType="begin"/>
        </w:r>
        <w:r w:rsidR="0035022D">
          <w:rPr>
            <w:noProof/>
            <w:webHidden/>
            <w:rtl/>
          </w:rPr>
          <w:instrText xml:space="preserve"> </w:instrText>
        </w:r>
        <w:r w:rsidR="0035022D">
          <w:rPr>
            <w:noProof/>
            <w:webHidden/>
          </w:rPr>
          <w:instrText xml:space="preserve">PAGEREF </w:instrText>
        </w:r>
        <w:r w:rsidR="0035022D">
          <w:rPr>
            <w:noProof/>
            <w:webHidden/>
            <w:rtl/>
          </w:rPr>
          <w:instrText>_</w:instrText>
        </w:r>
        <w:r w:rsidR="0035022D">
          <w:rPr>
            <w:noProof/>
            <w:webHidden/>
          </w:rPr>
          <w:instrText>Toc</w:instrText>
        </w:r>
        <w:r w:rsidR="0035022D">
          <w:rPr>
            <w:noProof/>
            <w:webHidden/>
            <w:rtl/>
          </w:rPr>
          <w:instrText xml:space="preserve">529963174 </w:instrText>
        </w:r>
        <w:r w:rsidR="0035022D">
          <w:rPr>
            <w:noProof/>
            <w:webHidden/>
          </w:rPr>
          <w:instrText>\h</w:instrText>
        </w:r>
        <w:r w:rsidR="0035022D">
          <w:rPr>
            <w:noProof/>
            <w:webHidden/>
            <w:rtl/>
          </w:rPr>
          <w:instrText xml:space="preserve"> </w:instrText>
        </w:r>
        <w:r w:rsidR="0035022D">
          <w:rPr>
            <w:rStyle w:val="Hyperlink"/>
            <w:noProof/>
            <w:rtl/>
          </w:rPr>
        </w:r>
        <w:r w:rsidR="0035022D">
          <w:rPr>
            <w:rStyle w:val="Hyperlink"/>
            <w:noProof/>
            <w:rtl/>
          </w:rPr>
          <w:fldChar w:fldCharType="separate"/>
        </w:r>
        <w:r>
          <w:rPr>
            <w:noProof/>
            <w:webHidden/>
            <w:rtl/>
          </w:rPr>
          <w:t>4</w:t>
        </w:r>
        <w:r w:rsidR="0035022D">
          <w:rPr>
            <w:rStyle w:val="Hyperlink"/>
            <w:noProof/>
            <w:rtl/>
          </w:rPr>
          <w:fldChar w:fldCharType="end"/>
        </w:r>
      </w:hyperlink>
    </w:p>
    <w:p w:rsidR="0035022D" w:rsidRDefault="003C1E8A">
      <w:pPr>
        <w:pStyle w:val="TOC6"/>
        <w:tabs>
          <w:tab w:val="right" w:leader="dot" w:pos="10194"/>
        </w:tabs>
        <w:rPr>
          <w:rFonts w:asciiTheme="minorHAnsi" w:eastAsiaTheme="minorEastAsia" w:hAnsiTheme="minorHAnsi" w:cstheme="minorBidi"/>
          <w:bCs w:val="0"/>
          <w:noProof/>
          <w:color w:val="auto"/>
          <w:szCs w:val="22"/>
          <w:rtl/>
        </w:rPr>
      </w:pPr>
      <w:hyperlink w:anchor="_Toc529963175" w:history="1">
        <w:r w:rsidR="0035022D" w:rsidRPr="009C2EC0">
          <w:rPr>
            <w:rStyle w:val="Hyperlink"/>
            <w:rFonts w:hint="eastAsia"/>
            <w:noProof/>
            <w:rtl/>
          </w:rPr>
          <w:t>جواب</w:t>
        </w:r>
        <w:r w:rsidR="0035022D" w:rsidRPr="009C2EC0">
          <w:rPr>
            <w:rStyle w:val="Hyperlink"/>
            <w:noProof/>
            <w:rtl/>
          </w:rPr>
          <w:t xml:space="preserve"> </w:t>
        </w:r>
        <w:r w:rsidR="0035022D" w:rsidRPr="009C2EC0">
          <w:rPr>
            <w:rStyle w:val="Hyperlink"/>
            <w:rFonts w:hint="eastAsia"/>
            <w:noProof/>
            <w:rtl/>
          </w:rPr>
          <w:t>از</w:t>
        </w:r>
        <w:r w:rsidR="0035022D" w:rsidRPr="009C2EC0">
          <w:rPr>
            <w:rStyle w:val="Hyperlink"/>
            <w:noProof/>
            <w:rtl/>
          </w:rPr>
          <w:t xml:space="preserve"> </w:t>
        </w:r>
        <w:r w:rsidR="0035022D" w:rsidRPr="009C2EC0">
          <w:rPr>
            <w:rStyle w:val="Hyperlink"/>
            <w:rFonts w:hint="eastAsia"/>
            <w:noProof/>
            <w:rtl/>
          </w:rPr>
          <w:t>اشکال</w:t>
        </w:r>
        <w:r w:rsidR="0035022D" w:rsidRPr="009C2EC0">
          <w:rPr>
            <w:rStyle w:val="Hyperlink"/>
            <w:noProof/>
            <w:rtl/>
          </w:rPr>
          <w:t xml:space="preserve">: </w:t>
        </w:r>
        <w:r w:rsidR="0035022D" w:rsidRPr="009C2EC0">
          <w:rPr>
            <w:rStyle w:val="Hyperlink"/>
            <w:rFonts w:hint="eastAsia"/>
            <w:noProof/>
            <w:rtl/>
          </w:rPr>
          <w:t>سازگار</w:t>
        </w:r>
        <w:r w:rsidR="0035022D" w:rsidRPr="009C2EC0">
          <w:rPr>
            <w:rStyle w:val="Hyperlink"/>
            <w:rFonts w:hint="cs"/>
            <w:noProof/>
            <w:rtl/>
          </w:rPr>
          <w:t>ی</w:t>
        </w:r>
        <w:r w:rsidR="0035022D" w:rsidRPr="009C2EC0">
          <w:rPr>
            <w:rStyle w:val="Hyperlink"/>
            <w:noProof/>
            <w:rtl/>
          </w:rPr>
          <w:t xml:space="preserve"> </w:t>
        </w:r>
        <w:r w:rsidR="0035022D" w:rsidRPr="009C2EC0">
          <w:rPr>
            <w:rStyle w:val="Hyperlink"/>
            <w:rFonts w:hint="eastAsia"/>
            <w:noProof/>
            <w:rtl/>
          </w:rPr>
          <w:t>قض</w:t>
        </w:r>
        <w:r w:rsidR="0035022D" w:rsidRPr="009C2EC0">
          <w:rPr>
            <w:rStyle w:val="Hyperlink"/>
            <w:rFonts w:hint="cs"/>
            <w:noProof/>
            <w:rtl/>
          </w:rPr>
          <w:t>ی</w:t>
        </w:r>
        <w:r w:rsidR="0035022D" w:rsidRPr="009C2EC0">
          <w:rPr>
            <w:rStyle w:val="Hyperlink"/>
            <w:rFonts w:hint="eastAsia"/>
            <w:noProof/>
            <w:rtl/>
          </w:rPr>
          <w:t>ه</w:t>
        </w:r>
        <w:r w:rsidR="0035022D" w:rsidRPr="009C2EC0">
          <w:rPr>
            <w:rStyle w:val="Hyperlink"/>
            <w:noProof/>
            <w:rtl/>
          </w:rPr>
          <w:t xml:space="preserve"> </w:t>
        </w:r>
        <w:r w:rsidR="0035022D" w:rsidRPr="009C2EC0">
          <w:rPr>
            <w:rStyle w:val="Hyperlink"/>
            <w:rFonts w:hint="eastAsia"/>
            <w:noProof/>
            <w:rtl/>
          </w:rPr>
          <w:t>حق</w:t>
        </w:r>
        <w:r w:rsidR="0035022D" w:rsidRPr="009C2EC0">
          <w:rPr>
            <w:rStyle w:val="Hyperlink"/>
            <w:rFonts w:hint="cs"/>
            <w:noProof/>
            <w:rtl/>
          </w:rPr>
          <w:t>ی</w:t>
        </w:r>
        <w:r w:rsidR="0035022D" w:rsidRPr="009C2EC0">
          <w:rPr>
            <w:rStyle w:val="Hyperlink"/>
            <w:rFonts w:hint="eastAsia"/>
            <w:noProof/>
            <w:rtl/>
          </w:rPr>
          <w:t>ق</w:t>
        </w:r>
        <w:r w:rsidR="0035022D" w:rsidRPr="009C2EC0">
          <w:rPr>
            <w:rStyle w:val="Hyperlink"/>
            <w:rFonts w:hint="cs"/>
            <w:noProof/>
            <w:rtl/>
          </w:rPr>
          <w:t>ی</w:t>
        </w:r>
        <w:r w:rsidR="0035022D" w:rsidRPr="009C2EC0">
          <w:rPr>
            <w:rStyle w:val="Hyperlink"/>
            <w:rFonts w:hint="eastAsia"/>
            <w:noProof/>
            <w:rtl/>
          </w:rPr>
          <w:t>ه</w:t>
        </w:r>
        <w:r w:rsidR="0035022D" w:rsidRPr="009C2EC0">
          <w:rPr>
            <w:rStyle w:val="Hyperlink"/>
            <w:noProof/>
            <w:rtl/>
          </w:rPr>
          <w:t xml:space="preserve"> </w:t>
        </w:r>
        <w:r w:rsidR="0035022D" w:rsidRPr="009C2EC0">
          <w:rPr>
            <w:rStyle w:val="Hyperlink"/>
            <w:rFonts w:hint="eastAsia"/>
            <w:noProof/>
            <w:rtl/>
          </w:rPr>
          <w:t>و</w:t>
        </w:r>
        <w:r w:rsidR="0035022D" w:rsidRPr="009C2EC0">
          <w:rPr>
            <w:rStyle w:val="Hyperlink"/>
            <w:noProof/>
            <w:rtl/>
          </w:rPr>
          <w:t xml:space="preserve"> </w:t>
        </w:r>
        <w:r w:rsidR="0035022D" w:rsidRPr="009C2EC0">
          <w:rPr>
            <w:rStyle w:val="Hyperlink"/>
            <w:rFonts w:hint="eastAsia"/>
            <w:noProof/>
            <w:rtl/>
          </w:rPr>
          <w:t>حال</w:t>
        </w:r>
        <w:r w:rsidR="0035022D" w:rsidRPr="009C2EC0">
          <w:rPr>
            <w:rStyle w:val="Hyperlink"/>
            <w:noProof/>
            <w:rtl/>
          </w:rPr>
          <w:t xml:space="preserve"> </w:t>
        </w:r>
        <w:r w:rsidR="0035022D" w:rsidRPr="009C2EC0">
          <w:rPr>
            <w:rStyle w:val="Hyperlink"/>
            <w:rFonts w:hint="eastAsia"/>
            <w:noProof/>
            <w:rtl/>
          </w:rPr>
          <w:t>تلبس</w:t>
        </w:r>
        <w:r w:rsidR="0035022D">
          <w:rPr>
            <w:noProof/>
            <w:webHidden/>
            <w:rtl/>
          </w:rPr>
          <w:tab/>
        </w:r>
        <w:r w:rsidR="0035022D">
          <w:rPr>
            <w:rStyle w:val="Hyperlink"/>
            <w:noProof/>
            <w:rtl/>
          </w:rPr>
          <w:fldChar w:fldCharType="begin"/>
        </w:r>
        <w:r w:rsidR="0035022D">
          <w:rPr>
            <w:noProof/>
            <w:webHidden/>
            <w:rtl/>
          </w:rPr>
          <w:instrText xml:space="preserve"> </w:instrText>
        </w:r>
        <w:r w:rsidR="0035022D">
          <w:rPr>
            <w:noProof/>
            <w:webHidden/>
          </w:rPr>
          <w:instrText xml:space="preserve">PAGEREF </w:instrText>
        </w:r>
        <w:r w:rsidR="0035022D">
          <w:rPr>
            <w:noProof/>
            <w:webHidden/>
            <w:rtl/>
          </w:rPr>
          <w:instrText>_</w:instrText>
        </w:r>
        <w:r w:rsidR="0035022D">
          <w:rPr>
            <w:noProof/>
            <w:webHidden/>
          </w:rPr>
          <w:instrText>Toc</w:instrText>
        </w:r>
        <w:r w:rsidR="0035022D">
          <w:rPr>
            <w:noProof/>
            <w:webHidden/>
            <w:rtl/>
          </w:rPr>
          <w:instrText xml:space="preserve">529963175 </w:instrText>
        </w:r>
        <w:r w:rsidR="0035022D">
          <w:rPr>
            <w:noProof/>
            <w:webHidden/>
          </w:rPr>
          <w:instrText>\h</w:instrText>
        </w:r>
        <w:r w:rsidR="0035022D">
          <w:rPr>
            <w:noProof/>
            <w:webHidden/>
            <w:rtl/>
          </w:rPr>
          <w:instrText xml:space="preserve"> </w:instrText>
        </w:r>
        <w:r w:rsidR="0035022D">
          <w:rPr>
            <w:rStyle w:val="Hyperlink"/>
            <w:noProof/>
            <w:rtl/>
          </w:rPr>
        </w:r>
        <w:r w:rsidR="0035022D">
          <w:rPr>
            <w:rStyle w:val="Hyperlink"/>
            <w:noProof/>
            <w:rtl/>
          </w:rPr>
          <w:fldChar w:fldCharType="separate"/>
        </w:r>
        <w:r>
          <w:rPr>
            <w:noProof/>
            <w:webHidden/>
            <w:rtl/>
          </w:rPr>
          <w:t>4</w:t>
        </w:r>
        <w:r w:rsidR="0035022D">
          <w:rPr>
            <w:rStyle w:val="Hyperlink"/>
            <w:noProof/>
            <w:rtl/>
          </w:rPr>
          <w:fldChar w:fldCharType="end"/>
        </w:r>
      </w:hyperlink>
    </w:p>
    <w:p w:rsidR="0035022D" w:rsidRDefault="003C1E8A">
      <w:pPr>
        <w:pStyle w:val="TOC4"/>
        <w:tabs>
          <w:tab w:val="right" w:leader="dot" w:pos="10194"/>
        </w:tabs>
        <w:rPr>
          <w:rFonts w:asciiTheme="minorHAnsi" w:eastAsiaTheme="minorEastAsia" w:hAnsiTheme="minorHAnsi" w:cstheme="minorBidi"/>
          <w:bCs w:val="0"/>
          <w:noProof/>
          <w:color w:val="auto"/>
          <w:szCs w:val="22"/>
          <w:rtl/>
        </w:rPr>
      </w:pPr>
      <w:hyperlink w:anchor="_Toc529963176" w:history="1">
        <w:r w:rsidR="0035022D" w:rsidRPr="009C2EC0">
          <w:rPr>
            <w:rStyle w:val="Hyperlink"/>
            <w:rFonts w:hint="eastAsia"/>
            <w:noProof/>
            <w:rtl/>
          </w:rPr>
          <w:t>اتصاف</w:t>
        </w:r>
        <w:r w:rsidR="0035022D" w:rsidRPr="009C2EC0">
          <w:rPr>
            <w:rStyle w:val="Hyperlink"/>
            <w:noProof/>
            <w:rtl/>
          </w:rPr>
          <w:t xml:space="preserve"> </w:t>
        </w:r>
        <w:r w:rsidR="0035022D" w:rsidRPr="009C2EC0">
          <w:rPr>
            <w:rStyle w:val="Hyperlink"/>
            <w:rFonts w:hint="eastAsia"/>
            <w:noProof/>
            <w:rtl/>
          </w:rPr>
          <w:t>به</w:t>
        </w:r>
        <w:r w:rsidR="0035022D" w:rsidRPr="009C2EC0">
          <w:rPr>
            <w:rStyle w:val="Hyperlink"/>
            <w:noProof/>
            <w:rtl/>
          </w:rPr>
          <w:t xml:space="preserve"> </w:t>
        </w:r>
        <w:r w:rsidR="0035022D" w:rsidRPr="009C2EC0">
          <w:rPr>
            <w:rStyle w:val="Hyperlink"/>
            <w:rFonts w:hint="eastAsia"/>
            <w:noProof/>
            <w:rtl/>
          </w:rPr>
          <w:t>ظلم</w:t>
        </w:r>
        <w:r w:rsidR="0035022D" w:rsidRPr="009C2EC0">
          <w:rPr>
            <w:rStyle w:val="Hyperlink"/>
            <w:noProof/>
            <w:rtl/>
          </w:rPr>
          <w:t xml:space="preserve"> </w:t>
        </w:r>
        <w:r w:rsidR="0035022D" w:rsidRPr="009C2EC0">
          <w:rPr>
            <w:rStyle w:val="Hyperlink"/>
            <w:rFonts w:hint="eastAsia"/>
            <w:noProof/>
            <w:rtl/>
          </w:rPr>
          <w:t>در</w:t>
        </w:r>
        <w:r w:rsidR="0035022D" w:rsidRPr="009C2EC0">
          <w:rPr>
            <w:rStyle w:val="Hyperlink"/>
            <w:noProof/>
            <w:rtl/>
          </w:rPr>
          <w:t xml:space="preserve"> </w:t>
        </w:r>
        <w:r w:rsidR="0035022D" w:rsidRPr="009C2EC0">
          <w:rPr>
            <w:rStyle w:val="Hyperlink"/>
            <w:rFonts w:hint="eastAsia"/>
            <w:noProof/>
            <w:rtl/>
          </w:rPr>
          <w:t>ح</w:t>
        </w:r>
        <w:r w:rsidR="0035022D" w:rsidRPr="009C2EC0">
          <w:rPr>
            <w:rStyle w:val="Hyperlink"/>
            <w:rFonts w:hint="cs"/>
            <w:noProof/>
            <w:rtl/>
          </w:rPr>
          <w:t>ی</w:t>
        </w:r>
        <w:r w:rsidR="0035022D" w:rsidRPr="009C2EC0">
          <w:rPr>
            <w:rStyle w:val="Hyperlink"/>
            <w:rFonts w:hint="eastAsia"/>
            <w:noProof/>
            <w:rtl/>
          </w:rPr>
          <w:t>ن</w:t>
        </w:r>
        <w:r w:rsidR="0035022D" w:rsidRPr="009C2EC0">
          <w:rPr>
            <w:rStyle w:val="Hyperlink"/>
            <w:noProof/>
            <w:rtl/>
          </w:rPr>
          <w:t xml:space="preserve"> </w:t>
        </w:r>
        <w:r w:rsidR="0035022D" w:rsidRPr="009C2EC0">
          <w:rPr>
            <w:rStyle w:val="Hyperlink"/>
            <w:rFonts w:hint="eastAsia"/>
            <w:noProof/>
            <w:rtl/>
          </w:rPr>
          <w:t>خلافت</w:t>
        </w:r>
        <w:r w:rsidR="0035022D" w:rsidRPr="009C2EC0">
          <w:rPr>
            <w:rStyle w:val="Hyperlink"/>
            <w:noProof/>
            <w:rtl/>
          </w:rPr>
          <w:t xml:space="preserve"> </w:t>
        </w:r>
        <w:r w:rsidR="0035022D" w:rsidRPr="009C2EC0">
          <w:rPr>
            <w:rStyle w:val="Hyperlink"/>
            <w:rFonts w:hint="eastAsia"/>
            <w:noProof/>
            <w:rtl/>
          </w:rPr>
          <w:t>نسبت</w:t>
        </w:r>
        <w:r w:rsidR="0035022D" w:rsidRPr="009C2EC0">
          <w:rPr>
            <w:rStyle w:val="Hyperlink"/>
            <w:noProof/>
            <w:rtl/>
          </w:rPr>
          <w:t xml:space="preserve"> </w:t>
        </w:r>
        <w:r w:rsidR="0035022D" w:rsidRPr="009C2EC0">
          <w:rPr>
            <w:rStyle w:val="Hyperlink"/>
            <w:rFonts w:hint="eastAsia"/>
            <w:noProof/>
            <w:rtl/>
          </w:rPr>
          <w:t>به</w:t>
        </w:r>
        <w:r w:rsidR="0035022D" w:rsidRPr="009C2EC0">
          <w:rPr>
            <w:rStyle w:val="Hyperlink"/>
            <w:noProof/>
            <w:rtl/>
          </w:rPr>
          <w:t xml:space="preserve"> </w:t>
        </w:r>
        <w:r w:rsidR="0035022D" w:rsidRPr="009C2EC0">
          <w:rPr>
            <w:rStyle w:val="Hyperlink"/>
            <w:rFonts w:hint="eastAsia"/>
            <w:noProof/>
            <w:rtl/>
          </w:rPr>
          <w:t>خلفاء</w:t>
        </w:r>
        <w:r w:rsidR="0035022D">
          <w:rPr>
            <w:noProof/>
            <w:webHidden/>
            <w:rtl/>
          </w:rPr>
          <w:tab/>
        </w:r>
        <w:r w:rsidR="0035022D">
          <w:rPr>
            <w:rStyle w:val="Hyperlink"/>
            <w:noProof/>
            <w:rtl/>
          </w:rPr>
          <w:fldChar w:fldCharType="begin"/>
        </w:r>
        <w:r w:rsidR="0035022D">
          <w:rPr>
            <w:noProof/>
            <w:webHidden/>
            <w:rtl/>
          </w:rPr>
          <w:instrText xml:space="preserve"> </w:instrText>
        </w:r>
        <w:r w:rsidR="0035022D">
          <w:rPr>
            <w:noProof/>
            <w:webHidden/>
          </w:rPr>
          <w:instrText xml:space="preserve">PAGEREF </w:instrText>
        </w:r>
        <w:r w:rsidR="0035022D">
          <w:rPr>
            <w:noProof/>
            <w:webHidden/>
            <w:rtl/>
          </w:rPr>
          <w:instrText>_</w:instrText>
        </w:r>
        <w:r w:rsidR="0035022D">
          <w:rPr>
            <w:noProof/>
            <w:webHidden/>
          </w:rPr>
          <w:instrText>Toc</w:instrText>
        </w:r>
        <w:r w:rsidR="0035022D">
          <w:rPr>
            <w:noProof/>
            <w:webHidden/>
            <w:rtl/>
          </w:rPr>
          <w:instrText xml:space="preserve">529963176 </w:instrText>
        </w:r>
        <w:r w:rsidR="0035022D">
          <w:rPr>
            <w:noProof/>
            <w:webHidden/>
          </w:rPr>
          <w:instrText>\h</w:instrText>
        </w:r>
        <w:r w:rsidR="0035022D">
          <w:rPr>
            <w:noProof/>
            <w:webHidden/>
            <w:rtl/>
          </w:rPr>
          <w:instrText xml:space="preserve"> </w:instrText>
        </w:r>
        <w:r w:rsidR="0035022D">
          <w:rPr>
            <w:rStyle w:val="Hyperlink"/>
            <w:noProof/>
            <w:rtl/>
          </w:rPr>
        </w:r>
        <w:r w:rsidR="0035022D">
          <w:rPr>
            <w:rStyle w:val="Hyperlink"/>
            <w:noProof/>
            <w:rtl/>
          </w:rPr>
          <w:fldChar w:fldCharType="separate"/>
        </w:r>
        <w:r>
          <w:rPr>
            <w:noProof/>
            <w:webHidden/>
            <w:rtl/>
          </w:rPr>
          <w:t>5</w:t>
        </w:r>
        <w:r w:rsidR="0035022D">
          <w:rPr>
            <w:rStyle w:val="Hyperlink"/>
            <w:noProof/>
            <w:rtl/>
          </w:rPr>
          <w:fldChar w:fldCharType="end"/>
        </w:r>
      </w:hyperlink>
    </w:p>
    <w:p w:rsidR="0035022D" w:rsidRDefault="003C1E8A">
      <w:pPr>
        <w:pStyle w:val="TOC3"/>
        <w:tabs>
          <w:tab w:val="right" w:leader="dot" w:pos="10194"/>
        </w:tabs>
        <w:rPr>
          <w:rFonts w:asciiTheme="minorHAnsi" w:eastAsiaTheme="minorEastAsia" w:hAnsiTheme="minorHAnsi" w:cstheme="minorBidi"/>
          <w:bCs w:val="0"/>
          <w:iCs w:val="0"/>
          <w:noProof/>
          <w:color w:val="auto"/>
          <w:szCs w:val="22"/>
          <w:rtl/>
        </w:rPr>
      </w:pPr>
      <w:hyperlink w:anchor="_Toc529963177" w:history="1">
        <w:r w:rsidR="0035022D" w:rsidRPr="009C2EC0">
          <w:rPr>
            <w:rStyle w:val="Hyperlink"/>
            <w:rFonts w:hint="eastAsia"/>
            <w:noProof/>
            <w:rtl/>
          </w:rPr>
          <w:t>دل</w:t>
        </w:r>
        <w:r w:rsidR="0035022D" w:rsidRPr="009C2EC0">
          <w:rPr>
            <w:rStyle w:val="Hyperlink"/>
            <w:rFonts w:hint="cs"/>
            <w:noProof/>
            <w:rtl/>
          </w:rPr>
          <w:t>ی</w:t>
        </w:r>
        <w:r w:rsidR="0035022D" w:rsidRPr="009C2EC0">
          <w:rPr>
            <w:rStyle w:val="Hyperlink"/>
            <w:rFonts w:hint="eastAsia"/>
            <w:noProof/>
            <w:rtl/>
          </w:rPr>
          <w:t>ل</w:t>
        </w:r>
        <w:r w:rsidR="0035022D" w:rsidRPr="009C2EC0">
          <w:rPr>
            <w:rStyle w:val="Hyperlink"/>
            <w:noProof/>
            <w:rtl/>
          </w:rPr>
          <w:t xml:space="preserve"> </w:t>
        </w:r>
        <w:r w:rsidR="0035022D" w:rsidRPr="009C2EC0">
          <w:rPr>
            <w:rStyle w:val="Hyperlink"/>
            <w:rFonts w:hint="eastAsia"/>
            <w:noProof/>
            <w:rtl/>
          </w:rPr>
          <w:t>د</w:t>
        </w:r>
        <w:r w:rsidR="0035022D" w:rsidRPr="009C2EC0">
          <w:rPr>
            <w:rStyle w:val="Hyperlink"/>
            <w:rFonts w:hint="cs"/>
            <w:noProof/>
            <w:rtl/>
          </w:rPr>
          <w:t>ی</w:t>
        </w:r>
        <w:r w:rsidR="0035022D" w:rsidRPr="009C2EC0">
          <w:rPr>
            <w:rStyle w:val="Hyperlink"/>
            <w:rFonts w:hint="eastAsia"/>
            <w:noProof/>
            <w:rtl/>
          </w:rPr>
          <w:t>گر</w:t>
        </w:r>
        <w:r w:rsidR="0035022D" w:rsidRPr="009C2EC0">
          <w:rPr>
            <w:rStyle w:val="Hyperlink"/>
            <w:noProof/>
            <w:rtl/>
          </w:rPr>
          <w:t xml:space="preserve"> </w:t>
        </w:r>
        <w:r w:rsidR="0035022D" w:rsidRPr="009C2EC0">
          <w:rPr>
            <w:rStyle w:val="Hyperlink"/>
            <w:rFonts w:hint="eastAsia"/>
            <w:noProof/>
            <w:rtl/>
          </w:rPr>
          <w:t>بر</w:t>
        </w:r>
        <w:r w:rsidR="0035022D" w:rsidRPr="009C2EC0">
          <w:rPr>
            <w:rStyle w:val="Hyperlink"/>
            <w:noProof/>
            <w:rtl/>
          </w:rPr>
          <w:t xml:space="preserve"> </w:t>
        </w:r>
        <w:r w:rsidR="0035022D" w:rsidRPr="009C2EC0">
          <w:rPr>
            <w:rStyle w:val="Hyperlink"/>
            <w:rFonts w:hint="eastAsia"/>
            <w:noProof/>
            <w:rtl/>
          </w:rPr>
          <w:t>رد</w:t>
        </w:r>
        <w:r w:rsidR="0035022D" w:rsidRPr="009C2EC0">
          <w:rPr>
            <w:rStyle w:val="Hyperlink"/>
            <w:noProof/>
            <w:rtl/>
          </w:rPr>
          <w:t xml:space="preserve"> </w:t>
        </w:r>
        <w:r w:rsidR="0035022D" w:rsidRPr="009C2EC0">
          <w:rPr>
            <w:rStyle w:val="Hyperlink"/>
            <w:rFonts w:hint="eastAsia"/>
            <w:noProof/>
            <w:rtl/>
          </w:rPr>
          <w:t>قول</w:t>
        </w:r>
        <w:r w:rsidR="0035022D" w:rsidRPr="009C2EC0">
          <w:rPr>
            <w:rStyle w:val="Hyperlink"/>
            <w:noProof/>
            <w:rtl/>
          </w:rPr>
          <w:t xml:space="preserve"> </w:t>
        </w:r>
        <w:r w:rsidR="0035022D" w:rsidRPr="009C2EC0">
          <w:rPr>
            <w:rStyle w:val="Hyperlink"/>
            <w:rFonts w:hint="eastAsia"/>
            <w:noProof/>
            <w:rtl/>
          </w:rPr>
          <w:t>اعم</w:t>
        </w:r>
        <w:r w:rsidR="0035022D" w:rsidRPr="009C2EC0">
          <w:rPr>
            <w:rStyle w:val="Hyperlink"/>
            <w:rFonts w:hint="cs"/>
            <w:noProof/>
            <w:rtl/>
          </w:rPr>
          <w:t>ی</w:t>
        </w:r>
        <w:r w:rsidR="0035022D">
          <w:rPr>
            <w:noProof/>
            <w:webHidden/>
            <w:rtl/>
          </w:rPr>
          <w:tab/>
        </w:r>
        <w:r w:rsidR="0035022D">
          <w:rPr>
            <w:rStyle w:val="Hyperlink"/>
            <w:noProof/>
            <w:rtl/>
          </w:rPr>
          <w:fldChar w:fldCharType="begin"/>
        </w:r>
        <w:r w:rsidR="0035022D">
          <w:rPr>
            <w:noProof/>
            <w:webHidden/>
            <w:rtl/>
          </w:rPr>
          <w:instrText xml:space="preserve"> </w:instrText>
        </w:r>
        <w:r w:rsidR="0035022D">
          <w:rPr>
            <w:noProof/>
            <w:webHidden/>
          </w:rPr>
          <w:instrText xml:space="preserve">PAGEREF </w:instrText>
        </w:r>
        <w:r w:rsidR="0035022D">
          <w:rPr>
            <w:noProof/>
            <w:webHidden/>
            <w:rtl/>
          </w:rPr>
          <w:instrText>_</w:instrText>
        </w:r>
        <w:r w:rsidR="0035022D">
          <w:rPr>
            <w:noProof/>
            <w:webHidden/>
          </w:rPr>
          <w:instrText>Toc</w:instrText>
        </w:r>
        <w:r w:rsidR="0035022D">
          <w:rPr>
            <w:noProof/>
            <w:webHidden/>
            <w:rtl/>
          </w:rPr>
          <w:instrText xml:space="preserve">529963177 </w:instrText>
        </w:r>
        <w:r w:rsidR="0035022D">
          <w:rPr>
            <w:noProof/>
            <w:webHidden/>
          </w:rPr>
          <w:instrText>\h</w:instrText>
        </w:r>
        <w:r w:rsidR="0035022D">
          <w:rPr>
            <w:noProof/>
            <w:webHidden/>
            <w:rtl/>
          </w:rPr>
          <w:instrText xml:space="preserve"> </w:instrText>
        </w:r>
        <w:r w:rsidR="0035022D">
          <w:rPr>
            <w:rStyle w:val="Hyperlink"/>
            <w:noProof/>
            <w:rtl/>
          </w:rPr>
        </w:r>
        <w:r w:rsidR="0035022D">
          <w:rPr>
            <w:rStyle w:val="Hyperlink"/>
            <w:noProof/>
            <w:rtl/>
          </w:rPr>
          <w:fldChar w:fldCharType="separate"/>
        </w:r>
        <w:r>
          <w:rPr>
            <w:noProof/>
            <w:webHidden/>
            <w:rtl/>
          </w:rPr>
          <w:t>5</w:t>
        </w:r>
        <w:r w:rsidR="0035022D">
          <w:rPr>
            <w:rStyle w:val="Hyperlink"/>
            <w:noProof/>
            <w:rtl/>
          </w:rPr>
          <w:fldChar w:fldCharType="end"/>
        </w:r>
      </w:hyperlink>
    </w:p>
    <w:p w:rsidR="0035022D" w:rsidRDefault="003C1E8A">
      <w:pPr>
        <w:pStyle w:val="TOC3"/>
        <w:tabs>
          <w:tab w:val="right" w:leader="dot" w:pos="10194"/>
        </w:tabs>
        <w:rPr>
          <w:rFonts w:asciiTheme="minorHAnsi" w:eastAsiaTheme="minorEastAsia" w:hAnsiTheme="minorHAnsi" w:cstheme="minorBidi"/>
          <w:bCs w:val="0"/>
          <w:iCs w:val="0"/>
          <w:noProof/>
          <w:color w:val="auto"/>
          <w:szCs w:val="22"/>
          <w:rtl/>
        </w:rPr>
      </w:pPr>
      <w:hyperlink w:anchor="_Toc529963178" w:history="1">
        <w:r w:rsidR="0035022D" w:rsidRPr="009C2EC0">
          <w:rPr>
            <w:rStyle w:val="Hyperlink"/>
            <w:rFonts w:hint="eastAsia"/>
            <w:noProof/>
            <w:rtl/>
          </w:rPr>
          <w:t>مختار</w:t>
        </w:r>
        <w:r w:rsidR="0035022D" w:rsidRPr="009C2EC0">
          <w:rPr>
            <w:rStyle w:val="Hyperlink"/>
            <w:noProof/>
            <w:rtl/>
          </w:rPr>
          <w:t xml:space="preserve"> </w:t>
        </w:r>
        <w:r w:rsidR="0035022D" w:rsidRPr="009C2EC0">
          <w:rPr>
            <w:rStyle w:val="Hyperlink"/>
            <w:rFonts w:hint="eastAsia"/>
            <w:noProof/>
            <w:rtl/>
          </w:rPr>
          <w:t>استاد</w:t>
        </w:r>
        <w:r w:rsidR="0035022D">
          <w:rPr>
            <w:noProof/>
            <w:webHidden/>
            <w:rtl/>
          </w:rPr>
          <w:tab/>
        </w:r>
        <w:r w:rsidR="0035022D">
          <w:rPr>
            <w:rStyle w:val="Hyperlink"/>
            <w:noProof/>
            <w:rtl/>
          </w:rPr>
          <w:fldChar w:fldCharType="begin"/>
        </w:r>
        <w:r w:rsidR="0035022D">
          <w:rPr>
            <w:noProof/>
            <w:webHidden/>
            <w:rtl/>
          </w:rPr>
          <w:instrText xml:space="preserve"> </w:instrText>
        </w:r>
        <w:r w:rsidR="0035022D">
          <w:rPr>
            <w:noProof/>
            <w:webHidden/>
          </w:rPr>
          <w:instrText xml:space="preserve">PAGEREF </w:instrText>
        </w:r>
        <w:r w:rsidR="0035022D">
          <w:rPr>
            <w:noProof/>
            <w:webHidden/>
            <w:rtl/>
          </w:rPr>
          <w:instrText>_</w:instrText>
        </w:r>
        <w:r w:rsidR="0035022D">
          <w:rPr>
            <w:noProof/>
            <w:webHidden/>
          </w:rPr>
          <w:instrText>Toc</w:instrText>
        </w:r>
        <w:r w:rsidR="0035022D">
          <w:rPr>
            <w:noProof/>
            <w:webHidden/>
            <w:rtl/>
          </w:rPr>
          <w:instrText xml:space="preserve">529963178 </w:instrText>
        </w:r>
        <w:r w:rsidR="0035022D">
          <w:rPr>
            <w:noProof/>
            <w:webHidden/>
          </w:rPr>
          <w:instrText>\h</w:instrText>
        </w:r>
        <w:r w:rsidR="0035022D">
          <w:rPr>
            <w:noProof/>
            <w:webHidden/>
            <w:rtl/>
          </w:rPr>
          <w:instrText xml:space="preserve"> </w:instrText>
        </w:r>
        <w:r w:rsidR="0035022D">
          <w:rPr>
            <w:rStyle w:val="Hyperlink"/>
            <w:noProof/>
            <w:rtl/>
          </w:rPr>
        </w:r>
        <w:r w:rsidR="0035022D">
          <w:rPr>
            <w:rStyle w:val="Hyperlink"/>
            <w:noProof/>
            <w:rtl/>
          </w:rPr>
          <w:fldChar w:fldCharType="separate"/>
        </w:r>
        <w:r>
          <w:rPr>
            <w:noProof/>
            <w:webHidden/>
            <w:rtl/>
          </w:rPr>
          <w:t>5</w:t>
        </w:r>
        <w:r w:rsidR="0035022D">
          <w:rPr>
            <w:rStyle w:val="Hyperlink"/>
            <w:noProof/>
            <w:rtl/>
          </w:rPr>
          <w:fldChar w:fldCharType="end"/>
        </w:r>
      </w:hyperlink>
    </w:p>
    <w:p w:rsidR="00C91EB6" w:rsidRPr="00C91EB6" w:rsidRDefault="00370DB7" w:rsidP="00EE2FB8">
      <w:pPr>
        <w:jc w:val="both"/>
      </w:pPr>
      <w:r>
        <w:rPr>
          <w:rFonts w:cs="B Titr"/>
          <w:noProof/>
          <w:webHidden/>
          <w:color w:val="632423" w:themeColor="accent2" w:themeShade="80"/>
          <w:szCs w:val="24"/>
          <w:rtl/>
        </w:rPr>
        <w:fldChar w:fldCharType="end"/>
      </w:r>
    </w:p>
    <w:p w:rsidR="00F343FB" w:rsidRPr="00A6366F" w:rsidRDefault="00F842AD" w:rsidP="00EE2FB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72B40">
        <w:rPr>
          <w:rFonts w:hint="cs"/>
          <w:rtl/>
        </w:rPr>
        <w:t>بررسی</w:t>
      </w:r>
      <w:r w:rsidR="00E72B40">
        <w:rPr>
          <w:rtl/>
        </w:rPr>
        <w:t xml:space="preserve"> </w:t>
      </w:r>
      <w:r w:rsidR="00E72B40">
        <w:rPr>
          <w:rFonts w:hint="cs"/>
          <w:rtl/>
        </w:rPr>
        <w:t>ادله</w:t>
      </w:r>
      <w:r w:rsidR="00E72B40">
        <w:rPr>
          <w:rtl/>
        </w:rPr>
        <w:t xml:space="preserve"> </w:t>
      </w:r>
      <w:r w:rsidR="00E72B40">
        <w:rPr>
          <w:rFonts w:hint="cs"/>
          <w:rtl/>
        </w:rPr>
        <w:t>اعمی</w:t>
      </w:r>
      <w:r w:rsidR="00025B70">
        <w:rPr>
          <w:rFonts w:hint="cs"/>
          <w:rtl/>
        </w:rPr>
        <w:t xml:space="preserve"> </w:t>
      </w:r>
      <w:r w:rsidR="00386C11" w:rsidRPr="00A6366F">
        <w:rPr>
          <w:rFonts w:hint="cs"/>
          <w:rtl/>
        </w:rPr>
        <w:t>/</w:t>
      </w:r>
      <w:bookmarkStart w:id="2" w:name="BokSabj_d"/>
      <w:bookmarkEnd w:id="2"/>
      <w:r w:rsidR="00E72B40">
        <w:rPr>
          <w:rFonts w:hint="cs"/>
          <w:rtl/>
        </w:rPr>
        <w:t>مشتق</w:t>
      </w:r>
      <w:r w:rsidR="00386C11" w:rsidRPr="00A6366F">
        <w:rPr>
          <w:rFonts w:hint="cs"/>
          <w:rtl/>
        </w:rPr>
        <w:t xml:space="preserve"> /</w:t>
      </w:r>
      <w:bookmarkStart w:id="3" w:name="Bokkolli"/>
      <w:bookmarkEnd w:id="3"/>
      <w:r w:rsidR="00E72B40">
        <w:rPr>
          <w:rFonts w:hint="cs"/>
          <w:rtl/>
        </w:rPr>
        <w:t>مقدمات</w:t>
      </w:r>
      <w:r w:rsidR="00E72B40">
        <w:rPr>
          <w:rtl/>
        </w:rPr>
        <w:t xml:space="preserve"> </w:t>
      </w:r>
      <w:r w:rsidR="00E72B40">
        <w:rPr>
          <w:rFonts w:hint="cs"/>
          <w:rtl/>
        </w:rPr>
        <w:t>علم</w:t>
      </w:r>
      <w:r w:rsidR="00E72B40">
        <w:rPr>
          <w:rtl/>
        </w:rPr>
        <w:t xml:space="preserve"> </w:t>
      </w:r>
      <w:r w:rsidR="00E72B40">
        <w:rPr>
          <w:rFonts w:hint="cs"/>
          <w:rtl/>
        </w:rPr>
        <w:t>اصول</w:t>
      </w:r>
      <w:r w:rsidR="001B6799" w:rsidRPr="00A6366F">
        <w:rPr>
          <w:rFonts w:hint="cs"/>
          <w:rtl/>
        </w:rPr>
        <w:t xml:space="preserve"> </w:t>
      </w:r>
    </w:p>
    <w:p w:rsidR="008F5B4D" w:rsidRPr="009C66D5" w:rsidRDefault="008F5B4D" w:rsidP="00EE2FB8">
      <w:pPr>
        <w:jc w:val="both"/>
        <w:rPr>
          <w:rStyle w:val="Emphasis"/>
          <w:b/>
          <w:bCs w:val="0"/>
          <w:rtl/>
        </w:rPr>
      </w:pPr>
      <w:r w:rsidRPr="009C66D5">
        <w:rPr>
          <w:rStyle w:val="Emphasis"/>
          <w:rFonts w:hint="cs"/>
          <w:b/>
          <w:bCs w:val="0"/>
          <w:rtl/>
        </w:rPr>
        <w:t>خلاصه مباحث گذشته:</w:t>
      </w:r>
    </w:p>
    <w:p w:rsidR="00247D2F" w:rsidRPr="003A6148" w:rsidRDefault="00EE2FB8" w:rsidP="00EE2FB8">
      <w:pPr>
        <w:pBdr>
          <w:bottom w:val="double" w:sz="6" w:space="1" w:color="auto"/>
        </w:pBdr>
        <w:jc w:val="both"/>
      </w:pPr>
      <w:r>
        <w:rPr>
          <w:rFonts w:hint="cs"/>
          <w:rtl/>
        </w:rPr>
        <w:t>در جلسه قبل بحث در مورد ادله اخصی ها تمام شد و در ادامه به بررسی ادله اعمی ها پرداخته</w:t>
      </w:r>
      <w:r w:rsidR="00D42ED8">
        <w:rPr>
          <w:rFonts w:hint="cs"/>
          <w:rtl/>
        </w:rPr>
        <w:t xml:space="preserve"> شد و استاد دو دلیل از ادله اعمی ها</w:t>
      </w:r>
      <w:r>
        <w:rPr>
          <w:rFonts w:hint="cs"/>
          <w:rtl/>
        </w:rPr>
        <w:t xml:space="preserve"> را مطرح کردند</w:t>
      </w:r>
      <w:r w:rsidR="00F96348">
        <w:rPr>
          <w:rFonts w:hint="cs"/>
          <w:rtl/>
        </w:rPr>
        <w:t xml:space="preserve"> و بررسی کردند</w:t>
      </w:r>
      <w:r>
        <w:rPr>
          <w:rFonts w:hint="cs"/>
          <w:rtl/>
        </w:rPr>
        <w:t xml:space="preserve"> </w:t>
      </w:r>
      <w:r w:rsidR="00F96348">
        <w:rPr>
          <w:rFonts w:hint="cs"/>
          <w:rtl/>
        </w:rPr>
        <w:t>و نوبت به دلیل سوم رسید که استد</w:t>
      </w:r>
      <w:r>
        <w:rPr>
          <w:rFonts w:hint="cs"/>
          <w:rtl/>
        </w:rPr>
        <w:t>لال به روایت بود در این جلسه به بررسی دلیل سوم پرداخته میشود.</w:t>
      </w:r>
      <w:r w:rsidRPr="003A6148">
        <w:t xml:space="preserve"> </w:t>
      </w:r>
    </w:p>
    <w:p w:rsidR="008F5B4D" w:rsidRDefault="008F5B4D" w:rsidP="00EE2FB8">
      <w:pPr>
        <w:jc w:val="both"/>
      </w:pPr>
    </w:p>
    <w:p w:rsidR="003E6650" w:rsidRDefault="00EE2FB8" w:rsidP="00F96348">
      <w:pPr>
        <w:pStyle w:val="Heading1"/>
        <w:rPr>
          <w:rtl/>
        </w:rPr>
      </w:pPr>
      <w:bookmarkStart w:id="4" w:name="_Toc529963170"/>
      <w:r>
        <w:rPr>
          <w:rFonts w:hint="cs"/>
          <w:rtl/>
        </w:rPr>
        <w:t>مشتق</w:t>
      </w:r>
      <w:bookmarkEnd w:id="4"/>
    </w:p>
    <w:p w:rsidR="00EE2FB8" w:rsidRDefault="00EE2FB8" w:rsidP="00F96348">
      <w:pPr>
        <w:pStyle w:val="Heading2"/>
        <w:rPr>
          <w:rtl/>
        </w:rPr>
      </w:pPr>
      <w:bookmarkStart w:id="5" w:name="_Toc529963171"/>
      <w:r>
        <w:rPr>
          <w:rFonts w:hint="cs"/>
          <w:rtl/>
        </w:rPr>
        <w:t>ادله اعمی ها</w:t>
      </w:r>
      <w:bookmarkEnd w:id="5"/>
    </w:p>
    <w:p w:rsidR="00EE2FB8" w:rsidRDefault="00EE2FB8" w:rsidP="00F96348">
      <w:pPr>
        <w:pStyle w:val="Heading3"/>
        <w:rPr>
          <w:rtl/>
        </w:rPr>
      </w:pPr>
      <w:bookmarkStart w:id="6" w:name="_Toc529963172"/>
      <w:r>
        <w:rPr>
          <w:rFonts w:hint="cs"/>
          <w:rtl/>
        </w:rPr>
        <w:t>دلیل سوم</w:t>
      </w:r>
      <w:r w:rsidR="00F96348">
        <w:rPr>
          <w:rFonts w:hint="cs"/>
          <w:rtl/>
        </w:rPr>
        <w:t>: استدلال به روایت</w:t>
      </w:r>
      <w:bookmarkEnd w:id="6"/>
    </w:p>
    <w:p w:rsidR="00EE2FB8" w:rsidRDefault="00F96348" w:rsidP="00F96348">
      <w:pPr>
        <w:jc w:val="both"/>
        <w:rPr>
          <w:rtl/>
        </w:rPr>
      </w:pPr>
      <w:r>
        <w:rPr>
          <w:rFonts w:hint="cs"/>
          <w:rtl/>
        </w:rPr>
        <w:t>بحث در</w:t>
      </w:r>
      <w:r w:rsidR="00EE2FB8">
        <w:rPr>
          <w:rFonts w:hint="cs"/>
          <w:rtl/>
        </w:rPr>
        <w:t xml:space="preserve"> </w:t>
      </w:r>
      <w:r>
        <w:rPr>
          <w:rFonts w:hint="cs"/>
          <w:rtl/>
        </w:rPr>
        <w:t>آ</w:t>
      </w:r>
      <w:r w:rsidR="00EE2FB8">
        <w:rPr>
          <w:rFonts w:hint="cs"/>
          <w:rtl/>
        </w:rPr>
        <w:t>خرین دلیل قائلین به اعم بود</w:t>
      </w:r>
      <w:r>
        <w:rPr>
          <w:rFonts w:hint="cs"/>
          <w:rtl/>
        </w:rPr>
        <w:t>.</w:t>
      </w:r>
      <w:r w:rsidR="00EE2FB8">
        <w:rPr>
          <w:rFonts w:hint="cs"/>
          <w:rtl/>
        </w:rPr>
        <w:t xml:space="preserve"> </w:t>
      </w:r>
      <w:r>
        <w:rPr>
          <w:rFonts w:hint="cs"/>
          <w:rtl/>
        </w:rPr>
        <w:t>آ</w:t>
      </w:r>
      <w:r w:rsidR="00EE2FB8">
        <w:rPr>
          <w:rFonts w:hint="cs"/>
          <w:rtl/>
        </w:rPr>
        <w:t>نها به</w:t>
      </w:r>
      <w:r w:rsidR="00D42ED8">
        <w:rPr>
          <w:rFonts w:hint="cs"/>
          <w:rtl/>
        </w:rPr>
        <w:t xml:space="preserve"> استشهاد امام در روایت به </w:t>
      </w:r>
      <w:r w:rsidR="00EE2FB8">
        <w:rPr>
          <w:rFonts w:hint="cs"/>
          <w:rtl/>
        </w:rPr>
        <w:t xml:space="preserve"> </w:t>
      </w:r>
      <w:r>
        <w:rPr>
          <w:rFonts w:hint="cs"/>
          <w:rtl/>
        </w:rPr>
        <w:t>آ</w:t>
      </w:r>
      <w:r w:rsidR="00EE2FB8">
        <w:rPr>
          <w:rFonts w:hint="cs"/>
          <w:rtl/>
        </w:rPr>
        <w:t xml:space="preserve">یه شریفه </w:t>
      </w:r>
      <w:r>
        <w:rPr>
          <w:rFonts w:hint="cs"/>
          <w:rtl/>
        </w:rPr>
        <w:t>«</w:t>
      </w:r>
      <w:r w:rsidR="00EE2FB8">
        <w:rPr>
          <w:rFonts w:hint="cs"/>
          <w:rtl/>
        </w:rPr>
        <w:t>لا ینال عهدی الظالمین</w:t>
      </w:r>
      <w:r>
        <w:rPr>
          <w:rFonts w:hint="cs"/>
          <w:rtl/>
        </w:rPr>
        <w:t>»</w:t>
      </w:r>
      <w:r w:rsidR="00513F13">
        <w:rPr>
          <w:rStyle w:val="FootnoteReference"/>
          <w:rtl/>
        </w:rPr>
        <w:footnoteReference w:id="1"/>
      </w:r>
      <w:r w:rsidR="00EE2FB8">
        <w:rPr>
          <w:rFonts w:hint="cs"/>
          <w:rtl/>
        </w:rPr>
        <w:t xml:space="preserve"> استدلال کرده بودند. تقریب استدلال به این </w:t>
      </w:r>
      <w:r>
        <w:rPr>
          <w:rFonts w:hint="cs"/>
          <w:rtl/>
        </w:rPr>
        <w:t>آ</w:t>
      </w:r>
      <w:r w:rsidR="00EE2FB8">
        <w:rPr>
          <w:rFonts w:hint="cs"/>
          <w:rtl/>
        </w:rPr>
        <w:t xml:space="preserve">یه </w:t>
      </w:r>
      <w:r>
        <w:rPr>
          <w:rFonts w:hint="cs"/>
          <w:rtl/>
        </w:rPr>
        <w:t xml:space="preserve">عبارت </w:t>
      </w:r>
      <w:r w:rsidR="00EE2FB8">
        <w:rPr>
          <w:rFonts w:hint="cs"/>
          <w:rtl/>
        </w:rPr>
        <w:t xml:space="preserve">است </w:t>
      </w:r>
      <w:r>
        <w:rPr>
          <w:rFonts w:hint="cs"/>
          <w:rtl/>
        </w:rPr>
        <w:t>از این</w:t>
      </w:r>
      <w:r w:rsidR="00EE2FB8">
        <w:rPr>
          <w:rFonts w:hint="cs"/>
          <w:rtl/>
        </w:rPr>
        <w:t>که ظاهر خطاب</w:t>
      </w:r>
      <w:r>
        <w:rPr>
          <w:rFonts w:hint="cs"/>
          <w:rtl/>
        </w:rPr>
        <w:t xml:space="preserve">ی که در آن عنوان مشتق آمده است </w:t>
      </w:r>
      <w:r w:rsidR="00D42ED8">
        <w:rPr>
          <w:rFonts w:hint="cs"/>
          <w:rtl/>
        </w:rPr>
        <w:t>(</w:t>
      </w:r>
      <w:r>
        <w:rPr>
          <w:rFonts w:hint="cs"/>
          <w:rtl/>
        </w:rPr>
        <w:t>و از جمله این خطاب ها آیه مورد بحث است،</w:t>
      </w:r>
      <w:r w:rsidR="00D42ED8">
        <w:rPr>
          <w:rFonts w:hint="cs"/>
          <w:rtl/>
        </w:rPr>
        <w:t>)</w:t>
      </w:r>
      <w:r w:rsidR="00EE2FB8">
        <w:rPr>
          <w:rFonts w:hint="cs"/>
          <w:rtl/>
        </w:rPr>
        <w:t xml:space="preserve"> اتحاد زمان وصف با فعلی</w:t>
      </w:r>
      <w:r>
        <w:rPr>
          <w:rFonts w:hint="cs"/>
          <w:rtl/>
        </w:rPr>
        <w:t xml:space="preserve"> است که استناد داده میشود بنا بر این</w:t>
      </w:r>
      <w:r w:rsidR="00EE2FB8">
        <w:rPr>
          <w:rFonts w:hint="cs"/>
          <w:rtl/>
        </w:rPr>
        <w:t xml:space="preserve"> معنای </w:t>
      </w:r>
      <w:r>
        <w:rPr>
          <w:rFonts w:hint="cs"/>
          <w:rtl/>
        </w:rPr>
        <w:t>آ</w:t>
      </w:r>
      <w:r w:rsidR="00EE2FB8">
        <w:rPr>
          <w:rFonts w:hint="cs"/>
          <w:rtl/>
        </w:rPr>
        <w:t xml:space="preserve">یه نیز این است که </w:t>
      </w:r>
      <w:r>
        <w:rPr>
          <w:rFonts w:hint="cs"/>
          <w:rtl/>
        </w:rPr>
        <w:t xml:space="preserve">شخص در </w:t>
      </w:r>
      <w:r>
        <w:rPr>
          <w:rFonts w:hint="cs"/>
          <w:rtl/>
        </w:rPr>
        <w:lastRenderedPageBreak/>
        <w:t xml:space="preserve">زمان خلافت نباید ظالم باشد در حالی که </w:t>
      </w:r>
      <w:r w:rsidR="00EE2FB8">
        <w:rPr>
          <w:rFonts w:hint="cs"/>
          <w:rtl/>
        </w:rPr>
        <w:t xml:space="preserve"> اما</w:t>
      </w:r>
      <w:r>
        <w:rPr>
          <w:rFonts w:hint="cs"/>
          <w:rtl/>
        </w:rPr>
        <w:t>م</w:t>
      </w:r>
      <w:r w:rsidR="00EE2FB8">
        <w:rPr>
          <w:rFonts w:hint="cs"/>
          <w:rtl/>
        </w:rPr>
        <w:t xml:space="preserve"> صادق </w:t>
      </w:r>
      <w:r>
        <w:rPr>
          <w:rFonts w:hint="cs"/>
          <w:rtl/>
        </w:rPr>
        <w:t xml:space="preserve">( علیه السلام) </w:t>
      </w:r>
      <w:r w:rsidR="00EE2FB8">
        <w:rPr>
          <w:rFonts w:hint="cs"/>
          <w:rtl/>
        </w:rPr>
        <w:t xml:space="preserve">بر بطلان خلافت خلفاء به این </w:t>
      </w:r>
      <w:r>
        <w:rPr>
          <w:rFonts w:hint="cs"/>
          <w:rtl/>
        </w:rPr>
        <w:t>آ</w:t>
      </w:r>
      <w:r w:rsidR="00EE2FB8">
        <w:rPr>
          <w:rFonts w:hint="cs"/>
          <w:rtl/>
        </w:rPr>
        <w:t>یه استدلال کرده است و باید در زمان خلافت نیز ظالم بوده باشند</w:t>
      </w:r>
      <w:r>
        <w:rPr>
          <w:rFonts w:hint="cs"/>
          <w:rtl/>
        </w:rPr>
        <w:t xml:space="preserve"> زیرا همان طوری که گفته شد ظهور این گونه اقتضاء میکند</w:t>
      </w:r>
      <w:r w:rsidR="0027391B">
        <w:rPr>
          <w:rFonts w:hint="cs"/>
          <w:rtl/>
        </w:rPr>
        <w:t>.</w:t>
      </w:r>
    </w:p>
    <w:p w:rsidR="00EE2FB8" w:rsidRDefault="00EE2FB8" w:rsidP="00EE2FB8">
      <w:pPr>
        <w:jc w:val="both"/>
        <w:rPr>
          <w:rtl/>
        </w:rPr>
      </w:pPr>
      <w:r>
        <w:rPr>
          <w:rFonts w:hint="cs"/>
          <w:rtl/>
        </w:rPr>
        <w:t>ان قلت:</w:t>
      </w:r>
      <w:r w:rsidR="00F96348">
        <w:rPr>
          <w:rFonts w:hint="cs"/>
          <w:rtl/>
        </w:rPr>
        <w:t xml:space="preserve"> ممکن است امام که به آیه مبارکه استشهاد کرده است منظورش این بوده است که در زمان خلافت به خاطر غصب خلافت ظلم از آنها صادر شده است فلذا مشتق در متلبس به مبدا استعمال شده است.</w:t>
      </w:r>
    </w:p>
    <w:p w:rsidR="00EE2FB8" w:rsidRDefault="00EE2FB8" w:rsidP="0027391B">
      <w:pPr>
        <w:jc w:val="both"/>
        <w:rPr>
          <w:rtl/>
        </w:rPr>
      </w:pPr>
      <w:r>
        <w:rPr>
          <w:rFonts w:hint="cs"/>
          <w:rtl/>
        </w:rPr>
        <w:t xml:space="preserve">قلت: امام ظلم را معنا کرده است و فرموده است که ظلم به معنای عبادت صنم است و </w:t>
      </w:r>
      <w:r w:rsidR="00F96348">
        <w:rPr>
          <w:rFonts w:hint="cs"/>
          <w:rtl/>
        </w:rPr>
        <w:t xml:space="preserve"> از طرفی خلفای سه گانه در زمان سابق بت پرست بودند نه اینکه درحین خلافت متلبس به وصف ظلم باشند</w:t>
      </w:r>
      <w:r w:rsidR="0027391B">
        <w:rPr>
          <w:rFonts w:hint="cs"/>
          <w:rtl/>
        </w:rPr>
        <w:t xml:space="preserve"> </w:t>
      </w:r>
      <w:r>
        <w:rPr>
          <w:rFonts w:hint="cs"/>
          <w:rtl/>
        </w:rPr>
        <w:t>بنا بر این باید معنای ظالم معنای جامعی باشد که شامل زمان خلافت که منقضی عنه المبدا است</w:t>
      </w:r>
      <w:r w:rsidR="0027391B">
        <w:rPr>
          <w:rFonts w:hint="cs"/>
          <w:rtl/>
        </w:rPr>
        <w:t xml:space="preserve"> نیز بشود</w:t>
      </w:r>
      <w:r w:rsidR="00F96348">
        <w:rPr>
          <w:rFonts w:hint="cs"/>
          <w:rtl/>
        </w:rPr>
        <w:t>.</w:t>
      </w:r>
    </w:p>
    <w:p w:rsidR="00EE2FB8" w:rsidRDefault="00EE2FB8" w:rsidP="00EE2FB8">
      <w:pPr>
        <w:jc w:val="both"/>
        <w:rPr>
          <w:rtl/>
        </w:rPr>
      </w:pPr>
      <w:r>
        <w:rPr>
          <w:rFonts w:hint="cs"/>
          <w:rtl/>
        </w:rPr>
        <w:t xml:space="preserve">ان قلت: </w:t>
      </w:r>
      <w:r w:rsidR="00F96348">
        <w:rPr>
          <w:rFonts w:hint="cs"/>
          <w:rtl/>
        </w:rPr>
        <w:t xml:space="preserve">شما برای اثبات وضع جامع </w:t>
      </w:r>
      <w:r>
        <w:rPr>
          <w:rFonts w:hint="cs"/>
          <w:rtl/>
        </w:rPr>
        <w:t xml:space="preserve">یک مورد پیدا </w:t>
      </w:r>
      <w:r w:rsidR="00F96348">
        <w:rPr>
          <w:rFonts w:hint="cs"/>
          <w:rtl/>
        </w:rPr>
        <w:t xml:space="preserve">کرده اید که مشتق در ما انقضی عنه المبدا استعمال شده است در حالی که </w:t>
      </w:r>
      <w:r>
        <w:rPr>
          <w:rFonts w:hint="cs"/>
          <w:rtl/>
        </w:rPr>
        <w:t xml:space="preserve"> استعمال اعم از حقیقت ومجاز است </w:t>
      </w:r>
      <w:r w:rsidR="00F96348">
        <w:rPr>
          <w:rFonts w:hint="cs"/>
          <w:rtl/>
        </w:rPr>
        <w:t xml:space="preserve"> فلذا این گونه استعمالی که نادر است و فقط از سنخ استعمال است( نه تبادر و غیر آن) </w:t>
      </w:r>
      <w:r w:rsidR="00255A33">
        <w:rPr>
          <w:rFonts w:hint="cs"/>
          <w:rtl/>
        </w:rPr>
        <w:t>علامت حقیقت نیست.</w:t>
      </w:r>
    </w:p>
    <w:p w:rsidR="00255A33" w:rsidRDefault="00255A33" w:rsidP="00EE2FB8">
      <w:pPr>
        <w:jc w:val="both"/>
        <w:rPr>
          <w:rtl/>
        </w:rPr>
      </w:pPr>
      <w:r>
        <w:rPr>
          <w:rFonts w:hint="cs"/>
          <w:rtl/>
        </w:rPr>
        <w:t xml:space="preserve">قلت: </w:t>
      </w:r>
      <w:r w:rsidR="002960D2">
        <w:rPr>
          <w:rFonts w:hint="cs"/>
          <w:rtl/>
        </w:rPr>
        <w:t xml:space="preserve">امام در اینجا در مقام احتجاج است و </w:t>
      </w:r>
      <w:r>
        <w:rPr>
          <w:rFonts w:hint="cs"/>
          <w:rtl/>
        </w:rPr>
        <w:t xml:space="preserve">ظاهر </w:t>
      </w:r>
      <w:r w:rsidR="002960D2">
        <w:rPr>
          <w:rFonts w:hint="cs"/>
          <w:rtl/>
        </w:rPr>
        <w:t>مقام احتجاج این است که این استدلال</w:t>
      </w:r>
      <w:r>
        <w:rPr>
          <w:rFonts w:hint="cs"/>
          <w:rtl/>
        </w:rPr>
        <w:t xml:space="preserve"> به فرد احیانی و نادر نیست بلکه طبق قاعده است و الا خصم اشکال میکند  و میگوید این دلیل احیانی و گاهی است و طبق قاعده نیست. یعنی بر خلاف ظهور عام نمیشود استدلال کرد بلکه باید یک ظهور عامی باشد. </w:t>
      </w:r>
    </w:p>
    <w:p w:rsidR="00255A33" w:rsidRDefault="00255A33" w:rsidP="002960D2">
      <w:pPr>
        <w:jc w:val="both"/>
        <w:rPr>
          <w:rtl/>
        </w:rPr>
      </w:pPr>
      <w:r>
        <w:rPr>
          <w:rFonts w:hint="cs"/>
          <w:rtl/>
        </w:rPr>
        <w:t>اگر مقام احتجاج نبود احیانی</w:t>
      </w:r>
      <w:r w:rsidR="002960D2">
        <w:rPr>
          <w:rFonts w:hint="cs"/>
          <w:rtl/>
        </w:rPr>
        <w:t xml:space="preserve"> بودن استعمال،</w:t>
      </w:r>
      <w:r w:rsidR="0027391B">
        <w:rPr>
          <w:rFonts w:hint="cs"/>
          <w:rtl/>
        </w:rPr>
        <w:t xml:space="preserve"> کشف از وضع نمیکند</w:t>
      </w:r>
      <w:r>
        <w:rPr>
          <w:rFonts w:hint="cs"/>
          <w:rtl/>
        </w:rPr>
        <w:t xml:space="preserve"> ولی چون در مقام احتجاج است باید ظهور این مشتق</w:t>
      </w:r>
      <w:r w:rsidR="0027391B">
        <w:rPr>
          <w:rFonts w:hint="cs"/>
          <w:rtl/>
        </w:rPr>
        <w:t xml:space="preserve"> در ما انقضی عنه المب</w:t>
      </w:r>
      <w:r w:rsidR="002960D2">
        <w:rPr>
          <w:rFonts w:hint="cs"/>
          <w:rtl/>
        </w:rPr>
        <w:t>دا</w:t>
      </w:r>
      <w:r>
        <w:rPr>
          <w:rFonts w:hint="cs"/>
          <w:rtl/>
        </w:rPr>
        <w:t xml:space="preserve"> طبق قاعده است نه اینکه موردی است. و اینکه خصم اشکالی نکرده است و امام این استدلال را صحیح شمرده است کاشف است از اینکه مشتق برای جامع </w:t>
      </w:r>
      <w:r w:rsidR="002960D2">
        <w:rPr>
          <w:rFonts w:hint="cs"/>
          <w:rtl/>
        </w:rPr>
        <w:t xml:space="preserve"> وضع شده </w:t>
      </w:r>
      <w:r>
        <w:rPr>
          <w:rFonts w:hint="cs"/>
          <w:rtl/>
        </w:rPr>
        <w:t>است</w:t>
      </w:r>
      <w:r w:rsidR="002960D2">
        <w:rPr>
          <w:rFonts w:hint="cs"/>
          <w:rtl/>
        </w:rPr>
        <w:t>.</w:t>
      </w:r>
    </w:p>
    <w:p w:rsidR="00255A33" w:rsidRDefault="00D42ED8" w:rsidP="002960D2">
      <w:pPr>
        <w:pStyle w:val="Heading4"/>
        <w:rPr>
          <w:rtl/>
        </w:rPr>
      </w:pPr>
      <w:bookmarkStart w:id="7" w:name="_Toc529963173"/>
      <w:r>
        <w:rPr>
          <w:rFonts w:hint="cs"/>
          <w:rtl/>
        </w:rPr>
        <w:t>جواب از دلیل</w:t>
      </w:r>
      <w:r w:rsidR="0027391B">
        <w:rPr>
          <w:rFonts w:hint="cs"/>
          <w:rtl/>
        </w:rPr>
        <w:t xml:space="preserve"> </w:t>
      </w:r>
      <w:r>
        <w:rPr>
          <w:rFonts w:hint="cs"/>
          <w:rtl/>
        </w:rPr>
        <w:t xml:space="preserve"> سوم:</w:t>
      </w:r>
      <w:r w:rsidR="002960D2">
        <w:rPr>
          <w:rFonts w:hint="cs"/>
          <w:rtl/>
        </w:rPr>
        <w:t>تفصیل بین عناوین</w:t>
      </w:r>
      <w:bookmarkEnd w:id="7"/>
    </w:p>
    <w:p w:rsidR="00255A33" w:rsidRDefault="002960D2" w:rsidP="002960D2">
      <w:pPr>
        <w:jc w:val="both"/>
        <w:rPr>
          <w:rtl/>
        </w:rPr>
      </w:pPr>
      <w:r>
        <w:rPr>
          <w:rFonts w:hint="cs"/>
          <w:rtl/>
        </w:rPr>
        <w:t>مرحوم آخوند</w:t>
      </w:r>
      <w:r w:rsidR="00513F13">
        <w:rPr>
          <w:rStyle w:val="FootnoteReference"/>
          <w:rtl/>
        </w:rPr>
        <w:footnoteReference w:id="2"/>
      </w:r>
      <w:r w:rsidR="00255A33">
        <w:rPr>
          <w:rFonts w:hint="cs"/>
          <w:rtl/>
        </w:rPr>
        <w:t xml:space="preserve"> برای جواب از این اشکال مقدمه ای ذکر کرده است که به وسیله </w:t>
      </w:r>
      <w:r>
        <w:rPr>
          <w:rFonts w:hint="cs"/>
          <w:rtl/>
        </w:rPr>
        <w:t>آ</w:t>
      </w:r>
      <w:r w:rsidR="00255A33">
        <w:rPr>
          <w:rFonts w:hint="cs"/>
          <w:rtl/>
        </w:rPr>
        <w:t>ن میخواهد بگوید که این استعمال در منقضی استعمال نشده است بلکه در متلبس استعمال شده است</w:t>
      </w:r>
      <w:r>
        <w:rPr>
          <w:rFonts w:hint="cs"/>
          <w:rtl/>
        </w:rPr>
        <w:t>.</w:t>
      </w:r>
    </w:p>
    <w:p w:rsidR="00255A33" w:rsidRDefault="002960D2" w:rsidP="00EE2FB8">
      <w:pPr>
        <w:jc w:val="both"/>
        <w:rPr>
          <w:rtl/>
        </w:rPr>
      </w:pPr>
      <w:r>
        <w:rPr>
          <w:rFonts w:hint="cs"/>
          <w:rtl/>
        </w:rPr>
        <w:t>توضیح مطلب: عناوینی</w:t>
      </w:r>
      <w:r w:rsidR="00255A33">
        <w:rPr>
          <w:rFonts w:hint="cs"/>
          <w:rtl/>
        </w:rPr>
        <w:t xml:space="preserve"> که در</w:t>
      </w:r>
      <w:r>
        <w:rPr>
          <w:rFonts w:hint="cs"/>
          <w:rtl/>
        </w:rPr>
        <w:t xml:space="preserve"> خطابات اخذ شده است به چند صورت امکان دارد:</w:t>
      </w:r>
    </w:p>
    <w:p w:rsidR="00255A33" w:rsidRDefault="00255A33" w:rsidP="00255A33">
      <w:pPr>
        <w:pStyle w:val="ListParagraph"/>
        <w:numPr>
          <w:ilvl w:val="0"/>
          <w:numId w:val="16"/>
        </w:numPr>
        <w:jc w:val="both"/>
      </w:pPr>
      <w:r>
        <w:rPr>
          <w:rFonts w:hint="cs"/>
          <w:rtl/>
        </w:rPr>
        <w:t xml:space="preserve">عنوان هیچ دخلی در حکم ندارد بلکه فقط مشیر به دخل است مثل اینکه حضرت به بعضی از اصحابش فرمود </w:t>
      </w:r>
      <w:r w:rsidR="002960D2">
        <w:rPr>
          <w:rFonts w:hint="cs"/>
          <w:rtl/>
        </w:rPr>
        <w:t>«</w:t>
      </w:r>
      <w:r>
        <w:rPr>
          <w:rFonts w:hint="cs"/>
          <w:rtl/>
        </w:rPr>
        <w:t>علیک بهذا الجالس</w:t>
      </w:r>
      <w:r w:rsidR="002960D2">
        <w:rPr>
          <w:rFonts w:hint="cs"/>
          <w:rtl/>
        </w:rPr>
        <w:t>»</w:t>
      </w:r>
      <w:r>
        <w:rPr>
          <w:rFonts w:hint="cs"/>
          <w:rtl/>
        </w:rPr>
        <w:t xml:space="preserve"> که جلوس دخالتی در </w:t>
      </w:r>
      <w:r w:rsidR="002960D2">
        <w:rPr>
          <w:rFonts w:hint="cs"/>
          <w:rtl/>
        </w:rPr>
        <w:t xml:space="preserve">حکم </w:t>
      </w:r>
      <w:r>
        <w:rPr>
          <w:rFonts w:hint="cs"/>
          <w:rtl/>
        </w:rPr>
        <w:t>پرسش</w:t>
      </w:r>
      <w:r w:rsidR="002960D2">
        <w:rPr>
          <w:rFonts w:hint="cs"/>
          <w:rtl/>
        </w:rPr>
        <w:t xml:space="preserve"> سوال سائل و رجوع به شخصی که به سوالات جواب </w:t>
      </w:r>
      <w:r w:rsidR="002960D2">
        <w:rPr>
          <w:rFonts w:hint="cs"/>
          <w:rtl/>
        </w:rPr>
        <w:lastRenderedPageBreak/>
        <w:t>دهد،</w:t>
      </w:r>
      <w:r>
        <w:rPr>
          <w:rFonts w:hint="cs"/>
          <w:rtl/>
        </w:rPr>
        <w:t xml:space="preserve"> ندارد بلکه اگر در حال قیام</w:t>
      </w:r>
      <w:r w:rsidR="002960D2">
        <w:rPr>
          <w:rFonts w:hint="cs"/>
          <w:rtl/>
        </w:rPr>
        <w:t xml:space="preserve"> نیز</w:t>
      </w:r>
      <w:r>
        <w:rPr>
          <w:rFonts w:hint="cs"/>
          <w:rtl/>
        </w:rPr>
        <w:t xml:space="preserve"> باش</w:t>
      </w:r>
      <w:r w:rsidR="002960D2">
        <w:rPr>
          <w:rFonts w:hint="cs"/>
          <w:rtl/>
        </w:rPr>
        <w:t>د میتواند سوال</w:t>
      </w:r>
      <w:r>
        <w:rPr>
          <w:rFonts w:hint="cs"/>
          <w:rtl/>
        </w:rPr>
        <w:t xml:space="preserve"> را </w:t>
      </w:r>
      <w:r w:rsidR="002960D2">
        <w:rPr>
          <w:rFonts w:hint="cs"/>
          <w:rtl/>
        </w:rPr>
        <w:t xml:space="preserve">از او </w:t>
      </w:r>
      <w:r>
        <w:rPr>
          <w:rFonts w:hint="cs"/>
          <w:rtl/>
        </w:rPr>
        <w:t>بپرسد بلکه زراره هم عنوا</w:t>
      </w:r>
      <w:r w:rsidR="002960D2">
        <w:rPr>
          <w:rFonts w:hint="cs"/>
          <w:rtl/>
        </w:rPr>
        <w:t>ن مشیر است که اشاره به فقیه است</w:t>
      </w:r>
      <w:r>
        <w:rPr>
          <w:rFonts w:hint="cs"/>
          <w:rtl/>
        </w:rPr>
        <w:t>.</w:t>
      </w:r>
      <w:r w:rsidR="002960D2">
        <w:rPr>
          <w:rFonts w:hint="cs"/>
          <w:rtl/>
        </w:rPr>
        <w:t xml:space="preserve"> فلذا اگر از شخص دیگری که فقیه است سوال بپرسد جوابش حجت است.</w:t>
      </w:r>
    </w:p>
    <w:p w:rsidR="00255A33" w:rsidRDefault="00255A33" w:rsidP="00255A33">
      <w:pPr>
        <w:pStyle w:val="ListParagraph"/>
        <w:numPr>
          <w:ilvl w:val="0"/>
          <w:numId w:val="16"/>
        </w:numPr>
        <w:jc w:val="both"/>
      </w:pPr>
      <w:r>
        <w:rPr>
          <w:rFonts w:hint="cs"/>
          <w:rtl/>
        </w:rPr>
        <w:t>عنوان دخیل در حکم است که این صورت نیز دو قسم است:</w:t>
      </w:r>
    </w:p>
    <w:p w:rsidR="00255A33" w:rsidRDefault="00CB2F5C" w:rsidP="00CB2F5C">
      <w:pPr>
        <w:pStyle w:val="ListParagraph"/>
        <w:jc w:val="both"/>
      </w:pPr>
      <w:r>
        <w:rPr>
          <w:rFonts w:hint="cs"/>
          <w:rtl/>
        </w:rPr>
        <w:t xml:space="preserve">الف: </w:t>
      </w:r>
      <w:r w:rsidR="002960D2">
        <w:rPr>
          <w:rFonts w:hint="cs"/>
          <w:rtl/>
        </w:rPr>
        <w:t>عنوان</w:t>
      </w:r>
      <w:r w:rsidR="0027391B">
        <w:rPr>
          <w:rFonts w:hint="cs"/>
          <w:rtl/>
        </w:rPr>
        <w:t>،</w:t>
      </w:r>
      <w:r w:rsidR="002960D2">
        <w:rPr>
          <w:rFonts w:hint="cs"/>
          <w:rtl/>
        </w:rPr>
        <w:t xml:space="preserve"> فقط </w:t>
      </w:r>
      <w:r w:rsidR="00255A33">
        <w:rPr>
          <w:rFonts w:hint="cs"/>
          <w:rtl/>
        </w:rPr>
        <w:t>حدوثا دخیل است:</w:t>
      </w:r>
      <w:r w:rsidR="00255A33" w:rsidRPr="00255A33">
        <w:rPr>
          <w:rFonts w:cs="B Badr" w:hint="cs"/>
          <w:rtl/>
        </w:rPr>
        <w:t xml:space="preserve"> </w:t>
      </w:r>
      <w:r w:rsidR="00255A33" w:rsidRPr="00255A33">
        <w:rPr>
          <w:rFonts w:hint="cs"/>
          <w:rtl/>
        </w:rPr>
        <w:t>این قسم نیز در شریعت به صورت محدود وارد شده است مثلا گفته شده است که کسی که حد خورده است نباید پشت سرش نماز خوانده شود و لو اینکه بعدا عابد و زاهد باشد</w:t>
      </w:r>
      <w:r w:rsidR="002960D2">
        <w:rPr>
          <w:rFonts w:hint="cs"/>
          <w:rtl/>
        </w:rPr>
        <w:t xml:space="preserve"> و همین که اجرای حد بر او حاصل شده برای دوام حکم عدم جواز اقتدا به چنین شخصی کفایت میکند.</w:t>
      </w:r>
    </w:p>
    <w:p w:rsidR="00255A33" w:rsidRDefault="00CB2F5C" w:rsidP="002960D2">
      <w:pPr>
        <w:pStyle w:val="ListParagraph"/>
        <w:jc w:val="both"/>
      </w:pPr>
      <w:r>
        <w:rPr>
          <w:rFonts w:hint="cs"/>
          <w:rtl/>
        </w:rPr>
        <w:t>ب:</w:t>
      </w:r>
      <w:r w:rsidR="0027391B">
        <w:rPr>
          <w:rFonts w:hint="cs"/>
          <w:rtl/>
        </w:rPr>
        <w:t xml:space="preserve"> </w:t>
      </w:r>
      <w:r w:rsidR="002960D2">
        <w:rPr>
          <w:rFonts w:hint="cs"/>
          <w:rtl/>
        </w:rPr>
        <w:t>عنوان</w:t>
      </w:r>
      <w:r w:rsidR="0027391B">
        <w:rPr>
          <w:rFonts w:hint="cs"/>
          <w:rtl/>
        </w:rPr>
        <w:t>،</w:t>
      </w:r>
      <w:r w:rsidR="002960D2">
        <w:rPr>
          <w:rFonts w:hint="cs"/>
          <w:rtl/>
        </w:rPr>
        <w:t xml:space="preserve"> </w:t>
      </w:r>
      <w:r w:rsidR="00255A33">
        <w:rPr>
          <w:rFonts w:hint="cs"/>
          <w:rtl/>
        </w:rPr>
        <w:t xml:space="preserve">حدوثا و بقاء در حکم دخیل است:.ظاهر خطابات نیز همین است مثلا گفته شده است که پشت سر فاسق نماز خوانده نشود یعنی تازمانی که فاسق است </w:t>
      </w:r>
      <w:r w:rsidR="002960D2">
        <w:rPr>
          <w:rFonts w:hint="cs"/>
          <w:rtl/>
        </w:rPr>
        <w:t xml:space="preserve">این حکم باقی است و زمانی که فسق از بین برود حکم عدم جواز اقتدا نیز از بین میرود </w:t>
      </w:r>
      <w:r w:rsidR="00255A33">
        <w:rPr>
          <w:rFonts w:hint="cs"/>
          <w:rtl/>
        </w:rPr>
        <w:t xml:space="preserve">و معروف است که گفته میشود حکم دائر مدار موضوع است حدوثا و بقاء. حتی در بحث استطاعت حج نیز این گونه است که اگر کسی مستطیع شد </w:t>
      </w:r>
      <w:r w:rsidR="002960D2">
        <w:rPr>
          <w:rFonts w:hint="cs"/>
          <w:rtl/>
        </w:rPr>
        <w:t xml:space="preserve"> و انجام مناسک را به تاخیر انداخت</w:t>
      </w:r>
      <w:r>
        <w:rPr>
          <w:rFonts w:hint="cs"/>
          <w:rtl/>
        </w:rPr>
        <w:t xml:space="preserve"> ( و سوف سوف گفت</w:t>
      </w:r>
      <w:r w:rsidR="00513F13">
        <w:rPr>
          <w:rFonts w:hint="cs"/>
          <w:rtl/>
        </w:rPr>
        <w:t xml:space="preserve"> بدون دلیل انجام مناسک را به تاخیر میاندازد</w:t>
      </w:r>
      <w:r>
        <w:rPr>
          <w:rFonts w:hint="cs"/>
          <w:rtl/>
        </w:rPr>
        <w:t>)</w:t>
      </w:r>
      <w:r w:rsidR="00255A33">
        <w:rPr>
          <w:rFonts w:hint="cs"/>
          <w:rtl/>
        </w:rPr>
        <w:t xml:space="preserve"> تا استطاعت را از دست داد در این جا به دلیل خارجی ما کشف میکنیم که هنوز حکم وجوب </w:t>
      </w:r>
      <w:r>
        <w:rPr>
          <w:rFonts w:hint="cs"/>
          <w:rtl/>
        </w:rPr>
        <w:t xml:space="preserve">حج باقی است و الا ظاهر خطابات تبعیت حکم از موضوع به صورت حدوثا و بقاء است. بنا </w:t>
      </w:r>
      <w:r w:rsidR="002960D2">
        <w:rPr>
          <w:rFonts w:hint="cs"/>
          <w:rtl/>
        </w:rPr>
        <w:t xml:space="preserve">بر این اگر دلیل خارجی  و قرینه ای وجود نداشته باشد </w:t>
      </w:r>
      <w:r>
        <w:rPr>
          <w:rFonts w:hint="cs"/>
          <w:rtl/>
        </w:rPr>
        <w:t>حکم دایر مدار موضوع حدوثا و بقاء است.</w:t>
      </w:r>
    </w:p>
    <w:p w:rsidR="00CB2F5C" w:rsidRPr="002960D2" w:rsidRDefault="00CB2F5C" w:rsidP="00CB2F5C">
      <w:pPr>
        <w:jc w:val="both"/>
        <w:rPr>
          <w:u w:val="single"/>
          <w:rtl/>
        </w:rPr>
      </w:pPr>
      <w:r w:rsidRPr="002960D2">
        <w:rPr>
          <w:rFonts w:hint="cs"/>
          <w:u w:val="single"/>
          <w:rtl/>
        </w:rPr>
        <w:t>اصل جواب مرحوم اخوند</w:t>
      </w:r>
    </w:p>
    <w:p w:rsidR="00CB2F5C" w:rsidRDefault="002960D2" w:rsidP="00BE08A2">
      <w:pPr>
        <w:jc w:val="both"/>
        <w:rPr>
          <w:rtl/>
        </w:rPr>
      </w:pPr>
      <w:r>
        <w:rPr>
          <w:rFonts w:hint="cs"/>
          <w:rtl/>
        </w:rPr>
        <w:t xml:space="preserve">با توجه به این مقدمه گفته میشود که عنوانی که در آیه محل بحث به آن استشهاد شده است </w:t>
      </w:r>
      <w:r w:rsidR="00CB2F5C">
        <w:rPr>
          <w:rFonts w:hint="cs"/>
          <w:rtl/>
        </w:rPr>
        <w:t>از قسم اول از قسم دوم است</w:t>
      </w:r>
      <w:r w:rsidR="00BE08A2">
        <w:rPr>
          <w:rFonts w:hint="cs"/>
          <w:rtl/>
        </w:rPr>
        <w:t xml:space="preserve">( عنوان به صورت حدوثا در حکم دخیل است) </w:t>
      </w:r>
      <w:r w:rsidR="00CB2F5C">
        <w:rPr>
          <w:rFonts w:hint="cs"/>
          <w:rtl/>
        </w:rPr>
        <w:t xml:space="preserve"> زیرا بحث امامت از مناصب خیلی مهم و خطیر است فلذا اگر کسی لحظه ای از عمرش بت پرست بود دیگر لیاقت</w:t>
      </w:r>
      <w:r w:rsidR="00BE08A2">
        <w:rPr>
          <w:rFonts w:hint="cs"/>
          <w:rtl/>
        </w:rPr>
        <w:t xml:space="preserve"> منصب امامت ندارد</w:t>
      </w:r>
      <w:r w:rsidR="00CB2F5C">
        <w:rPr>
          <w:rFonts w:hint="cs"/>
          <w:rtl/>
        </w:rPr>
        <w:t xml:space="preserve">( اهمیت گاهی اوقات به خاطر حادث است مانند مثال حد و گاهی اوقات برای حکم است مانند بحث امامت. و مرحوم </w:t>
      </w:r>
      <w:r w:rsidR="00BE08A2">
        <w:rPr>
          <w:rFonts w:hint="cs"/>
          <w:rtl/>
        </w:rPr>
        <w:t>آ</w:t>
      </w:r>
      <w:r w:rsidR="00CB2F5C">
        <w:rPr>
          <w:rFonts w:hint="cs"/>
          <w:rtl/>
        </w:rPr>
        <w:t>خوند میفرماید اهمیت در این جا به خاطر حکم است</w:t>
      </w:r>
      <w:r w:rsidR="00BE08A2">
        <w:rPr>
          <w:rFonts w:hint="cs"/>
          <w:rtl/>
        </w:rPr>
        <w:t xml:space="preserve"> فلذا حدوث حکم برای عدم نیل به منصب خلافت کفایت میکند) بنا بر این</w:t>
      </w:r>
      <w:r w:rsidR="00CB2F5C">
        <w:rPr>
          <w:rFonts w:hint="cs"/>
          <w:rtl/>
        </w:rPr>
        <w:t xml:space="preserve"> معنای </w:t>
      </w:r>
      <w:r w:rsidR="00BE08A2">
        <w:rPr>
          <w:rFonts w:hint="cs"/>
          <w:rtl/>
        </w:rPr>
        <w:t>آ</w:t>
      </w:r>
      <w:r w:rsidR="00CB2F5C">
        <w:rPr>
          <w:rFonts w:hint="cs"/>
          <w:rtl/>
        </w:rPr>
        <w:t>یه این است که منصب امامت به همه ذریه ابراهیم نمیرسد بلکه امامت به ذریه ای از تو میرسد که حتی یک لحظه از عمرش بت پرست نباشد فلذا ظلم مانع از رسیدن منصب امامت به ظالمین به این معنا است. و قطعا حضرت ابراهیم نیز درخواست جعل ا</w:t>
      </w:r>
      <w:r w:rsidR="00BE08A2">
        <w:rPr>
          <w:rFonts w:hint="cs"/>
          <w:rtl/>
        </w:rPr>
        <w:t>مامت به ذریه ظالم را نداشته است</w:t>
      </w:r>
      <w:r w:rsidR="00CB2F5C">
        <w:rPr>
          <w:rFonts w:hint="cs"/>
          <w:rtl/>
        </w:rPr>
        <w:t xml:space="preserve"> بلکه تقاضای این منصب بزرگ را برای ذریه خودش </w:t>
      </w:r>
      <w:r w:rsidR="00BE08A2">
        <w:rPr>
          <w:rFonts w:hint="cs"/>
          <w:rtl/>
        </w:rPr>
        <w:t>کرده است و خداوند نیز یک قاعده را فرموده اند.</w:t>
      </w:r>
    </w:p>
    <w:p w:rsidR="00CB2F5C" w:rsidRDefault="00CB2F5C" w:rsidP="00CB2F5C">
      <w:pPr>
        <w:jc w:val="both"/>
        <w:rPr>
          <w:rtl/>
        </w:rPr>
      </w:pPr>
      <w:r>
        <w:rPr>
          <w:rFonts w:hint="cs"/>
          <w:rtl/>
        </w:rPr>
        <w:t>حال که عنوان ظالمین از عناوین قسم اول ا</w:t>
      </w:r>
      <w:r w:rsidR="00BE08A2">
        <w:rPr>
          <w:rFonts w:hint="cs"/>
          <w:rtl/>
        </w:rPr>
        <w:t>ز قسم دوم از اقسام عناوین است</w:t>
      </w:r>
      <w:r>
        <w:rPr>
          <w:rFonts w:hint="cs"/>
          <w:rtl/>
        </w:rPr>
        <w:t xml:space="preserve"> دیگر استدلال اعم</w:t>
      </w:r>
      <w:r w:rsidR="00BE08A2">
        <w:rPr>
          <w:rFonts w:hint="cs"/>
          <w:rtl/>
        </w:rPr>
        <w:t>ی</w:t>
      </w:r>
      <w:r>
        <w:rPr>
          <w:rFonts w:hint="cs"/>
          <w:rtl/>
        </w:rPr>
        <w:t xml:space="preserve"> ها </w:t>
      </w:r>
      <w:r w:rsidR="00BE08A2">
        <w:rPr>
          <w:rFonts w:hint="cs"/>
          <w:rtl/>
        </w:rPr>
        <w:t xml:space="preserve">به استشهاد امام </w:t>
      </w:r>
      <w:r>
        <w:rPr>
          <w:rFonts w:hint="cs"/>
          <w:rtl/>
        </w:rPr>
        <w:t>درست نیست</w:t>
      </w:r>
      <w:r w:rsidR="00BE08A2">
        <w:rPr>
          <w:rFonts w:hint="cs"/>
          <w:rtl/>
        </w:rPr>
        <w:t>.</w:t>
      </w:r>
    </w:p>
    <w:p w:rsidR="00CB2F5C" w:rsidRDefault="00BE08A2" w:rsidP="00CB2F5C">
      <w:pPr>
        <w:jc w:val="both"/>
        <w:rPr>
          <w:rtl/>
        </w:rPr>
      </w:pPr>
      <w:r>
        <w:rPr>
          <w:rFonts w:hint="cs"/>
          <w:rtl/>
        </w:rPr>
        <w:lastRenderedPageBreak/>
        <w:t>ان قلت: ظاهر</w:t>
      </w:r>
      <w:r w:rsidR="00CB2F5C">
        <w:rPr>
          <w:rFonts w:hint="cs"/>
          <w:rtl/>
        </w:rPr>
        <w:t xml:space="preserve"> عنوان</w:t>
      </w:r>
      <w:r>
        <w:rPr>
          <w:rFonts w:hint="cs"/>
          <w:rtl/>
        </w:rPr>
        <w:t xml:space="preserve"> ظالم</w:t>
      </w:r>
      <w:r w:rsidR="00CB2F5C">
        <w:rPr>
          <w:rFonts w:hint="cs"/>
          <w:rtl/>
        </w:rPr>
        <w:t xml:space="preserve"> این است که در زم</w:t>
      </w:r>
      <w:r w:rsidR="00FC539E">
        <w:rPr>
          <w:rFonts w:hint="cs"/>
          <w:rtl/>
        </w:rPr>
        <w:t xml:space="preserve">ان خلافت متصف به ظلم است </w:t>
      </w:r>
      <w:r w:rsidR="000B10C9">
        <w:rPr>
          <w:rFonts w:hint="cs"/>
          <w:rtl/>
        </w:rPr>
        <w:t xml:space="preserve">یعنی همان زمان نیل به خلافت ظالم است </w:t>
      </w:r>
      <w:r w:rsidR="00FC539E">
        <w:rPr>
          <w:rFonts w:hint="cs"/>
          <w:rtl/>
        </w:rPr>
        <w:t xml:space="preserve">ولی با توجه به ادعای شما معنای عنوان این است که در زمان خلافت متصف به ظلم نیست در حالی که </w:t>
      </w:r>
      <w:r w:rsidR="000B10C9">
        <w:rPr>
          <w:rFonts w:hint="cs"/>
          <w:rtl/>
        </w:rPr>
        <w:t>این ادعا</w:t>
      </w:r>
      <w:r w:rsidR="00FC539E">
        <w:rPr>
          <w:rFonts w:hint="cs"/>
          <w:rtl/>
        </w:rPr>
        <w:t>خلاف ظاهر است.</w:t>
      </w:r>
      <w:r w:rsidR="000B10C9">
        <w:rPr>
          <w:rFonts w:hint="cs"/>
          <w:rtl/>
        </w:rPr>
        <w:t xml:space="preserve"> </w:t>
      </w:r>
    </w:p>
    <w:p w:rsidR="00CB2F5C" w:rsidRDefault="00CB2F5C" w:rsidP="00BE08A2">
      <w:pPr>
        <w:jc w:val="both"/>
        <w:rPr>
          <w:rtl/>
        </w:rPr>
      </w:pPr>
      <w:r>
        <w:rPr>
          <w:rFonts w:hint="cs"/>
          <w:rtl/>
        </w:rPr>
        <w:t>قلت: این مقدمه ای که گفته شد قرینه ای واضحی ا</w:t>
      </w:r>
      <w:r w:rsidR="00BE08A2">
        <w:rPr>
          <w:rFonts w:hint="cs"/>
          <w:rtl/>
        </w:rPr>
        <w:t>ست که ظهور جدیدی برای عنوان ظالم</w:t>
      </w:r>
      <w:r>
        <w:rPr>
          <w:rFonts w:hint="cs"/>
          <w:rtl/>
        </w:rPr>
        <w:t xml:space="preserve"> بسازد و ظهور در این معنا داشته باشد که ظالم کسی است که ظلم از او صادر شده باشد نه اینکه در حال خلافت متصف به وصف ظلم باشد نظیر بحث استطاعتی که در مقدمه ذکر شد.</w:t>
      </w:r>
      <w:r w:rsidR="00BE08A2">
        <w:rPr>
          <w:rFonts w:hint="cs"/>
          <w:rtl/>
        </w:rPr>
        <w:t xml:space="preserve"> و باید توجه داشت که این</w:t>
      </w:r>
      <w:r w:rsidR="00FC539E">
        <w:rPr>
          <w:rFonts w:hint="cs"/>
          <w:rtl/>
        </w:rPr>
        <w:t xml:space="preserve"> استعمال مجازی نیست و لو اینکه ظهور ثانوی را دارد زیرا این استعمال به ل</w:t>
      </w:r>
      <w:r w:rsidR="000B10C9">
        <w:rPr>
          <w:rFonts w:hint="cs"/>
          <w:rtl/>
        </w:rPr>
        <w:t>حاظ حال تلبس است.</w:t>
      </w:r>
      <w:r w:rsidR="00FC539E">
        <w:rPr>
          <w:rFonts w:hint="cs"/>
          <w:rtl/>
        </w:rPr>
        <w:t xml:space="preserve"> پس معنای </w:t>
      </w:r>
      <w:r w:rsidR="00BE08A2">
        <w:rPr>
          <w:rFonts w:hint="cs"/>
          <w:rtl/>
        </w:rPr>
        <w:t>آ</w:t>
      </w:r>
      <w:r w:rsidR="00FC539E">
        <w:rPr>
          <w:rFonts w:hint="cs"/>
          <w:rtl/>
        </w:rPr>
        <w:t xml:space="preserve">یه این است که ظالم یعنی: من کان عابدا لصنم و لو فی لحظة لا ینال عهدی الظالمین. مجرد </w:t>
      </w:r>
      <w:r w:rsidR="00BE08A2">
        <w:rPr>
          <w:rFonts w:hint="cs"/>
          <w:rtl/>
        </w:rPr>
        <w:t xml:space="preserve">حدوث ظلم برای عدم نیل به منصب </w:t>
      </w:r>
      <w:r w:rsidR="00FC539E">
        <w:rPr>
          <w:rFonts w:hint="cs"/>
          <w:rtl/>
        </w:rPr>
        <w:t xml:space="preserve"> امامت کافی است.</w:t>
      </w:r>
    </w:p>
    <w:p w:rsidR="00FC539E" w:rsidRDefault="00BE08A2" w:rsidP="00BE08A2">
      <w:pPr>
        <w:pStyle w:val="Heading5"/>
        <w:rPr>
          <w:rtl/>
        </w:rPr>
      </w:pPr>
      <w:bookmarkStart w:id="8" w:name="_Toc529963174"/>
      <w:r>
        <w:rPr>
          <w:rFonts w:hint="cs"/>
          <w:rtl/>
        </w:rPr>
        <w:t>تنافی قضایای حقیقیه بودن با حمل استعمال بر زمان حال تلبس</w:t>
      </w:r>
      <w:bookmarkEnd w:id="8"/>
    </w:p>
    <w:p w:rsidR="00BE08A2" w:rsidRDefault="00BE08A2" w:rsidP="00FC539E">
      <w:pPr>
        <w:jc w:val="both"/>
        <w:rPr>
          <w:rtl/>
        </w:rPr>
      </w:pPr>
      <w:r>
        <w:rPr>
          <w:rFonts w:hint="cs"/>
          <w:rtl/>
        </w:rPr>
        <w:t>قضایای که در شریعت برای ابراز احکام وارد شده است دو گونه هستند گاهی اوقات به صورت قضایایی هستند که موضوع در آنها شخصیه است و گاهی اوقات موضوع در آنها حقیقیه است یعنی اگر این موضوع محقق شد فلان حکم برای او جعل شده است. البته باید توجه شود که معمول قضایا حقیقیه هستند.</w:t>
      </w:r>
    </w:p>
    <w:p w:rsidR="00370DB7" w:rsidRDefault="00BE08A2" w:rsidP="00370DB7">
      <w:pPr>
        <w:jc w:val="both"/>
        <w:rPr>
          <w:rtl/>
        </w:rPr>
      </w:pPr>
      <w:r>
        <w:rPr>
          <w:rFonts w:hint="cs"/>
          <w:rtl/>
        </w:rPr>
        <w:t xml:space="preserve">با توجه به این نکته باید گفت که آیه مورد بحث یک قضیه حقیقیه است و موضوع به صورت فرض الوجود است یعنی هر وقت </w:t>
      </w:r>
      <w:r w:rsidR="0035022D">
        <w:rPr>
          <w:rFonts w:hint="cs"/>
          <w:rtl/>
        </w:rPr>
        <w:t xml:space="preserve">ذاتی از او </w:t>
      </w:r>
      <w:r>
        <w:rPr>
          <w:rFonts w:hint="cs"/>
          <w:rtl/>
        </w:rPr>
        <w:t xml:space="preserve">ظلمی حادث شد و متصف به ظلم شد منصب امامت به او نمیرسد د رحالی که مرحوم آخوند فرمود منظور از عنوان اخذ شده در آیه زمان حال تلبس است و این دو مطلب با هم تنافی دارند. این که قضیه حقیقیه باشد و از طرفی منظور حال تلبس باشد با هم منافات دارند. </w:t>
      </w:r>
    </w:p>
    <w:p w:rsidR="00FC539E" w:rsidRDefault="00370DB7" w:rsidP="00370DB7">
      <w:pPr>
        <w:pStyle w:val="Heading6"/>
        <w:rPr>
          <w:rtl/>
        </w:rPr>
      </w:pPr>
      <w:bookmarkStart w:id="9" w:name="_Toc529963175"/>
      <w:r>
        <w:rPr>
          <w:rFonts w:hint="cs"/>
          <w:rtl/>
        </w:rPr>
        <w:t>جواب از اشکال: سازگاری قضیه حقیقیه و حال تلبس</w:t>
      </w:r>
      <w:bookmarkEnd w:id="9"/>
    </w:p>
    <w:p w:rsidR="00FC539E" w:rsidRDefault="00FC539E" w:rsidP="0035022D">
      <w:pPr>
        <w:jc w:val="both"/>
        <w:rPr>
          <w:rtl/>
        </w:rPr>
      </w:pPr>
      <w:r>
        <w:rPr>
          <w:rFonts w:hint="cs"/>
          <w:rtl/>
        </w:rPr>
        <w:t>ما نتوانستیم بفهمیم که فرض وجود</w:t>
      </w:r>
      <w:r w:rsidR="0035022D">
        <w:rPr>
          <w:rFonts w:hint="cs"/>
          <w:rtl/>
        </w:rPr>
        <w:t xml:space="preserve"> موضوع</w:t>
      </w:r>
      <w:r>
        <w:rPr>
          <w:rFonts w:hint="cs"/>
          <w:rtl/>
        </w:rPr>
        <w:t xml:space="preserve"> چه منافاتی با لحاظ حال تلبس دارد و لو اینکه در قضایای حقیقیه فرض وجود</w:t>
      </w:r>
      <w:r w:rsidR="0035022D">
        <w:rPr>
          <w:rFonts w:hint="cs"/>
          <w:rtl/>
        </w:rPr>
        <w:t xml:space="preserve"> موضوع </w:t>
      </w:r>
      <w:r>
        <w:rPr>
          <w:rFonts w:hint="cs"/>
          <w:rtl/>
        </w:rPr>
        <w:t xml:space="preserve"> شده است ولی با لحاظ حال تلبس نیز سازگار است مثلا </w:t>
      </w:r>
      <w:r w:rsidR="00370DB7">
        <w:rPr>
          <w:rFonts w:hint="cs"/>
          <w:rtl/>
        </w:rPr>
        <w:t xml:space="preserve"> خطاب «</w:t>
      </w:r>
      <w:r>
        <w:rPr>
          <w:rFonts w:hint="cs"/>
          <w:rtl/>
        </w:rPr>
        <w:t xml:space="preserve">من کان مستطیعا </w:t>
      </w:r>
      <w:r w:rsidR="00370DB7">
        <w:rPr>
          <w:rFonts w:hint="cs"/>
          <w:rtl/>
        </w:rPr>
        <w:t>....»</w:t>
      </w:r>
      <w:r w:rsidR="0035022D">
        <w:rPr>
          <w:rFonts w:hint="cs"/>
          <w:rtl/>
        </w:rPr>
        <w:t xml:space="preserve"> که به لحاظ حال تلبس است،</w:t>
      </w:r>
      <w:r w:rsidR="00370DB7">
        <w:rPr>
          <w:rFonts w:hint="cs"/>
          <w:rtl/>
        </w:rPr>
        <w:t xml:space="preserve"> </w:t>
      </w:r>
      <w:r>
        <w:rPr>
          <w:rFonts w:hint="cs"/>
          <w:rtl/>
        </w:rPr>
        <w:t>فرض وجود</w:t>
      </w:r>
      <w:r w:rsidR="0035022D">
        <w:rPr>
          <w:rFonts w:hint="cs"/>
          <w:rtl/>
        </w:rPr>
        <w:t xml:space="preserve"> نیز</w:t>
      </w:r>
      <w:r>
        <w:rPr>
          <w:rFonts w:hint="cs"/>
          <w:rtl/>
        </w:rPr>
        <w:t xml:space="preserve"> شده است</w:t>
      </w:r>
      <w:r w:rsidR="00370DB7">
        <w:rPr>
          <w:rFonts w:hint="cs"/>
          <w:rtl/>
        </w:rPr>
        <w:t>.</w:t>
      </w:r>
      <w:r w:rsidR="0035022D">
        <w:rPr>
          <w:rFonts w:hint="cs"/>
          <w:rtl/>
        </w:rPr>
        <w:t xml:space="preserve"> فلذا ممکن است خطاب این گونه باشد که اگر مستطیعی یافت شد حج بر او واجب است و از این فرض وجود موضوع حال تلبس را اراده کرده است که اگر متلبس به استطاعتی یافت شد حج بر او واجب است</w:t>
      </w:r>
      <w:r>
        <w:rPr>
          <w:rFonts w:hint="cs"/>
          <w:rtl/>
        </w:rPr>
        <w:t xml:space="preserve"> به عبارت دیگر ادعای مرحوم </w:t>
      </w:r>
      <w:r w:rsidR="00370DB7">
        <w:rPr>
          <w:rFonts w:hint="cs"/>
          <w:rtl/>
        </w:rPr>
        <w:t>آ</w:t>
      </w:r>
      <w:r>
        <w:rPr>
          <w:rFonts w:hint="cs"/>
          <w:rtl/>
        </w:rPr>
        <w:t xml:space="preserve">خوند این است که لحاظ حال تلبس  نیز فرض وجود شده است. شاید منشا اشکال این باشد که منظور از فرض وجود این است که وجودش در حال حاضر </w:t>
      </w:r>
      <w:r w:rsidR="00370DB7">
        <w:rPr>
          <w:rFonts w:hint="cs"/>
          <w:rtl/>
        </w:rPr>
        <w:t>فرض شده باشد</w:t>
      </w:r>
      <w:r w:rsidR="0035022D">
        <w:rPr>
          <w:rFonts w:hint="cs"/>
          <w:rtl/>
        </w:rPr>
        <w:t xml:space="preserve"> و فرض وجودش شده است</w:t>
      </w:r>
      <w:r w:rsidR="00370DB7">
        <w:rPr>
          <w:rFonts w:hint="cs"/>
          <w:rtl/>
        </w:rPr>
        <w:t xml:space="preserve"> فلذا اشکال میشود که با زمان حال تلبس منافات دارد.</w:t>
      </w:r>
    </w:p>
    <w:p w:rsidR="00FC539E" w:rsidRDefault="00370DB7" w:rsidP="00370DB7">
      <w:pPr>
        <w:pStyle w:val="Heading4"/>
        <w:rPr>
          <w:rtl/>
        </w:rPr>
      </w:pPr>
      <w:bookmarkStart w:id="10" w:name="_Toc529963176"/>
      <w:r>
        <w:rPr>
          <w:rFonts w:hint="cs"/>
          <w:rtl/>
        </w:rPr>
        <w:lastRenderedPageBreak/>
        <w:t>اتصاف به ظلم در حین خلافت نسبت به خلفاء</w:t>
      </w:r>
      <w:bookmarkEnd w:id="10"/>
    </w:p>
    <w:p w:rsidR="00FC539E" w:rsidRDefault="00370DB7" w:rsidP="00370DB7">
      <w:pPr>
        <w:jc w:val="both"/>
        <w:rPr>
          <w:rtl/>
        </w:rPr>
      </w:pPr>
      <w:r>
        <w:rPr>
          <w:rFonts w:hint="cs"/>
          <w:rtl/>
        </w:rPr>
        <w:t xml:space="preserve">ما این نکته را در راستای تایید مرحوم آخوند اضافه میکنیم که </w:t>
      </w:r>
      <w:r w:rsidR="00FC539E">
        <w:rPr>
          <w:rFonts w:hint="cs"/>
          <w:rtl/>
        </w:rPr>
        <w:t xml:space="preserve">و لو اینکه در روایت </w:t>
      </w:r>
      <w:r>
        <w:rPr>
          <w:rFonts w:hint="cs"/>
          <w:rtl/>
        </w:rPr>
        <w:t>آ</w:t>
      </w:r>
      <w:r w:rsidR="00FC539E">
        <w:rPr>
          <w:rFonts w:hint="cs"/>
          <w:rtl/>
        </w:rPr>
        <w:t>مده است که این خلفاء عبادت صنم داشته است ولی به خاطر تقیه</w:t>
      </w:r>
      <w:r>
        <w:rPr>
          <w:rFonts w:hint="cs"/>
          <w:rtl/>
        </w:rPr>
        <w:t xml:space="preserve"> حضرت این مطلب را فرموده است و</w:t>
      </w:r>
      <w:r w:rsidR="00FC539E">
        <w:rPr>
          <w:rFonts w:hint="cs"/>
          <w:rtl/>
        </w:rPr>
        <w:t xml:space="preserve"> شاید منظو</w:t>
      </w:r>
      <w:r>
        <w:rPr>
          <w:rFonts w:hint="cs"/>
          <w:rtl/>
        </w:rPr>
        <w:t xml:space="preserve">ر امام این باشد که در زمان </w:t>
      </w:r>
      <w:r w:rsidR="00FC539E">
        <w:rPr>
          <w:rFonts w:hint="cs"/>
          <w:rtl/>
        </w:rPr>
        <w:t xml:space="preserve"> </w:t>
      </w:r>
      <w:r>
        <w:rPr>
          <w:rFonts w:hint="cs"/>
          <w:rtl/>
        </w:rPr>
        <w:t>خلافت نیز این خلفاء ظالم هستند</w:t>
      </w:r>
      <w:r w:rsidR="004F67FE">
        <w:rPr>
          <w:rFonts w:hint="cs"/>
          <w:rtl/>
        </w:rPr>
        <w:t xml:space="preserve"> چون</w:t>
      </w:r>
      <w:r w:rsidR="00FC539E">
        <w:rPr>
          <w:rFonts w:hint="cs"/>
          <w:rtl/>
        </w:rPr>
        <w:t xml:space="preserve"> حق ما را غصب کرده اند</w:t>
      </w:r>
      <w:r w:rsidR="004F67FE">
        <w:rPr>
          <w:rFonts w:hint="cs"/>
          <w:rtl/>
        </w:rPr>
        <w:t xml:space="preserve"> </w:t>
      </w:r>
      <w:r>
        <w:rPr>
          <w:rFonts w:hint="cs"/>
          <w:rtl/>
        </w:rPr>
        <w:t>آنها ظالم بوده اند. به نظر ما</w:t>
      </w:r>
      <w:r w:rsidR="004F67FE">
        <w:rPr>
          <w:rFonts w:hint="cs"/>
          <w:rtl/>
        </w:rPr>
        <w:t xml:space="preserve"> دست حضرت بسته بوده است و این گونه عبارت و تحلیل ظلم را فرموده اند و الا مراد امام همان اتصاف به ظلم در زمان خلافت بوده است و برای بطلان خلافت </w:t>
      </w:r>
      <w:r>
        <w:rPr>
          <w:rFonts w:hint="cs"/>
          <w:rtl/>
        </w:rPr>
        <w:t>آن</w:t>
      </w:r>
      <w:r w:rsidR="004F67FE">
        <w:rPr>
          <w:rFonts w:hint="cs"/>
          <w:rtl/>
        </w:rPr>
        <w:t>ها نیا</w:t>
      </w:r>
      <w:r>
        <w:rPr>
          <w:rFonts w:hint="cs"/>
          <w:rtl/>
        </w:rPr>
        <w:t>زی به عبادت صنم نبوده است و لا اقل این  شبهه</w:t>
      </w:r>
      <w:r w:rsidR="004F67FE">
        <w:rPr>
          <w:rFonts w:hint="cs"/>
          <w:rtl/>
        </w:rPr>
        <w:t xml:space="preserve"> برای بطلان دلیل اعمی کفایت میکنند.</w:t>
      </w:r>
    </w:p>
    <w:p w:rsidR="0035022D" w:rsidRDefault="0035022D" w:rsidP="0035022D">
      <w:pPr>
        <w:pStyle w:val="Heading3"/>
        <w:rPr>
          <w:rtl/>
        </w:rPr>
      </w:pPr>
      <w:bookmarkStart w:id="11" w:name="_Toc529963177"/>
      <w:r>
        <w:rPr>
          <w:rFonts w:hint="cs"/>
          <w:rtl/>
        </w:rPr>
        <w:t>دلیل دیگر بر رد قول اعمی</w:t>
      </w:r>
      <w:bookmarkEnd w:id="11"/>
    </w:p>
    <w:p w:rsidR="0035022D" w:rsidRDefault="0035022D" w:rsidP="00370DB7">
      <w:pPr>
        <w:jc w:val="both"/>
        <w:rPr>
          <w:rtl/>
        </w:rPr>
      </w:pPr>
      <w:r>
        <w:rPr>
          <w:rFonts w:hint="cs"/>
          <w:rtl/>
        </w:rPr>
        <w:t>دلیل دیگری میتوان برای رد اعمی ها مطرح کرد که البته مرحوم آخوند این مطلب را نفرموده است و آن عبارت است از اینکه مااگر قول اعمی را بپذیریم باید جامع داشته باشیم در حالی که جامع بین حال تلبس و عدم حال تلبس نداریم هر چند که از ظاهر حال مرحوم آخوند به دست میاید که ایشان این مطلب را پذیرفته است که بنا بر اینکه ما قول اعمی را قبول کنیم تصویر جامع مشکلی ندارد.</w:t>
      </w:r>
    </w:p>
    <w:p w:rsidR="004F67FE" w:rsidRDefault="004F67FE" w:rsidP="00370DB7">
      <w:pPr>
        <w:pStyle w:val="Heading3"/>
        <w:rPr>
          <w:rtl/>
        </w:rPr>
      </w:pPr>
      <w:bookmarkStart w:id="12" w:name="_Toc529963178"/>
      <w:r>
        <w:rPr>
          <w:rFonts w:hint="cs"/>
          <w:rtl/>
        </w:rPr>
        <w:t>مختار استاد</w:t>
      </w:r>
      <w:bookmarkEnd w:id="12"/>
    </w:p>
    <w:p w:rsidR="004F67FE" w:rsidRPr="006162A2" w:rsidRDefault="004F67FE" w:rsidP="00370DB7">
      <w:pPr>
        <w:jc w:val="both"/>
        <w:rPr>
          <w:rtl/>
        </w:rPr>
      </w:pPr>
      <w:r>
        <w:rPr>
          <w:rFonts w:hint="cs"/>
          <w:rtl/>
        </w:rPr>
        <w:t>انصاف این است که از مشتقات</w:t>
      </w:r>
      <w:r w:rsidR="00370DB7">
        <w:rPr>
          <w:rFonts w:hint="cs"/>
          <w:rtl/>
        </w:rPr>
        <w:t>،</w:t>
      </w:r>
      <w:r>
        <w:rPr>
          <w:rFonts w:hint="cs"/>
          <w:rtl/>
        </w:rPr>
        <w:t xml:space="preserve"> ذاتی که تلبس به مبدا فی الحال دارد</w:t>
      </w:r>
      <w:r w:rsidR="00370DB7">
        <w:rPr>
          <w:rFonts w:hint="cs"/>
          <w:rtl/>
        </w:rPr>
        <w:t xml:space="preserve"> به ذهن خطور میکند</w:t>
      </w:r>
      <w:r>
        <w:rPr>
          <w:rFonts w:hint="cs"/>
          <w:rtl/>
        </w:rPr>
        <w:t xml:space="preserve"> و</w:t>
      </w:r>
      <w:r w:rsidR="00370DB7">
        <w:rPr>
          <w:rFonts w:hint="cs"/>
          <w:rtl/>
        </w:rPr>
        <w:t xml:space="preserve"> این مطلب</w:t>
      </w:r>
      <w:r>
        <w:rPr>
          <w:rFonts w:hint="cs"/>
          <w:rtl/>
        </w:rPr>
        <w:t xml:space="preserve"> جای </w:t>
      </w:r>
      <w:r w:rsidR="00370DB7">
        <w:rPr>
          <w:rFonts w:hint="cs"/>
          <w:rtl/>
        </w:rPr>
        <w:t xml:space="preserve">هیچ </w:t>
      </w:r>
      <w:r>
        <w:rPr>
          <w:rFonts w:hint="cs"/>
          <w:rtl/>
        </w:rPr>
        <w:t xml:space="preserve">شکی نیست </w:t>
      </w:r>
      <w:r w:rsidR="00370DB7">
        <w:rPr>
          <w:rFonts w:hint="cs"/>
          <w:rtl/>
        </w:rPr>
        <w:t xml:space="preserve">حال </w:t>
      </w:r>
      <w:r>
        <w:rPr>
          <w:rFonts w:hint="cs"/>
          <w:rtl/>
        </w:rPr>
        <w:t xml:space="preserve"> ادله اخصی ها تمام باشد یا نباشد مهم همان ظهور است که جای شک در</w:t>
      </w:r>
      <w:r w:rsidR="00370DB7">
        <w:rPr>
          <w:rFonts w:hint="cs"/>
          <w:rtl/>
        </w:rPr>
        <w:t>آن</w:t>
      </w:r>
      <w:r>
        <w:rPr>
          <w:rFonts w:hint="cs"/>
          <w:rtl/>
        </w:rPr>
        <w:t xml:space="preserve"> نیست.</w:t>
      </w:r>
    </w:p>
    <w:sectPr w:rsidR="004F67FE"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B30" w:rsidRDefault="00853B30" w:rsidP="008B750B">
      <w:pPr>
        <w:spacing w:line="240" w:lineRule="auto"/>
      </w:pPr>
      <w:r>
        <w:separator/>
      </w:r>
    </w:p>
  </w:endnote>
  <w:endnote w:type="continuationSeparator" w:id="0">
    <w:p w:rsidR="00853B30" w:rsidRDefault="00853B3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C1E8A" w:rsidRPr="003C1E8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72B40" w:rsidP="001B6799">
          <w:pPr>
            <w:pStyle w:val="Footer"/>
            <w:bidi w:val="0"/>
            <w:rPr>
              <w:color w:val="808080" w:themeColor="background1" w:themeShade="80"/>
              <w:rtl/>
            </w:rPr>
          </w:pPr>
          <w:bookmarkStart w:id="20" w:name="BokAdres"/>
          <w:bookmarkEnd w:id="20"/>
          <w:r>
            <w:rPr>
              <w:color w:val="808080" w:themeColor="background1" w:themeShade="80"/>
            </w:rPr>
            <w:t>U1mg1_13970823-036_mk2_mfeb.ir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B30" w:rsidRDefault="00853B30" w:rsidP="008B750B">
      <w:pPr>
        <w:spacing w:line="240" w:lineRule="auto"/>
      </w:pPr>
      <w:r>
        <w:separator/>
      </w:r>
    </w:p>
  </w:footnote>
  <w:footnote w:type="continuationSeparator" w:id="0">
    <w:p w:rsidR="00853B30" w:rsidRDefault="00853B30" w:rsidP="008B750B">
      <w:pPr>
        <w:spacing w:line="240" w:lineRule="auto"/>
      </w:pPr>
      <w:r>
        <w:continuationSeparator/>
      </w:r>
    </w:p>
  </w:footnote>
  <w:footnote w:id="1">
    <w:p w:rsidR="00513F13" w:rsidRPr="00513F13" w:rsidRDefault="00513F13" w:rsidP="00513F13">
      <w:pPr>
        <w:pStyle w:val="FootnoteText"/>
        <w:rPr>
          <w:rtl/>
        </w:rPr>
      </w:pPr>
      <w:r w:rsidRPr="00513F13">
        <w:footnoteRef/>
      </w:r>
      <w:r w:rsidRPr="00513F13">
        <w:rPr>
          <w:rtl/>
        </w:rPr>
        <w:t xml:space="preserve"> </w:t>
      </w:r>
      <w:r w:rsidRPr="00513F13">
        <w:rPr>
          <w:rFonts w:hint="cs"/>
          <w:rtl/>
        </w:rPr>
        <w:t>سوره</w:t>
      </w:r>
      <w:r w:rsidRPr="00513F13">
        <w:rPr>
          <w:rtl/>
        </w:rPr>
        <w:t xml:space="preserve"> </w:t>
      </w:r>
      <w:r w:rsidRPr="00513F13">
        <w:rPr>
          <w:rFonts w:hint="cs"/>
          <w:rtl/>
        </w:rPr>
        <w:t>بقره،</w:t>
      </w:r>
      <w:r w:rsidRPr="00513F13">
        <w:rPr>
          <w:rtl/>
        </w:rPr>
        <w:t xml:space="preserve"> </w:t>
      </w:r>
      <w:r w:rsidRPr="00513F13">
        <w:rPr>
          <w:rFonts w:hint="cs"/>
          <w:rtl/>
        </w:rPr>
        <w:t>آيه</w:t>
      </w:r>
      <w:r w:rsidRPr="00513F13">
        <w:rPr>
          <w:rtl/>
        </w:rPr>
        <w:t xml:space="preserve"> 124.</w:t>
      </w:r>
    </w:p>
  </w:footnote>
  <w:footnote w:id="2">
    <w:p w:rsidR="00513F13" w:rsidRPr="00513F13" w:rsidRDefault="00513F13" w:rsidP="00513F13">
      <w:pPr>
        <w:pStyle w:val="FootnoteText"/>
      </w:pPr>
      <w:r w:rsidRPr="00513F13">
        <w:footnoteRef/>
      </w:r>
      <w:r w:rsidRPr="00513F13">
        <w:rPr>
          <w:rtl/>
        </w:rPr>
        <w:t xml:space="preserve"> </w:t>
      </w:r>
      <w:hyperlink r:id="rId1" w:history="1">
        <w:r w:rsidRPr="00513F13">
          <w:rPr>
            <w:rStyle w:val="Hyperlink"/>
            <w:rFonts w:hint="cs"/>
            <w:rtl/>
          </w:rPr>
          <w:t>کفایه</w:t>
        </w:r>
        <w:r w:rsidRPr="00513F13">
          <w:rPr>
            <w:rStyle w:val="Hyperlink"/>
            <w:rtl/>
          </w:rPr>
          <w:t xml:space="preserve"> </w:t>
        </w:r>
        <w:r w:rsidRPr="00513F13">
          <w:rPr>
            <w:rStyle w:val="Hyperlink"/>
            <w:rFonts w:hint="cs"/>
            <w:rtl/>
          </w:rPr>
          <w:t>الاصول،</w:t>
        </w:r>
        <w:r w:rsidRPr="00513F13">
          <w:rPr>
            <w:rStyle w:val="Hyperlink"/>
            <w:rtl/>
          </w:rPr>
          <w:t xml:space="preserve"> </w:t>
        </w:r>
        <w:r w:rsidRPr="00513F13">
          <w:rPr>
            <w:rStyle w:val="Hyperlink"/>
            <w:rFonts w:hint="cs"/>
            <w:rtl/>
          </w:rPr>
          <w:t>آخوند</w:t>
        </w:r>
        <w:r w:rsidRPr="00513F13">
          <w:rPr>
            <w:rStyle w:val="Hyperlink"/>
            <w:rtl/>
          </w:rPr>
          <w:t xml:space="preserve"> </w:t>
        </w:r>
        <w:r w:rsidRPr="00513F13">
          <w:rPr>
            <w:rStyle w:val="Hyperlink"/>
            <w:rFonts w:hint="cs"/>
            <w:rtl/>
          </w:rPr>
          <w:t>خراسانی،</w:t>
        </w:r>
        <w:r w:rsidRPr="00513F13">
          <w:rPr>
            <w:rStyle w:val="Hyperlink"/>
            <w:rtl/>
          </w:rPr>
          <w:t xml:space="preserve"> </w:t>
        </w:r>
        <w:r w:rsidRPr="00513F13">
          <w:rPr>
            <w:rStyle w:val="Hyperlink"/>
            <w:rFonts w:hint="cs"/>
            <w:rtl/>
          </w:rPr>
          <w:t>ج</w:t>
        </w:r>
        <w:r w:rsidRPr="00513F13">
          <w:rPr>
            <w:rStyle w:val="Hyperlink"/>
            <w:rtl/>
          </w:rPr>
          <w:t>1</w:t>
        </w:r>
        <w:r w:rsidRPr="00513F13">
          <w:rPr>
            <w:rStyle w:val="Hyperlink"/>
            <w:rFonts w:hint="cs"/>
            <w:rtl/>
          </w:rPr>
          <w:t>،</w:t>
        </w:r>
        <w:r w:rsidRPr="00513F13">
          <w:rPr>
            <w:rStyle w:val="Hyperlink"/>
            <w:rtl/>
          </w:rPr>
          <w:t xml:space="preserve"> </w:t>
        </w:r>
        <w:r w:rsidRPr="00513F13">
          <w:rPr>
            <w:rStyle w:val="Hyperlink"/>
            <w:rFonts w:hint="cs"/>
            <w:rtl/>
          </w:rPr>
          <w:t>ص</w:t>
        </w:r>
        <w:r w:rsidRPr="00513F13">
          <w:rPr>
            <w:rStyle w:val="Hyperlink"/>
            <w:rtl/>
          </w:rPr>
          <w:t>49.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E72B40">
      <w:rPr>
        <w:b/>
        <w:bCs/>
        <w:sz w:val="20"/>
        <w:szCs w:val="24"/>
        <w:rtl/>
      </w:rPr>
      <w:t>036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E72B4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E72B4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E72B40">
      <w:rPr>
        <w:sz w:val="24"/>
        <w:szCs w:val="24"/>
        <w:rtl/>
      </w:rPr>
      <w:t>23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E72B40">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E72B40">
      <w:rPr>
        <w:rFonts w:hint="cs"/>
        <w:sz w:val="24"/>
        <w:szCs w:val="24"/>
        <w:rtl/>
      </w:rPr>
      <w:t>مهدی</w:t>
    </w:r>
    <w:r w:rsidR="00E72B40">
      <w:rPr>
        <w:sz w:val="24"/>
        <w:szCs w:val="24"/>
        <w:rtl/>
      </w:rPr>
      <w:t xml:space="preserve"> </w:t>
    </w:r>
    <w:r w:rsidR="00E72B4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E72B40">
      <w:rPr>
        <w:rFonts w:hint="cs"/>
        <w:sz w:val="24"/>
        <w:szCs w:val="24"/>
        <w:rtl/>
      </w:rPr>
      <w:t>بررسی</w:t>
    </w:r>
    <w:r w:rsidR="00E72B40">
      <w:rPr>
        <w:sz w:val="24"/>
        <w:szCs w:val="24"/>
        <w:rtl/>
      </w:rPr>
      <w:t xml:space="preserve"> </w:t>
    </w:r>
    <w:r w:rsidR="00E72B40">
      <w:rPr>
        <w:rFonts w:hint="cs"/>
        <w:sz w:val="24"/>
        <w:szCs w:val="24"/>
        <w:rtl/>
      </w:rPr>
      <w:t>ادله</w:t>
    </w:r>
    <w:r w:rsidR="00E72B40">
      <w:rPr>
        <w:sz w:val="24"/>
        <w:szCs w:val="24"/>
        <w:rtl/>
      </w:rPr>
      <w:t xml:space="preserve"> </w:t>
    </w:r>
    <w:r w:rsidR="00E72B40">
      <w:rPr>
        <w:rFonts w:hint="cs"/>
        <w:sz w:val="24"/>
        <w:szCs w:val="24"/>
        <w:rtl/>
      </w:rPr>
      <w:t>اعمی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0B7AE6"/>
    <w:multiLevelType w:val="hybridMultilevel"/>
    <w:tmpl w:val="A6963BCC"/>
    <w:lvl w:ilvl="0" w:tplc="F2286F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10C9"/>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5A33"/>
    <w:rsid w:val="00256560"/>
    <w:rsid w:val="0027391B"/>
    <w:rsid w:val="0027605E"/>
    <w:rsid w:val="00281E00"/>
    <w:rsid w:val="0029398F"/>
    <w:rsid w:val="00294A52"/>
    <w:rsid w:val="002960D2"/>
    <w:rsid w:val="002B575F"/>
    <w:rsid w:val="002B729B"/>
    <w:rsid w:val="002C23B5"/>
    <w:rsid w:val="002C53A2"/>
    <w:rsid w:val="002D0040"/>
    <w:rsid w:val="002D2FA8"/>
    <w:rsid w:val="002E220F"/>
    <w:rsid w:val="00307311"/>
    <w:rsid w:val="0032100F"/>
    <w:rsid w:val="0033402C"/>
    <w:rsid w:val="00340521"/>
    <w:rsid w:val="00345C73"/>
    <w:rsid w:val="0035022D"/>
    <w:rsid w:val="00354A99"/>
    <w:rsid w:val="00360311"/>
    <w:rsid w:val="00361922"/>
    <w:rsid w:val="00370DB7"/>
    <w:rsid w:val="0037339B"/>
    <w:rsid w:val="00386C11"/>
    <w:rsid w:val="00397466"/>
    <w:rsid w:val="003A6148"/>
    <w:rsid w:val="003C1E8A"/>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4F67FE"/>
    <w:rsid w:val="00500C8F"/>
    <w:rsid w:val="00501909"/>
    <w:rsid w:val="00507BBB"/>
    <w:rsid w:val="005128DF"/>
    <w:rsid w:val="00513F13"/>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37930"/>
    <w:rsid w:val="00640B58"/>
    <w:rsid w:val="00645CB2"/>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3B3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08A2"/>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2F5C"/>
    <w:rsid w:val="00CB3287"/>
    <w:rsid w:val="00CB33E2"/>
    <w:rsid w:val="00CB4E68"/>
    <w:rsid w:val="00CC2733"/>
    <w:rsid w:val="00CD0050"/>
    <w:rsid w:val="00CE7481"/>
    <w:rsid w:val="00CF0A8F"/>
    <w:rsid w:val="00D048CE"/>
    <w:rsid w:val="00D10998"/>
    <w:rsid w:val="00D15CBD"/>
    <w:rsid w:val="00D221CB"/>
    <w:rsid w:val="00D23391"/>
    <w:rsid w:val="00D31805"/>
    <w:rsid w:val="00D42ED8"/>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2B40"/>
    <w:rsid w:val="00E75920"/>
    <w:rsid w:val="00E80D96"/>
    <w:rsid w:val="00E8288C"/>
    <w:rsid w:val="00E871FA"/>
    <w:rsid w:val="00E936A4"/>
    <w:rsid w:val="00E954BB"/>
    <w:rsid w:val="00EA45E7"/>
    <w:rsid w:val="00EA6F9E"/>
    <w:rsid w:val="00EB78E3"/>
    <w:rsid w:val="00EB7BE3"/>
    <w:rsid w:val="00EC1C4B"/>
    <w:rsid w:val="00EC735A"/>
    <w:rsid w:val="00ED5F38"/>
    <w:rsid w:val="00EE2FB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6348"/>
    <w:rsid w:val="00FA3B17"/>
    <w:rsid w:val="00FA5E8D"/>
    <w:rsid w:val="00FA5F3D"/>
    <w:rsid w:val="00FB399E"/>
    <w:rsid w:val="00FB7F50"/>
    <w:rsid w:val="00FC206B"/>
    <w:rsid w:val="00FC2A85"/>
    <w:rsid w:val="00FC40AF"/>
    <w:rsid w:val="00FC539E"/>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9/&#1593;&#1606;&#1608;&#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7760C-1D8E-4558-8DE3-3ADB1AD46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128</TotalTime>
  <Pages>5</Pages>
  <Words>1319</Words>
  <Characters>7520</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8822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15</cp:revision>
  <cp:lastPrinted>2018-11-14T10:28:00Z</cp:lastPrinted>
  <dcterms:created xsi:type="dcterms:W3CDTF">2018-11-14T04:47:00Z</dcterms:created>
  <dcterms:modified xsi:type="dcterms:W3CDTF">2018-11-14T10:28:00Z</dcterms:modified>
  <cp:contentStatus>ویرایش 2.5</cp:contentStatus>
  <cp:version>2.7</cp:version>
</cp:coreProperties>
</file>