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3D66E" w14:textId="77777777" w:rsidR="008B750B" w:rsidRPr="008A522A" w:rsidRDefault="00783473" w:rsidP="00B7133B">
      <w:pPr>
        <w:jc w:val="both"/>
        <w:rPr>
          <w:rtl/>
        </w:rPr>
      </w:pPr>
      <w:r>
        <w:rPr>
          <w:rFonts w:hint="cs"/>
          <w:noProof/>
          <w:rtl/>
        </w:rPr>
        <w:drawing>
          <wp:inline distT="0" distB="0" distL="0" distR="0" wp14:anchorId="47ACDBD6" wp14:editId="4D7A71D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639ACD08" w14:textId="6B4559E3" w:rsidR="0063457E" w:rsidRDefault="007D406A">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393482" w:history="1">
        <w:r w:rsidR="0063457E" w:rsidRPr="0059664D">
          <w:rPr>
            <w:rStyle w:val="Hyperlink"/>
            <w:rFonts w:hint="eastAsia"/>
            <w:noProof/>
            <w:rtl/>
          </w:rPr>
          <w:t>اوامر</w:t>
        </w:r>
        <w:r w:rsidR="0063457E">
          <w:rPr>
            <w:noProof/>
            <w:webHidden/>
            <w:rtl/>
          </w:rPr>
          <w:tab/>
        </w:r>
        <w:r w:rsidR="0063457E">
          <w:rPr>
            <w:noProof/>
            <w:webHidden/>
            <w:rtl/>
          </w:rPr>
          <w:fldChar w:fldCharType="begin"/>
        </w:r>
        <w:r w:rsidR="0063457E">
          <w:rPr>
            <w:noProof/>
            <w:webHidden/>
            <w:rtl/>
          </w:rPr>
          <w:instrText xml:space="preserve"> </w:instrText>
        </w:r>
        <w:r w:rsidR="0063457E">
          <w:rPr>
            <w:noProof/>
            <w:webHidden/>
          </w:rPr>
          <w:instrText xml:space="preserve">PAGEREF </w:instrText>
        </w:r>
        <w:r w:rsidR="0063457E">
          <w:rPr>
            <w:noProof/>
            <w:webHidden/>
            <w:rtl/>
          </w:rPr>
          <w:instrText>_</w:instrText>
        </w:r>
        <w:r w:rsidR="0063457E">
          <w:rPr>
            <w:noProof/>
            <w:webHidden/>
          </w:rPr>
          <w:instrText>Toc</w:instrText>
        </w:r>
        <w:r w:rsidR="0063457E">
          <w:rPr>
            <w:noProof/>
            <w:webHidden/>
            <w:rtl/>
          </w:rPr>
          <w:instrText xml:space="preserve">1393482 </w:instrText>
        </w:r>
        <w:r w:rsidR="0063457E">
          <w:rPr>
            <w:noProof/>
            <w:webHidden/>
          </w:rPr>
          <w:instrText>\h</w:instrText>
        </w:r>
        <w:r w:rsidR="0063457E">
          <w:rPr>
            <w:noProof/>
            <w:webHidden/>
            <w:rtl/>
          </w:rPr>
          <w:instrText xml:space="preserve"> </w:instrText>
        </w:r>
        <w:r w:rsidR="0063457E">
          <w:rPr>
            <w:noProof/>
            <w:webHidden/>
            <w:rtl/>
          </w:rPr>
        </w:r>
        <w:r w:rsidR="0063457E">
          <w:rPr>
            <w:noProof/>
            <w:webHidden/>
            <w:rtl/>
          </w:rPr>
          <w:fldChar w:fldCharType="separate"/>
        </w:r>
        <w:r w:rsidR="0075549E">
          <w:rPr>
            <w:noProof/>
            <w:webHidden/>
            <w:rtl/>
          </w:rPr>
          <w:t>2</w:t>
        </w:r>
        <w:r w:rsidR="0063457E">
          <w:rPr>
            <w:noProof/>
            <w:webHidden/>
            <w:rtl/>
          </w:rPr>
          <w:fldChar w:fldCharType="end"/>
        </w:r>
      </w:hyperlink>
    </w:p>
    <w:p w14:paraId="44B885BF" w14:textId="2BA13BCF" w:rsidR="0063457E" w:rsidRDefault="0063457E">
      <w:pPr>
        <w:pStyle w:val="TOC2"/>
        <w:tabs>
          <w:tab w:val="right" w:leader="dot" w:pos="10194"/>
        </w:tabs>
        <w:rPr>
          <w:rFonts w:asciiTheme="minorHAnsi" w:eastAsiaTheme="minorEastAsia" w:hAnsiTheme="minorHAnsi" w:cstheme="minorBidi"/>
          <w:bCs w:val="0"/>
          <w:noProof/>
          <w:color w:val="auto"/>
          <w:szCs w:val="22"/>
          <w:rtl/>
        </w:rPr>
      </w:pPr>
      <w:hyperlink w:anchor="_Toc1393483" w:history="1">
        <w:r w:rsidRPr="0059664D">
          <w:rPr>
            <w:rStyle w:val="Hyperlink"/>
            <w:rFonts w:hint="eastAsia"/>
            <w:noProof/>
            <w:rtl/>
          </w:rPr>
          <w:t>تعبد</w:t>
        </w:r>
        <w:r w:rsidRPr="0059664D">
          <w:rPr>
            <w:rStyle w:val="Hyperlink"/>
            <w:rFonts w:hint="cs"/>
            <w:noProof/>
            <w:rtl/>
          </w:rPr>
          <w:t>ی</w:t>
        </w:r>
        <w:r w:rsidRPr="0059664D">
          <w:rPr>
            <w:rStyle w:val="Hyperlink"/>
            <w:noProof/>
            <w:rtl/>
          </w:rPr>
          <w:t xml:space="preserve"> </w:t>
        </w:r>
        <w:r w:rsidRPr="0059664D">
          <w:rPr>
            <w:rStyle w:val="Hyperlink"/>
            <w:rFonts w:hint="eastAsia"/>
            <w:noProof/>
            <w:rtl/>
          </w:rPr>
          <w:t>و</w:t>
        </w:r>
        <w:r w:rsidRPr="0059664D">
          <w:rPr>
            <w:rStyle w:val="Hyperlink"/>
            <w:noProof/>
            <w:rtl/>
          </w:rPr>
          <w:t xml:space="preserve"> </w:t>
        </w:r>
        <w:r w:rsidRPr="0059664D">
          <w:rPr>
            <w:rStyle w:val="Hyperlink"/>
            <w:rFonts w:hint="eastAsia"/>
            <w:noProof/>
            <w:rtl/>
          </w:rPr>
          <w:t>توصل</w:t>
        </w:r>
        <w:r w:rsidRPr="0059664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1393483 </w:instrText>
        </w:r>
        <w:r>
          <w:rPr>
            <w:noProof/>
            <w:webHidden/>
          </w:rPr>
          <w:instrText>\h</w:instrText>
        </w:r>
        <w:r>
          <w:rPr>
            <w:noProof/>
            <w:webHidden/>
            <w:rtl/>
          </w:rPr>
          <w:instrText xml:space="preserve"> </w:instrText>
        </w:r>
        <w:r>
          <w:rPr>
            <w:noProof/>
            <w:webHidden/>
            <w:rtl/>
          </w:rPr>
        </w:r>
        <w:r>
          <w:rPr>
            <w:noProof/>
            <w:webHidden/>
            <w:rtl/>
          </w:rPr>
          <w:fldChar w:fldCharType="separate"/>
        </w:r>
        <w:r w:rsidR="0075549E">
          <w:rPr>
            <w:noProof/>
            <w:webHidden/>
            <w:rtl/>
          </w:rPr>
          <w:t>2</w:t>
        </w:r>
        <w:r>
          <w:rPr>
            <w:noProof/>
            <w:webHidden/>
            <w:rtl/>
          </w:rPr>
          <w:fldChar w:fldCharType="end"/>
        </w:r>
      </w:hyperlink>
    </w:p>
    <w:p w14:paraId="75EFC20E" w14:textId="4BCE8C59" w:rsidR="0063457E" w:rsidRDefault="0063457E">
      <w:pPr>
        <w:pStyle w:val="TOC3"/>
        <w:tabs>
          <w:tab w:val="right" w:leader="dot" w:pos="10194"/>
        </w:tabs>
        <w:rPr>
          <w:rFonts w:asciiTheme="minorHAnsi" w:eastAsiaTheme="minorEastAsia" w:hAnsiTheme="minorHAnsi" w:cstheme="minorBidi"/>
          <w:bCs w:val="0"/>
          <w:iCs w:val="0"/>
          <w:noProof/>
          <w:color w:val="auto"/>
          <w:szCs w:val="22"/>
          <w:rtl/>
        </w:rPr>
      </w:pPr>
      <w:hyperlink w:anchor="_Toc1393484" w:history="1">
        <w:r w:rsidRPr="0059664D">
          <w:rPr>
            <w:rStyle w:val="Hyperlink"/>
            <w:rFonts w:hint="eastAsia"/>
            <w:noProof/>
            <w:rtl/>
          </w:rPr>
          <w:t>بررس</w:t>
        </w:r>
        <w:r w:rsidRPr="0059664D">
          <w:rPr>
            <w:rStyle w:val="Hyperlink"/>
            <w:rFonts w:hint="cs"/>
            <w:noProof/>
            <w:rtl/>
          </w:rPr>
          <w:t>ی</w:t>
        </w:r>
        <w:r w:rsidRPr="0059664D">
          <w:rPr>
            <w:rStyle w:val="Hyperlink"/>
            <w:noProof/>
            <w:rtl/>
          </w:rPr>
          <w:t xml:space="preserve"> </w:t>
        </w:r>
        <w:r w:rsidRPr="0059664D">
          <w:rPr>
            <w:rStyle w:val="Hyperlink"/>
            <w:rFonts w:hint="eastAsia"/>
            <w:noProof/>
            <w:rtl/>
          </w:rPr>
          <w:t>سا</w:t>
        </w:r>
        <w:r w:rsidRPr="0059664D">
          <w:rPr>
            <w:rStyle w:val="Hyperlink"/>
            <w:rFonts w:hint="cs"/>
            <w:noProof/>
            <w:rtl/>
          </w:rPr>
          <w:t>ی</w:t>
        </w:r>
        <w:r w:rsidRPr="0059664D">
          <w:rPr>
            <w:rStyle w:val="Hyperlink"/>
            <w:rFonts w:hint="eastAsia"/>
            <w:noProof/>
            <w:rtl/>
          </w:rPr>
          <w:t>ر</w:t>
        </w:r>
        <w:r w:rsidRPr="0059664D">
          <w:rPr>
            <w:rStyle w:val="Hyperlink"/>
            <w:noProof/>
            <w:rtl/>
          </w:rPr>
          <w:t xml:space="preserve"> </w:t>
        </w:r>
        <w:r w:rsidRPr="0059664D">
          <w:rPr>
            <w:rStyle w:val="Hyperlink"/>
            <w:rFonts w:hint="eastAsia"/>
            <w:noProof/>
            <w:rtl/>
          </w:rPr>
          <w:t>دواع</w:t>
        </w:r>
        <w:r w:rsidRPr="0059664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1393484 </w:instrText>
        </w:r>
        <w:r>
          <w:rPr>
            <w:noProof/>
            <w:webHidden/>
          </w:rPr>
          <w:instrText>\h</w:instrText>
        </w:r>
        <w:r>
          <w:rPr>
            <w:noProof/>
            <w:webHidden/>
            <w:rtl/>
          </w:rPr>
          <w:instrText xml:space="preserve"> </w:instrText>
        </w:r>
        <w:r>
          <w:rPr>
            <w:noProof/>
            <w:webHidden/>
            <w:rtl/>
          </w:rPr>
        </w:r>
        <w:r>
          <w:rPr>
            <w:noProof/>
            <w:webHidden/>
            <w:rtl/>
          </w:rPr>
          <w:fldChar w:fldCharType="separate"/>
        </w:r>
        <w:r w:rsidR="0075549E">
          <w:rPr>
            <w:noProof/>
            <w:webHidden/>
            <w:rtl/>
          </w:rPr>
          <w:t>2</w:t>
        </w:r>
        <w:r>
          <w:rPr>
            <w:noProof/>
            <w:webHidden/>
            <w:rtl/>
          </w:rPr>
          <w:fldChar w:fldCharType="end"/>
        </w:r>
      </w:hyperlink>
    </w:p>
    <w:p w14:paraId="09F492D8" w14:textId="4E4459E3" w:rsidR="0063457E" w:rsidRDefault="0063457E">
      <w:pPr>
        <w:pStyle w:val="TOC4"/>
        <w:tabs>
          <w:tab w:val="right" w:leader="dot" w:pos="10194"/>
        </w:tabs>
        <w:rPr>
          <w:rFonts w:asciiTheme="minorHAnsi" w:eastAsiaTheme="minorEastAsia" w:hAnsiTheme="minorHAnsi" w:cstheme="minorBidi"/>
          <w:bCs w:val="0"/>
          <w:noProof/>
          <w:color w:val="auto"/>
          <w:szCs w:val="22"/>
          <w:rtl/>
        </w:rPr>
      </w:pPr>
      <w:hyperlink w:anchor="_Toc1393485" w:history="1">
        <w:r w:rsidRPr="0059664D">
          <w:rPr>
            <w:rStyle w:val="Hyperlink"/>
            <w:rFonts w:hint="eastAsia"/>
            <w:noProof/>
            <w:rtl/>
          </w:rPr>
          <w:t>تذلل</w:t>
        </w:r>
        <w:r w:rsidRPr="0059664D">
          <w:rPr>
            <w:rStyle w:val="Hyperlink"/>
            <w:rFonts w:hint="cs"/>
            <w:noProof/>
            <w:rtl/>
          </w:rPr>
          <w:t>ی</w:t>
        </w:r>
        <w:r w:rsidRPr="0059664D">
          <w:rPr>
            <w:rStyle w:val="Hyperlink"/>
            <w:noProof/>
            <w:rtl/>
          </w:rPr>
          <w:t xml:space="preserve"> </w:t>
        </w:r>
        <w:r w:rsidRPr="0059664D">
          <w:rPr>
            <w:rStyle w:val="Hyperlink"/>
            <w:rFonts w:hint="eastAsia"/>
            <w:noProof/>
            <w:rtl/>
          </w:rPr>
          <w:t>بودن</w:t>
        </w:r>
        <w:r w:rsidRPr="0059664D">
          <w:rPr>
            <w:rStyle w:val="Hyperlink"/>
            <w:noProof/>
            <w:rtl/>
          </w:rPr>
          <w:t xml:space="preserve"> </w:t>
        </w:r>
        <w:r w:rsidRPr="0059664D">
          <w:rPr>
            <w:rStyle w:val="Hyperlink"/>
            <w:rFonts w:hint="eastAsia"/>
            <w:noProof/>
            <w:rtl/>
          </w:rPr>
          <w:t>اضافه</w:t>
        </w:r>
        <w:r w:rsidRPr="0059664D">
          <w:rPr>
            <w:rStyle w:val="Hyperlink"/>
            <w:noProof/>
            <w:rtl/>
          </w:rPr>
          <w:t xml:space="preserve"> </w:t>
        </w:r>
        <w:r w:rsidRPr="0059664D">
          <w:rPr>
            <w:rStyle w:val="Hyperlink"/>
            <w:rFonts w:hint="eastAsia"/>
            <w:noProof/>
            <w:rtl/>
          </w:rPr>
          <w:t>فعل</w:t>
        </w:r>
        <w:r w:rsidRPr="0059664D">
          <w:rPr>
            <w:rStyle w:val="Hyperlink"/>
            <w:noProof/>
            <w:rtl/>
          </w:rPr>
          <w:t xml:space="preserve"> </w:t>
        </w:r>
        <w:r w:rsidRPr="0059664D">
          <w:rPr>
            <w:rStyle w:val="Hyperlink"/>
            <w:rFonts w:hint="eastAsia"/>
            <w:noProof/>
            <w:rtl/>
          </w:rPr>
          <w:t>به</w:t>
        </w:r>
        <w:r w:rsidRPr="0059664D">
          <w:rPr>
            <w:rStyle w:val="Hyperlink"/>
            <w:noProof/>
            <w:rtl/>
          </w:rPr>
          <w:t xml:space="preserve"> </w:t>
        </w:r>
        <w:r w:rsidRPr="0059664D">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1393485 </w:instrText>
        </w:r>
        <w:r>
          <w:rPr>
            <w:noProof/>
            <w:webHidden/>
          </w:rPr>
          <w:instrText>\h</w:instrText>
        </w:r>
        <w:r>
          <w:rPr>
            <w:noProof/>
            <w:webHidden/>
            <w:rtl/>
          </w:rPr>
          <w:instrText xml:space="preserve"> </w:instrText>
        </w:r>
        <w:r>
          <w:rPr>
            <w:noProof/>
            <w:webHidden/>
            <w:rtl/>
          </w:rPr>
        </w:r>
        <w:r>
          <w:rPr>
            <w:noProof/>
            <w:webHidden/>
            <w:rtl/>
          </w:rPr>
          <w:fldChar w:fldCharType="separate"/>
        </w:r>
        <w:r w:rsidR="0075549E">
          <w:rPr>
            <w:noProof/>
            <w:webHidden/>
            <w:rtl/>
          </w:rPr>
          <w:t>2</w:t>
        </w:r>
        <w:r>
          <w:rPr>
            <w:noProof/>
            <w:webHidden/>
            <w:rtl/>
          </w:rPr>
          <w:fldChar w:fldCharType="end"/>
        </w:r>
      </w:hyperlink>
    </w:p>
    <w:p w14:paraId="06B21069" w14:textId="41AB5AE9" w:rsidR="0063457E" w:rsidRDefault="0063457E">
      <w:pPr>
        <w:pStyle w:val="TOC4"/>
        <w:tabs>
          <w:tab w:val="right" w:leader="dot" w:pos="10194"/>
        </w:tabs>
        <w:rPr>
          <w:rFonts w:asciiTheme="minorHAnsi" w:eastAsiaTheme="minorEastAsia" w:hAnsiTheme="minorHAnsi" w:cstheme="minorBidi"/>
          <w:bCs w:val="0"/>
          <w:noProof/>
          <w:color w:val="auto"/>
          <w:szCs w:val="22"/>
          <w:rtl/>
        </w:rPr>
      </w:pPr>
      <w:hyperlink w:anchor="_Toc1393486" w:history="1">
        <w:r w:rsidRPr="0059664D">
          <w:rPr>
            <w:rStyle w:val="Hyperlink"/>
            <w:rFonts w:hint="eastAsia"/>
            <w:noProof/>
            <w:rtl/>
          </w:rPr>
          <w:t>امکان</w:t>
        </w:r>
        <w:r w:rsidRPr="0059664D">
          <w:rPr>
            <w:rStyle w:val="Hyperlink"/>
            <w:noProof/>
            <w:rtl/>
          </w:rPr>
          <w:t xml:space="preserve"> </w:t>
        </w:r>
        <w:r w:rsidRPr="0059664D">
          <w:rPr>
            <w:rStyle w:val="Hyperlink"/>
            <w:rFonts w:hint="eastAsia"/>
            <w:noProof/>
            <w:rtl/>
          </w:rPr>
          <w:t>اخذ</w:t>
        </w:r>
        <w:r w:rsidRPr="0059664D">
          <w:rPr>
            <w:rStyle w:val="Hyperlink"/>
            <w:noProof/>
            <w:rtl/>
          </w:rPr>
          <w:t xml:space="preserve"> </w:t>
        </w:r>
        <w:r w:rsidRPr="0059664D">
          <w:rPr>
            <w:rStyle w:val="Hyperlink"/>
            <w:rFonts w:hint="eastAsia"/>
            <w:noProof/>
            <w:rtl/>
          </w:rPr>
          <w:t>سائر</w:t>
        </w:r>
        <w:r w:rsidRPr="0059664D">
          <w:rPr>
            <w:rStyle w:val="Hyperlink"/>
            <w:noProof/>
            <w:rtl/>
          </w:rPr>
          <w:t xml:space="preserve"> </w:t>
        </w:r>
        <w:r w:rsidRPr="0059664D">
          <w:rPr>
            <w:rStyle w:val="Hyperlink"/>
            <w:rFonts w:hint="eastAsia"/>
            <w:noProof/>
            <w:rtl/>
          </w:rPr>
          <w:t>دواع</w:t>
        </w:r>
        <w:r w:rsidRPr="0059664D">
          <w:rPr>
            <w:rStyle w:val="Hyperlink"/>
            <w:rFonts w:hint="cs"/>
            <w:noProof/>
            <w:rtl/>
          </w:rPr>
          <w:t>ی</w:t>
        </w:r>
        <w:r w:rsidRPr="0059664D">
          <w:rPr>
            <w:rStyle w:val="Hyperlink"/>
            <w:noProof/>
            <w:rtl/>
          </w:rPr>
          <w:t xml:space="preserve"> </w:t>
        </w:r>
        <w:r w:rsidRPr="0059664D">
          <w:rPr>
            <w:rStyle w:val="Hyperlink"/>
            <w:rFonts w:hint="eastAsia"/>
            <w:noProof/>
            <w:rtl/>
          </w:rPr>
          <w:t>در</w:t>
        </w:r>
        <w:r w:rsidRPr="0059664D">
          <w:rPr>
            <w:rStyle w:val="Hyperlink"/>
            <w:noProof/>
            <w:rtl/>
          </w:rPr>
          <w:t xml:space="preserve"> </w:t>
        </w:r>
        <w:r w:rsidRPr="0059664D">
          <w:rPr>
            <w:rStyle w:val="Hyperlink"/>
            <w:rFonts w:hint="eastAsia"/>
            <w:noProof/>
            <w:rtl/>
          </w:rPr>
          <w:t>متعلق</w:t>
        </w:r>
        <w:r w:rsidRPr="0059664D">
          <w:rPr>
            <w:rStyle w:val="Hyperlink"/>
            <w:noProof/>
            <w:rtl/>
          </w:rPr>
          <w:t xml:space="preserve"> </w:t>
        </w:r>
        <w:r w:rsidRPr="0059664D">
          <w:rPr>
            <w:rStyle w:val="Hyperlink"/>
            <w:rFonts w:hint="eastAsia"/>
            <w:noProof/>
            <w:rtl/>
          </w:rPr>
          <w:t>امر</w:t>
        </w:r>
        <w:bookmarkStart w:id="0" w:name="_GoBack"/>
        <w:bookmarkEnd w:id="0"/>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1393486 </w:instrText>
        </w:r>
        <w:r>
          <w:rPr>
            <w:noProof/>
            <w:webHidden/>
          </w:rPr>
          <w:instrText>\h</w:instrText>
        </w:r>
        <w:r>
          <w:rPr>
            <w:noProof/>
            <w:webHidden/>
            <w:rtl/>
          </w:rPr>
          <w:instrText xml:space="preserve"> </w:instrText>
        </w:r>
        <w:r>
          <w:rPr>
            <w:noProof/>
            <w:webHidden/>
            <w:rtl/>
          </w:rPr>
        </w:r>
        <w:r>
          <w:rPr>
            <w:noProof/>
            <w:webHidden/>
            <w:rtl/>
          </w:rPr>
          <w:fldChar w:fldCharType="separate"/>
        </w:r>
        <w:r w:rsidR="0075549E">
          <w:rPr>
            <w:noProof/>
            <w:webHidden/>
            <w:rtl/>
          </w:rPr>
          <w:t>2</w:t>
        </w:r>
        <w:r>
          <w:rPr>
            <w:noProof/>
            <w:webHidden/>
            <w:rtl/>
          </w:rPr>
          <w:fldChar w:fldCharType="end"/>
        </w:r>
      </w:hyperlink>
    </w:p>
    <w:p w14:paraId="782C3880" w14:textId="4B28523A" w:rsidR="0063457E" w:rsidRDefault="0063457E">
      <w:pPr>
        <w:pStyle w:val="TOC5"/>
        <w:tabs>
          <w:tab w:val="right" w:leader="dot" w:pos="10194"/>
        </w:tabs>
        <w:rPr>
          <w:rFonts w:asciiTheme="minorHAnsi" w:eastAsiaTheme="minorEastAsia" w:hAnsiTheme="minorHAnsi" w:cstheme="minorBidi"/>
          <w:bCs w:val="0"/>
          <w:noProof/>
          <w:color w:val="auto"/>
          <w:szCs w:val="22"/>
          <w:rtl/>
        </w:rPr>
      </w:pPr>
      <w:hyperlink w:anchor="_Toc1393487" w:history="1">
        <w:r w:rsidRPr="0059664D">
          <w:rPr>
            <w:rStyle w:val="Hyperlink"/>
            <w:rFonts w:hint="eastAsia"/>
            <w:noProof/>
            <w:rtl/>
          </w:rPr>
          <w:t>عدم</w:t>
        </w:r>
        <w:r w:rsidRPr="0059664D">
          <w:rPr>
            <w:rStyle w:val="Hyperlink"/>
            <w:noProof/>
            <w:rtl/>
          </w:rPr>
          <w:t xml:space="preserve"> </w:t>
        </w:r>
        <w:r w:rsidRPr="0059664D">
          <w:rPr>
            <w:rStyle w:val="Hyperlink"/>
            <w:rFonts w:hint="eastAsia"/>
            <w:noProof/>
            <w:rtl/>
          </w:rPr>
          <w:t>اخذ</w:t>
        </w:r>
        <w:r w:rsidRPr="0059664D">
          <w:rPr>
            <w:rStyle w:val="Hyperlink"/>
            <w:noProof/>
            <w:rtl/>
          </w:rPr>
          <w:t xml:space="preserve"> </w:t>
        </w:r>
        <w:r w:rsidRPr="0059664D">
          <w:rPr>
            <w:rStyle w:val="Hyperlink"/>
            <w:rFonts w:hint="eastAsia"/>
            <w:noProof/>
            <w:rtl/>
          </w:rPr>
          <w:t>سائر</w:t>
        </w:r>
        <w:r w:rsidRPr="0059664D">
          <w:rPr>
            <w:rStyle w:val="Hyperlink"/>
            <w:noProof/>
            <w:rtl/>
          </w:rPr>
          <w:t xml:space="preserve"> </w:t>
        </w:r>
        <w:r w:rsidRPr="0059664D">
          <w:rPr>
            <w:rStyle w:val="Hyperlink"/>
            <w:rFonts w:hint="eastAsia"/>
            <w:noProof/>
            <w:rtl/>
          </w:rPr>
          <w:t>دواع</w:t>
        </w:r>
        <w:r w:rsidRPr="0059664D">
          <w:rPr>
            <w:rStyle w:val="Hyperlink"/>
            <w:rFonts w:hint="cs"/>
            <w:noProof/>
            <w:rtl/>
          </w:rPr>
          <w:t>ی</w:t>
        </w:r>
        <w:r w:rsidRPr="0059664D">
          <w:rPr>
            <w:rStyle w:val="Hyperlink"/>
            <w:noProof/>
            <w:rtl/>
          </w:rPr>
          <w:t xml:space="preserve"> </w:t>
        </w:r>
        <w:r w:rsidRPr="0059664D">
          <w:rPr>
            <w:rStyle w:val="Hyperlink"/>
            <w:rFonts w:hint="eastAsia"/>
            <w:noProof/>
            <w:rtl/>
          </w:rPr>
          <w:t>در</w:t>
        </w:r>
        <w:r w:rsidRPr="0059664D">
          <w:rPr>
            <w:rStyle w:val="Hyperlink"/>
            <w:noProof/>
            <w:rtl/>
          </w:rPr>
          <w:t xml:space="preserve"> </w:t>
        </w:r>
        <w:r w:rsidRPr="0059664D">
          <w:rPr>
            <w:rStyle w:val="Hyperlink"/>
            <w:rFonts w:hint="eastAsia"/>
            <w:noProof/>
            <w:rtl/>
          </w:rPr>
          <w:t>متعلق</w:t>
        </w:r>
        <w:r w:rsidRPr="0059664D">
          <w:rPr>
            <w:rStyle w:val="Hyperlink"/>
            <w:noProof/>
            <w:rtl/>
          </w:rPr>
          <w:t xml:space="preserve"> </w:t>
        </w:r>
        <w:r w:rsidRPr="0059664D">
          <w:rPr>
            <w:rStyle w:val="Hyperlink"/>
            <w:rFonts w:hint="eastAsia"/>
            <w:noProof/>
            <w:rtl/>
          </w:rPr>
          <w:t>امر</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1393487 </w:instrText>
        </w:r>
        <w:r>
          <w:rPr>
            <w:noProof/>
            <w:webHidden/>
          </w:rPr>
          <w:instrText>\h</w:instrText>
        </w:r>
        <w:r>
          <w:rPr>
            <w:noProof/>
            <w:webHidden/>
            <w:rtl/>
          </w:rPr>
          <w:instrText xml:space="preserve"> </w:instrText>
        </w:r>
        <w:r>
          <w:rPr>
            <w:noProof/>
            <w:webHidden/>
            <w:rtl/>
          </w:rPr>
        </w:r>
        <w:r>
          <w:rPr>
            <w:noProof/>
            <w:webHidden/>
            <w:rtl/>
          </w:rPr>
          <w:fldChar w:fldCharType="separate"/>
        </w:r>
        <w:r w:rsidR="0075549E">
          <w:rPr>
            <w:noProof/>
            <w:webHidden/>
            <w:rtl/>
          </w:rPr>
          <w:t>3</w:t>
        </w:r>
        <w:r>
          <w:rPr>
            <w:noProof/>
            <w:webHidden/>
            <w:rtl/>
          </w:rPr>
          <w:fldChar w:fldCharType="end"/>
        </w:r>
      </w:hyperlink>
    </w:p>
    <w:p w14:paraId="538074B8" w14:textId="178C3905" w:rsidR="0063457E" w:rsidRDefault="0063457E">
      <w:pPr>
        <w:pStyle w:val="TOC6"/>
        <w:tabs>
          <w:tab w:val="right" w:leader="dot" w:pos="10194"/>
        </w:tabs>
        <w:rPr>
          <w:rFonts w:asciiTheme="minorHAnsi" w:eastAsiaTheme="minorEastAsia" w:hAnsiTheme="minorHAnsi" w:cstheme="minorBidi"/>
          <w:bCs w:val="0"/>
          <w:noProof/>
          <w:color w:val="auto"/>
          <w:szCs w:val="22"/>
          <w:rtl/>
        </w:rPr>
      </w:pPr>
      <w:hyperlink w:anchor="_Toc1393488" w:history="1">
        <w:r w:rsidRPr="0059664D">
          <w:rPr>
            <w:rStyle w:val="Hyperlink"/>
            <w:rFonts w:hint="eastAsia"/>
            <w:noProof/>
            <w:rtl/>
          </w:rPr>
          <w:t>محذور</w:t>
        </w:r>
        <w:r w:rsidRPr="0059664D">
          <w:rPr>
            <w:rStyle w:val="Hyperlink"/>
            <w:noProof/>
            <w:rtl/>
          </w:rPr>
          <w:t xml:space="preserve"> </w:t>
        </w:r>
        <w:r w:rsidRPr="0059664D">
          <w:rPr>
            <w:rStyle w:val="Hyperlink"/>
            <w:rFonts w:hint="eastAsia"/>
            <w:noProof/>
            <w:rtl/>
          </w:rPr>
          <w:t>اولِ</w:t>
        </w:r>
        <w:r w:rsidRPr="0059664D">
          <w:rPr>
            <w:rStyle w:val="Hyperlink"/>
            <w:noProof/>
            <w:rtl/>
          </w:rPr>
          <w:t xml:space="preserve"> </w:t>
        </w:r>
        <w:r w:rsidRPr="0059664D">
          <w:rPr>
            <w:rStyle w:val="Hyperlink"/>
            <w:rFonts w:hint="eastAsia"/>
            <w:noProof/>
            <w:rtl/>
          </w:rPr>
          <w:t>عدم</w:t>
        </w:r>
        <w:r w:rsidRPr="0059664D">
          <w:rPr>
            <w:rStyle w:val="Hyperlink"/>
            <w:noProof/>
            <w:rtl/>
          </w:rPr>
          <w:t xml:space="preserve"> </w:t>
        </w:r>
        <w:r w:rsidRPr="0059664D">
          <w:rPr>
            <w:rStyle w:val="Hyperlink"/>
            <w:rFonts w:hint="eastAsia"/>
            <w:noProof/>
            <w:rtl/>
          </w:rPr>
          <w:t>اخذ</w:t>
        </w:r>
        <w:r w:rsidRPr="0059664D">
          <w:rPr>
            <w:rStyle w:val="Hyperlink"/>
            <w:noProof/>
            <w:rtl/>
          </w:rPr>
          <w:t xml:space="preserve"> </w:t>
        </w:r>
        <w:r w:rsidRPr="0059664D">
          <w:rPr>
            <w:rStyle w:val="Hyperlink"/>
            <w:rFonts w:hint="eastAsia"/>
            <w:noProof/>
            <w:rtl/>
          </w:rPr>
          <w:t>جامع</w:t>
        </w:r>
        <w:r w:rsidRPr="0059664D">
          <w:rPr>
            <w:rStyle w:val="Hyperlink"/>
            <w:noProof/>
            <w:rtl/>
          </w:rPr>
          <w:t xml:space="preserve"> </w:t>
        </w:r>
        <w:r w:rsidRPr="0059664D">
          <w:rPr>
            <w:rStyle w:val="Hyperlink"/>
            <w:rFonts w:hint="eastAsia"/>
            <w:noProof/>
            <w:rtl/>
          </w:rPr>
          <w:t>ب</w:t>
        </w:r>
        <w:r w:rsidRPr="0059664D">
          <w:rPr>
            <w:rStyle w:val="Hyperlink"/>
            <w:rFonts w:hint="cs"/>
            <w:noProof/>
            <w:rtl/>
          </w:rPr>
          <w:t>ی</w:t>
        </w:r>
        <w:r w:rsidRPr="0059664D">
          <w:rPr>
            <w:rStyle w:val="Hyperlink"/>
            <w:rFonts w:hint="eastAsia"/>
            <w:noProof/>
            <w:rtl/>
          </w:rPr>
          <w:t>ن</w:t>
        </w:r>
        <w:r w:rsidRPr="0059664D">
          <w:rPr>
            <w:rStyle w:val="Hyperlink"/>
            <w:noProof/>
            <w:rtl/>
          </w:rPr>
          <w:t xml:space="preserve"> </w:t>
        </w:r>
        <w:r w:rsidRPr="0059664D">
          <w:rPr>
            <w:rStyle w:val="Hyperlink"/>
            <w:rFonts w:hint="eastAsia"/>
            <w:noProof/>
            <w:rtl/>
          </w:rPr>
          <w:t>قصد</w:t>
        </w:r>
        <w:r w:rsidRPr="0059664D">
          <w:rPr>
            <w:rStyle w:val="Hyperlink"/>
            <w:noProof/>
            <w:rtl/>
          </w:rPr>
          <w:t xml:space="preserve"> </w:t>
        </w:r>
        <w:r w:rsidRPr="0059664D">
          <w:rPr>
            <w:rStyle w:val="Hyperlink"/>
            <w:rFonts w:hint="eastAsia"/>
            <w:noProof/>
            <w:rtl/>
          </w:rPr>
          <w:t>امر</w:t>
        </w:r>
        <w:r w:rsidRPr="0059664D">
          <w:rPr>
            <w:rStyle w:val="Hyperlink"/>
            <w:noProof/>
            <w:rtl/>
          </w:rPr>
          <w:t xml:space="preserve"> </w:t>
        </w:r>
        <w:r w:rsidRPr="0059664D">
          <w:rPr>
            <w:rStyle w:val="Hyperlink"/>
            <w:rFonts w:hint="eastAsia"/>
            <w:noProof/>
            <w:rtl/>
          </w:rPr>
          <w:t>و</w:t>
        </w:r>
        <w:r w:rsidRPr="0059664D">
          <w:rPr>
            <w:rStyle w:val="Hyperlink"/>
            <w:noProof/>
            <w:rtl/>
          </w:rPr>
          <w:t xml:space="preserve"> </w:t>
        </w:r>
        <w:r w:rsidRPr="0059664D">
          <w:rPr>
            <w:rStyle w:val="Hyperlink"/>
            <w:rFonts w:hint="eastAsia"/>
            <w:noProof/>
            <w:rtl/>
          </w:rPr>
          <w:t>سائر</w:t>
        </w:r>
        <w:r w:rsidRPr="0059664D">
          <w:rPr>
            <w:rStyle w:val="Hyperlink"/>
            <w:noProof/>
            <w:rtl/>
          </w:rPr>
          <w:t xml:space="preserve"> </w:t>
        </w:r>
        <w:r w:rsidRPr="0059664D">
          <w:rPr>
            <w:rStyle w:val="Hyperlink"/>
            <w:rFonts w:hint="eastAsia"/>
            <w:noProof/>
            <w:rtl/>
          </w:rPr>
          <w:t>دواع</w:t>
        </w:r>
        <w:r w:rsidRPr="0059664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1393488 </w:instrText>
        </w:r>
        <w:r>
          <w:rPr>
            <w:noProof/>
            <w:webHidden/>
          </w:rPr>
          <w:instrText>\h</w:instrText>
        </w:r>
        <w:r>
          <w:rPr>
            <w:noProof/>
            <w:webHidden/>
            <w:rtl/>
          </w:rPr>
          <w:instrText xml:space="preserve"> </w:instrText>
        </w:r>
        <w:r>
          <w:rPr>
            <w:noProof/>
            <w:webHidden/>
            <w:rtl/>
          </w:rPr>
        </w:r>
        <w:r>
          <w:rPr>
            <w:noProof/>
            <w:webHidden/>
            <w:rtl/>
          </w:rPr>
          <w:fldChar w:fldCharType="separate"/>
        </w:r>
        <w:r w:rsidR="0075549E">
          <w:rPr>
            <w:noProof/>
            <w:webHidden/>
            <w:rtl/>
          </w:rPr>
          <w:t>3</w:t>
        </w:r>
        <w:r>
          <w:rPr>
            <w:noProof/>
            <w:webHidden/>
            <w:rtl/>
          </w:rPr>
          <w:fldChar w:fldCharType="end"/>
        </w:r>
      </w:hyperlink>
    </w:p>
    <w:p w14:paraId="020A982E" w14:textId="7B23156B" w:rsidR="0063457E" w:rsidRDefault="0063457E">
      <w:pPr>
        <w:pStyle w:val="TOC7"/>
        <w:tabs>
          <w:tab w:val="right" w:leader="dot" w:pos="10194"/>
        </w:tabs>
        <w:rPr>
          <w:rFonts w:asciiTheme="minorHAnsi" w:eastAsiaTheme="minorEastAsia" w:hAnsiTheme="minorHAnsi" w:cstheme="minorBidi"/>
          <w:bCs w:val="0"/>
          <w:noProof/>
          <w:color w:val="auto"/>
          <w:szCs w:val="22"/>
          <w:rtl/>
        </w:rPr>
      </w:pPr>
      <w:hyperlink w:anchor="_Toc1393489" w:history="1">
        <w:r w:rsidRPr="0059664D">
          <w:rPr>
            <w:rStyle w:val="Hyperlink"/>
            <w:rFonts w:hint="eastAsia"/>
            <w:noProof/>
            <w:rtl/>
          </w:rPr>
          <w:t>مقدور</w:t>
        </w:r>
        <w:r w:rsidRPr="0059664D">
          <w:rPr>
            <w:rStyle w:val="Hyperlink"/>
            <w:noProof/>
            <w:rtl/>
          </w:rPr>
          <w:t xml:space="preserve"> </w:t>
        </w:r>
        <w:r w:rsidRPr="0059664D">
          <w:rPr>
            <w:rStyle w:val="Hyperlink"/>
            <w:rFonts w:hint="eastAsia"/>
            <w:noProof/>
            <w:rtl/>
          </w:rPr>
          <w:t>بودن</w:t>
        </w:r>
        <w:r w:rsidRPr="0059664D">
          <w:rPr>
            <w:rStyle w:val="Hyperlink"/>
            <w:noProof/>
            <w:rtl/>
          </w:rPr>
          <w:t xml:space="preserve"> </w:t>
        </w:r>
        <w:r w:rsidRPr="0059664D">
          <w:rPr>
            <w:rStyle w:val="Hyperlink"/>
            <w:rFonts w:hint="eastAsia"/>
            <w:noProof/>
            <w:rtl/>
          </w:rPr>
          <w:t>جامع</w:t>
        </w:r>
        <w:r w:rsidRPr="0059664D">
          <w:rPr>
            <w:rStyle w:val="Hyperlink"/>
            <w:noProof/>
            <w:rtl/>
          </w:rPr>
          <w:t xml:space="preserve"> </w:t>
        </w:r>
        <w:r w:rsidRPr="0059664D">
          <w:rPr>
            <w:rStyle w:val="Hyperlink"/>
            <w:rFonts w:hint="eastAsia"/>
            <w:noProof/>
            <w:rtl/>
          </w:rPr>
          <w:t>ب</w:t>
        </w:r>
        <w:r w:rsidRPr="0059664D">
          <w:rPr>
            <w:rStyle w:val="Hyperlink"/>
            <w:rFonts w:hint="cs"/>
            <w:noProof/>
            <w:rtl/>
          </w:rPr>
          <w:t>ی</w:t>
        </w:r>
        <w:r w:rsidRPr="0059664D">
          <w:rPr>
            <w:rStyle w:val="Hyperlink"/>
            <w:rFonts w:hint="eastAsia"/>
            <w:noProof/>
            <w:rtl/>
          </w:rPr>
          <w:t>ن</w:t>
        </w:r>
        <w:r w:rsidRPr="0059664D">
          <w:rPr>
            <w:rStyle w:val="Hyperlink"/>
            <w:noProof/>
            <w:rtl/>
          </w:rPr>
          <w:t xml:space="preserve"> </w:t>
        </w:r>
        <w:r w:rsidRPr="0059664D">
          <w:rPr>
            <w:rStyle w:val="Hyperlink"/>
            <w:rFonts w:hint="eastAsia"/>
            <w:noProof/>
            <w:rtl/>
          </w:rPr>
          <w:t>مقدور</w:t>
        </w:r>
        <w:r w:rsidRPr="0059664D">
          <w:rPr>
            <w:rStyle w:val="Hyperlink"/>
            <w:noProof/>
            <w:rtl/>
          </w:rPr>
          <w:t xml:space="preserve"> </w:t>
        </w:r>
        <w:r w:rsidRPr="0059664D">
          <w:rPr>
            <w:rStyle w:val="Hyperlink"/>
            <w:rFonts w:hint="eastAsia"/>
            <w:noProof/>
            <w:rtl/>
          </w:rPr>
          <w:t>و</w:t>
        </w:r>
        <w:r w:rsidRPr="0059664D">
          <w:rPr>
            <w:rStyle w:val="Hyperlink"/>
            <w:noProof/>
            <w:rtl/>
          </w:rPr>
          <w:t xml:space="preserve"> </w:t>
        </w:r>
        <w:r w:rsidRPr="0059664D">
          <w:rPr>
            <w:rStyle w:val="Hyperlink"/>
            <w:rFonts w:hint="eastAsia"/>
            <w:noProof/>
            <w:rtl/>
          </w:rPr>
          <w:t>غ</w:t>
        </w:r>
        <w:r w:rsidRPr="0059664D">
          <w:rPr>
            <w:rStyle w:val="Hyperlink"/>
            <w:rFonts w:hint="cs"/>
            <w:noProof/>
            <w:rtl/>
          </w:rPr>
          <w:t>ی</w:t>
        </w:r>
        <w:r w:rsidRPr="0059664D">
          <w:rPr>
            <w:rStyle w:val="Hyperlink"/>
            <w:rFonts w:hint="eastAsia"/>
            <w:noProof/>
            <w:rtl/>
          </w:rPr>
          <w:t>ر</w:t>
        </w:r>
        <w:r w:rsidRPr="0059664D">
          <w:rPr>
            <w:rStyle w:val="Hyperlink"/>
            <w:noProof/>
            <w:rtl/>
          </w:rPr>
          <w:t xml:space="preserve"> </w:t>
        </w:r>
        <w:r w:rsidRPr="0059664D">
          <w:rPr>
            <w:rStyle w:val="Hyperlink"/>
            <w:rFonts w:hint="eastAsia"/>
            <w:noProof/>
            <w:rtl/>
          </w:rPr>
          <w:t>مقدور</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1393489 </w:instrText>
        </w:r>
        <w:r>
          <w:rPr>
            <w:noProof/>
            <w:webHidden/>
          </w:rPr>
          <w:instrText>\h</w:instrText>
        </w:r>
        <w:r>
          <w:rPr>
            <w:noProof/>
            <w:webHidden/>
            <w:rtl/>
          </w:rPr>
          <w:instrText xml:space="preserve"> </w:instrText>
        </w:r>
        <w:r>
          <w:rPr>
            <w:noProof/>
            <w:webHidden/>
            <w:rtl/>
          </w:rPr>
        </w:r>
        <w:r>
          <w:rPr>
            <w:noProof/>
            <w:webHidden/>
            <w:rtl/>
          </w:rPr>
          <w:fldChar w:fldCharType="separate"/>
        </w:r>
        <w:r w:rsidR="0075549E">
          <w:rPr>
            <w:noProof/>
            <w:webHidden/>
            <w:rtl/>
          </w:rPr>
          <w:t>3</w:t>
        </w:r>
        <w:r>
          <w:rPr>
            <w:noProof/>
            <w:webHidden/>
            <w:rtl/>
          </w:rPr>
          <w:fldChar w:fldCharType="end"/>
        </w:r>
      </w:hyperlink>
    </w:p>
    <w:p w14:paraId="6B7CCE50" w14:textId="04F5A188" w:rsidR="0063457E" w:rsidRDefault="0063457E">
      <w:pPr>
        <w:pStyle w:val="TOC8"/>
        <w:tabs>
          <w:tab w:val="right" w:leader="dot" w:pos="10194"/>
        </w:tabs>
        <w:rPr>
          <w:rFonts w:asciiTheme="minorHAnsi" w:eastAsiaTheme="minorEastAsia" w:hAnsiTheme="minorHAnsi" w:cstheme="minorBidi"/>
          <w:noProof/>
          <w:color w:val="auto"/>
          <w:szCs w:val="22"/>
          <w:rtl/>
        </w:rPr>
      </w:pPr>
      <w:hyperlink w:anchor="_Toc1393490" w:history="1">
        <w:r w:rsidRPr="0059664D">
          <w:rPr>
            <w:rStyle w:val="Hyperlink"/>
            <w:rFonts w:hint="eastAsia"/>
            <w:noProof/>
            <w:rtl/>
          </w:rPr>
          <w:t>محال</w:t>
        </w:r>
        <w:r w:rsidRPr="0059664D">
          <w:rPr>
            <w:rStyle w:val="Hyperlink"/>
            <w:noProof/>
            <w:rtl/>
          </w:rPr>
          <w:t xml:space="preserve"> </w:t>
        </w:r>
        <w:r w:rsidRPr="0059664D">
          <w:rPr>
            <w:rStyle w:val="Hyperlink"/>
            <w:rFonts w:hint="eastAsia"/>
            <w:noProof/>
            <w:rtl/>
          </w:rPr>
          <w:t>بودن</w:t>
        </w:r>
        <w:r w:rsidRPr="0059664D">
          <w:rPr>
            <w:rStyle w:val="Hyperlink"/>
            <w:noProof/>
            <w:rtl/>
          </w:rPr>
          <w:t xml:space="preserve"> </w:t>
        </w:r>
        <w:r w:rsidRPr="0059664D">
          <w:rPr>
            <w:rStyle w:val="Hyperlink"/>
            <w:rFonts w:hint="eastAsia"/>
            <w:noProof/>
            <w:rtl/>
          </w:rPr>
          <w:t>داعو</w:t>
        </w:r>
        <w:r w:rsidRPr="0059664D">
          <w:rPr>
            <w:rStyle w:val="Hyperlink"/>
            <w:rFonts w:hint="cs"/>
            <w:noProof/>
            <w:rtl/>
          </w:rPr>
          <w:t>ی</w:t>
        </w:r>
        <w:r w:rsidRPr="0059664D">
          <w:rPr>
            <w:rStyle w:val="Hyperlink"/>
            <w:rFonts w:hint="eastAsia"/>
            <w:noProof/>
            <w:rtl/>
          </w:rPr>
          <w:t>ت</w:t>
        </w:r>
        <w:r w:rsidRPr="0059664D">
          <w:rPr>
            <w:rStyle w:val="Hyperlink"/>
            <w:noProof/>
            <w:rtl/>
          </w:rPr>
          <w:t xml:space="preserve"> </w:t>
        </w:r>
        <w:r w:rsidRPr="0059664D">
          <w:rPr>
            <w:rStyle w:val="Hyperlink"/>
            <w:rFonts w:hint="eastAsia"/>
            <w:noProof/>
            <w:rtl/>
          </w:rPr>
          <w:t>امر</w:t>
        </w:r>
        <w:r w:rsidRPr="0059664D">
          <w:rPr>
            <w:rStyle w:val="Hyperlink"/>
            <w:noProof/>
            <w:rtl/>
          </w:rPr>
          <w:t xml:space="preserve"> </w:t>
        </w:r>
        <w:r w:rsidRPr="0059664D">
          <w:rPr>
            <w:rStyle w:val="Hyperlink"/>
            <w:rFonts w:hint="eastAsia"/>
            <w:noProof/>
            <w:rtl/>
          </w:rPr>
          <w:t>به</w:t>
        </w:r>
        <w:r w:rsidRPr="0059664D">
          <w:rPr>
            <w:rStyle w:val="Hyperlink"/>
            <w:noProof/>
            <w:rtl/>
          </w:rPr>
          <w:t xml:space="preserve"> </w:t>
        </w:r>
        <w:r w:rsidRPr="0059664D">
          <w:rPr>
            <w:rStyle w:val="Hyperlink"/>
            <w:rFonts w:hint="eastAsia"/>
            <w:noProof/>
            <w:rtl/>
          </w:rPr>
          <w:t>داعو</w:t>
        </w:r>
        <w:r w:rsidRPr="0059664D">
          <w:rPr>
            <w:rStyle w:val="Hyperlink"/>
            <w:rFonts w:hint="cs"/>
            <w:noProof/>
            <w:rtl/>
          </w:rPr>
          <w:t>ی</w:t>
        </w:r>
        <w:r w:rsidRPr="0059664D">
          <w:rPr>
            <w:rStyle w:val="Hyperlink"/>
            <w:rFonts w:hint="eastAsia"/>
            <w:noProof/>
            <w:rtl/>
          </w:rPr>
          <w:t>ت</w:t>
        </w:r>
        <w:r w:rsidRPr="0059664D">
          <w:rPr>
            <w:rStyle w:val="Hyperlink"/>
            <w:noProof/>
            <w:rtl/>
          </w:rPr>
          <w:t xml:space="preserve"> </w:t>
        </w:r>
        <w:r w:rsidRPr="0059664D">
          <w:rPr>
            <w:rStyle w:val="Hyperlink"/>
            <w:rFonts w:hint="eastAsia"/>
            <w:noProof/>
            <w:rtl/>
          </w:rPr>
          <w:t>نفسش</w:t>
        </w:r>
        <w:r w:rsidRPr="0059664D">
          <w:rPr>
            <w:rStyle w:val="Hyperlink"/>
            <w:noProof/>
            <w:rtl/>
          </w:rPr>
          <w:t xml:space="preserve"> </w:t>
        </w:r>
        <w:r w:rsidRPr="0059664D">
          <w:rPr>
            <w:rStyle w:val="Hyperlink"/>
            <w:rFonts w:hint="eastAsia"/>
            <w:noProof/>
            <w:rtl/>
          </w:rPr>
          <w:t>در</w:t>
        </w:r>
        <w:r w:rsidRPr="0059664D">
          <w:rPr>
            <w:rStyle w:val="Hyperlink"/>
            <w:noProof/>
            <w:rtl/>
          </w:rPr>
          <w:t xml:space="preserve"> </w:t>
        </w:r>
        <w:r w:rsidRPr="0059664D">
          <w:rPr>
            <w:rStyle w:val="Hyperlink"/>
            <w:rFonts w:hint="eastAsia"/>
            <w:noProof/>
            <w:rtl/>
          </w:rPr>
          <w:t>ضمن</w:t>
        </w:r>
        <w:r w:rsidRPr="0059664D">
          <w:rPr>
            <w:rStyle w:val="Hyperlink"/>
            <w:noProof/>
            <w:rtl/>
          </w:rPr>
          <w:t xml:space="preserve"> </w:t>
        </w:r>
        <w:r w:rsidRPr="0059664D">
          <w:rPr>
            <w:rStyle w:val="Hyperlink"/>
            <w:rFonts w:hint="eastAsia"/>
            <w:noProof/>
            <w:rtl/>
          </w:rPr>
          <w:t>جامع</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1393490 </w:instrText>
        </w:r>
        <w:r>
          <w:rPr>
            <w:noProof/>
            <w:webHidden/>
          </w:rPr>
          <w:instrText>\h</w:instrText>
        </w:r>
        <w:r>
          <w:rPr>
            <w:noProof/>
            <w:webHidden/>
            <w:rtl/>
          </w:rPr>
          <w:instrText xml:space="preserve"> </w:instrText>
        </w:r>
        <w:r>
          <w:rPr>
            <w:noProof/>
            <w:webHidden/>
            <w:rtl/>
          </w:rPr>
        </w:r>
        <w:r>
          <w:rPr>
            <w:noProof/>
            <w:webHidden/>
            <w:rtl/>
          </w:rPr>
          <w:fldChar w:fldCharType="separate"/>
        </w:r>
        <w:r w:rsidR="0075549E">
          <w:rPr>
            <w:noProof/>
            <w:webHidden/>
            <w:rtl/>
          </w:rPr>
          <w:t>4</w:t>
        </w:r>
        <w:r>
          <w:rPr>
            <w:noProof/>
            <w:webHidden/>
            <w:rtl/>
          </w:rPr>
          <w:fldChar w:fldCharType="end"/>
        </w:r>
      </w:hyperlink>
    </w:p>
    <w:p w14:paraId="2E03B659" w14:textId="3A7EC14D" w:rsidR="0063457E" w:rsidRDefault="0063457E">
      <w:pPr>
        <w:pStyle w:val="TOC5"/>
        <w:tabs>
          <w:tab w:val="right" w:leader="dot" w:pos="10194"/>
        </w:tabs>
        <w:rPr>
          <w:rFonts w:asciiTheme="minorHAnsi" w:eastAsiaTheme="minorEastAsia" w:hAnsiTheme="minorHAnsi" w:cstheme="minorBidi"/>
          <w:bCs w:val="0"/>
          <w:noProof/>
          <w:color w:val="auto"/>
          <w:szCs w:val="22"/>
          <w:rtl/>
        </w:rPr>
      </w:pPr>
      <w:hyperlink w:anchor="_Toc1393491" w:history="1">
        <w:r w:rsidRPr="0059664D">
          <w:rPr>
            <w:rStyle w:val="Hyperlink"/>
            <w:rFonts w:hint="eastAsia"/>
            <w:noProof/>
            <w:rtl/>
          </w:rPr>
          <w:t>عدم</w:t>
        </w:r>
        <w:r w:rsidRPr="0059664D">
          <w:rPr>
            <w:rStyle w:val="Hyperlink"/>
            <w:noProof/>
            <w:rtl/>
          </w:rPr>
          <w:t xml:space="preserve"> </w:t>
        </w:r>
        <w:r w:rsidRPr="0059664D">
          <w:rPr>
            <w:rStyle w:val="Hyperlink"/>
            <w:rFonts w:hint="eastAsia"/>
            <w:noProof/>
            <w:rtl/>
          </w:rPr>
          <w:t>امکان</w:t>
        </w:r>
        <w:r w:rsidRPr="0059664D">
          <w:rPr>
            <w:rStyle w:val="Hyperlink"/>
            <w:noProof/>
            <w:rtl/>
          </w:rPr>
          <w:t xml:space="preserve"> </w:t>
        </w:r>
        <w:r w:rsidRPr="0059664D">
          <w:rPr>
            <w:rStyle w:val="Hyperlink"/>
            <w:rFonts w:hint="eastAsia"/>
            <w:noProof/>
            <w:rtl/>
          </w:rPr>
          <w:t>تعلق</w:t>
        </w:r>
        <w:r w:rsidRPr="0059664D">
          <w:rPr>
            <w:rStyle w:val="Hyperlink"/>
            <w:noProof/>
            <w:rtl/>
          </w:rPr>
          <w:t xml:space="preserve"> </w:t>
        </w:r>
        <w:r w:rsidRPr="0059664D">
          <w:rPr>
            <w:rStyle w:val="Hyperlink"/>
            <w:rFonts w:hint="eastAsia"/>
            <w:noProof/>
            <w:rtl/>
          </w:rPr>
          <w:t>اراده</w:t>
        </w:r>
        <w:r w:rsidRPr="0059664D">
          <w:rPr>
            <w:rStyle w:val="Hyperlink"/>
            <w:noProof/>
            <w:rtl/>
          </w:rPr>
          <w:t xml:space="preserve"> </w:t>
        </w:r>
        <w:r w:rsidRPr="0059664D">
          <w:rPr>
            <w:rStyle w:val="Hyperlink"/>
            <w:rFonts w:hint="eastAsia"/>
            <w:noProof/>
            <w:rtl/>
          </w:rPr>
          <w:t>تشر</w:t>
        </w:r>
        <w:r w:rsidRPr="0059664D">
          <w:rPr>
            <w:rStyle w:val="Hyperlink"/>
            <w:rFonts w:hint="cs"/>
            <w:noProof/>
            <w:rtl/>
          </w:rPr>
          <w:t>ی</w:t>
        </w:r>
        <w:r w:rsidRPr="0059664D">
          <w:rPr>
            <w:rStyle w:val="Hyperlink"/>
            <w:rFonts w:hint="eastAsia"/>
            <w:noProof/>
            <w:rtl/>
          </w:rPr>
          <w:t>ع</w:t>
        </w:r>
        <w:r w:rsidRPr="0059664D">
          <w:rPr>
            <w:rStyle w:val="Hyperlink"/>
            <w:rFonts w:hint="cs"/>
            <w:noProof/>
            <w:rtl/>
          </w:rPr>
          <w:t>ی</w:t>
        </w:r>
        <w:r w:rsidRPr="0059664D">
          <w:rPr>
            <w:rStyle w:val="Hyperlink"/>
            <w:noProof/>
            <w:rtl/>
          </w:rPr>
          <w:t xml:space="preserve"> </w:t>
        </w:r>
        <w:r w:rsidRPr="0059664D">
          <w:rPr>
            <w:rStyle w:val="Hyperlink"/>
            <w:rFonts w:hint="eastAsia"/>
            <w:noProof/>
            <w:rtl/>
          </w:rPr>
          <w:t>به</w:t>
        </w:r>
        <w:r w:rsidRPr="0059664D">
          <w:rPr>
            <w:rStyle w:val="Hyperlink"/>
            <w:noProof/>
            <w:rtl/>
          </w:rPr>
          <w:t xml:space="preserve"> </w:t>
        </w:r>
        <w:r w:rsidRPr="0059664D">
          <w:rPr>
            <w:rStyle w:val="Hyperlink"/>
            <w:rFonts w:hint="eastAsia"/>
            <w:noProof/>
            <w:rtl/>
          </w:rPr>
          <w:t>داع</w:t>
        </w:r>
        <w:r w:rsidRPr="0059664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1393491 </w:instrText>
        </w:r>
        <w:r>
          <w:rPr>
            <w:noProof/>
            <w:webHidden/>
          </w:rPr>
          <w:instrText>\h</w:instrText>
        </w:r>
        <w:r>
          <w:rPr>
            <w:noProof/>
            <w:webHidden/>
            <w:rtl/>
          </w:rPr>
          <w:instrText xml:space="preserve"> </w:instrText>
        </w:r>
        <w:r>
          <w:rPr>
            <w:noProof/>
            <w:webHidden/>
            <w:rtl/>
          </w:rPr>
        </w:r>
        <w:r>
          <w:rPr>
            <w:noProof/>
            <w:webHidden/>
            <w:rtl/>
          </w:rPr>
          <w:fldChar w:fldCharType="separate"/>
        </w:r>
        <w:r w:rsidR="0075549E">
          <w:rPr>
            <w:noProof/>
            <w:webHidden/>
            <w:rtl/>
          </w:rPr>
          <w:t>5</w:t>
        </w:r>
        <w:r>
          <w:rPr>
            <w:noProof/>
            <w:webHidden/>
            <w:rtl/>
          </w:rPr>
          <w:fldChar w:fldCharType="end"/>
        </w:r>
      </w:hyperlink>
    </w:p>
    <w:p w14:paraId="5F77324C" w14:textId="1149ADEC" w:rsidR="0063457E" w:rsidRDefault="0063457E">
      <w:pPr>
        <w:pStyle w:val="TOC6"/>
        <w:tabs>
          <w:tab w:val="right" w:leader="dot" w:pos="10194"/>
        </w:tabs>
        <w:rPr>
          <w:rFonts w:asciiTheme="minorHAnsi" w:eastAsiaTheme="minorEastAsia" w:hAnsiTheme="minorHAnsi" w:cstheme="minorBidi"/>
          <w:bCs w:val="0"/>
          <w:noProof/>
          <w:color w:val="auto"/>
          <w:szCs w:val="22"/>
          <w:rtl/>
        </w:rPr>
      </w:pPr>
      <w:hyperlink w:anchor="_Toc1393492" w:history="1">
        <w:r w:rsidRPr="0059664D">
          <w:rPr>
            <w:rStyle w:val="Hyperlink"/>
            <w:rFonts w:hint="eastAsia"/>
            <w:noProof/>
            <w:rtl/>
          </w:rPr>
          <w:t>جواب</w:t>
        </w:r>
        <w:r w:rsidRPr="0059664D">
          <w:rPr>
            <w:rStyle w:val="Hyperlink"/>
            <w:noProof/>
            <w:rtl/>
          </w:rPr>
          <w:t xml:space="preserve"> </w:t>
        </w:r>
        <w:r w:rsidRPr="0059664D">
          <w:rPr>
            <w:rStyle w:val="Hyperlink"/>
            <w:rFonts w:hint="eastAsia"/>
            <w:noProof/>
            <w:rtl/>
          </w:rPr>
          <w:t>نقض</w:t>
        </w:r>
        <w:r w:rsidRPr="0059664D">
          <w:rPr>
            <w:rStyle w:val="Hyperlink"/>
            <w:rFonts w:hint="cs"/>
            <w:noProof/>
            <w:rtl/>
          </w:rPr>
          <w:t>ی</w:t>
        </w:r>
        <w:r w:rsidRPr="0059664D">
          <w:rPr>
            <w:rStyle w:val="Hyperlink"/>
            <w:noProof/>
            <w:rtl/>
          </w:rPr>
          <w:t xml:space="preserve">: </w:t>
        </w:r>
        <w:r w:rsidRPr="0059664D">
          <w:rPr>
            <w:rStyle w:val="Hyperlink"/>
            <w:rFonts w:hint="eastAsia"/>
            <w:noProof/>
            <w:rtl/>
          </w:rPr>
          <w:t>جر</w:t>
        </w:r>
        <w:r w:rsidRPr="0059664D">
          <w:rPr>
            <w:rStyle w:val="Hyperlink"/>
            <w:rFonts w:hint="cs"/>
            <w:noProof/>
            <w:rtl/>
          </w:rPr>
          <w:t>ی</w:t>
        </w:r>
        <w:r w:rsidRPr="0059664D">
          <w:rPr>
            <w:rStyle w:val="Hyperlink"/>
            <w:rFonts w:hint="eastAsia"/>
            <w:noProof/>
            <w:rtl/>
          </w:rPr>
          <w:t>ان</w:t>
        </w:r>
        <w:r w:rsidRPr="0059664D">
          <w:rPr>
            <w:rStyle w:val="Hyperlink"/>
            <w:noProof/>
            <w:rtl/>
          </w:rPr>
          <w:t xml:space="preserve"> </w:t>
        </w:r>
        <w:r w:rsidRPr="0059664D">
          <w:rPr>
            <w:rStyle w:val="Hyperlink"/>
            <w:rFonts w:hint="eastAsia"/>
            <w:noProof/>
            <w:rtl/>
          </w:rPr>
          <w:t>محذور</w:t>
        </w:r>
        <w:r w:rsidRPr="0059664D">
          <w:rPr>
            <w:rStyle w:val="Hyperlink"/>
            <w:noProof/>
            <w:rtl/>
          </w:rPr>
          <w:t xml:space="preserve"> </w:t>
        </w:r>
        <w:r w:rsidRPr="0059664D">
          <w:rPr>
            <w:rStyle w:val="Hyperlink"/>
            <w:rFonts w:hint="eastAsia"/>
            <w:noProof/>
            <w:rtl/>
          </w:rPr>
          <w:t>در</w:t>
        </w:r>
        <w:r w:rsidRPr="0059664D">
          <w:rPr>
            <w:rStyle w:val="Hyperlink"/>
            <w:noProof/>
            <w:rtl/>
          </w:rPr>
          <w:t xml:space="preserve"> </w:t>
        </w:r>
        <w:r w:rsidRPr="0059664D">
          <w:rPr>
            <w:rStyle w:val="Hyperlink"/>
            <w:rFonts w:hint="eastAsia"/>
            <w:noProof/>
            <w:rtl/>
          </w:rPr>
          <w:t>متمم</w:t>
        </w:r>
        <w:r w:rsidRPr="0059664D">
          <w:rPr>
            <w:rStyle w:val="Hyperlink"/>
            <w:noProof/>
            <w:rtl/>
          </w:rPr>
          <w:t xml:space="preserve"> </w:t>
        </w:r>
        <w:r w:rsidRPr="0059664D">
          <w:rPr>
            <w:rStyle w:val="Hyperlink"/>
            <w:rFonts w:hint="eastAsia"/>
            <w:noProof/>
            <w:rtl/>
          </w:rPr>
          <w:t>الجعل</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1393492 </w:instrText>
        </w:r>
        <w:r>
          <w:rPr>
            <w:noProof/>
            <w:webHidden/>
          </w:rPr>
          <w:instrText>\h</w:instrText>
        </w:r>
        <w:r>
          <w:rPr>
            <w:noProof/>
            <w:webHidden/>
            <w:rtl/>
          </w:rPr>
          <w:instrText xml:space="preserve"> </w:instrText>
        </w:r>
        <w:r>
          <w:rPr>
            <w:noProof/>
            <w:webHidden/>
            <w:rtl/>
          </w:rPr>
        </w:r>
        <w:r>
          <w:rPr>
            <w:noProof/>
            <w:webHidden/>
            <w:rtl/>
          </w:rPr>
          <w:fldChar w:fldCharType="separate"/>
        </w:r>
        <w:r w:rsidR="0075549E">
          <w:rPr>
            <w:noProof/>
            <w:webHidden/>
            <w:rtl/>
          </w:rPr>
          <w:t>5</w:t>
        </w:r>
        <w:r>
          <w:rPr>
            <w:noProof/>
            <w:webHidden/>
            <w:rtl/>
          </w:rPr>
          <w:fldChar w:fldCharType="end"/>
        </w:r>
      </w:hyperlink>
    </w:p>
    <w:p w14:paraId="7AD16FC3" w14:textId="27BFD582" w:rsidR="0063457E" w:rsidRDefault="0063457E">
      <w:pPr>
        <w:pStyle w:val="TOC6"/>
        <w:tabs>
          <w:tab w:val="right" w:leader="dot" w:pos="10194"/>
        </w:tabs>
        <w:rPr>
          <w:rFonts w:asciiTheme="minorHAnsi" w:eastAsiaTheme="minorEastAsia" w:hAnsiTheme="minorHAnsi" w:cstheme="minorBidi"/>
          <w:bCs w:val="0"/>
          <w:noProof/>
          <w:color w:val="auto"/>
          <w:szCs w:val="22"/>
          <w:rtl/>
        </w:rPr>
      </w:pPr>
      <w:hyperlink w:anchor="_Toc1393493" w:history="1">
        <w:r w:rsidRPr="0059664D">
          <w:rPr>
            <w:rStyle w:val="Hyperlink"/>
            <w:rFonts w:hint="eastAsia"/>
            <w:noProof/>
            <w:rtl/>
          </w:rPr>
          <w:t>جواب</w:t>
        </w:r>
        <w:r w:rsidRPr="0059664D">
          <w:rPr>
            <w:rStyle w:val="Hyperlink"/>
            <w:noProof/>
            <w:rtl/>
          </w:rPr>
          <w:t xml:space="preserve"> </w:t>
        </w:r>
        <w:r w:rsidRPr="0059664D">
          <w:rPr>
            <w:rStyle w:val="Hyperlink"/>
            <w:rFonts w:hint="eastAsia"/>
            <w:noProof/>
            <w:rtl/>
          </w:rPr>
          <w:t>حل</w:t>
        </w:r>
        <w:r w:rsidRPr="0059664D">
          <w:rPr>
            <w:rStyle w:val="Hyperlink"/>
            <w:rFonts w:hint="cs"/>
            <w:noProof/>
            <w:rtl/>
          </w:rPr>
          <w:t>ی</w:t>
        </w:r>
        <w:r w:rsidRPr="0059664D">
          <w:rPr>
            <w:rStyle w:val="Hyperlink"/>
            <w:noProof/>
            <w:rtl/>
          </w:rPr>
          <w:t xml:space="preserve">: </w:t>
        </w:r>
        <w:r w:rsidRPr="0059664D">
          <w:rPr>
            <w:rStyle w:val="Hyperlink"/>
            <w:rFonts w:hint="eastAsia"/>
            <w:noProof/>
            <w:rtl/>
          </w:rPr>
          <w:t>مراد</w:t>
        </w:r>
        <w:r w:rsidRPr="0059664D">
          <w:rPr>
            <w:rStyle w:val="Hyperlink"/>
            <w:noProof/>
            <w:rtl/>
          </w:rPr>
          <w:t xml:space="preserve"> </w:t>
        </w:r>
        <w:r w:rsidRPr="0059664D">
          <w:rPr>
            <w:rStyle w:val="Hyperlink"/>
            <w:rFonts w:hint="eastAsia"/>
            <w:noProof/>
            <w:rtl/>
          </w:rPr>
          <w:t>بودن</w:t>
        </w:r>
        <w:r w:rsidRPr="0059664D">
          <w:rPr>
            <w:rStyle w:val="Hyperlink"/>
            <w:noProof/>
            <w:rtl/>
          </w:rPr>
          <w:t xml:space="preserve"> </w:t>
        </w:r>
        <w:r w:rsidRPr="0059664D">
          <w:rPr>
            <w:rStyle w:val="Hyperlink"/>
            <w:rFonts w:hint="eastAsia"/>
            <w:noProof/>
            <w:rtl/>
          </w:rPr>
          <w:t>قصد</w:t>
        </w:r>
        <w:r w:rsidRPr="0059664D">
          <w:rPr>
            <w:rStyle w:val="Hyperlink"/>
            <w:noProof/>
            <w:rtl/>
          </w:rPr>
          <w:t xml:space="preserve"> </w:t>
        </w:r>
        <w:r w:rsidRPr="0059664D">
          <w:rPr>
            <w:rStyle w:val="Hyperlink"/>
            <w:rFonts w:hint="eastAsia"/>
            <w:noProof/>
            <w:rtl/>
          </w:rPr>
          <w:t>قربت</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1393493 </w:instrText>
        </w:r>
        <w:r>
          <w:rPr>
            <w:noProof/>
            <w:webHidden/>
          </w:rPr>
          <w:instrText>\h</w:instrText>
        </w:r>
        <w:r>
          <w:rPr>
            <w:noProof/>
            <w:webHidden/>
            <w:rtl/>
          </w:rPr>
          <w:instrText xml:space="preserve"> </w:instrText>
        </w:r>
        <w:r>
          <w:rPr>
            <w:noProof/>
            <w:webHidden/>
            <w:rtl/>
          </w:rPr>
        </w:r>
        <w:r>
          <w:rPr>
            <w:noProof/>
            <w:webHidden/>
            <w:rtl/>
          </w:rPr>
          <w:fldChar w:fldCharType="separate"/>
        </w:r>
        <w:r w:rsidR="0075549E">
          <w:rPr>
            <w:noProof/>
            <w:webHidden/>
            <w:rtl/>
          </w:rPr>
          <w:t>5</w:t>
        </w:r>
        <w:r>
          <w:rPr>
            <w:noProof/>
            <w:webHidden/>
            <w:rtl/>
          </w:rPr>
          <w:fldChar w:fldCharType="end"/>
        </w:r>
      </w:hyperlink>
    </w:p>
    <w:p w14:paraId="5CC48F3B" w14:textId="14B7A0A6" w:rsidR="00C91EB6" w:rsidRPr="00C91EB6" w:rsidRDefault="007D406A" w:rsidP="00B7133B">
      <w:pPr>
        <w:jc w:val="both"/>
        <w:rPr>
          <w:rFonts w:hint="cs"/>
          <w:rtl/>
        </w:rPr>
      </w:pPr>
      <w:r>
        <w:rPr>
          <w:rFonts w:cs="B Titr"/>
          <w:noProof/>
          <w:webHidden/>
          <w:color w:val="632423" w:themeColor="accent2" w:themeShade="80"/>
          <w:szCs w:val="24"/>
          <w:rtl/>
        </w:rPr>
        <w:fldChar w:fldCharType="end"/>
      </w:r>
    </w:p>
    <w:p w14:paraId="7BB79F19" w14:textId="77777777" w:rsidR="00F343FB" w:rsidRPr="00A6366F" w:rsidRDefault="00F842AD" w:rsidP="00B7133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D4A17">
        <w:rPr>
          <w:rFonts w:hint="cs"/>
          <w:rtl/>
        </w:rPr>
        <w:t>بررسی</w:t>
      </w:r>
      <w:r w:rsidR="00AD4A17">
        <w:rPr>
          <w:rtl/>
        </w:rPr>
        <w:t xml:space="preserve"> </w:t>
      </w:r>
      <w:r w:rsidR="00AD4A17">
        <w:rPr>
          <w:rFonts w:hint="cs"/>
          <w:rtl/>
        </w:rPr>
        <w:t>سایر</w:t>
      </w:r>
      <w:r w:rsidR="00AD4A17">
        <w:rPr>
          <w:rtl/>
        </w:rPr>
        <w:t xml:space="preserve"> </w:t>
      </w:r>
      <w:r w:rsidR="00AD4A17">
        <w:rPr>
          <w:rFonts w:hint="cs"/>
          <w:rtl/>
        </w:rPr>
        <w:t>دواعی</w:t>
      </w:r>
      <w:r w:rsidR="00025B70">
        <w:rPr>
          <w:rFonts w:hint="cs"/>
          <w:rtl/>
        </w:rPr>
        <w:t xml:space="preserve"> </w:t>
      </w:r>
      <w:r w:rsidR="00386C11" w:rsidRPr="00A6366F">
        <w:rPr>
          <w:rFonts w:hint="cs"/>
          <w:rtl/>
        </w:rPr>
        <w:t>/</w:t>
      </w:r>
      <w:bookmarkStart w:id="2" w:name="BokSabj_d"/>
      <w:bookmarkEnd w:id="2"/>
      <w:r w:rsidR="00AD4A17">
        <w:rPr>
          <w:rFonts w:hint="cs"/>
          <w:rtl/>
        </w:rPr>
        <w:t>تعبدی</w:t>
      </w:r>
      <w:r w:rsidR="00AD4A17">
        <w:rPr>
          <w:rtl/>
        </w:rPr>
        <w:t xml:space="preserve"> </w:t>
      </w:r>
      <w:r w:rsidR="00AD4A17">
        <w:rPr>
          <w:rFonts w:hint="cs"/>
          <w:rtl/>
        </w:rPr>
        <w:t>و</w:t>
      </w:r>
      <w:r w:rsidR="00AD4A17">
        <w:rPr>
          <w:rtl/>
        </w:rPr>
        <w:t xml:space="preserve"> </w:t>
      </w:r>
      <w:r w:rsidR="00AD4A17">
        <w:rPr>
          <w:rFonts w:hint="cs"/>
          <w:rtl/>
        </w:rPr>
        <w:t>توصلی</w:t>
      </w:r>
      <w:r w:rsidR="00386C11" w:rsidRPr="00A6366F">
        <w:rPr>
          <w:rFonts w:hint="cs"/>
          <w:rtl/>
        </w:rPr>
        <w:t xml:space="preserve"> /</w:t>
      </w:r>
      <w:bookmarkStart w:id="3" w:name="Bokkolli"/>
      <w:bookmarkEnd w:id="3"/>
      <w:r w:rsidR="00AD4A17">
        <w:rPr>
          <w:rFonts w:hint="cs"/>
          <w:rtl/>
        </w:rPr>
        <w:t>اوامر</w:t>
      </w:r>
      <w:r w:rsidR="001B6799" w:rsidRPr="00A6366F">
        <w:rPr>
          <w:rFonts w:hint="cs"/>
          <w:rtl/>
        </w:rPr>
        <w:t xml:space="preserve"> </w:t>
      </w:r>
    </w:p>
    <w:p w14:paraId="4E5F8C06" w14:textId="77777777" w:rsidR="008F5B4D" w:rsidRPr="009C66D5" w:rsidRDefault="008F5B4D" w:rsidP="00B7133B">
      <w:pPr>
        <w:jc w:val="both"/>
        <w:rPr>
          <w:rStyle w:val="Emphasis"/>
          <w:b/>
          <w:bCs w:val="0"/>
          <w:rtl/>
        </w:rPr>
      </w:pPr>
      <w:r w:rsidRPr="009C66D5">
        <w:rPr>
          <w:rStyle w:val="Emphasis"/>
          <w:rFonts w:hint="cs"/>
          <w:b/>
          <w:bCs w:val="0"/>
          <w:rtl/>
        </w:rPr>
        <w:t>خلاصه مباحث گذشته:</w:t>
      </w:r>
    </w:p>
    <w:p w14:paraId="428BAB74" w14:textId="77777777" w:rsidR="003A6148" w:rsidRDefault="00946B75" w:rsidP="00B7133B">
      <w:pPr>
        <w:pBdr>
          <w:bottom w:val="double" w:sz="6" w:space="1" w:color="auto"/>
        </w:pBdr>
        <w:jc w:val="both"/>
        <w:rPr>
          <w:rtl/>
        </w:rPr>
      </w:pPr>
      <w:r>
        <w:rPr>
          <w:rFonts w:hint="cs"/>
          <w:rtl/>
        </w:rPr>
        <w:t>بحث در مورد قصد سائر دواعی ( بغیر از قصد امر) بود. استاد در دو مقام بحث را مطرح کردند. مقام اول تعیین محدوده سائر دواعی است. مقام دوم در مورد امکان اخذ سائر دواعی در متعلق امر است. نسبت به مقام اول گفته شد مرحوم خویی فرمود</w:t>
      </w:r>
      <w:r w:rsidR="007D406A">
        <w:rPr>
          <w:rFonts w:hint="cs"/>
          <w:rtl/>
        </w:rPr>
        <w:t>ه است برای عبادی شدن امتثال دو مورد</w:t>
      </w:r>
      <w:r>
        <w:rPr>
          <w:rFonts w:hint="cs"/>
          <w:rtl/>
        </w:rPr>
        <w:t xml:space="preserve"> وجود دارد. یکی قصد امر است. دیگری قصد محبوبیت عمل نزد شارع است. استاد فرمود انحصار عبادی شدن به دو مورد مذکور صحیح نیست. در این جلسه بحث در مورد امکان تقیید سائر دواعی در متعلق امر است.</w:t>
      </w:r>
    </w:p>
    <w:p w14:paraId="033D62DA" w14:textId="77777777" w:rsidR="00247D2F" w:rsidRPr="003A6148" w:rsidRDefault="00247D2F" w:rsidP="00B7133B">
      <w:pPr>
        <w:pBdr>
          <w:bottom w:val="double" w:sz="6" w:space="1" w:color="auto"/>
        </w:pBdr>
        <w:jc w:val="both"/>
      </w:pPr>
    </w:p>
    <w:p w14:paraId="6505F346" w14:textId="77777777" w:rsidR="008F5B4D" w:rsidRDefault="008F5B4D" w:rsidP="00B7133B">
      <w:pPr>
        <w:jc w:val="both"/>
      </w:pPr>
    </w:p>
    <w:p w14:paraId="3052B979" w14:textId="77777777" w:rsidR="003E6650" w:rsidRDefault="00B7133B" w:rsidP="00B7133B">
      <w:pPr>
        <w:pStyle w:val="Heading1"/>
        <w:jc w:val="both"/>
        <w:rPr>
          <w:rtl/>
        </w:rPr>
      </w:pPr>
      <w:bookmarkStart w:id="4" w:name="_Toc1393482"/>
      <w:r>
        <w:rPr>
          <w:rFonts w:hint="cs"/>
          <w:rtl/>
        </w:rPr>
        <w:lastRenderedPageBreak/>
        <w:t>اوامر</w:t>
      </w:r>
      <w:bookmarkEnd w:id="4"/>
    </w:p>
    <w:p w14:paraId="70A216CB" w14:textId="77777777" w:rsidR="00B7133B" w:rsidRDefault="00B7133B" w:rsidP="000C64D4">
      <w:pPr>
        <w:pStyle w:val="Heading2"/>
        <w:rPr>
          <w:rtl/>
        </w:rPr>
      </w:pPr>
      <w:bookmarkStart w:id="5" w:name="_Toc1393483"/>
      <w:r>
        <w:rPr>
          <w:rFonts w:hint="cs"/>
          <w:rtl/>
        </w:rPr>
        <w:t>تعبدی و توصلی</w:t>
      </w:r>
      <w:bookmarkEnd w:id="5"/>
    </w:p>
    <w:p w14:paraId="155160A9" w14:textId="77777777" w:rsidR="00B7133B" w:rsidRDefault="00B7133B" w:rsidP="000C64D4">
      <w:pPr>
        <w:pStyle w:val="Heading3"/>
        <w:rPr>
          <w:rtl/>
        </w:rPr>
      </w:pPr>
      <w:bookmarkStart w:id="6" w:name="_Toc1393484"/>
      <w:r>
        <w:rPr>
          <w:rFonts w:hint="cs"/>
          <w:rtl/>
        </w:rPr>
        <w:t>بررسی سایر دواعی</w:t>
      </w:r>
      <w:bookmarkEnd w:id="6"/>
    </w:p>
    <w:p w14:paraId="6DF5F10F" w14:textId="77777777" w:rsidR="000C64D4" w:rsidRPr="000C64D4" w:rsidRDefault="000C64D4" w:rsidP="000C64D4">
      <w:pPr>
        <w:pStyle w:val="Heading4"/>
        <w:rPr>
          <w:rtl/>
        </w:rPr>
      </w:pPr>
      <w:bookmarkStart w:id="7" w:name="_Toc1393485"/>
      <w:r>
        <w:rPr>
          <w:rFonts w:hint="cs"/>
          <w:rtl/>
        </w:rPr>
        <w:t>تذللی بودن اضافه فعل به خداوند</w:t>
      </w:r>
      <w:bookmarkEnd w:id="7"/>
    </w:p>
    <w:p w14:paraId="0F2DB919" w14:textId="77777777" w:rsidR="00B7133B" w:rsidRDefault="00B7133B" w:rsidP="00B7133B">
      <w:pPr>
        <w:jc w:val="both"/>
        <w:rPr>
          <w:rtl/>
        </w:rPr>
      </w:pPr>
      <w:r>
        <w:rPr>
          <w:rFonts w:hint="cs"/>
          <w:rtl/>
        </w:rPr>
        <w:t>بحث در سائر دواعی غیر از قصد امر بود. ا</w:t>
      </w:r>
      <w:r w:rsidR="00946B75">
        <w:rPr>
          <w:rFonts w:hint="cs"/>
          <w:rtl/>
        </w:rPr>
        <w:t>ز باب مقدمه گفته شد مقصود از سائ</w:t>
      </w:r>
      <w:r>
        <w:rPr>
          <w:rFonts w:hint="cs"/>
          <w:rtl/>
        </w:rPr>
        <w:t>ر دواعی چیست؟ برای قربی شدن فعل، کافی است که ف</w:t>
      </w:r>
      <w:r w:rsidR="00946B75">
        <w:rPr>
          <w:rFonts w:hint="cs"/>
          <w:rtl/>
        </w:rPr>
        <w:t>عل صلاحیت استناد به مولی را داشته باشد و</w:t>
      </w:r>
      <w:r w:rsidR="007D406A">
        <w:rPr>
          <w:rFonts w:hint="cs"/>
          <w:rtl/>
        </w:rPr>
        <w:t xml:space="preserve"> به خدا اضافه شود</w:t>
      </w:r>
      <w:r>
        <w:rPr>
          <w:rFonts w:hint="cs"/>
          <w:rtl/>
        </w:rPr>
        <w:t>. بعضی این قید را اضافه کرده اند</w:t>
      </w:r>
      <w:r w:rsidR="00576E21">
        <w:rPr>
          <w:rFonts w:hint="cs"/>
          <w:rtl/>
        </w:rPr>
        <w:t>( البته این قید درست است)</w:t>
      </w:r>
      <w:r>
        <w:rPr>
          <w:rFonts w:hint="cs"/>
          <w:rtl/>
        </w:rPr>
        <w:t xml:space="preserve"> که اضافه باید تذللی باشد. مراد کسانی</w:t>
      </w:r>
      <w:r w:rsidR="007D406A">
        <w:rPr>
          <w:rFonts w:hint="cs"/>
          <w:rtl/>
        </w:rPr>
        <w:t xml:space="preserve"> هم</w:t>
      </w:r>
      <w:r>
        <w:rPr>
          <w:rFonts w:hint="cs"/>
          <w:rtl/>
        </w:rPr>
        <w:t xml:space="preserve"> که می</w:t>
      </w:r>
      <w:r>
        <w:rPr>
          <w:rtl/>
        </w:rPr>
        <w:softHyphen/>
      </w:r>
      <w:r>
        <w:rPr>
          <w:rFonts w:hint="cs"/>
          <w:rtl/>
        </w:rPr>
        <w:t>گویند مطلق اضافه</w:t>
      </w:r>
      <w:r w:rsidR="00946B75">
        <w:rPr>
          <w:rFonts w:hint="cs"/>
          <w:rtl/>
        </w:rPr>
        <w:t xml:space="preserve"> به خدا</w:t>
      </w:r>
      <w:r>
        <w:rPr>
          <w:rFonts w:hint="cs"/>
          <w:rtl/>
        </w:rPr>
        <w:t xml:space="preserve"> کفایت می</w:t>
      </w:r>
      <w:r>
        <w:rPr>
          <w:rtl/>
        </w:rPr>
        <w:softHyphen/>
      </w:r>
      <w:r>
        <w:rPr>
          <w:rFonts w:hint="cs"/>
          <w:rtl/>
        </w:rPr>
        <w:t>کند، اضافه تذللی است. یعنی</w:t>
      </w:r>
      <w:r w:rsidR="007D406A">
        <w:rPr>
          <w:rFonts w:hint="cs"/>
          <w:rtl/>
        </w:rPr>
        <w:t xml:space="preserve"> مکلف</w:t>
      </w:r>
      <w:r>
        <w:rPr>
          <w:rFonts w:hint="cs"/>
          <w:rtl/>
        </w:rPr>
        <w:t xml:space="preserve"> به عنوان این که خداوند مولی است </w:t>
      </w:r>
      <w:r w:rsidR="007D406A">
        <w:rPr>
          <w:rFonts w:hint="cs"/>
          <w:rtl/>
        </w:rPr>
        <w:t>،</w:t>
      </w:r>
      <w:r>
        <w:rPr>
          <w:rFonts w:hint="cs"/>
          <w:rtl/>
        </w:rPr>
        <w:t>اتیان می</w:t>
      </w:r>
      <w:r>
        <w:rPr>
          <w:rtl/>
        </w:rPr>
        <w:softHyphen/>
      </w:r>
      <w:r>
        <w:rPr>
          <w:rFonts w:hint="cs"/>
          <w:rtl/>
        </w:rPr>
        <w:t>کند. چه بسا افعالی که مستند به غیر می</w:t>
      </w:r>
      <w:r>
        <w:rPr>
          <w:rtl/>
        </w:rPr>
        <w:softHyphen/>
      </w:r>
      <w:r>
        <w:rPr>
          <w:rFonts w:hint="cs"/>
          <w:rtl/>
        </w:rPr>
        <w:t>شو</w:t>
      </w:r>
      <w:r w:rsidR="007D406A">
        <w:rPr>
          <w:rFonts w:hint="cs"/>
          <w:rtl/>
        </w:rPr>
        <w:t>ن</w:t>
      </w:r>
      <w:r>
        <w:rPr>
          <w:rFonts w:hint="cs"/>
          <w:rtl/>
        </w:rPr>
        <w:t>د اما تذللی در کار نیست. مثلا قانون را مخالفت نمی</w:t>
      </w:r>
      <w:r>
        <w:rPr>
          <w:rtl/>
        </w:rPr>
        <w:softHyphen/>
      </w:r>
      <w:r>
        <w:rPr>
          <w:rFonts w:hint="cs"/>
          <w:rtl/>
        </w:rPr>
        <w:t>کند چون احترام به حکومت می</w:t>
      </w:r>
      <w:r>
        <w:rPr>
          <w:rtl/>
        </w:rPr>
        <w:softHyphen/>
      </w:r>
      <w:r w:rsidR="007D406A">
        <w:rPr>
          <w:rFonts w:hint="cs"/>
          <w:rtl/>
        </w:rPr>
        <w:t>گذار</w:t>
      </w:r>
      <w:r w:rsidR="00946B75">
        <w:rPr>
          <w:rFonts w:hint="cs"/>
          <w:rtl/>
        </w:rPr>
        <w:t>د،</w:t>
      </w:r>
      <w:r>
        <w:rPr>
          <w:rFonts w:hint="cs"/>
          <w:rtl/>
        </w:rPr>
        <w:t xml:space="preserve"> این استناد تذللی نیست. یا مثلا چون مشهور این حکم</w:t>
      </w:r>
      <w:r w:rsidR="00576E21">
        <w:rPr>
          <w:rFonts w:hint="cs"/>
          <w:rtl/>
        </w:rPr>
        <w:t xml:space="preserve"> را گفته اند من هم مخالفت نمی</w:t>
      </w:r>
      <w:r w:rsidR="00576E21">
        <w:rPr>
          <w:rtl/>
        </w:rPr>
        <w:softHyphen/>
      </w:r>
      <w:r w:rsidR="00576E21">
        <w:rPr>
          <w:rFonts w:hint="cs"/>
          <w:rtl/>
        </w:rPr>
        <w:t>کنم</w:t>
      </w:r>
      <w:r>
        <w:rPr>
          <w:rFonts w:hint="cs"/>
          <w:rtl/>
        </w:rPr>
        <w:t>. در این جا اضافه به صورت تذللی نیست. عبودیت</w:t>
      </w:r>
      <w:r w:rsidR="00946B75">
        <w:rPr>
          <w:rFonts w:hint="cs"/>
          <w:rtl/>
        </w:rPr>
        <w:t>، اضافه تذللی فعل به مولا است و</w:t>
      </w:r>
      <w:r>
        <w:rPr>
          <w:rFonts w:hint="cs"/>
          <w:rtl/>
        </w:rPr>
        <w:t xml:space="preserve"> اضافه ای</w:t>
      </w:r>
      <w:r w:rsidR="00946B75">
        <w:rPr>
          <w:rFonts w:hint="cs"/>
          <w:rtl/>
        </w:rPr>
        <w:t xml:space="preserve"> است</w:t>
      </w:r>
      <w:r>
        <w:rPr>
          <w:rFonts w:hint="cs"/>
          <w:rtl/>
        </w:rPr>
        <w:t xml:space="preserve"> که منشاش ابراز ذلت است. </w:t>
      </w:r>
    </w:p>
    <w:p w14:paraId="6822B63E" w14:textId="77777777" w:rsidR="00B7133B" w:rsidRDefault="00946B75" w:rsidP="00B7133B">
      <w:pPr>
        <w:jc w:val="both"/>
        <w:rPr>
          <w:rtl/>
        </w:rPr>
      </w:pPr>
      <w:r>
        <w:rPr>
          <w:rFonts w:hint="cs"/>
          <w:rtl/>
        </w:rPr>
        <w:t>نتیجه:</w:t>
      </w:r>
      <w:r w:rsidR="00B7133B">
        <w:rPr>
          <w:rFonts w:hint="cs"/>
          <w:rtl/>
        </w:rPr>
        <w:t xml:space="preserve"> این که گفته می</w:t>
      </w:r>
      <w:r w:rsidR="00B7133B">
        <w:rPr>
          <w:rtl/>
        </w:rPr>
        <w:softHyphen/>
      </w:r>
      <w:r w:rsidR="00B7133B">
        <w:rPr>
          <w:rFonts w:hint="cs"/>
          <w:rtl/>
        </w:rPr>
        <w:t>شود برای تعبدیت فعل، انتساب فعل به مولا کفایت می</w:t>
      </w:r>
      <w:r w:rsidR="00B7133B">
        <w:rPr>
          <w:rtl/>
        </w:rPr>
        <w:softHyphen/>
      </w:r>
      <w:r w:rsidR="00B7133B">
        <w:rPr>
          <w:rFonts w:hint="cs"/>
          <w:rtl/>
        </w:rPr>
        <w:t xml:space="preserve">کند مراد همان انتساب تذللی است. </w:t>
      </w:r>
    </w:p>
    <w:p w14:paraId="16B65147" w14:textId="77777777" w:rsidR="00914A39" w:rsidRDefault="00914A39" w:rsidP="000C64D4">
      <w:pPr>
        <w:pStyle w:val="Heading4"/>
        <w:rPr>
          <w:rtl/>
        </w:rPr>
      </w:pPr>
      <w:bookmarkStart w:id="8" w:name="_Toc1393486"/>
      <w:r>
        <w:rPr>
          <w:rFonts w:hint="cs"/>
          <w:rtl/>
        </w:rPr>
        <w:t>امکان اخذ سائر دواعی در متعلق امر</w:t>
      </w:r>
      <w:bookmarkEnd w:id="8"/>
    </w:p>
    <w:p w14:paraId="470CA123" w14:textId="34856FD1" w:rsidR="00914A39" w:rsidRDefault="00914A39" w:rsidP="006E69A6">
      <w:pPr>
        <w:jc w:val="both"/>
        <w:rPr>
          <w:rtl/>
        </w:rPr>
      </w:pPr>
      <w:r>
        <w:rPr>
          <w:rFonts w:hint="cs"/>
          <w:rtl/>
        </w:rPr>
        <w:t>بلا اشکال محذور</w:t>
      </w:r>
      <w:r w:rsidR="00576E21">
        <w:rPr>
          <w:rFonts w:hint="cs"/>
          <w:rtl/>
        </w:rPr>
        <w:t xml:space="preserve"> قصد امر</w:t>
      </w:r>
      <w:r>
        <w:rPr>
          <w:rFonts w:hint="cs"/>
          <w:rtl/>
        </w:rPr>
        <w:t>( د</w:t>
      </w:r>
      <w:r w:rsidR="00576E21">
        <w:rPr>
          <w:rFonts w:hint="cs"/>
          <w:rtl/>
        </w:rPr>
        <w:t>ور و عدم قدرت و داعویت</w:t>
      </w:r>
      <w:r w:rsidR="006E69A6">
        <w:rPr>
          <w:rFonts w:hint="cs"/>
          <w:rtl/>
        </w:rPr>
        <w:t xml:space="preserve"> الشیئ الی داعویت نفسه</w:t>
      </w:r>
      <w:r w:rsidR="00576E21">
        <w:rPr>
          <w:rFonts w:hint="cs"/>
          <w:rtl/>
        </w:rPr>
        <w:t xml:space="preserve"> )</w:t>
      </w:r>
      <w:r>
        <w:rPr>
          <w:rFonts w:hint="cs"/>
          <w:rtl/>
        </w:rPr>
        <w:t xml:space="preserve"> در سائر دواعی نیست. زیرا آن محاذیر مخصوص قصد امر بود. اما به قصد محبوبیت و ملاک </w:t>
      </w:r>
      <w:r w:rsidR="00946B75">
        <w:rPr>
          <w:rFonts w:hint="cs"/>
          <w:rtl/>
        </w:rPr>
        <w:t>و غیره، آن محاذیر را ندار</w:t>
      </w:r>
      <w:r w:rsidR="007D406A">
        <w:rPr>
          <w:rFonts w:hint="cs"/>
          <w:rtl/>
        </w:rPr>
        <w:t>ن</w:t>
      </w:r>
      <w:r w:rsidR="00946B75">
        <w:rPr>
          <w:rFonts w:hint="cs"/>
          <w:rtl/>
        </w:rPr>
        <w:t xml:space="preserve">د. در عین حال </w:t>
      </w:r>
      <w:r>
        <w:rPr>
          <w:rFonts w:hint="cs"/>
          <w:rtl/>
        </w:rPr>
        <w:t>اخذ سائر دواعی در متعلق امر به خ</w:t>
      </w:r>
      <w:r w:rsidR="006E69A6">
        <w:rPr>
          <w:rFonts w:hint="cs"/>
          <w:rtl/>
        </w:rPr>
        <w:t>اطر محاذیر دیگری ممنوع شده است</w:t>
      </w:r>
    </w:p>
    <w:p w14:paraId="7B5A7488" w14:textId="389FE584" w:rsidR="006E69A6" w:rsidRDefault="006E69A6" w:rsidP="0063457E">
      <w:pPr>
        <w:pStyle w:val="Heading5"/>
        <w:rPr>
          <w:rtl/>
        </w:rPr>
      </w:pPr>
      <w:bookmarkStart w:id="9" w:name="_Toc1393487"/>
      <w:r>
        <w:rPr>
          <w:rFonts w:hint="cs"/>
          <w:rtl/>
        </w:rPr>
        <w:lastRenderedPageBreak/>
        <w:t>عدم اخذ سائر دواعی در متعلق امر</w:t>
      </w:r>
      <w:bookmarkEnd w:id="9"/>
    </w:p>
    <w:p w14:paraId="4A8E87C4" w14:textId="77777777" w:rsidR="00914A39" w:rsidRDefault="00914A39" w:rsidP="00A63AF2">
      <w:pPr>
        <w:jc w:val="both"/>
        <w:rPr>
          <w:rtl/>
        </w:rPr>
      </w:pPr>
      <w:r>
        <w:rPr>
          <w:rFonts w:hint="cs"/>
          <w:rtl/>
        </w:rPr>
        <w:t>مرحوم</w:t>
      </w:r>
      <w:r w:rsidR="00946B75">
        <w:rPr>
          <w:rFonts w:hint="cs"/>
          <w:rtl/>
        </w:rPr>
        <w:t xml:space="preserve"> آخوند</w:t>
      </w:r>
      <w:r w:rsidR="00945FDD">
        <w:rPr>
          <w:rStyle w:val="FootnoteReference"/>
          <w:rtl/>
        </w:rPr>
        <w:footnoteReference w:id="1"/>
      </w:r>
      <w:r w:rsidR="00946B75">
        <w:rPr>
          <w:rFonts w:hint="cs"/>
          <w:rtl/>
        </w:rPr>
        <w:t xml:space="preserve"> فرموده است، سائر دواعی</w:t>
      </w:r>
      <w:r>
        <w:rPr>
          <w:rFonts w:hint="cs"/>
          <w:rtl/>
        </w:rPr>
        <w:t xml:space="preserve"> در متعلق امر اخذ نشده است. چون واضح است که اگر فعل به قصد امر اتیان شده </w:t>
      </w:r>
      <w:r w:rsidR="00A63AF2">
        <w:rPr>
          <w:rFonts w:hint="cs"/>
          <w:rtl/>
        </w:rPr>
        <w:t>باشد</w:t>
      </w:r>
      <w:r>
        <w:rPr>
          <w:rFonts w:hint="cs"/>
          <w:rtl/>
        </w:rPr>
        <w:t xml:space="preserve"> همه قبول دارند که عمل صحیح است.</w:t>
      </w:r>
      <w:r w:rsidR="00576E21">
        <w:rPr>
          <w:rFonts w:hint="cs"/>
          <w:rtl/>
        </w:rPr>
        <w:t xml:space="preserve"> بعضی مانند صاحب جواهر فرموده است</w:t>
      </w:r>
      <w:r w:rsidR="007D406A">
        <w:rPr>
          <w:rStyle w:val="FootnoteReference"/>
          <w:rtl/>
        </w:rPr>
        <w:footnoteReference w:id="2"/>
      </w:r>
      <w:r w:rsidR="00576E21">
        <w:rPr>
          <w:rFonts w:hint="cs"/>
          <w:rtl/>
        </w:rPr>
        <w:t xml:space="preserve"> که فقط به قصد امر صحیح است.</w:t>
      </w:r>
      <w:r>
        <w:rPr>
          <w:rFonts w:hint="cs"/>
          <w:rtl/>
        </w:rPr>
        <w:t xml:space="preserve"> در حالی که اگر سائر دواعی در متعلق امر اخذ شد</w:t>
      </w:r>
      <w:r w:rsidR="00576E21">
        <w:rPr>
          <w:rFonts w:hint="cs"/>
          <w:rtl/>
        </w:rPr>
        <w:t>ه بود و فعل به قصد امر اتیان شود، باید عمل باطل باشد</w:t>
      </w:r>
      <w:r w:rsidR="007D406A">
        <w:rPr>
          <w:rFonts w:hint="cs"/>
          <w:rtl/>
        </w:rPr>
        <w:t xml:space="preserve"> چون قصد سائر دواعی نشده است.</w:t>
      </w:r>
      <w:r w:rsidR="00576E21">
        <w:rPr>
          <w:rFonts w:hint="cs"/>
          <w:rtl/>
        </w:rPr>
        <w:t xml:space="preserve"> در حالی که این</w:t>
      </w:r>
      <w:r w:rsidR="007D406A">
        <w:rPr>
          <w:rFonts w:hint="cs"/>
          <w:rtl/>
        </w:rPr>
        <w:t xml:space="preserve"> مطلب</w:t>
      </w:r>
      <w:r w:rsidR="00576E21">
        <w:rPr>
          <w:rFonts w:hint="cs"/>
          <w:rtl/>
        </w:rPr>
        <w:t xml:space="preserve"> گفتنی نیست.</w:t>
      </w:r>
    </w:p>
    <w:p w14:paraId="58FB520D" w14:textId="77777777" w:rsidR="00DF1C70" w:rsidRPr="00DF1C70" w:rsidRDefault="00DF1C70" w:rsidP="007D406A">
      <w:pPr>
        <w:jc w:val="both"/>
      </w:pPr>
      <w:r>
        <w:rPr>
          <w:rFonts w:hint="cs"/>
          <w:rtl/>
        </w:rPr>
        <w:t>به بیان دیگر،</w:t>
      </w:r>
      <w:r w:rsidR="007D406A">
        <w:rPr>
          <w:rStyle w:val="FootnoteReference"/>
          <w:rtl/>
        </w:rPr>
        <w:footnoteReference w:id="3"/>
      </w:r>
      <w:r>
        <w:rPr>
          <w:rFonts w:hint="cs"/>
          <w:rtl/>
        </w:rPr>
        <w:t xml:space="preserve"> مسلّم است </w:t>
      </w:r>
      <w:r w:rsidRPr="00DF1C70">
        <w:rPr>
          <w:rFonts w:hint="cs"/>
          <w:rtl/>
        </w:rPr>
        <w:t>كه اگر مكلّفين عبادات را به داعى امرش</w:t>
      </w:r>
      <w:r w:rsidR="007D406A">
        <w:rPr>
          <w:rFonts w:hint="cs"/>
          <w:rtl/>
        </w:rPr>
        <w:t>ان انجام دهند و مسأله ملاک</w:t>
      </w:r>
      <w:r w:rsidRPr="00DF1C70">
        <w:rPr>
          <w:rFonts w:hint="cs"/>
          <w:rtl/>
        </w:rPr>
        <w:t xml:space="preserve"> يا حسن بودن يا ارتبا</w:t>
      </w:r>
      <w:r>
        <w:rPr>
          <w:rFonts w:hint="cs"/>
          <w:rtl/>
        </w:rPr>
        <w:t>ط و اضافه به اللّه</w:t>
      </w:r>
      <w:r w:rsidRPr="00DF1C70">
        <w:rPr>
          <w:rFonts w:hint="cs"/>
          <w:rtl/>
        </w:rPr>
        <w:t xml:space="preserve"> را ناديده بگيرند، هيچ اشكالى ندارد و به نحو مذكور، قصد قربت نمودن كفايت مى‏كند و كفايت مذكور، دليل بر ا</w:t>
      </w:r>
      <w:r>
        <w:rPr>
          <w:rFonts w:hint="cs"/>
          <w:rtl/>
        </w:rPr>
        <w:t>ين است كه سائر دواعی</w:t>
      </w:r>
      <w:r w:rsidRPr="00DF1C70">
        <w:rPr>
          <w:rFonts w:hint="cs"/>
          <w:rtl/>
        </w:rPr>
        <w:t xml:space="preserve"> در متعلّ</w:t>
      </w:r>
      <w:r>
        <w:rPr>
          <w:rFonts w:hint="cs"/>
          <w:rtl/>
        </w:rPr>
        <w:t>ق عبادات، اعتبار ندارد زيرا مثلا</w:t>
      </w:r>
      <w:r w:rsidRPr="00DF1C70">
        <w:rPr>
          <w:rFonts w:hint="cs"/>
          <w:rtl/>
        </w:rPr>
        <w:t xml:space="preserve"> اگر</w:t>
      </w:r>
      <w:r>
        <w:rPr>
          <w:rFonts w:hint="cs"/>
          <w:rtl/>
        </w:rPr>
        <w:t xml:space="preserve"> قصد قربت به‏معناى قصد ملاک</w:t>
      </w:r>
      <w:r w:rsidRPr="00DF1C70">
        <w:rPr>
          <w:rFonts w:hint="cs"/>
          <w:rtl/>
        </w:rPr>
        <w:t xml:space="preserve"> در متعلّق، اخذ شده بود، شما نمى‏توانستيد نماز را به داعى امر، اتيان كنيد زيرا در اين صورت، نماز به تنهائى مأمور به نبود بلكه</w:t>
      </w:r>
      <w:r w:rsidR="007D406A">
        <w:rPr>
          <w:rFonts w:hint="cs"/>
          <w:rtl/>
        </w:rPr>
        <w:t xml:space="preserve"> عنوانِ</w:t>
      </w:r>
      <w:r w:rsidRPr="00DF1C70">
        <w:rPr>
          <w:rFonts w:hint="cs"/>
          <w:rtl/>
        </w:rPr>
        <w:t xml:space="preserve"> </w:t>
      </w:r>
      <w:r w:rsidRPr="007D406A">
        <w:rPr>
          <w:rFonts w:hint="cs"/>
          <w:u w:val="single"/>
          <w:rtl/>
        </w:rPr>
        <w:t>صلات مع كونها ذات مصلحة</w:t>
      </w:r>
      <w:r>
        <w:rPr>
          <w:rFonts w:hint="cs"/>
          <w:rtl/>
        </w:rPr>
        <w:t>، مأمور به بود درحالى‏كه مکلف</w:t>
      </w:r>
      <w:r w:rsidRPr="00DF1C70">
        <w:rPr>
          <w:rFonts w:hint="cs"/>
          <w:rtl/>
        </w:rPr>
        <w:t xml:space="preserve"> ن</w:t>
      </w:r>
      <w:r>
        <w:rPr>
          <w:rFonts w:hint="cs"/>
          <w:rtl/>
        </w:rPr>
        <w:t>ماز را به داعى امرش اتيان مى‏كن</w:t>
      </w:r>
      <w:r w:rsidRPr="00DF1C70">
        <w:rPr>
          <w:rFonts w:hint="cs"/>
          <w:rtl/>
        </w:rPr>
        <w:t>د و مجزى هم هست</w:t>
      </w:r>
      <w:r>
        <w:rPr>
          <w:rFonts w:hint="cs"/>
          <w:rtl/>
        </w:rPr>
        <w:t xml:space="preserve">. </w:t>
      </w:r>
    </w:p>
    <w:p w14:paraId="3C87B37C" w14:textId="416AD9BA" w:rsidR="00DF1C70" w:rsidRDefault="006E69A6" w:rsidP="00DF1C70">
      <w:pPr>
        <w:pStyle w:val="Heading6"/>
      </w:pPr>
      <w:bookmarkStart w:id="10" w:name="_Toc1393488"/>
      <w:r>
        <w:rPr>
          <w:rFonts w:hint="cs"/>
          <w:rtl/>
        </w:rPr>
        <w:t>محذور اولِ عدم اخذ جامع بین قصد امر و سائر دواعی</w:t>
      </w:r>
      <w:bookmarkEnd w:id="10"/>
    </w:p>
    <w:p w14:paraId="3CFD7211" w14:textId="77777777" w:rsidR="00914A39" w:rsidRDefault="00914A39" w:rsidP="00564770">
      <w:pPr>
        <w:jc w:val="both"/>
        <w:rPr>
          <w:rtl/>
        </w:rPr>
      </w:pPr>
      <w:r>
        <w:rPr>
          <w:rFonts w:hint="cs"/>
          <w:rtl/>
        </w:rPr>
        <w:t>ظاهرا در ذهن مرحوم آخوند این مطلب</w:t>
      </w:r>
      <w:r w:rsidR="00576E21">
        <w:rPr>
          <w:rFonts w:hint="cs"/>
          <w:rtl/>
        </w:rPr>
        <w:t xml:space="preserve"> مفروغ</w:t>
      </w:r>
      <w:r>
        <w:rPr>
          <w:rFonts w:hint="cs"/>
          <w:rtl/>
        </w:rPr>
        <w:t xml:space="preserve"> بوده است که وقتی قصد امر در متعلق</w:t>
      </w:r>
      <w:r w:rsidR="00DF1C70">
        <w:rPr>
          <w:rFonts w:hint="cs"/>
          <w:rtl/>
        </w:rPr>
        <w:t xml:space="preserve"> امر</w:t>
      </w:r>
      <w:r>
        <w:rPr>
          <w:rFonts w:hint="cs"/>
          <w:rtl/>
        </w:rPr>
        <w:t xml:space="preserve"> امکان نداشت</w:t>
      </w:r>
      <w:r w:rsidR="007D406A">
        <w:rPr>
          <w:rFonts w:hint="cs"/>
          <w:rtl/>
        </w:rPr>
        <w:t xml:space="preserve"> که</w:t>
      </w:r>
      <w:r>
        <w:rPr>
          <w:rFonts w:hint="cs"/>
          <w:rtl/>
        </w:rPr>
        <w:t xml:space="preserve"> اخذ شود</w:t>
      </w:r>
      <w:r w:rsidR="00DF1C70">
        <w:rPr>
          <w:rFonts w:hint="cs"/>
          <w:rtl/>
        </w:rPr>
        <w:t>،</w:t>
      </w:r>
      <w:r>
        <w:rPr>
          <w:rFonts w:hint="cs"/>
          <w:rtl/>
        </w:rPr>
        <w:t xml:space="preserve"> جامع بین قصد امر و سائر دواعی نیز امکان ندارد که در متعلق امر اخذ شود. لذا می</w:t>
      </w:r>
      <w:r>
        <w:rPr>
          <w:rtl/>
        </w:rPr>
        <w:softHyphen/>
      </w:r>
      <w:r>
        <w:rPr>
          <w:rFonts w:hint="cs"/>
          <w:rtl/>
        </w:rPr>
        <w:t>گوید قصد امر که امکان ندارد و جامع نیز امکان ندارد</w:t>
      </w:r>
      <w:r w:rsidR="00564770">
        <w:rPr>
          <w:rFonts w:hint="cs"/>
          <w:rtl/>
        </w:rPr>
        <w:t xml:space="preserve"> که در متعلق امر اخذ شود</w:t>
      </w:r>
      <w:r>
        <w:rPr>
          <w:rFonts w:hint="cs"/>
          <w:rtl/>
        </w:rPr>
        <w:t xml:space="preserve"> و </w:t>
      </w:r>
      <w:r w:rsidR="00576E21">
        <w:rPr>
          <w:rFonts w:hint="cs"/>
          <w:rtl/>
        </w:rPr>
        <w:t>شارع خصوص سائر دواعی را</w:t>
      </w:r>
      <w:r>
        <w:rPr>
          <w:rFonts w:hint="cs"/>
          <w:rtl/>
        </w:rPr>
        <w:t xml:space="preserve"> </w:t>
      </w:r>
      <w:r w:rsidR="00DF1C70">
        <w:rPr>
          <w:rFonts w:hint="cs"/>
          <w:rtl/>
        </w:rPr>
        <w:t>در متعلق امر اخذ نکرده است</w:t>
      </w:r>
      <w:r w:rsidR="00576E21">
        <w:rPr>
          <w:rFonts w:hint="cs"/>
          <w:rtl/>
        </w:rPr>
        <w:t>(</w:t>
      </w:r>
      <w:r>
        <w:rPr>
          <w:rFonts w:hint="cs"/>
          <w:rtl/>
        </w:rPr>
        <w:t>هر چند که امکان دارد</w:t>
      </w:r>
      <w:r w:rsidR="00576E21">
        <w:rPr>
          <w:rFonts w:hint="cs"/>
          <w:rtl/>
        </w:rPr>
        <w:t>) زیرا تالی فاسد دارد.</w:t>
      </w:r>
      <w:r w:rsidR="00DF1C70">
        <w:rPr>
          <w:rFonts w:hint="cs"/>
          <w:rtl/>
        </w:rPr>
        <w:t xml:space="preserve"> </w:t>
      </w:r>
    </w:p>
    <w:p w14:paraId="620DBDBB" w14:textId="77777777" w:rsidR="00914A39" w:rsidRDefault="00DF1C70" w:rsidP="00DF1C70">
      <w:pPr>
        <w:pStyle w:val="Heading7"/>
        <w:rPr>
          <w:rtl/>
        </w:rPr>
      </w:pPr>
      <w:bookmarkStart w:id="11" w:name="_Toc1393489"/>
      <w:r>
        <w:rPr>
          <w:rFonts w:hint="cs"/>
          <w:rtl/>
        </w:rPr>
        <w:t>مقدور بودن جامع بین مقدور و غیر مقدور</w:t>
      </w:r>
      <w:bookmarkEnd w:id="11"/>
    </w:p>
    <w:p w14:paraId="44349AAE" w14:textId="77777777" w:rsidR="00914A39" w:rsidRDefault="00914A39" w:rsidP="00564770">
      <w:pPr>
        <w:jc w:val="both"/>
        <w:rPr>
          <w:rtl/>
        </w:rPr>
      </w:pPr>
      <w:r>
        <w:rPr>
          <w:rFonts w:hint="cs"/>
          <w:rtl/>
        </w:rPr>
        <w:t>مرحوم خویی</w:t>
      </w:r>
      <w:r w:rsidR="00F70980">
        <w:rPr>
          <w:rStyle w:val="FootnoteReference"/>
          <w:rtl/>
        </w:rPr>
        <w:footnoteReference w:id="4"/>
      </w:r>
      <w:r>
        <w:rPr>
          <w:rFonts w:hint="cs"/>
          <w:rtl/>
        </w:rPr>
        <w:t xml:space="preserve"> جواب داده بود که قصد امر را اشکالی ندارد که در متعلق امر اخذ کند. زیرا قدرت بر اتیان ذات عمل به ق</w:t>
      </w:r>
      <w:r w:rsidR="00564770">
        <w:rPr>
          <w:rFonts w:hint="cs"/>
          <w:rtl/>
        </w:rPr>
        <w:t xml:space="preserve">صد امر ضمنی دارد. یا بعضی گفته بودند که </w:t>
      </w:r>
      <w:r>
        <w:rPr>
          <w:rFonts w:hint="cs"/>
          <w:rtl/>
        </w:rPr>
        <w:t>چون امر داعویت به نفسش پیدا نمی</w:t>
      </w:r>
      <w:r>
        <w:rPr>
          <w:rtl/>
        </w:rPr>
        <w:softHyphen/>
      </w:r>
      <w:r w:rsidR="00564770">
        <w:rPr>
          <w:rFonts w:hint="cs"/>
          <w:rtl/>
        </w:rPr>
        <w:t>کند پس نمی</w:t>
      </w:r>
      <w:r w:rsidR="00564770">
        <w:rPr>
          <w:rtl/>
        </w:rPr>
        <w:softHyphen/>
      </w:r>
      <w:r w:rsidR="00564770">
        <w:rPr>
          <w:rFonts w:hint="cs"/>
          <w:rtl/>
        </w:rPr>
        <w:t>شود مثلا نماز را به قصد امر اتیان کند.</w:t>
      </w:r>
    </w:p>
    <w:p w14:paraId="311EE6B2" w14:textId="77777777" w:rsidR="00914A39" w:rsidRDefault="00914A39" w:rsidP="00564770">
      <w:pPr>
        <w:jc w:val="both"/>
        <w:rPr>
          <w:rtl/>
        </w:rPr>
      </w:pPr>
      <w:r>
        <w:rPr>
          <w:rFonts w:hint="cs"/>
          <w:rtl/>
        </w:rPr>
        <w:lastRenderedPageBreak/>
        <w:t xml:space="preserve">مطلب اضافه ای که در اینجا وجود دارد این است که اگر اخذ قصد امر امکان نداشت ادعای مرحوم آخوند درست است. </w:t>
      </w:r>
      <w:r w:rsidR="00564770">
        <w:rPr>
          <w:rFonts w:hint="cs"/>
          <w:rtl/>
        </w:rPr>
        <w:t xml:space="preserve">مرحوم خویی فرموده است </w:t>
      </w:r>
      <w:r w:rsidR="00BE3D0D">
        <w:rPr>
          <w:rFonts w:hint="cs"/>
          <w:rtl/>
        </w:rPr>
        <w:t>هر چند که قبول کنیم</w:t>
      </w:r>
      <w:r>
        <w:rPr>
          <w:rFonts w:hint="cs"/>
          <w:rtl/>
        </w:rPr>
        <w:t xml:space="preserve"> که اخذ قصد امر ممکن نیست چون فعل غیر مقدور است</w:t>
      </w:r>
      <w:r w:rsidR="00564770">
        <w:rPr>
          <w:rFonts w:hint="cs"/>
          <w:rtl/>
        </w:rPr>
        <w:t xml:space="preserve"> و همچنین قبول می</w:t>
      </w:r>
      <w:r w:rsidR="00564770">
        <w:rPr>
          <w:rtl/>
        </w:rPr>
        <w:softHyphen/>
      </w:r>
      <w:r w:rsidR="00564770">
        <w:rPr>
          <w:rFonts w:hint="cs"/>
          <w:rtl/>
        </w:rPr>
        <w:t>کنیم که اخذ خصوص سائر دواعی در متعلق اخذ نشده است، اما اخذ جامع اشکالی ندارد</w:t>
      </w:r>
      <w:r w:rsidR="00BE3D0D">
        <w:rPr>
          <w:rFonts w:hint="cs"/>
          <w:rtl/>
        </w:rPr>
        <w:t>.</w:t>
      </w:r>
      <w:r w:rsidR="003404D2">
        <w:rPr>
          <w:rFonts w:hint="cs"/>
          <w:rtl/>
        </w:rPr>
        <w:t xml:space="preserve"> چون جامع بین مقدور و غیر مقد</w:t>
      </w:r>
      <w:r w:rsidR="00564770">
        <w:rPr>
          <w:rFonts w:hint="cs"/>
          <w:rtl/>
        </w:rPr>
        <w:t>ور، مقدور است</w:t>
      </w:r>
      <w:r w:rsidR="003404D2">
        <w:rPr>
          <w:rFonts w:hint="cs"/>
          <w:rtl/>
        </w:rPr>
        <w:t>.</w:t>
      </w:r>
    </w:p>
    <w:p w14:paraId="0984FA35" w14:textId="77777777" w:rsidR="003404D2" w:rsidRDefault="00D354FD" w:rsidP="00DF1C70">
      <w:pPr>
        <w:pStyle w:val="Heading8"/>
        <w:rPr>
          <w:rtl/>
        </w:rPr>
      </w:pPr>
      <w:bookmarkStart w:id="12" w:name="_Toc1393490"/>
      <w:r>
        <w:rPr>
          <w:rFonts w:hint="cs"/>
          <w:rtl/>
        </w:rPr>
        <w:t>محال بودن داعویت امر به داعویت نفسش در ضمن جامع</w:t>
      </w:r>
      <w:bookmarkEnd w:id="12"/>
    </w:p>
    <w:p w14:paraId="4D7F77EE" w14:textId="77777777" w:rsidR="003404D2" w:rsidRDefault="003404D2" w:rsidP="00B7133B">
      <w:pPr>
        <w:jc w:val="both"/>
        <w:rPr>
          <w:rtl/>
        </w:rPr>
      </w:pPr>
      <w:r>
        <w:rPr>
          <w:rFonts w:hint="cs"/>
          <w:rtl/>
        </w:rPr>
        <w:t>جواب</w:t>
      </w:r>
      <w:r w:rsidR="00BE3D0D">
        <w:rPr>
          <w:rFonts w:hint="cs"/>
          <w:rtl/>
        </w:rPr>
        <w:t xml:space="preserve"> مرحوم خویی</w:t>
      </w:r>
      <w:r>
        <w:rPr>
          <w:rFonts w:hint="cs"/>
          <w:rtl/>
        </w:rPr>
        <w:t xml:space="preserve"> مشکل مرحوم آخوند را حل نمی</w:t>
      </w:r>
      <w:r>
        <w:rPr>
          <w:rtl/>
        </w:rPr>
        <w:softHyphen/>
      </w:r>
      <w:r>
        <w:rPr>
          <w:rFonts w:hint="cs"/>
          <w:rtl/>
        </w:rPr>
        <w:t>کند. مشکل ایشان این نیست که قصد امر غیر مقدور است تا مرحوم خویی بحث جامع مقدور و غیر مقدور</w:t>
      </w:r>
      <w:r w:rsidR="00BE3D0D">
        <w:rPr>
          <w:rFonts w:hint="cs"/>
          <w:rtl/>
        </w:rPr>
        <w:t xml:space="preserve"> را  مطرح کند</w:t>
      </w:r>
      <w:r>
        <w:rPr>
          <w:rFonts w:hint="cs"/>
          <w:rtl/>
        </w:rPr>
        <w:t>. مشکل مرحوم آخوند این است که اگر قصد امر</w:t>
      </w:r>
      <w:r w:rsidR="00BE3D0D">
        <w:rPr>
          <w:rFonts w:hint="cs"/>
          <w:rtl/>
        </w:rPr>
        <w:t xml:space="preserve"> در متعلق</w:t>
      </w:r>
      <w:r>
        <w:rPr>
          <w:rFonts w:hint="cs"/>
          <w:rtl/>
        </w:rPr>
        <w:t xml:space="preserve"> اخذ شود نماز به قصد امر مقدور نیست. طبق این مبنا جامعی که شاه فرد آن قصد امر است، نیز مقدور نیست. زیرا اخذ جامع معنایش این است که نماز بخوان به جامع بین قصد امر و غیر قصد امر. در حالی که قدرت بر جامع نیز وجود ندارد. هما</w:t>
      </w:r>
      <w:r w:rsidR="00564770">
        <w:rPr>
          <w:rFonts w:hint="cs"/>
          <w:rtl/>
        </w:rPr>
        <w:t>ن گونه که خصوص قصد امر مقدور نیست،</w:t>
      </w:r>
      <w:r w:rsidR="00BE3D0D">
        <w:rPr>
          <w:rFonts w:hint="cs"/>
          <w:rtl/>
        </w:rPr>
        <w:t xml:space="preserve"> همچنین</w:t>
      </w:r>
      <w:r>
        <w:rPr>
          <w:rFonts w:hint="cs"/>
          <w:rtl/>
        </w:rPr>
        <w:t xml:space="preserve"> فعل مقید به جامع نیز مقدور نیست. مقدور مکلف فقط تقیید فعل به غیر قصد امر است. در حالی که این نیز اتفاق نیافتاده است.</w:t>
      </w:r>
    </w:p>
    <w:p w14:paraId="2E28B38A" w14:textId="77777777" w:rsidR="003404D2" w:rsidRDefault="003404D2" w:rsidP="00B7133B">
      <w:pPr>
        <w:jc w:val="both"/>
        <w:rPr>
          <w:rtl/>
        </w:rPr>
      </w:pPr>
      <w:r>
        <w:rPr>
          <w:rFonts w:hint="cs"/>
          <w:rtl/>
        </w:rPr>
        <w:t>ان قلت: جامع بین مقدور و غیر مقدور که مقدور است.</w:t>
      </w:r>
    </w:p>
    <w:p w14:paraId="6A7C72F2" w14:textId="77777777" w:rsidR="003404D2" w:rsidRDefault="003404D2" w:rsidP="00B7133B">
      <w:pPr>
        <w:jc w:val="both"/>
        <w:rPr>
          <w:rtl/>
        </w:rPr>
      </w:pPr>
      <w:r>
        <w:rPr>
          <w:rFonts w:hint="cs"/>
          <w:rtl/>
        </w:rPr>
        <w:t>قلت: اشکال مرحوم آخوند در ذات نماز بود. فرض این است که ذات نماز را نمی</w:t>
      </w:r>
      <w:r>
        <w:rPr>
          <w:rtl/>
        </w:rPr>
        <w:softHyphen/>
      </w:r>
      <w:r>
        <w:rPr>
          <w:rFonts w:hint="cs"/>
          <w:rtl/>
        </w:rPr>
        <w:t>تواند به قصد امر مقید کند پس تقیید نماز به جامع بین قصد امر و غیر آن نیز امکان ندارد زیرا باز هم ذات نماز امر ندارد. پس ذات نماز با جامعی که فرد اکملش قصد امر است را نمی</w:t>
      </w:r>
      <w:r>
        <w:rPr>
          <w:rtl/>
        </w:rPr>
        <w:softHyphen/>
      </w:r>
      <w:r>
        <w:rPr>
          <w:rFonts w:hint="cs"/>
          <w:rtl/>
        </w:rPr>
        <w:t>تواند اتیان کند.</w:t>
      </w:r>
    </w:p>
    <w:p w14:paraId="4352A87F" w14:textId="77777777" w:rsidR="00D354FD" w:rsidRDefault="00D354FD" w:rsidP="00B7133B">
      <w:pPr>
        <w:jc w:val="both"/>
        <w:rPr>
          <w:rtl/>
        </w:rPr>
      </w:pPr>
      <w:r>
        <w:rPr>
          <w:rFonts w:hint="cs"/>
          <w:rtl/>
        </w:rPr>
        <w:t>مرحوم آخوند انحلال را قبول نداشت. داعویت امر به داعویت خودش</w:t>
      </w:r>
      <w:r w:rsidR="00564770">
        <w:rPr>
          <w:rFonts w:hint="cs"/>
          <w:rtl/>
        </w:rPr>
        <w:t xml:space="preserve"> نیز معنا ندارد.</w:t>
      </w:r>
      <w:r>
        <w:rPr>
          <w:rFonts w:hint="cs"/>
          <w:rtl/>
        </w:rPr>
        <w:t xml:space="preserve"> اگر مولی بگوید نماز به قصد جامع را به قصد امرش بیاور</w:t>
      </w:r>
      <w:r w:rsidR="00564770">
        <w:rPr>
          <w:rFonts w:hint="cs"/>
          <w:rtl/>
        </w:rPr>
        <w:t>،</w:t>
      </w:r>
      <w:r w:rsidR="00BE3D0D">
        <w:rPr>
          <w:rFonts w:hint="cs"/>
          <w:rtl/>
        </w:rPr>
        <w:t xml:space="preserve"> لازمه اش این است که امر داعویت به جامع داشته باشد</w:t>
      </w:r>
      <w:r w:rsidR="00564770">
        <w:rPr>
          <w:rFonts w:hint="cs"/>
          <w:rtl/>
        </w:rPr>
        <w:t>،</w:t>
      </w:r>
      <w:r w:rsidR="00BE3D0D">
        <w:rPr>
          <w:rFonts w:hint="cs"/>
          <w:rtl/>
        </w:rPr>
        <w:t xml:space="preserve"> در حالی که داعویت</w:t>
      </w:r>
      <w:r>
        <w:rPr>
          <w:rFonts w:hint="cs"/>
          <w:rtl/>
        </w:rPr>
        <w:t xml:space="preserve"> به جامع معنا ندارد. </w:t>
      </w:r>
      <w:r w:rsidR="00BE3D0D">
        <w:rPr>
          <w:rFonts w:hint="cs"/>
          <w:rtl/>
        </w:rPr>
        <w:t>زیرا از جمله</w:t>
      </w:r>
      <w:r w:rsidR="00564770">
        <w:rPr>
          <w:rFonts w:hint="cs"/>
          <w:rtl/>
        </w:rPr>
        <w:t xml:space="preserve"> ی</w:t>
      </w:r>
      <w:r w:rsidR="00BE3D0D">
        <w:rPr>
          <w:rFonts w:hint="cs"/>
          <w:rtl/>
        </w:rPr>
        <w:t xml:space="preserve"> جامع، قصد امر است.</w:t>
      </w:r>
    </w:p>
    <w:p w14:paraId="5516F045" w14:textId="77777777" w:rsidR="00D354FD" w:rsidRPr="001A27D7" w:rsidRDefault="00D354FD" w:rsidP="00B7133B">
      <w:pPr>
        <w:jc w:val="both"/>
        <w:rPr>
          <w:rtl/>
        </w:rPr>
      </w:pPr>
      <w:r>
        <w:rPr>
          <w:rFonts w:hint="cs"/>
          <w:rtl/>
        </w:rPr>
        <w:t>همان طور که امر نمی</w:t>
      </w:r>
      <w:r>
        <w:rPr>
          <w:rtl/>
        </w:rPr>
        <w:softHyphen/>
      </w:r>
      <w:r>
        <w:rPr>
          <w:rFonts w:hint="cs"/>
          <w:rtl/>
        </w:rPr>
        <w:t>تواند داعویت به خودش داشته باشد همچنین نمی</w:t>
      </w:r>
      <w:r>
        <w:rPr>
          <w:rtl/>
        </w:rPr>
        <w:softHyphen/>
      </w:r>
      <w:r>
        <w:rPr>
          <w:rFonts w:hint="cs"/>
          <w:rtl/>
        </w:rPr>
        <w:t>تواند داعویت به جامع داشته باشد. چون یک جزء آن قصد امر است.</w:t>
      </w:r>
    </w:p>
    <w:p w14:paraId="6C0C62A0" w14:textId="77777777" w:rsidR="000C64D4" w:rsidRDefault="00F70980" w:rsidP="00DF1C70">
      <w:pPr>
        <w:pStyle w:val="Heading5"/>
        <w:rPr>
          <w:rtl/>
        </w:rPr>
      </w:pPr>
      <w:bookmarkStart w:id="13" w:name="_Toc1393491"/>
      <w:r>
        <w:rPr>
          <w:rFonts w:hint="cs"/>
          <w:rtl/>
        </w:rPr>
        <w:lastRenderedPageBreak/>
        <w:t>عدم امکان تعلق اراده تشریعی به داعی</w:t>
      </w:r>
      <w:bookmarkEnd w:id="13"/>
    </w:p>
    <w:p w14:paraId="323092FB" w14:textId="61C01227" w:rsidR="001A1EA5" w:rsidRDefault="00D354FD" w:rsidP="0063457E">
      <w:pPr>
        <w:jc w:val="both"/>
        <w:rPr>
          <w:rtl/>
        </w:rPr>
      </w:pPr>
      <w:r>
        <w:rPr>
          <w:rFonts w:hint="cs"/>
          <w:rtl/>
        </w:rPr>
        <w:t>مرحوم نائینی فرموده است</w:t>
      </w:r>
      <w:r w:rsidR="0063457E">
        <w:rPr>
          <w:rStyle w:val="FootnoteReference"/>
          <w:rtl/>
        </w:rPr>
        <w:footnoteReference w:id="5"/>
      </w:r>
      <w:r>
        <w:rPr>
          <w:rFonts w:hint="cs"/>
          <w:rtl/>
        </w:rPr>
        <w:t xml:space="preserve"> اخذ جامع</w:t>
      </w:r>
      <w:r w:rsidR="003D2BE3">
        <w:rPr>
          <w:rFonts w:hint="cs"/>
          <w:rtl/>
        </w:rPr>
        <w:t xml:space="preserve"> بین دواعی</w:t>
      </w:r>
      <w:r>
        <w:rPr>
          <w:rFonts w:hint="cs"/>
          <w:rtl/>
        </w:rPr>
        <w:t xml:space="preserve"> در متعلق امر ممکن نیست زیرا داعی</w:t>
      </w:r>
      <w:r w:rsidR="00564770">
        <w:rPr>
          <w:rFonts w:hint="cs"/>
          <w:rtl/>
        </w:rPr>
        <w:t>ِ چیزی،</w:t>
      </w:r>
      <w:r>
        <w:rPr>
          <w:rFonts w:hint="cs"/>
          <w:rtl/>
        </w:rPr>
        <w:t xml:space="preserve"> علت اراده آن چیز است و در رتبه متقدم بر آن چیز است. داعی در سلسله علل اراده است. </w:t>
      </w:r>
      <w:r w:rsidR="00564770">
        <w:rPr>
          <w:rFonts w:hint="cs"/>
          <w:rtl/>
        </w:rPr>
        <w:t xml:space="preserve"> داعی آن است که دعوت کننده به چیزی</w:t>
      </w:r>
      <w:r w:rsidR="003D2BE3">
        <w:rPr>
          <w:rFonts w:hint="cs"/>
          <w:rtl/>
        </w:rPr>
        <w:t xml:space="preserve"> است. </w:t>
      </w:r>
      <w:r>
        <w:rPr>
          <w:rFonts w:hint="cs"/>
          <w:rtl/>
        </w:rPr>
        <w:t>همیشه اراده تشریعی و طلب مولی به چیزی که عبد اراده تکوینی می</w:t>
      </w:r>
      <w:r>
        <w:rPr>
          <w:rtl/>
        </w:rPr>
        <w:softHyphen/>
      </w:r>
      <w:r>
        <w:rPr>
          <w:rFonts w:hint="cs"/>
          <w:rtl/>
        </w:rPr>
        <w:t>کند</w:t>
      </w:r>
      <w:r w:rsidR="00564770">
        <w:rPr>
          <w:rFonts w:hint="cs"/>
          <w:rtl/>
        </w:rPr>
        <w:t>، تعلق می</w:t>
      </w:r>
      <w:r w:rsidR="00564770">
        <w:rPr>
          <w:rtl/>
        </w:rPr>
        <w:softHyphen/>
      </w:r>
      <w:r w:rsidR="00564770">
        <w:rPr>
          <w:rFonts w:hint="cs"/>
          <w:rtl/>
        </w:rPr>
        <w:t>گیرد</w:t>
      </w:r>
      <w:r>
        <w:rPr>
          <w:rFonts w:hint="cs"/>
          <w:rtl/>
        </w:rPr>
        <w:t>. مثلا عبد نماز را اراده می</w:t>
      </w:r>
      <w:r>
        <w:rPr>
          <w:rtl/>
        </w:rPr>
        <w:softHyphen/>
      </w:r>
      <w:r>
        <w:rPr>
          <w:rFonts w:hint="cs"/>
          <w:rtl/>
        </w:rPr>
        <w:t>کند و طلب تشریعی به آن اراده تعلق پیدا می</w:t>
      </w:r>
      <w:r>
        <w:rPr>
          <w:rtl/>
        </w:rPr>
        <w:softHyphen/>
      </w:r>
      <w:r>
        <w:rPr>
          <w:rFonts w:hint="cs"/>
          <w:rtl/>
        </w:rPr>
        <w:t>کند. پس د</w:t>
      </w:r>
      <w:r w:rsidR="003D2BE3">
        <w:rPr>
          <w:rFonts w:hint="cs"/>
          <w:rtl/>
        </w:rPr>
        <w:t>اعی که علت اراده است و مراد نیست،</w:t>
      </w:r>
      <w:r>
        <w:rPr>
          <w:rFonts w:hint="cs"/>
          <w:rtl/>
        </w:rPr>
        <w:t xml:space="preserve"> نمی</w:t>
      </w:r>
      <w:r>
        <w:rPr>
          <w:rtl/>
        </w:rPr>
        <w:softHyphen/>
      </w:r>
      <w:r>
        <w:rPr>
          <w:rFonts w:hint="cs"/>
          <w:rtl/>
        </w:rPr>
        <w:t>تواند متعلق اراده تشریعی باشد. پس داعی نمی</w:t>
      </w:r>
      <w:r>
        <w:rPr>
          <w:rtl/>
        </w:rPr>
        <w:softHyphen/>
      </w:r>
      <w:r>
        <w:rPr>
          <w:rFonts w:hint="cs"/>
          <w:rtl/>
        </w:rPr>
        <w:t xml:space="preserve">تواند مکلف به باشد. </w:t>
      </w:r>
      <w:r w:rsidR="003D2BE3">
        <w:rPr>
          <w:rFonts w:hint="cs"/>
          <w:rtl/>
        </w:rPr>
        <w:t xml:space="preserve">مولا </w:t>
      </w:r>
      <w:r>
        <w:rPr>
          <w:rFonts w:hint="cs"/>
          <w:rtl/>
        </w:rPr>
        <w:t>نمی</w:t>
      </w:r>
      <w:r>
        <w:rPr>
          <w:rtl/>
        </w:rPr>
        <w:softHyphen/>
      </w:r>
      <w:r>
        <w:rPr>
          <w:rFonts w:hint="cs"/>
          <w:rtl/>
        </w:rPr>
        <w:t>تواند بگوید نماز بخوان به داع</w:t>
      </w:r>
      <w:r w:rsidR="003D2BE3">
        <w:rPr>
          <w:rFonts w:hint="cs"/>
          <w:rtl/>
        </w:rPr>
        <w:t>ی قربی. زیرا داعی علت اراده است و اراده تشریعی به مراد تعلق می</w:t>
      </w:r>
      <w:r w:rsidR="003D2BE3">
        <w:rPr>
          <w:rtl/>
        </w:rPr>
        <w:softHyphen/>
      </w:r>
      <w:r w:rsidR="003D2BE3">
        <w:rPr>
          <w:rFonts w:hint="cs"/>
          <w:rtl/>
        </w:rPr>
        <w:t>گیرد.</w:t>
      </w:r>
    </w:p>
    <w:p w14:paraId="0C836E98" w14:textId="77777777" w:rsidR="003D2BE3" w:rsidRDefault="003D2BE3" w:rsidP="00B7133B">
      <w:pPr>
        <w:jc w:val="both"/>
      </w:pPr>
      <w:r>
        <w:rPr>
          <w:rFonts w:hint="cs"/>
          <w:rtl/>
        </w:rPr>
        <w:t>نکته: مرحوم</w:t>
      </w:r>
      <w:r w:rsidR="00564770">
        <w:rPr>
          <w:rFonts w:hint="cs"/>
          <w:rtl/>
        </w:rPr>
        <w:t xml:space="preserve"> نائینی</w:t>
      </w:r>
      <w:r>
        <w:rPr>
          <w:rFonts w:hint="cs"/>
          <w:rtl/>
        </w:rPr>
        <w:t xml:space="preserve"> سراغ </w:t>
      </w:r>
      <w:r w:rsidR="00564770">
        <w:rPr>
          <w:rFonts w:hint="cs"/>
          <w:rtl/>
        </w:rPr>
        <w:t xml:space="preserve">بحث از اخذ </w:t>
      </w:r>
      <w:r>
        <w:rPr>
          <w:rFonts w:hint="cs"/>
          <w:rtl/>
        </w:rPr>
        <w:t>خصوص سایر دواعی</w:t>
      </w:r>
      <w:r w:rsidR="00564770">
        <w:rPr>
          <w:rFonts w:hint="cs"/>
          <w:rtl/>
        </w:rPr>
        <w:t xml:space="preserve"> در متعلق امر</w:t>
      </w:r>
      <w:r>
        <w:rPr>
          <w:rFonts w:hint="cs"/>
          <w:rtl/>
        </w:rPr>
        <w:t xml:space="preserve"> نمی</w:t>
      </w:r>
      <w:r>
        <w:rPr>
          <w:rtl/>
        </w:rPr>
        <w:softHyphen/>
      </w:r>
      <w:r>
        <w:rPr>
          <w:rFonts w:hint="cs"/>
          <w:rtl/>
        </w:rPr>
        <w:t>رود و از اول بحث جامع را مطرح می</w:t>
      </w:r>
      <w:r>
        <w:rPr>
          <w:rtl/>
        </w:rPr>
        <w:softHyphen/>
      </w:r>
      <w:r>
        <w:rPr>
          <w:rFonts w:hint="cs"/>
          <w:rtl/>
        </w:rPr>
        <w:t>کند. زیرا اصل اخذ قصد امر را در متعلق امر جایز می</w:t>
      </w:r>
      <w:r>
        <w:rPr>
          <w:rtl/>
        </w:rPr>
        <w:softHyphen/>
      </w:r>
      <w:r>
        <w:rPr>
          <w:rFonts w:hint="cs"/>
          <w:rtl/>
        </w:rPr>
        <w:t>داند.</w:t>
      </w:r>
    </w:p>
    <w:p w14:paraId="293674AB" w14:textId="77777777" w:rsidR="000C64D4" w:rsidRDefault="000C64D4" w:rsidP="00F70980">
      <w:pPr>
        <w:pStyle w:val="Heading6"/>
        <w:rPr>
          <w:rtl/>
        </w:rPr>
      </w:pPr>
      <w:bookmarkStart w:id="14" w:name="_Toc1393492"/>
      <w:r>
        <w:rPr>
          <w:rFonts w:hint="cs"/>
          <w:rtl/>
        </w:rPr>
        <w:t>جواب</w:t>
      </w:r>
      <w:r w:rsidR="00F70980">
        <w:rPr>
          <w:rFonts w:hint="cs"/>
          <w:rtl/>
        </w:rPr>
        <w:t xml:space="preserve"> نقضی: جریان محذور در متمم الجعل</w:t>
      </w:r>
      <w:bookmarkEnd w:id="14"/>
    </w:p>
    <w:p w14:paraId="2926877C" w14:textId="77777777" w:rsidR="000C64D4" w:rsidRDefault="000C64D4" w:rsidP="00564770">
      <w:pPr>
        <w:jc w:val="both"/>
        <w:rPr>
          <w:rtl/>
        </w:rPr>
      </w:pPr>
      <w:r>
        <w:rPr>
          <w:rFonts w:hint="cs"/>
          <w:rtl/>
        </w:rPr>
        <w:t>همان طور که در محاضرات فرموده است</w:t>
      </w:r>
      <w:r w:rsidR="00F70980">
        <w:rPr>
          <w:rStyle w:val="FootnoteReference"/>
          <w:rtl/>
        </w:rPr>
        <w:footnoteReference w:id="6"/>
      </w:r>
      <w:r>
        <w:rPr>
          <w:rFonts w:hint="cs"/>
          <w:rtl/>
        </w:rPr>
        <w:t xml:space="preserve"> ادعای مرحوم نائینی نقطه نقض دارد. اگر این برهان تمام است پس </w:t>
      </w:r>
      <w:r w:rsidR="003D2BE3">
        <w:rPr>
          <w:rFonts w:hint="cs"/>
          <w:rtl/>
        </w:rPr>
        <w:t xml:space="preserve">اخذ </w:t>
      </w:r>
      <w:r>
        <w:rPr>
          <w:rFonts w:hint="cs"/>
          <w:rtl/>
        </w:rPr>
        <w:t xml:space="preserve">قصد امر به امر ثانی نیز نباید </w:t>
      </w:r>
      <w:r w:rsidR="00564770">
        <w:rPr>
          <w:rFonts w:hint="cs"/>
          <w:rtl/>
        </w:rPr>
        <w:t>درست باشد</w:t>
      </w:r>
      <w:r>
        <w:rPr>
          <w:rFonts w:hint="cs"/>
          <w:rtl/>
        </w:rPr>
        <w:t xml:space="preserve">. </w:t>
      </w:r>
      <w:r w:rsidR="003D2BE3">
        <w:rPr>
          <w:rFonts w:hint="cs"/>
          <w:rtl/>
        </w:rPr>
        <w:t xml:space="preserve">چون آن هم داعی است و نباید متعلق طلب تشریعی قرار بگیرد. </w:t>
      </w:r>
      <w:r>
        <w:rPr>
          <w:rFonts w:hint="cs"/>
          <w:rtl/>
        </w:rPr>
        <w:t>در حالی که مرحوم نائینی قبول دارد که اخذ قصد امر در مت</w:t>
      </w:r>
      <w:r w:rsidR="003D2BE3">
        <w:rPr>
          <w:rFonts w:hint="cs"/>
          <w:rtl/>
        </w:rPr>
        <w:t xml:space="preserve">علق امر به امر ثانی اشکالی ندارد. </w:t>
      </w:r>
    </w:p>
    <w:p w14:paraId="46285ED6" w14:textId="77777777" w:rsidR="00F70980" w:rsidRDefault="003D2BE3" w:rsidP="00F70980">
      <w:pPr>
        <w:pStyle w:val="Heading6"/>
        <w:rPr>
          <w:rtl/>
        </w:rPr>
      </w:pPr>
      <w:bookmarkStart w:id="15" w:name="_Toc1393493"/>
      <w:r>
        <w:rPr>
          <w:rFonts w:hint="cs"/>
          <w:rtl/>
        </w:rPr>
        <w:t>جواب حلی: مراد</w:t>
      </w:r>
      <w:r w:rsidR="00F70980">
        <w:rPr>
          <w:rFonts w:hint="cs"/>
          <w:rtl/>
        </w:rPr>
        <w:t xml:space="preserve"> بودن قصد قربت</w:t>
      </w:r>
      <w:bookmarkEnd w:id="15"/>
    </w:p>
    <w:p w14:paraId="15CB19D4" w14:textId="77777777" w:rsidR="000C64D4" w:rsidRDefault="00564770" w:rsidP="00B7133B">
      <w:pPr>
        <w:jc w:val="both"/>
        <w:rPr>
          <w:rtl/>
        </w:rPr>
      </w:pPr>
      <w:r>
        <w:rPr>
          <w:rFonts w:hint="cs"/>
          <w:rtl/>
        </w:rPr>
        <w:t>حل این مطلب</w:t>
      </w:r>
      <w:r w:rsidR="000C64D4">
        <w:rPr>
          <w:rFonts w:hint="cs"/>
          <w:rtl/>
        </w:rPr>
        <w:t xml:space="preserve"> این است که م</w:t>
      </w:r>
      <w:r>
        <w:rPr>
          <w:rFonts w:hint="cs"/>
          <w:rtl/>
        </w:rPr>
        <w:t>عنا کردن داعی به علت فعل و معنای</w:t>
      </w:r>
      <w:r w:rsidR="000C64D4">
        <w:rPr>
          <w:rFonts w:hint="cs"/>
          <w:rtl/>
        </w:rPr>
        <w:t xml:space="preserve"> فلسفی( از لحاظ تصوری علت فاعلی است و از لحاظ خارجی علت غائی است) ربطی به بحث ما ندارد. قصد قربت یکی از افعال و مرادات است. مثل قصد عشرة ایام در ب</w:t>
      </w:r>
      <w:r w:rsidR="003D2BE3">
        <w:rPr>
          <w:rFonts w:hint="cs"/>
          <w:rtl/>
        </w:rPr>
        <w:t>اب سفر است که یک عمل نفسانی است و یک نوع مراد است. این که</w:t>
      </w:r>
      <w:r>
        <w:rPr>
          <w:rFonts w:hint="cs"/>
          <w:rtl/>
        </w:rPr>
        <w:t xml:space="preserve"> داعی</w:t>
      </w:r>
      <w:r w:rsidR="003D2BE3">
        <w:rPr>
          <w:rFonts w:hint="cs"/>
          <w:rtl/>
        </w:rPr>
        <w:t xml:space="preserve"> در سلسله علل است</w:t>
      </w:r>
      <w:r>
        <w:rPr>
          <w:rFonts w:hint="cs"/>
          <w:rtl/>
        </w:rPr>
        <w:t>،</w:t>
      </w:r>
      <w:r w:rsidR="003D2BE3">
        <w:rPr>
          <w:rFonts w:hint="cs"/>
          <w:rtl/>
        </w:rPr>
        <w:t xml:space="preserve"> ما این مطلب را نفهمیدیم.</w:t>
      </w:r>
    </w:p>
    <w:p w14:paraId="2BAA8494" w14:textId="77777777" w:rsidR="000C64D4" w:rsidRPr="006162A2" w:rsidRDefault="000C64D4" w:rsidP="00B7133B">
      <w:pPr>
        <w:jc w:val="both"/>
        <w:rPr>
          <w:rtl/>
        </w:rPr>
      </w:pPr>
      <w:r>
        <w:rPr>
          <w:rFonts w:hint="cs"/>
          <w:rtl/>
        </w:rPr>
        <w:t>ادامه بحث در جلسه آینده.</w:t>
      </w:r>
    </w:p>
    <w:sectPr w:rsidR="000C64D4"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5C034" w14:textId="77777777" w:rsidR="00305428" w:rsidRDefault="00305428" w:rsidP="008B750B">
      <w:pPr>
        <w:spacing w:line="240" w:lineRule="auto"/>
      </w:pPr>
      <w:r>
        <w:separator/>
      </w:r>
    </w:p>
  </w:endnote>
  <w:endnote w:type="continuationSeparator" w:id="0">
    <w:p w14:paraId="49670FE1" w14:textId="77777777" w:rsidR="00305428" w:rsidRDefault="0030542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2876C" w14:textId="77777777" w:rsidR="00A63AF2" w:rsidRDefault="00A63AF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A63AF2" w:rsidRPr="006D44C1" w14:paraId="646CEA02" w14:textId="77777777" w:rsidTr="0020241A">
      <w:tc>
        <w:tcPr>
          <w:tcW w:w="3382" w:type="dxa"/>
          <w:tcBorders>
            <w:top w:val="nil"/>
            <w:left w:val="nil"/>
            <w:bottom w:val="nil"/>
            <w:right w:val="nil"/>
          </w:tcBorders>
        </w:tcPr>
        <w:p w14:paraId="7D1B5210" w14:textId="77777777" w:rsidR="00A63AF2" w:rsidRDefault="00A63AF2"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14:paraId="1C282BD2" w14:textId="4D11F4DF" w:rsidR="00A63AF2" w:rsidRDefault="00A63AF2" w:rsidP="006D44C1">
          <w:pPr>
            <w:pStyle w:val="Footer"/>
            <w:jc w:val="right"/>
            <w:rPr>
              <w:rtl/>
            </w:rPr>
          </w:pPr>
          <w:r>
            <w:rPr>
              <w:rFonts w:hint="cs"/>
              <w:rtl/>
            </w:rPr>
            <w:t xml:space="preserve">صفحه </w:t>
          </w:r>
          <w:r>
            <w:fldChar w:fldCharType="begin"/>
          </w:r>
          <w:r>
            <w:instrText>PAGE   \* MERGEFORMAT</w:instrText>
          </w:r>
          <w:r>
            <w:fldChar w:fldCharType="separate"/>
          </w:r>
          <w:r w:rsidR="0075549E" w:rsidRPr="0075549E">
            <w:rPr>
              <w:noProof/>
              <w:rtl/>
              <w:lang w:val="fa-IR"/>
            </w:rPr>
            <w:t>2</w:t>
          </w:r>
          <w:r>
            <w:rPr>
              <w:noProof/>
            </w:rPr>
            <w:fldChar w:fldCharType="end"/>
          </w:r>
        </w:p>
      </w:tc>
      <w:tc>
        <w:tcPr>
          <w:tcW w:w="4786" w:type="dxa"/>
          <w:tcBorders>
            <w:top w:val="nil"/>
            <w:left w:val="nil"/>
            <w:bottom w:val="nil"/>
            <w:right w:val="nil"/>
          </w:tcBorders>
          <w:vAlign w:val="center"/>
        </w:tcPr>
        <w:p w14:paraId="4C25E271" w14:textId="77777777" w:rsidR="00A63AF2" w:rsidRPr="006D44C1" w:rsidRDefault="00A63AF2" w:rsidP="001B6799">
          <w:pPr>
            <w:pStyle w:val="Footer"/>
            <w:bidi w:val="0"/>
            <w:rPr>
              <w:color w:val="808080" w:themeColor="background1" w:themeShade="80"/>
              <w:rtl/>
            </w:rPr>
          </w:pPr>
          <w:bookmarkStart w:id="23" w:name="BokAdres"/>
          <w:bookmarkEnd w:id="23"/>
          <w:r>
            <w:rPr>
              <w:color w:val="808080" w:themeColor="background1" w:themeShade="80"/>
            </w:rPr>
            <w:t>U1mg1_13971128-094_mk2_mfeb.ir</w:t>
          </w:r>
        </w:p>
      </w:tc>
    </w:tr>
  </w:tbl>
  <w:p w14:paraId="415A2A37" w14:textId="77777777" w:rsidR="00A63AF2" w:rsidRDefault="00A63AF2"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44632" w14:textId="77777777" w:rsidR="00A63AF2" w:rsidRDefault="00A63AF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BBD73" w14:textId="77777777" w:rsidR="00305428" w:rsidRDefault="00305428" w:rsidP="008B750B">
      <w:pPr>
        <w:spacing w:line="240" w:lineRule="auto"/>
      </w:pPr>
      <w:r>
        <w:separator/>
      </w:r>
    </w:p>
  </w:footnote>
  <w:footnote w:type="continuationSeparator" w:id="0">
    <w:p w14:paraId="2B5E3222" w14:textId="77777777" w:rsidR="00305428" w:rsidRDefault="00305428" w:rsidP="008B750B">
      <w:pPr>
        <w:spacing w:line="240" w:lineRule="auto"/>
      </w:pPr>
      <w:r>
        <w:continuationSeparator/>
      </w:r>
    </w:p>
  </w:footnote>
  <w:footnote w:id="1">
    <w:p w14:paraId="7DB31C9B" w14:textId="77777777" w:rsidR="00A63AF2" w:rsidRPr="00945FDD" w:rsidRDefault="00A63AF2" w:rsidP="00945FDD">
      <w:pPr>
        <w:pStyle w:val="FootnoteText"/>
      </w:pPr>
      <w:r w:rsidRPr="00945FDD">
        <w:footnoteRef/>
      </w:r>
      <w:r w:rsidRPr="00945FDD">
        <w:rPr>
          <w:rtl/>
        </w:rPr>
        <w:t xml:space="preserve"> </w:t>
      </w:r>
      <w:hyperlink r:id="rId1" w:history="1">
        <w:r w:rsidRPr="00945FDD">
          <w:rPr>
            <w:rStyle w:val="Hyperlink"/>
            <w:rFonts w:hint="cs"/>
            <w:rtl/>
          </w:rPr>
          <w:t>کفایه</w:t>
        </w:r>
        <w:r w:rsidRPr="00945FDD">
          <w:rPr>
            <w:rStyle w:val="Hyperlink"/>
            <w:rtl/>
          </w:rPr>
          <w:t xml:space="preserve"> </w:t>
        </w:r>
        <w:r w:rsidRPr="00945FDD">
          <w:rPr>
            <w:rStyle w:val="Hyperlink"/>
            <w:rFonts w:hint="cs"/>
            <w:rtl/>
          </w:rPr>
          <w:t>الاصول،</w:t>
        </w:r>
        <w:r w:rsidRPr="00945FDD">
          <w:rPr>
            <w:rStyle w:val="Hyperlink"/>
            <w:rtl/>
          </w:rPr>
          <w:t xml:space="preserve"> </w:t>
        </w:r>
        <w:r w:rsidRPr="00945FDD">
          <w:rPr>
            <w:rStyle w:val="Hyperlink"/>
            <w:rFonts w:hint="cs"/>
            <w:rtl/>
          </w:rPr>
          <w:t>آخوند</w:t>
        </w:r>
        <w:r w:rsidRPr="00945FDD">
          <w:rPr>
            <w:rStyle w:val="Hyperlink"/>
            <w:rtl/>
          </w:rPr>
          <w:t xml:space="preserve"> </w:t>
        </w:r>
        <w:r w:rsidRPr="00945FDD">
          <w:rPr>
            <w:rStyle w:val="Hyperlink"/>
            <w:rFonts w:hint="cs"/>
            <w:rtl/>
          </w:rPr>
          <w:t>خراسانی،</w:t>
        </w:r>
        <w:r w:rsidRPr="00945FDD">
          <w:rPr>
            <w:rStyle w:val="Hyperlink"/>
            <w:rtl/>
          </w:rPr>
          <w:t xml:space="preserve"> </w:t>
        </w:r>
        <w:r w:rsidRPr="00945FDD">
          <w:rPr>
            <w:rStyle w:val="Hyperlink"/>
            <w:rFonts w:hint="cs"/>
            <w:rtl/>
          </w:rPr>
          <w:t>ج</w:t>
        </w:r>
        <w:r w:rsidRPr="00945FDD">
          <w:rPr>
            <w:rStyle w:val="Hyperlink"/>
            <w:rtl/>
          </w:rPr>
          <w:t>1</w:t>
        </w:r>
        <w:r w:rsidRPr="00945FDD">
          <w:rPr>
            <w:rStyle w:val="Hyperlink"/>
            <w:rFonts w:hint="cs"/>
            <w:rtl/>
          </w:rPr>
          <w:t>،</w:t>
        </w:r>
        <w:r w:rsidRPr="00945FDD">
          <w:rPr>
            <w:rStyle w:val="Hyperlink"/>
            <w:rtl/>
          </w:rPr>
          <w:t xml:space="preserve"> </w:t>
        </w:r>
        <w:r w:rsidRPr="00945FDD">
          <w:rPr>
            <w:rStyle w:val="Hyperlink"/>
            <w:rFonts w:hint="cs"/>
            <w:rtl/>
          </w:rPr>
          <w:t>ص</w:t>
        </w:r>
        <w:r w:rsidRPr="00945FDD">
          <w:rPr>
            <w:rStyle w:val="Hyperlink"/>
            <w:rtl/>
          </w:rPr>
          <w:t>74.</w:t>
        </w:r>
      </w:hyperlink>
    </w:p>
  </w:footnote>
  <w:footnote w:id="2">
    <w:p w14:paraId="5B5D5F2B" w14:textId="77777777" w:rsidR="00A63AF2" w:rsidRPr="007D406A" w:rsidRDefault="00A63AF2" w:rsidP="007D406A">
      <w:pPr>
        <w:pStyle w:val="FootnoteText"/>
        <w:rPr>
          <w:rtl/>
        </w:rPr>
      </w:pPr>
      <w:r w:rsidRPr="007D406A">
        <w:footnoteRef/>
      </w:r>
      <w:r w:rsidRPr="007D406A">
        <w:rPr>
          <w:rtl/>
        </w:rPr>
        <w:t xml:space="preserve"> </w:t>
      </w:r>
      <w:hyperlink r:id="rId2" w:history="1">
        <w:r w:rsidRPr="007D406A">
          <w:rPr>
            <w:rStyle w:val="Hyperlink"/>
            <w:rFonts w:hint="cs"/>
            <w:rtl/>
          </w:rPr>
          <w:t>جواهر</w:t>
        </w:r>
        <w:r w:rsidRPr="007D406A">
          <w:rPr>
            <w:rStyle w:val="Hyperlink"/>
            <w:rtl/>
          </w:rPr>
          <w:t xml:space="preserve"> </w:t>
        </w:r>
        <w:r w:rsidRPr="007D406A">
          <w:rPr>
            <w:rStyle w:val="Hyperlink"/>
            <w:rFonts w:hint="cs"/>
            <w:rtl/>
          </w:rPr>
          <w:t>الکلام،</w:t>
        </w:r>
        <w:r w:rsidRPr="007D406A">
          <w:rPr>
            <w:rStyle w:val="Hyperlink"/>
            <w:rtl/>
          </w:rPr>
          <w:t xml:space="preserve"> </w:t>
        </w:r>
        <w:r w:rsidRPr="007D406A">
          <w:rPr>
            <w:rStyle w:val="Hyperlink"/>
            <w:rFonts w:hint="cs"/>
            <w:rtl/>
          </w:rPr>
          <w:t>محمد</w:t>
        </w:r>
        <w:r w:rsidRPr="007D406A">
          <w:rPr>
            <w:rStyle w:val="Hyperlink"/>
            <w:rtl/>
          </w:rPr>
          <w:t xml:space="preserve"> </w:t>
        </w:r>
        <w:r w:rsidRPr="007D406A">
          <w:rPr>
            <w:rStyle w:val="Hyperlink"/>
            <w:rFonts w:hint="cs"/>
            <w:rtl/>
          </w:rPr>
          <w:t>حسن</w:t>
        </w:r>
        <w:r w:rsidRPr="007D406A">
          <w:rPr>
            <w:rStyle w:val="Hyperlink"/>
            <w:rtl/>
          </w:rPr>
          <w:t xml:space="preserve"> </w:t>
        </w:r>
        <w:r w:rsidRPr="007D406A">
          <w:rPr>
            <w:rStyle w:val="Hyperlink"/>
            <w:rFonts w:hint="cs"/>
            <w:rtl/>
          </w:rPr>
          <w:t>نجفی،</w:t>
        </w:r>
        <w:r w:rsidRPr="007D406A">
          <w:rPr>
            <w:rStyle w:val="Hyperlink"/>
            <w:rtl/>
          </w:rPr>
          <w:t xml:space="preserve"> </w:t>
        </w:r>
        <w:r w:rsidRPr="007D406A">
          <w:rPr>
            <w:rStyle w:val="Hyperlink"/>
            <w:rFonts w:hint="cs"/>
            <w:rtl/>
          </w:rPr>
          <w:t>ج</w:t>
        </w:r>
        <w:r w:rsidRPr="007D406A">
          <w:rPr>
            <w:rStyle w:val="Hyperlink"/>
            <w:rtl/>
          </w:rPr>
          <w:t>9</w:t>
        </w:r>
        <w:r w:rsidRPr="007D406A">
          <w:rPr>
            <w:rStyle w:val="Hyperlink"/>
            <w:rFonts w:hint="cs"/>
            <w:rtl/>
          </w:rPr>
          <w:t>،</w:t>
        </w:r>
        <w:r w:rsidRPr="007D406A">
          <w:rPr>
            <w:rStyle w:val="Hyperlink"/>
            <w:rtl/>
          </w:rPr>
          <w:t xml:space="preserve"> </w:t>
        </w:r>
        <w:r w:rsidRPr="007D406A">
          <w:rPr>
            <w:rStyle w:val="Hyperlink"/>
            <w:rFonts w:hint="cs"/>
            <w:rtl/>
          </w:rPr>
          <w:t>ص</w:t>
        </w:r>
        <w:r w:rsidRPr="007D406A">
          <w:rPr>
            <w:rStyle w:val="Hyperlink"/>
            <w:rtl/>
          </w:rPr>
          <w:t>155.</w:t>
        </w:r>
      </w:hyperlink>
    </w:p>
  </w:footnote>
  <w:footnote w:id="3">
    <w:p w14:paraId="2818E4F1" w14:textId="77777777" w:rsidR="00A63AF2" w:rsidRDefault="00A63AF2">
      <w:pPr>
        <w:pStyle w:val="FootnoteText"/>
      </w:pPr>
      <w:r>
        <w:rPr>
          <w:rStyle w:val="FootnoteReference"/>
        </w:rPr>
        <w:footnoteRef/>
      </w:r>
      <w:r>
        <w:rPr>
          <w:rtl/>
        </w:rPr>
        <w:t xml:space="preserve"> </w:t>
      </w:r>
      <w:r>
        <w:rPr>
          <w:rFonts w:hint="cs"/>
          <w:rtl/>
        </w:rPr>
        <w:t>مقرر اضافه کرده است.</w:t>
      </w:r>
    </w:p>
  </w:footnote>
  <w:footnote w:id="4">
    <w:p w14:paraId="5E13AFBD" w14:textId="77777777" w:rsidR="00A63AF2" w:rsidRPr="00F70980" w:rsidRDefault="00A63AF2" w:rsidP="00F70980">
      <w:pPr>
        <w:pStyle w:val="FootnoteText"/>
        <w:rPr>
          <w:rtl/>
        </w:rPr>
      </w:pPr>
      <w:r w:rsidRPr="00F70980">
        <w:footnoteRef/>
      </w:r>
      <w:r w:rsidRPr="00F70980">
        <w:rPr>
          <w:rtl/>
        </w:rPr>
        <w:t xml:space="preserve"> </w:t>
      </w:r>
      <w:hyperlink r:id="rId3" w:history="1">
        <w:r w:rsidRPr="00F70980">
          <w:rPr>
            <w:rStyle w:val="Hyperlink"/>
            <w:rFonts w:hint="cs"/>
            <w:rtl/>
          </w:rPr>
          <w:t>محاضرات</w:t>
        </w:r>
        <w:r w:rsidRPr="00F70980">
          <w:rPr>
            <w:rStyle w:val="Hyperlink"/>
            <w:rtl/>
          </w:rPr>
          <w:t xml:space="preserve"> </w:t>
        </w:r>
        <w:r w:rsidRPr="00F70980">
          <w:rPr>
            <w:rStyle w:val="Hyperlink"/>
            <w:rFonts w:hint="cs"/>
            <w:rtl/>
          </w:rPr>
          <w:t>فی</w:t>
        </w:r>
        <w:r w:rsidRPr="00F70980">
          <w:rPr>
            <w:rStyle w:val="Hyperlink"/>
            <w:rtl/>
          </w:rPr>
          <w:t xml:space="preserve"> </w:t>
        </w:r>
        <w:r w:rsidRPr="00F70980">
          <w:rPr>
            <w:rStyle w:val="Hyperlink"/>
            <w:rFonts w:hint="cs"/>
            <w:rtl/>
          </w:rPr>
          <w:t>الاصول،</w:t>
        </w:r>
        <w:r w:rsidRPr="00F70980">
          <w:rPr>
            <w:rStyle w:val="Hyperlink"/>
            <w:rtl/>
          </w:rPr>
          <w:t xml:space="preserve"> </w:t>
        </w:r>
        <w:r w:rsidRPr="00F70980">
          <w:rPr>
            <w:rStyle w:val="Hyperlink"/>
            <w:rFonts w:hint="cs"/>
            <w:rtl/>
          </w:rPr>
          <w:t>الخوئی،</w:t>
        </w:r>
        <w:r w:rsidRPr="00F70980">
          <w:rPr>
            <w:rStyle w:val="Hyperlink"/>
            <w:rtl/>
          </w:rPr>
          <w:t xml:space="preserve"> </w:t>
        </w:r>
        <w:r w:rsidRPr="00F70980">
          <w:rPr>
            <w:rStyle w:val="Hyperlink"/>
            <w:rFonts w:hint="cs"/>
            <w:rtl/>
          </w:rPr>
          <w:t>السید</w:t>
        </w:r>
        <w:r w:rsidRPr="00F70980">
          <w:rPr>
            <w:rStyle w:val="Hyperlink"/>
            <w:rtl/>
          </w:rPr>
          <w:t xml:space="preserve"> </w:t>
        </w:r>
        <w:r w:rsidRPr="00F70980">
          <w:rPr>
            <w:rStyle w:val="Hyperlink"/>
            <w:rFonts w:hint="cs"/>
            <w:rtl/>
          </w:rPr>
          <w:t>ابوالقاسم،</w:t>
        </w:r>
        <w:r w:rsidRPr="00F70980">
          <w:rPr>
            <w:rStyle w:val="Hyperlink"/>
            <w:rtl/>
          </w:rPr>
          <w:t xml:space="preserve"> </w:t>
        </w:r>
        <w:r w:rsidRPr="00F70980">
          <w:rPr>
            <w:rStyle w:val="Hyperlink"/>
            <w:rFonts w:hint="cs"/>
            <w:rtl/>
          </w:rPr>
          <w:t>ج</w:t>
        </w:r>
        <w:r w:rsidRPr="00F70980">
          <w:rPr>
            <w:rStyle w:val="Hyperlink"/>
            <w:rtl/>
          </w:rPr>
          <w:t>2</w:t>
        </w:r>
        <w:r w:rsidRPr="00F70980">
          <w:rPr>
            <w:rStyle w:val="Hyperlink"/>
            <w:rFonts w:hint="cs"/>
            <w:rtl/>
          </w:rPr>
          <w:t>،</w:t>
        </w:r>
        <w:r w:rsidRPr="00F70980">
          <w:rPr>
            <w:rStyle w:val="Hyperlink"/>
            <w:rtl/>
          </w:rPr>
          <w:t xml:space="preserve"> </w:t>
        </w:r>
        <w:r w:rsidRPr="00F70980">
          <w:rPr>
            <w:rStyle w:val="Hyperlink"/>
            <w:rFonts w:hint="cs"/>
            <w:rtl/>
          </w:rPr>
          <w:t>ص</w:t>
        </w:r>
        <w:r w:rsidRPr="00F70980">
          <w:rPr>
            <w:rStyle w:val="Hyperlink"/>
            <w:rtl/>
          </w:rPr>
          <w:t>180.</w:t>
        </w:r>
      </w:hyperlink>
    </w:p>
  </w:footnote>
  <w:footnote w:id="5">
    <w:p w14:paraId="20853EC8" w14:textId="66569AD3" w:rsidR="0063457E" w:rsidRPr="0063457E" w:rsidRDefault="0063457E" w:rsidP="0063457E">
      <w:pPr>
        <w:pStyle w:val="FootnoteText"/>
        <w:rPr>
          <w:rFonts w:hint="cs"/>
          <w:rtl/>
        </w:rPr>
      </w:pPr>
      <w:r w:rsidRPr="0063457E">
        <w:footnoteRef/>
      </w:r>
      <w:r w:rsidRPr="0063457E">
        <w:rPr>
          <w:rtl/>
        </w:rPr>
        <w:t xml:space="preserve"> </w:t>
      </w:r>
      <w:hyperlink r:id="rId4" w:history="1">
        <w:r w:rsidRPr="0063457E">
          <w:rPr>
            <w:rStyle w:val="Hyperlink"/>
            <w:rFonts w:hint="cs"/>
            <w:rtl/>
          </w:rPr>
          <w:t>فوائد</w:t>
        </w:r>
        <w:r w:rsidRPr="0063457E">
          <w:rPr>
            <w:rStyle w:val="Hyperlink"/>
            <w:rtl/>
          </w:rPr>
          <w:t xml:space="preserve"> </w:t>
        </w:r>
        <w:r w:rsidRPr="0063457E">
          <w:rPr>
            <w:rStyle w:val="Hyperlink"/>
            <w:rFonts w:hint="cs"/>
            <w:rtl/>
          </w:rPr>
          <w:t>الاصول،</w:t>
        </w:r>
        <w:r w:rsidRPr="0063457E">
          <w:rPr>
            <w:rStyle w:val="Hyperlink"/>
            <w:rtl/>
          </w:rPr>
          <w:t xml:space="preserve"> </w:t>
        </w:r>
        <w:r w:rsidRPr="0063457E">
          <w:rPr>
            <w:rStyle w:val="Hyperlink"/>
            <w:rFonts w:hint="cs"/>
            <w:rtl/>
          </w:rPr>
          <w:t>محقق</w:t>
        </w:r>
        <w:r w:rsidRPr="0063457E">
          <w:rPr>
            <w:rStyle w:val="Hyperlink"/>
            <w:rtl/>
          </w:rPr>
          <w:t xml:space="preserve"> </w:t>
        </w:r>
        <w:r w:rsidRPr="0063457E">
          <w:rPr>
            <w:rStyle w:val="Hyperlink"/>
            <w:rFonts w:hint="cs"/>
            <w:rtl/>
          </w:rPr>
          <w:t>نایینی،</w:t>
        </w:r>
        <w:r w:rsidRPr="0063457E">
          <w:rPr>
            <w:rStyle w:val="Hyperlink"/>
            <w:rtl/>
          </w:rPr>
          <w:t xml:space="preserve"> </w:t>
        </w:r>
        <w:r w:rsidRPr="0063457E">
          <w:rPr>
            <w:rStyle w:val="Hyperlink"/>
            <w:rFonts w:hint="cs"/>
            <w:rtl/>
          </w:rPr>
          <w:t>ج</w:t>
        </w:r>
        <w:r w:rsidRPr="0063457E">
          <w:rPr>
            <w:rStyle w:val="Hyperlink"/>
            <w:rtl/>
          </w:rPr>
          <w:t>1</w:t>
        </w:r>
        <w:r w:rsidRPr="0063457E">
          <w:rPr>
            <w:rStyle w:val="Hyperlink"/>
            <w:rFonts w:hint="cs"/>
            <w:rtl/>
          </w:rPr>
          <w:t>،</w:t>
        </w:r>
        <w:r w:rsidRPr="0063457E">
          <w:rPr>
            <w:rStyle w:val="Hyperlink"/>
            <w:rtl/>
          </w:rPr>
          <w:t xml:space="preserve"> </w:t>
        </w:r>
        <w:r w:rsidRPr="0063457E">
          <w:rPr>
            <w:rStyle w:val="Hyperlink"/>
            <w:rFonts w:hint="cs"/>
            <w:rtl/>
          </w:rPr>
          <w:t>ص</w:t>
        </w:r>
        <w:r w:rsidRPr="0063457E">
          <w:rPr>
            <w:rStyle w:val="Hyperlink"/>
            <w:rtl/>
          </w:rPr>
          <w:t>152.</w:t>
        </w:r>
      </w:hyperlink>
    </w:p>
  </w:footnote>
  <w:footnote w:id="6">
    <w:p w14:paraId="10A570BD" w14:textId="77777777" w:rsidR="00A63AF2" w:rsidRPr="00F70980" w:rsidRDefault="00A63AF2" w:rsidP="00F70980">
      <w:pPr>
        <w:pStyle w:val="FootnoteText"/>
        <w:rPr>
          <w:rtl/>
        </w:rPr>
      </w:pPr>
      <w:r w:rsidRPr="00F70980">
        <w:footnoteRef/>
      </w:r>
      <w:r w:rsidRPr="00F70980">
        <w:rPr>
          <w:rtl/>
        </w:rPr>
        <w:t xml:space="preserve"> </w:t>
      </w:r>
      <w:hyperlink r:id="rId5" w:history="1">
        <w:r w:rsidRPr="00F70980">
          <w:rPr>
            <w:rStyle w:val="Hyperlink"/>
            <w:rFonts w:hint="cs"/>
            <w:rtl/>
          </w:rPr>
          <w:t>محاضرات</w:t>
        </w:r>
        <w:r w:rsidRPr="00F70980">
          <w:rPr>
            <w:rStyle w:val="Hyperlink"/>
            <w:rtl/>
          </w:rPr>
          <w:t xml:space="preserve"> </w:t>
        </w:r>
        <w:r w:rsidRPr="00F70980">
          <w:rPr>
            <w:rStyle w:val="Hyperlink"/>
            <w:rFonts w:hint="cs"/>
            <w:rtl/>
          </w:rPr>
          <w:t>فی</w:t>
        </w:r>
        <w:r w:rsidRPr="00F70980">
          <w:rPr>
            <w:rStyle w:val="Hyperlink"/>
            <w:rtl/>
          </w:rPr>
          <w:t xml:space="preserve"> </w:t>
        </w:r>
        <w:r w:rsidRPr="00F70980">
          <w:rPr>
            <w:rStyle w:val="Hyperlink"/>
            <w:rFonts w:hint="cs"/>
            <w:rtl/>
          </w:rPr>
          <w:t>الاصول،</w:t>
        </w:r>
        <w:r w:rsidRPr="00F70980">
          <w:rPr>
            <w:rStyle w:val="Hyperlink"/>
            <w:rtl/>
          </w:rPr>
          <w:t xml:space="preserve"> </w:t>
        </w:r>
        <w:r w:rsidRPr="00F70980">
          <w:rPr>
            <w:rStyle w:val="Hyperlink"/>
            <w:rFonts w:hint="cs"/>
            <w:rtl/>
          </w:rPr>
          <w:t>الخوئی،</w:t>
        </w:r>
        <w:r w:rsidRPr="00F70980">
          <w:rPr>
            <w:rStyle w:val="Hyperlink"/>
            <w:rtl/>
          </w:rPr>
          <w:t xml:space="preserve"> </w:t>
        </w:r>
        <w:r w:rsidRPr="00F70980">
          <w:rPr>
            <w:rStyle w:val="Hyperlink"/>
            <w:rFonts w:hint="cs"/>
            <w:rtl/>
          </w:rPr>
          <w:t>السید</w:t>
        </w:r>
        <w:r w:rsidRPr="00F70980">
          <w:rPr>
            <w:rStyle w:val="Hyperlink"/>
            <w:rtl/>
          </w:rPr>
          <w:t xml:space="preserve"> </w:t>
        </w:r>
        <w:r w:rsidRPr="00F70980">
          <w:rPr>
            <w:rStyle w:val="Hyperlink"/>
            <w:rFonts w:hint="cs"/>
            <w:rtl/>
          </w:rPr>
          <w:t>ابوالقاسم،</w:t>
        </w:r>
        <w:r w:rsidRPr="00F70980">
          <w:rPr>
            <w:rStyle w:val="Hyperlink"/>
            <w:rtl/>
          </w:rPr>
          <w:t xml:space="preserve"> </w:t>
        </w:r>
        <w:r w:rsidRPr="00F70980">
          <w:rPr>
            <w:rStyle w:val="Hyperlink"/>
            <w:rFonts w:hint="cs"/>
            <w:rtl/>
          </w:rPr>
          <w:t>ج</w:t>
        </w:r>
        <w:r w:rsidRPr="00F70980">
          <w:rPr>
            <w:rStyle w:val="Hyperlink"/>
            <w:rtl/>
          </w:rPr>
          <w:t>2</w:t>
        </w:r>
        <w:r w:rsidRPr="00F70980">
          <w:rPr>
            <w:rStyle w:val="Hyperlink"/>
            <w:rFonts w:hint="cs"/>
            <w:rtl/>
          </w:rPr>
          <w:t>،</w:t>
        </w:r>
        <w:r w:rsidRPr="00F70980">
          <w:rPr>
            <w:rStyle w:val="Hyperlink"/>
            <w:rtl/>
          </w:rPr>
          <w:t xml:space="preserve"> </w:t>
        </w:r>
        <w:r w:rsidRPr="00F70980">
          <w:rPr>
            <w:rStyle w:val="Hyperlink"/>
            <w:rFonts w:hint="cs"/>
            <w:rtl/>
          </w:rPr>
          <w:t>ص</w:t>
        </w:r>
        <w:r w:rsidRPr="00F70980">
          <w:rPr>
            <w:rStyle w:val="Hyperlink"/>
            <w:rtl/>
          </w:rPr>
          <w:t>182.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9E301" w14:textId="77777777" w:rsidR="00A63AF2" w:rsidRDefault="00A63AF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F2D8D" w14:textId="77777777" w:rsidR="00A63AF2" w:rsidRPr="001D2E9A" w:rsidRDefault="00A63AF2"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6" w:name="BokNum"/>
    <w:bookmarkEnd w:id="16"/>
    <w:r>
      <w:rPr>
        <w:b/>
        <w:bCs/>
        <w:sz w:val="20"/>
        <w:szCs w:val="24"/>
        <w:rtl/>
      </w:rPr>
      <w:t>094</w:t>
    </w:r>
    <w:r>
      <w:rPr>
        <w:rFonts w:hint="cs"/>
        <w:b/>
        <w:bCs/>
        <w:sz w:val="20"/>
        <w:szCs w:val="24"/>
        <w:rtl/>
      </w:rPr>
      <w:tab/>
    </w:r>
    <w:r w:rsidRPr="00C32A7E">
      <w:rPr>
        <w:rFonts w:hint="cs"/>
        <w:b/>
        <w:bCs/>
        <w:color w:val="632423" w:themeColor="accent2" w:themeShade="80"/>
        <w:sz w:val="20"/>
        <w:szCs w:val="24"/>
        <w:rtl/>
      </w:rPr>
      <w:t xml:space="preserve">درس خارج </w:t>
    </w:r>
    <w:bookmarkStart w:id="17" w:name="Bokdars"/>
    <w:bookmarkEnd w:id="17"/>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8" w:name="Bokostad"/>
    <w:bookmarkEnd w:id="18"/>
    <w:r>
      <w:rPr>
        <w:rFonts w:hint="cs"/>
        <w:b/>
        <w:bCs/>
        <w:color w:val="632423" w:themeColor="accent2" w:themeShade="80"/>
        <w:sz w:val="20"/>
        <w:szCs w:val="24"/>
        <w:rtl/>
      </w:rPr>
      <w:t>گنجی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9" w:name="BokTarikh"/>
    <w:bookmarkEnd w:id="19"/>
    <w:r>
      <w:rPr>
        <w:sz w:val="24"/>
        <w:szCs w:val="24"/>
        <w:rtl/>
      </w:rPr>
      <w:t>28 /11 /1397</w:t>
    </w:r>
  </w:p>
  <w:p w14:paraId="6283374A" w14:textId="77777777" w:rsidR="00A63AF2" w:rsidRPr="00F16B53" w:rsidRDefault="00A63AF2"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0" w:name="BokSabj"/>
    <w:bookmarkEnd w:id="20"/>
    <w:r>
      <w:rPr>
        <w:rFonts w:hint="cs"/>
        <w:color w:val="000000" w:themeColor="text1"/>
        <w:sz w:val="24"/>
        <w:szCs w:val="24"/>
        <w:rtl/>
      </w:rPr>
      <w:t>تعبدی</w:t>
    </w:r>
    <w:r>
      <w:rPr>
        <w:color w:val="000000" w:themeColor="text1"/>
        <w:sz w:val="24"/>
        <w:szCs w:val="24"/>
        <w:rtl/>
      </w:rPr>
      <w:t xml:space="preserve"> </w:t>
    </w:r>
    <w:r>
      <w:rPr>
        <w:rFonts w:hint="cs"/>
        <w:color w:val="000000" w:themeColor="text1"/>
        <w:sz w:val="24"/>
        <w:szCs w:val="24"/>
        <w:rtl/>
      </w:rPr>
      <w:t>و</w:t>
    </w:r>
    <w:r>
      <w:rPr>
        <w:color w:val="000000" w:themeColor="text1"/>
        <w:sz w:val="24"/>
        <w:szCs w:val="24"/>
        <w:rtl/>
      </w:rPr>
      <w:t xml:space="preserve"> </w:t>
    </w:r>
    <w:r>
      <w:rPr>
        <w:rFonts w:hint="cs"/>
        <w:color w:val="000000" w:themeColor="text1"/>
        <w:sz w:val="24"/>
        <w:szCs w:val="24"/>
        <w:rtl/>
      </w:rPr>
      <w:t>توصلی</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1" w:name="Bokmoqarer"/>
    <w:bookmarkEnd w:id="21"/>
    <w:r>
      <w:rPr>
        <w:rFonts w:hint="cs"/>
        <w:sz w:val="24"/>
        <w:szCs w:val="24"/>
        <w:rtl/>
      </w:rPr>
      <w:t>مهدی</w:t>
    </w:r>
    <w:r>
      <w:rPr>
        <w:sz w:val="24"/>
        <w:szCs w:val="24"/>
        <w:rtl/>
      </w:rPr>
      <w:t xml:space="preserve"> </w:t>
    </w:r>
    <w:r>
      <w:rPr>
        <w:rFonts w:hint="cs"/>
        <w:sz w:val="24"/>
        <w:szCs w:val="24"/>
        <w:rtl/>
      </w:rPr>
      <w:t xml:space="preserve">خیشه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2" w:name="BokSabj2"/>
    <w:bookmarkEnd w:id="22"/>
    <w:r>
      <w:rPr>
        <w:rFonts w:hint="cs"/>
        <w:sz w:val="24"/>
        <w:szCs w:val="24"/>
        <w:rtl/>
      </w:rPr>
      <w:t>بررسی</w:t>
    </w:r>
    <w:r>
      <w:rPr>
        <w:sz w:val="24"/>
        <w:szCs w:val="24"/>
        <w:rtl/>
      </w:rPr>
      <w:t xml:space="preserve"> </w:t>
    </w:r>
    <w:r>
      <w:rPr>
        <w:rFonts w:hint="cs"/>
        <w:sz w:val="24"/>
        <w:szCs w:val="24"/>
        <w:rtl/>
      </w:rPr>
      <w:t>سایر</w:t>
    </w:r>
    <w:r>
      <w:rPr>
        <w:sz w:val="24"/>
        <w:szCs w:val="24"/>
        <w:rtl/>
      </w:rPr>
      <w:t xml:space="preserve"> </w:t>
    </w:r>
    <w:r>
      <w:rPr>
        <w:rFonts w:hint="cs"/>
        <w:sz w:val="24"/>
        <w:szCs w:val="24"/>
        <w:rtl/>
      </w:rPr>
      <w:t>دواعی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D8D51" w14:textId="77777777" w:rsidR="00A63AF2" w:rsidRDefault="00A63AF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C64D4"/>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4DDB"/>
    <w:rsid w:val="00305428"/>
    <w:rsid w:val="00307311"/>
    <w:rsid w:val="0032100F"/>
    <w:rsid w:val="0033402C"/>
    <w:rsid w:val="003404D2"/>
    <w:rsid w:val="00340521"/>
    <w:rsid w:val="00345C73"/>
    <w:rsid w:val="00354A99"/>
    <w:rsid w:val="00360311"/>
    <w:rsid w:val="00361922"/>
    <w:rsid w:val="0037339B"/>
    <w:rsid w:val="00386C11"/>
    <w:rsid w:val="00397466"/>
    <w:rsid w:val="003A6148"/>
    <w:rsid w:val="003C33F6"/>
    <w:rsid w:val="003C3D2E"/>
    <w:rsid w:val="003C43A5"/>
    <w:rsid w:val="003D2BE3"/>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1EE2"/>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4770"/>
    <w:rsid w:val="00576E21"/>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457E"/>
    <w:rsid w:val="00635219"/>
    <w:rsid w:val="00635EC0"/>
    <w:rsid w:val="00640B58"/>
    <w:rsid w:val="00651B02"/>
    <w:rsid w:val="00651B19"/>
    <w:rsid w:val="00660A29"/>
    <w:rsid w:val="00695519"/>
    <w:rsid w:val="006A4134"/>
    <w:rsid w:val="006A5DDA"/>
    <w:rsid w:val="006A6701"/>
    <w:rsid w:val="006B0A57"/>
    <w:rsid w:val="006B21F4"/>
    <w:rsid w:val="006B3753"/>
    <w:rsid w:val="006B7AD6"/>
    <w:rsid w:val="006C50FD"/>
    <w:rsid w:val="006D1DD4"/>
    <w:rsid w:val="006D4014"/>
    <w:rsid w:val="006D44C1"/>
    <w:rsid w:val="006E5651"/>
    <w:rsid w:val="006E5B85"/>
    <w:rsid w:val="006E69A6"/>
    <w:rsid w:val="006F026A"/>
    <w:rsid w:val="0070265B"/>
    <w:rsid w:val="00704813"/>
    <w:rsid w:val="0072290D"/>
    <w:rsid w:val="00723D6D"/>
    <w:rsid w:val="00724537"/>
    <w:rsid w:val="00731724"/>
    <w:rsid w:val="0073474B"/>
    <w:rsid w:val="00735511"/>
    <w:rsid w:val="00737208"/>
    <w:rsid w:val="00744DE6"/>
    <w:rsid w:val="0075549E"/>
    <w:rsid w:val="007576C8"/>
    <w:rsid w:val="00762452"/>
    <w:rsid w:val="007639E0"/>
    <w:rsid w:val="00775507"/>
    <w:rsid w:val="00783473"/>
    <w:rsid w:val="0078594B"/>
    <w:rsid w:val="00795E02"/>
    <w:rsid w:val="007979D0"/>
    <w:rsid w:val="007A4E18"/>
    <w:rsid w:val="007A7B8C"/>
    <w:rsid w:val="007C6D9E"/>
    <w:rsid w:val="007D1C43"/>
    <w:rsid w:val="007D406A"/>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4A39"/>
    <w:rsid w:val="00923C34"/>
    <w:rsid w:val="00924152"/>
    <w:rsid w:val="0092513D"/>
    <w:rsid w:val="00927A9F"/>
    <w:rsid w:val="009335CC"/>
    <w:rsid w:val="00935A55"/>
    <w:rsid w:val="00941CEB"/>
    <w:rsid w:val="00945FDD"/>
    <w:rsid w:val="00946B75"/>
    <w:rsid w:val="0094720F"/>
    <w:rsid w:val="00953B28"/>
    <w:rsid w:val="00954322"/>
    <w:rsid w:val="00957CAA"/>
    <w:rsid w:val="0096778A"/>
    <w:rsid w:val="00977656"/>
    <w:rsid w:val="009846A7"/>
    <w:rsid w:val="0098794D"/>
    <w:rsid w:val="00994145"/>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3AF2"/>
    <w:rsid w:val="00A65D4C"/>
    <w:rsid w:val="00A70512"/>
    <w:rsid w:val="00AA1F60"/>
    <w:rsid w:val="00AA40D7"/>
    <w:rsid w:val="00AB5F7D"/>
    <w:rsid w:val="00AC0C50"/>
    <w:rsid w:val="00AC6FE2"/>
    <w:rsid w:val="00AD4A17"/>
    <w:rsid w:val="00AF3925"/>
    <w:rsid w:val="00B1296B"/>
    <w:rsid w:val="00B2292F"/>
    <w:rsid w:val="00B34CDA"/>
    <w:rsid w:val="00B43169"/>
    <w:rsid w:val="00B501A8"/>
    <w:rsid w:val="00B55AE4"/>
    <w:rsid w:val="00B70B46"/>
    <w:rsid w:val="00B7133B"/>
    <w:rsid w:val="00B739B0"/>
    <w:rsid w:val="00B814A3"/>
    <w:rsid w:val="00B96F38"/>
    <w:rsid w:val="00BC716B"/>
    <w:rsid w:val="00BD0E74"/>
    <w:rsid w:val="00BD5F8C"/>
    <w:rsid w:val="00BE29DD"/>
    <w:rsid w:val="00BE3D0D"/>
    <w:rsid w:val="00C066AF"/>
    <w:rsid w:val="00C10E06"/>
    <w:rsid w:val="00C124C3"/>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54FD"/>
    <w:rsid w:val="00D552B9"/>
    <w:rsid w:val="00D735B2"/>
    <w:rsid w:val="00D74021"/>
    <w:rsid w:val="00D76D01"/>
    <w:rsid w:val="00D922A9"/>
    <w:rsid w:val="00D9394A"/>
    <w:rsid w:val="00DB0CBB"/>
    <w:rsid w:val="00DB67CC"/>
    <w:rsid w:val="00DC3783"/>
    <w:rsid w:val="00DE1070"/>
    <w:rsid w:val="00DF1C70"/>
    <w:rsid w:val="00E00219"/>
    <w:rsid w:val="00E0316B"/>
    <w:rsid w:val="00E25E10"/>
    <w:rsid w:val="00E50B41"/>
    <w:rsid w:val="00E50FC7"/>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0980"/>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C76EE"/>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2837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7D406A"/>
    <w:rPr>
      <w:color w:val="800080" w:themeColor="followedHyperlink"/>
      <w:u w:val="single"/>
    </w:rPr>
  </w:style>
  <w:style w:type="character" w:styleId="CommentReference">
    <w:name w:val="annotation reference"/>
    <w:basedOn w:val="DefaultParagraphFont"/>
    <w:uiPriority w:val="99"/>
    <w:semiHidden/>
    <w:unhideWhenUsed/>
    <w:rsid w:val="00A63AF2"/>
    <w:rPr>
      <w:sz w:val="16"/>
      <w:szCs w:val="16"/>
    </w:rPr>
  </w:style>
  <w:style w:type="paragraph" w:styleId="CommentText">
    <w:name w:val="annotation text"/>
    <w:basedOn w:val="Normal"/>
    <w:link w:val="CommentTextChar"/>
    <w:uiPriority w:val="99"/>
    <w:semiHidden/>
    <w:unhideWhenUsed/>
    <w:rsid w:val="00A63AF2"/>
    <w:pPr>
      <w:spacing w:line="240" w:lineRule="auto"/>
    </w:pPr>
    <w:rPr>
      <w:sz w:val="20"/>
      <w:szCs w:val="20"/>
    </w:rPr>
  </w:style>
  <w:style w:type="character" w:customStyle="1" w:styleId="CommentTextChar">
    <w:name w:val="Comment Text Char"/>
    <w:basedOn w:val="DefaultParagraphFont"/>
    <w:link w:val="CommentText"/>
    <w:uiPriority w:val="99"/>
    <w:semiHidden/>
    <w:rsid w:val="00A63AF2"/>
    <w:rPr>
      <w:rFonts w:cs="B Badr"/>
    </w:rPr>
  </w:style>
  <w:style w:type="paragraph" w:styleId="CommentSubject">
    <w:name w:val="annotation subject"/>
    <w:basedOn w:val="CommentText"/>
    <w:next w:val="CommentText"/>
    <w:link w:val="CommentSubjectChar"/>
    <w:uiPriority w:val="99"/>
    <w:semiHidden/>
    <w:unhideWhenUsed/>
    <w:rsid w:val="00A63AF2"/>
    <w:rPr>
      <w:b/>
      <w:bCs/>
    </w:rPr>
  </w:style>
  <w:style w:type="character" w:customStyle="1" w:styleId="CommentSubjectChar">
    <w:name w:val="Comment Subject Char"/>
    <w:basedOn w:val="CommentTextChar"/>
    <w:link w:val="CommentSubject"/>
    <w:uiPriority w:val="99"/>
    <w:semiHidden/>
    <w:rsid w:val="00A63AF2"/>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495649413">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6/2/180/&#1608;&#1575;&#1590;&#1581;&#1607;" TargetMode="External"/><Relationship Id="rId2" Type="http://schemas.openxmlformats.org/officeDocument/2006/relationships/hyperlink" Target="http://lib.eshia.ir/10088/9/155/&#1575;&#1588;&#1705;&#1575;&#1604;" TargetMode="External"/><Relationship Id="rId1" Type="http://schemas.openxmlformats.org/officeDocument/2006/relationships/hyperlink" Target="http://lib.eshia.ir/27004/1/74/&#1575;&#1605;&#1575;" TargetMode="External"/><Relationship Id="rId5" Type="http://schemas.openxmlformats.org/officeDocument/2006/relationships/hyperlink" Target="http://lib.eshia.ir/13106/2/182/&#1575;&#1605;&#1575;" TargetMode="External"/><Relationship Id="rId4" Type="http://schemas.openxmlformats.org/officeDocument/2006/relationships/hyperlink" Target="http://lib.eshia.ir/13102/1/152/&#1608;&#1575;&#1604;&#1581;&#1575;&#1589;&#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9F80C-8344-4502-875D-E54949784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TotalTime>
  <Pages>1</Pages>
  <Words>1124</Words>
  <Characters>6409</Characters>
  <Application>Microsoft Office Word</Application>
  <DocSecurity>0</DocSecurity>
  <Lines>53</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7518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2019-02-18T11:15:00Z</cp:lastPrinted>
  <dcterms:created xsi:type="dcterms:W3CDTF">2019-02-18T11:14:00Z</dcterms:created>
  <dcterms:modified xsi:type="dcterms:W3CDTF">2019-02-18T11:15:00Z</dcterms:modified>
  <cp:contentStatus>ویرایش 2.5</cp:contentStatus>
  <cp:version>2.7</cp:version>
</cp:coreProperties>
</file>