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F414F1">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611CA" w:rsidRDefault="00905CD4">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1110084" w:history="1">
        <w:r w:rsidR="00A611CA" w:rsidRPr="009000F0">
          <w:rPr>
            <w:rStyle w:val="Hyperlink"/>
            <w:rFonts w:hint="eastAsia"/>
            <w:noProof/>
            <w:rtl/>
          </w:rPr>
          <w:t>مشتق</w:t>
        </w:r>
        <w:r w:rsidR="00A611CA">
          <w:rPr>
            <w:noProof/>
            <w:webHidden/>
            <w:rtl/>
          </w:rPr>
          <w:tab/>
        </w:r>
        <w:r w:rsidR="00A611CA">
          <w:rPr>
            <w:rStyle w:val="Hyperlink"/>
            <w:noProof/>
            <w:rtl/>
          </w:rPr>
          <w:fldChar w:fldCharType="begin"/>
        </w:r>
        <w:r w:rsidR="00A611CA">
          <w:rPr>
            <w:noProof/>
            <w:webHidden/>
            <w:rtl/>
          </w:rPr>
          <w:instrText xml:space="preserve"> </w:instrText>
        </w:r>
        <w:r w:rsidR="00A611CA">
          <w:rPr>
            <w:noProof/>
            <w:webHidden/>
          </w:rPr>
          <w:instrText xml:space="preserve">PAGEREF </w:instrText>
        </w:r>
        <w:r w:rsidR="00A611CA">
          <w:rPr>
            <w:noProof/>
            <w:webHidden/>
            <w:rtl/>
          </w:rPr>
          <w:instrText>_</w:instrText>
        </w:r>
        <w:r w:rsidR="00A611CA">
          <w:rPr>
            <w:noProof/>
            <w:webHidden/>
          </w:rPr>
          <w:instrText>Toc</w:instrText>
        </w:r>
        <w:r w:rsidR="00A611CA">
          <w:rPr>
            <w:noProof/>
            <w:webHidden/>
            <w:rtl/>
          </w:rPr>
          <w:instrText xml:space="preserve">531110084 </w:instrText>
        </w:r>
        <w:r w:rsidR="00A611CA">
          <w:rPr>
            <w:noProof/>
            <w:webHidden/>
          </w:rPr>
          <w:instrText>\h</w:instrText>
        </w:r>
        <w:r w:rsidR="00A611CA">
          <w:rPr>
            <w:noProof/>
            <w:webHidden/>
            <w:rtl/>
          </w:rPr>
          <w:instrText xml:space="preserve"> </w:instrText>
        </w:r>
        <w:r w:rsidR="00A611CA">
          <w:rPr>
            <w:rStyle w:val="Hyperlink"/>
            <w:noProof/>
            <w:rtl/>
          </w:rPr>
        </w:r>
        <w:r w:rsidR="00A611CA">
          <w:rPr>
            <w:rStyle w:val="Hyperlink"/>
            <w:noProof/>
            <w:rtl/>
          </w:rPr>
          <w:fldChar w:fldCharType="separate"/>
        </w:r>
        <w:r w:rsidR="00982CF6">
          <w:rPr>
            <w:noProof/>
            <w:webHidden/>
            <w:rtl/>
          </w:rPr>
          <w:t>2</w:t>
        </w:r>
        <w:r w:rsidR="00A611CA">
          <w:rPr>
            <w:rStyle w:val="Hyperlink"/>
            <w:noProof/>
            <w:rtl/>
          </w:rPr>
          <w:fldChar w:fldCharType="end"/>
        </w:r>
      </w:hyperlink>
    </w:p>
    <w:p w:rsidR="00A611CA" w:rsidRDefault="00982CF6">
      <w:pPr>
        <w:pStyle w:val="TOC2"/>
        <w:tabs>
          <w:tab w:val="right" w:leader="dot" w:pos="10194"/>
        </w:tabs>
        <w:rPr>
          <w:rFonts w:asciiTheme="minorHAnsi" w:eastAsiaTheme="minorEastAsia" w:hAnsiTheme="minorHAnsi" w:cstheme="minorBidi"/>
          <w:bCs w:val="0"/>
          <w:noProof/>
          <w:color w:val="auto"/>
          <w:szCs w:val="22"/>
          <w:rtl/>
        </w:rPr>
      </w:pPr>
      <w:hyperlink w:anchor="_Toc531110085" w:history="1">
        <w:r w:rsidR="00A611CA" w:rsidRPr="009000F0">
          <w:rPr>
            <w:rStyle w:val="Hyperlink"/>
            <w:rFonts w:hint="eastAsia"/>
            <w:noProof/>
            <w:rtl/>
          </w:rPr>
          <w:t>تنب</w:t>
        </w:r>
        <w:r w:rsidR="00A611CA" w:rsidRPr="009000F0">
          <w:rPr>
            <w:rStyle w:val="Hyperlink"/>
            <w:rFonts w:hint="cs"/>
            <w:noProof/>
            <w:rtl/>
          </w:rPr>
          <w:t>ی</w:t>
        </w:r>
        <w:r w:rsidR="00A611CA" w:rsidRPr="009000F0">
          <w:rPr>
            <w:rStyle w:val="Hyperlink"/>
            <w:rFonts w:hint="eastAsia"/>
            <w:noProof/>
            <w:rtl/>
          </w:rPr>
          <w:t>ه</w:t>
        </w:r>
        <w:r w:rsidR="00A611CA" w:rsidRPr="009000F0">
          <w:rPr>
            <w:rStyle w:val="Hyperlink"/>
            <w:noProof/>
            <w:rtl/>
          </w:rPr>
          <w:t xml:space="preserve"> </w:t>
        </w:r>
        <w:r w:rsidR="00A611CA" w:rsidRPr="009000F0">
          <w:rPr>
            <w:rStyle w:val="Hyperlink"/>
            <w:rFonts w:hint="eastAsia"/>
            <w:noProof/>
            <w:rtl/>
          </w:rPr>
          <w:t>سوم</w:t>
        </w:r>
        <w:r w:rsidR="00A611CA" w:rsidRPr="009000F0">
          <w:rPr>
            <w:rStyle w:val="Hyperlink"/>
            <w:noProof/>
            <w:rtl/>
          </w:rPr>
          <w:t xml:space="preserve">: </w:t>
        </w:r>
        <w:r w:rsidR="00A611CA" w:rsidRPr="009000F0">
          <w:rPr>
            <w:rStyle w:val="Hyperlink"/>
            <w:rFonts w:hint="eastAsia"/>
            <w:noProof/>
            <w:rtl/>
          </w:rPr>
          <w:t>ملاک</w:t>
        </w:r>
        <w:r w:rsidR="00A611CA" w:rsidRPr="009000F0">
          <w:rPr>
            <w:rStyle w:val="Hyperlink"/>
            <w:noProof/>
            <w:rtl/>
          </w:rPr>
          <w:t xml:space="preserve"> </w:t>
        </w:r>
        <w:r w:rsidR="00A611CA" w:rsidRPr="009000F0">
          <w:rPr>
            <w:rStyle w:val="Hyperlink"/>
            <w:rFonts w:hint="eastAsia"/>
            <w:noProof/>
            <w:rtl/>
          </w:rPr>
          <w:t>حمل</w:t>
        </w:r>
        <w:r w:rsidR="00A611CA">
          <w:rPr>
            <w:noProof/>
            <w:webHidden/>
            <w:rtl/>
          </w:rPr>
          <w:tab/>
        </w:r>
        <w:r w:rsidR="00A611CA">
          <w:rPr>
            <w:rStyle w:val="Hyperlink"/>
            <w:noProof/>
            <w:rtl/>
          </w:rPr>
          <w:fldChar w:fldCharType="begin"/>
        </w:r>
        <w:r w:rsidR="00A611CA">
          <w:rPr>
            <w:noProof/>
            <w:webHidden/>
            <w:rtl/>
          </w:rPr>
          <w:instrText xml:space="preserve"> </w:instrText>
        </w:r>
        <w:r w:rsidR="00A611CA">
          <w:rPr>
            <w:noProof/>
            <w:webHidden/>
          </w:rPr>
          <w:instrText xml:space="preserve">PAGEREF </w:instrText>
        </w:r>
        <w:r w:rsidR="00A611CA">
          <w:rPr>
            <w:noProof/>
            <w:webHidden/>
            <w:rtl/>
          </w:rPr>
          <w:instrText>_</w:instrText>
        </w:r>
        <w:r w:rsidR="00A611CA">
          <w:rPr>
            <w:noProof/>
            <w:webHidden/>
          </w:rPr>
          <w:instrText>Toc</w:instrText>
        </w:r>
        <w:r w:rsidR="00A611CA">
          <w:rPr>
            <w:noProof/>
            <w:webHidden/>
            <w:rtl/>
          </w:rPr>
          <w:instrText xml:space="preserve">531110085 </w:instrText>
        </w:r>
        <w:r w:rsidR="00A611CA">
          <w:rPr>
            <w:noProof/>
            <w:webHidden/>
          </w:rPr>
          <w:instrText>\h</w:instrText>
        </w:r>
        <w:r w:rsidR="00A611CA">
          <w:rPr>
            <w:noProof/>
            <w:webHidden/>
            <w:rtl/>
          </w:rPr>
          <w:instrText xml:space="preserve"> </w:instrText>
        </w:r>
        <w:r w:rsidR="00A611CA">
          <w:rPr>
            <w:rStyle w:val="Hyperlink"/>
            <w:noProof/>
            <w:rtl/>
          </w:rPr>
        </w:r>
        <w:r w:rsidR="00A611CA">
          <w:rPr>
            <w:rStyle w:val="Hyperlink"/>
            <w:noProof/>
            <w:rtl/>
          </w:rPr>
          <w:fldChar w:fldCharType="separate"/>
        </w:r>
        <w:r>
          <w:rPr>
            <w:noProof/>
            <w:webHidden/>
            <w:rtl/>
          </w:rPr>
          <w:t>2</w:t>
        </w:r>
        <w:r w:rsidR="00A611CA">
          <w:rPr>
            <w:rStyle w:val="Hyperlink"/>
            <w:noProof/>
            <w:rtl/>
          </w:rPr>
          <w:fldChar w:fldCharType="end"/>
        </w:r>
      </w:hyperlink>
    </w:p>
    <w:p w:rsidR="00A611CA" w:rsidRDefault="00982CF6">
      <w:pPr>
        <w:pStyle w:val="TOC3"/>
        <w:tabs>
          <w:tab w:val="right" w:leader="dot" w:pos="10194"/>
        </w:tabs>
        <w:rPr>
          <w:rFonts w:asciiTheme="minorHAnsi" w:eastAsiaTheme="minorEastAsia" w:hAnsiTheme="minorHAnsi" w:cstheme="minorBidi"/>
          <w:bCs w:val="0"/>
          <w:iCs w:val="0"/>
          <w:noProof/>
          <w:color w:val="auto"/>
          <w:szCs w:val="22"/>
          <w:rtl/>
        </w:rPr>
      </w:pPr>
      <w:hyperlink w:anchor="_Toc531110086" w:history="1">
        <w:r w:rsidR="00A611CA" w:rsidRPr="009000F0">
          <w:rPr>
            <w:rStyle w:val="Hyperlink"/>
            <w:rFonts w:hint="eastAsia"/>
            <w:noProof/>
            <w:rtl/>
          </w:rPr>
          <w:t>دو</w:t>
        </w:r>
        <w:r w:rsidR="00A611CA" w:rsidRPr="009000F0">
          <w:rPr>
            <w:rStyle w:val="Hyperlink"/>
            <w:noProof/>
            <w:rtl/>
          </w:rPr>
          <w:t xml:space="preserve"> </w:t>
        </w:r>
        <w:r w:rsidR="00A611CA" w:rsidRPr="009000F0">
          <w:rPr>
            <w:rStyle w:val="Hyperlink"/>
            <w:rFonts w:hint="eastAsia"/>
            <w:noProof/>
            <w:rtl/>
          </w:rPr>
          <w:t>شرط</w:t>
        </w:r>
        <w:r w:rsidR="00A611CA" w:rsidRPr="009000F0">
          <w:rPr>
            <w:rStyle w:val="Hyperlink"/>
            <w:noProof/>
            <w:rtl/>
          </w:rPr>
          <w:t xml:space="preserve"> </w:t>
        </w:r>
        <w:r w:rsidR="00A611CA" w:rsidRPr="009000F0">
          <w:rPr>
            <w:rStyle w:val="Hyperlink"/>
            <w:rFonts w:hint="eastAsia"/>
            <w:noProof/>
            <w:rtl/>
          </w:rPr>
          <w:t>برا</w:t>
        </w:r>
        <w:r w:rsidR="00A611CA" w:rsidRPr="009000F0">
          <w:rPr>
            <w:rStyle w:val="Hyperlink"/>
            <w:rFonts w:hint="cs"/>
            <w:noProof/>
            <w:rtl/>
          </w:rPr>
          <w:t>ی</w:t>
        </w:r>
        <w:r w:rsidR="00A611CA" w:rsidRPr="009000F0">
          <w:rPr>
            <w:rStyle w:val="Hyperlink"/>
            <w:noProof/>
            <w:rtl/>
          </w:rPr>
          <w:t xml:space="preserve"> </w:t>
        </w:r>
        <w:r w:rsidR="00A611CA" w:rsidRPr="009000F0">
          <w:rPr>
            <w:rStyle w:val="Hyperlink"/>
            <w:rFonts w:hint="eastAsia"/>
            <w:noProof/>
            <w:rtl/>
          </w:rPr>
          <w:t>صحت</w:t>
        </w:r>
        <w:r w:rsidR="00A611CA" w:rsidRPr="009000F0">
          <w:rPr>
            <w:rStyle w:val="Hyperlink"/>
            <w:noProof/>
            <w:rtl/>
          </w:rPr>
          <w:t xml:space="preserve"> </w:t>
        </w:r>
        <w:r w:rsidR="00A611CA" w:rsidRPr="009000F0">
          <w:rPr>
            <w:rStyle w:val="Hyperlink"/>
            <w:rFonts w:hint="eastAsia"/>
            <w:noProof/>
            <w:rtl/>
          </w:rPr>
          <w:t>حمل</w:t>
        </w:r>
        <w:r w:rsidR="00A611CA">
          <w:rPr>
            <w:noProof/>
            <w:webHidden/>
            <w:rtl/>
          </w:rPr>
          <w:tab/>
        </w:r>
        <w:r w:rsidR="00A611CA">
          <w:rPr>
            <w:rStyle w:val="Hyperlink"/>
            <w:noProof/>
            <w:rtl/>
          </w:rPr>
          <w:fldChar w:fldCharType="begin"/>
        </w:r>
        <w:r w:rsidR="00A611CA">
          <w:rPr>
            <w:noProof/>
            <w:webHidden/>
            <w:rtl/>
          </w:rPr>
          <w:instrText xml:space="preserve"> </w:instrText>
        </w:r>
        <w:r w:rsidR="00A611CA">
          <w:rPr>
            <w:noProof/>
            <w:webHidden/>
          </w:rPr>
          <w:instrText xml:space="preserve">PAGEREF </w:instrText>
        </w:r>
        <w:r w:rsidR="00A611CA">
          <w:rPr>
            <w:noProof/>
            <w:webHidden/>
            <w:rtl/>
          </w:rPr>
          <w:instrText>_</w:instrText>
        </w:r>
        <w:r w:rsidR="00A611CA">
          <w:rPr>
            <w:noProof/>
            <w:webHidden/>
          </w:rPr>
          <w:instrText>Toc</w:instrText>
        </w:r>
        <w:r w:rsidR="00A611CA">
          <w:rPr>
            <w:noProof/>
            <w:webHidden/>
            <w:rtl/>
          </w:rPr>
          <w:instrText xml:space="preserve">531110086 </w:instrText>
        </w:r>
        <w:r w:rsidR="00A611CA">
          <w:rPr>
            <w:noProof/>
            <w:webHidden/>
          </w:rPr>
          <w:instrText>\h</w:instrText>
        </w:r>
        <w:r w:rsidR="00A611CA">
          <w:rPr>
            <w:noProof/>
            <w:webHidden/>
            <w:rtl/>
          </w:rPr>
          <w:instrText xml:space="preserve"> </w:instrText>
        </w:r>
        <w:r w:rsidR="00A611CA">
          <w:rPr>
            <w:rStyle w:val="Hyperlink"/>
            <w:noProof/>
            <w:rtl/>
          </w:rPr>
        </w:r>
        <w:r w:rsidR="00A611CA">
          <w:rPr>
            <w:rStyle w:val="Hyperlink"/>
            <w:noProof/>
            <w:rtl/>
          </w:rPr>
          <w:fldChar w:fldCharType="separate"/>
        </w:r>
        <w:r>
          <w:rPr>
            <w:noProof/>
            <w:webHidden/>
            <w:rtl/>
          </w:rPr>
          <w:t>2</w:t>
        </w:r>
        <w:r w:rsidR="00A611CA">
          <w:rPr>
            <w:rStyle w:val="Hyperlink"/>
            <w:noProof/>
            <w:rtl/>
          </w:rPr>
          <w:fldChar w:fldCharType="end"/>
        </w:r>
      </w:hyperlink>
    </w:p>
    <w:p w:rsidR="00A611CA" w:rsidRDefault="00982CF6">
      <w:pPr>
        <w:pStyle w:val="TOC4"/>
        <w:tabs>
          <w:tab w:val="right" w:leader="dot" w:pos="10194"/>
        </w:tabs>
        <w:rPr>
          <w:rFonts w:asciiTheme="minorHAnsi" w:eastAsiaTheme="minorEastAsia" w:hAnsiTheme="minorHAnsi" w:cstheme="minorBidi"/>
          <w:bCs w:val="0"/>
          <w:noProof/>
          <w:color w:val="auto"/>
          <w:szCs w:val="22"/>
          <w:rtl/>
        </w:rPr>
      </w:pPr>
      <w:hyperlink w:anchor="_Toc531110087" w:history="1">
        <w:r w:rsidR="00A611CA" w:rsidRPr="009000F0">
          <w:rPr>
            <w:rStyle w:val="Hyperlink"/>
            <w:rFonts w:hint="eastAsia"/>
            <w:noProof/>
            <w:rtl/>
          </w:rPr>
          <w:t>شرط</w:t>
        </w:r>
        <w:r w:rsidR="00A611CA" w:rsidRPr="009000F0">
          <w:rPr>
            <w:rStyle w:val="Hyperlink"/>
            <w:noProof/>
            <w:rtl/>
          </w:rPr>
          <w:t xml:space="preserve"> </w:t>
        </w:r>
        <w:r w:rsidR="00A611CA" w:rsidRPr="009000F0">
          <w:rPr>
            <w:rStyle w:val="Hyperlink"/>
            <w:rFonts w:hint="eastAsia"/>
            <w:noProof/>
            <w:rtl/>
          </w:rPr>
          <w:t>اول</w:t>
        </w:r>
        <w:r w:rsidR="00A611CA" w:rsidRPr="009000F0">
          <w:rPr>
            <w:rStyle w:val="Hyperlink"/>
            <w:noProof/>
            <w:rtl/>
          </w:rPr>
          <w:t xml:space="preserve">: </w:t>
        </w:r>
        <w:r w:rsidR="00A611CA" w:rsidRPr="009000F0">
          <w:rPr>
            <w:rStyle w:val="Hyperlink"/>
            <w:rFonts w:hint="eastAsia"/>
            <w:noProof/>
            <w:rtl/>
          </w:rPr>
          <w:t>وجود</w:t>
        </w:r>
        <w:r w:rsidR="00A611CA" w:rsidRPr="009000F0">
          <w:rPr>
            <w:rStyle w:val="Hyperlink"/>
            <w:noProof/>
            <w:rtl/>
          </w:rPr>
          <w:t xml:space="preserve"> </w:t>
        </w:r>
        <w:r w:rsidR="00A611CA" w:rsidRPr="009000F0">
          <w:rPr>
            <w:rStyle w:val="Hyperlink"/>
            <w:rFonts w:hint="eastAsia"/>
            <w:noProof/>
            <w:rtl/>
          </w:rPr>
          <w:t>اتحاد</w:t>
        </w:r>
        <w:r w:rsidR="00A611CA" w:rsidRPr="009000F0">
          <w:rPr>
            <w:rStyle w:val="Hyperlink"/>
            <w:noProof/>
            <w:rtl/>
          </w:rPr>
          <w:t xml:space="preserve"> </w:t>
        </w:r>
        <w:r w:rsidR="00A611CA" w:rsidRPr="009000F0">
          <w:rPr>
            <w:rStyle w:val="Hyperlink"/>
            <w:rFonts w:hint="eastAsia"/>
            <w:noProof/>
            <w:rtl/>
          </w:rPr>
          <w:t>ب</w:t>
        </w:r>
        <w:r w:rsidR="00A611CA" w:rsidRPr="009000F0">
          <w:rPr>
            <w:rStyle w:val="Hyperlink"/>
            <w:rFonts w:hint="cs"/>
            <w:noProof/>
            <w:rtl/>
          </w:rPr>
          <w:t>ی</w:t>
        </w:r>
        <w:r w:rsidR="00A611CA" w:rsidRPr="009000F0">
          <w:rPr>
            <w:rStyle w:val="Hyperlink"/>
            <w:rFonts w:hint="eastAsia"/>
            <w:noProof/>
            <w:rtl/>
          </w:rPr>
          <w:t>ن</w:t>
        </w:r>
        <w:r w:rsidR="00A611CA" w:rsidRPr="009000F0">
          <w:rPr>
            <w:rStyle w:val="Hyperlink"/>
            <w:noProof/>
            <w:rtl/>
          </w:rPr>
          <w:t xml:space="preserve"> </w:t>
        </w:r>
        <w:r w:rsidR="00A611CA" w:rsidRPr="009000F0">
          <w:rPr>
            <w:rStyle w:val="Hyperlink"/>
            <w:rFonts w:hint="eastAsia"/>
            <w:noProof/>
            <w:rtl/>
          </w:rPr>
          <w:t>موضوع</w:t>
        </w:r>
        <w:r w:rsidR="00A611CA" w:rsidRPr="009000F0">
          <w:rPr>
            <w:rStyle w:val="Hyperlink"/>
            <w:noProof/>
            <w:rtl/>
          </w:rPr>
          <w:t xml:space="preserve"> </w:t>
        </w:r>
        <w:r w:rsidR="00A611CA" w:rsidRPr="009000F0">
          <w:rPr>
            <w:rStyle w:val="Hyperlink"/>
            <w:rFonts w:hint="eastAsia"/>
            <w:noProof/>
            <w:rtl/>
          </w:rPr>
          <w:t>و</w:t>
        </w:r>
        <w:r w:rsidR="00A611CA" w:rsidRPr="009000F0">
          <w:rPr>
            <w:rStyle w:val="Hyperlink"/>
            <w:noProof/>
            <w:rtl/>
          </w:rPr>
          <w:t xml:space="preserve"> </w:t>
        </w:r>
        <w:r w:rsidR="00A611CA" w:rsidRPr="009000F0">
          <w:rPr>
            <w:rStyle w:val="Hyperlink"/>
            <w:rFonts w:hint="eastAsia"/>
            <w:noProof/>
            <w:rtl/>
          </w:rPr>
          <w:t>محمول</w:t>
        </w:r>
        <w:r w:rsidR="00A611CA">
          <w:rPr>
            <w:noProof/>
            <w:webHidden/>
            <w:rtl/>
          </w:rPr>
          <w:tab/>
        </w:r>
        <w:r w:rsidR="00A611CA">
          <w:rPr>
            <w:rStyle w:val="Hyperlink"/>
            <w:noProof/>
            <w:rtl/>
          </w:rPr>
          <w:fldChar w:fldCharType="begin"/>
        </w:r>
        <w:r w:rsidR="00A611CA">
          <w:rPr>
            <w:noProof/>
            <w:webHidden/>
            <w:rtl/>
          </w:rPr>
          <w:instrText xml:space="preserve"> </w:instrText>
        </w:r>
        <w:r w:rsidR="00A611CA">
          <w:rPr>
            <w:noProof/>
            <w:webHidden/>
          </w:rPr>
          <w:instrText xml:space="preserve">PAGEREF </w:instrText>
        </w:r>
        <w:r w:rsidR="00A611CA">
          <w:rPr>
            <w:noProof/>
            <w:webHidden/>
            <w:rtl/>
          </w:rPr>
          <w:instrText>_</w:instrText>
        </w:r>
        <w:r w:rsidR="00A611CA">
          <w:rPr>
            <w:noProof/>
            <w:webHidden/>
          </w:rPr>
          <w:instrText>Toc</w:instrText>
        </w:r>
        <w:r w:rsidR="00A611CA">
          <w:rPr>
            <w:noProof/>
            <w:webHidden/>
            <w:rtl/>
          </w:rPr>
          <w:instrText xml:space="preserve">531110087 </w:instrText>
        </w:r>
        <w:r w:rsidR="00A611CA">
          <w:rPr>
            <w:noProof/>
            <w:webHidden/>
          </w:rPr>
          <w:instrText>\h</w:instrText>
        </w:r>
        <w:r w:rsidR="00A611CA">
          <w:rPr>
            <w:noProof/>
            <w:webHidden/>
            <w:rtl/>
          </w:rPr>
          <w:instrText xml:space="preserve"> </w:instrText>
        </w:r>
        <w:r w:rsidR="00A611CA">
          <w:rPr>
            <w:rStyle w:val="Hyperlink"/>
            <w:noProof/>
            <w:rtl/>
          </w:rPr>
        </w:r>
        <w:r w:rsidR="00A611CA">
          <w:rPr>
            <w:rStyle w:val="Hyperlink"/>
            <w:noProof/>
            <w:rtl/>
          </w:rPr>
          <w:fldChar w:fldCharType="separate"/>
        </w:r>
        <w:r>
          <w:rPr>
            <w:noProof/>
            <w:webHidden/>
            <w:rtl/>
          </w:rPr>
          <w:t>2</w:t>
        </w:r>
        <w:r w:rsidR="00A611CA">
          <w:rPr>
            <w:rStyle w:val="Hyperlink"/>
            <w:noProof/>
            <w:rtl/>
          </w:rPr>
          <w:fldChar w:fldCharType="end"/>
        </w:r>
      </w:hyperlink>
    </w:p>
    <w:p w:rsidR="00A611CA" w:rsidRDefault="00982CF6">
      <w:pPr>
        <w:pStyle w:val="TOC4"/>
        <w:tabs>
          <w:tab w:val="right" w:leader="dot" w:pos="10194"/>
        </w:tabs>
        <w:rPr>
          <w:rFonts w:asciiTheme="minorHAnsi" w:eastAsiaTheme="minorEastAsia" w:hAnsiTheme="minorHAnsi" w:cstheme="minorBidi"/>
          <w:bCs w:val="0"/>
          <w:noProof/>
          <w:color w:val="auto"/>
          <w:szCs w:val="22"/>
          <w:rtl/>
        </w:rPr>
      </w:pPr>
      <w:hyperlink w:anchor="_Toc531110088" w:history="1">
        <w:r w:rsidR="00A611CA" w:rsidRPr="009000F0">
          <w:rPr>
            <w:rStyle w:val="Hyperlink"/>
            <w:rFonts w:hint="eastAsia"/>
            <w:noProof/>
            <w:rtl/>
          </w:rPr>
          <w:t>شرط</w:t>
        </w:r>
        <w:r w:rsidR="00A611CA" w:rsidRPr="009000F0">
          <w:rPr>
            <w:rStyle w:val="Hyperlink"/>
            <w:noProof/>
            <w:rtl/>
          </w:rPr>
          <w:t xml:space="preserve"> </w:t>
        </w:r>
        <w:r w:rsidR="00A611CA" w:rsidRPr="009000F0">
          <w:rPr>
            <w:rStyle w:val="Hyperlink"/>
            <w:rFonts w:hint="eastAsia"/>
            <w:noProof/>
            <w:rtl/>
          </w:rPr>
          <w:t>دوم</w:t>
        </w:r>
        <w:r w:rsidR="00A611CA" w:rsidRPr="009000F0">
          <w:rPr>
            <w:rStyle w:val="Hyperlink"/>
            <w:noProof/>
            <w:rtl/>
          </w:rPr>
          <w:t xml:space="preserve">: </w:t>
        </w:r>
        <w:r w:rsidR="00A611CA" w:rsidRPr="009000F0">
          <w:rPr>
            <w:rStyle w:val="Hyperlink"/>
            <w:rFonts w:hint="eastAsia"/>
            <w:noProof/>
            <w:rtl/>
          </w:rPr>
          <w:t>وجود</w:t>
        </w:r>
        <w:r w:rsidR="00A611CA" w:rsidRPr="009000F0">
          <w:rPr>
            <w:rStyle w:val="Hyperlink"/>
            <w:noProof/>
            <w:rtl/>
          </w:rPr>
          <w:t xml:space="preserve"> </w:t>
        </w:r>
        <w:r w:rsidR="00A611CA" w:rsidRPr="009000F0">
          <w:rPr>
            <w:rStyle w:val="Hyperlink"/>
            <w:rFonts w:hint="eastAsia"/>
            <w:noProof/>
            <w:rtl/>
          </w:rPr>
          <w:t>مغا</w:t>
        </w:r>
        <w:r w:rsidR="00A611CA" w:rsidRPr="009000F0">
          <w:rPr>
            <w:rStyle w:val="Hyperlink"/>
            <w:rFonts w:hint="cs"/>
            <w:noProof/>
            <w:rtl/>
          </w:rPr>
          <w:t>ی</w:t>
        </w:r>
        <w:r w:rsidR="00A611CA" w:rsidRPr="009000F0">
          <w:rPr>
            <w:rStyle w:val="Hyperlink"/>
            <w:rFonts w:hint="eastAsia"/>
            <w:noProof/>
            <w:rtl/>
          </w:rPr>
          <w:t>رت</w:t>
        </w:r>
        <w:r w:rsidR="00A611CA" w:rsidRPr="009000F0">
          <w:rPr>
            <w:rStyle w:val="Hyperlink"/>
            <w:noProof/>
            <w:rtl/>
          </w:rPr>
          <w:t xml:space="preserve"> </w:t>
        </w:r>
        <w:r w:rsidR="00A611CA" w:rsidRPr="009000F0">
          <w:rPr>
            <w:rStyle w:val="Hyperlink"/>
            <w:rFonts w:hint="eastAsia"/>
            <w:noProof/>
            <w:rtl/>
          </w:rPr>
          <w:t>ب</w:t>
        </w:r>
        <w:r w:rsidR="00A611CA" w:rsidRPr="009000F0">
          <w:rPr>
            <w:rStyle w:val="Hyperlink"/>
            <w:rFonts w:hint="cs"/>
            <w:noProof/>
            <w:rtl/>
          </w:rPr>
          <w:t>ی</w:t>
        </w:r>
        <w:r w:rsidR="00A611CA" w:rsidRPr="009000F0">
          <w:rPr>
            <w:rStyle w:val="Hyperlink"/>
            <w:rFonts w:hint="eastAsia"/>
            <w:noProof/>
            <w:rtl/>
          </w:rPr>
          <w:t>ن</w:t>
        </w:r>
        <w:r w:rsidR="00A611CA" w:rsidRPr="009000F0">
          <w:rPr>
            <w:rStyle w:val="Hyperlink"/>
            <w:noProof/>
            <w:rtl/>
          </w:rPr>
          <w:t xml:space="preserve"> </w:t>
        </w:r>
        <w:r w:rsidR="00A611CA" w:rsidRPr="009000F0">
          <w:rPr>
            <w:rStyle w:val="Hyperlink"/>
            <w:rFonts w:hint="eastAsia"/>
            <w:noProof/>
            <w:rtl/>
          </w:rPr>
          <w:t>موضوع</w:t>
        </w:r>
        <w:r w:rsidR="00A611CA" w:rsidRPr="009000F0">
          <w:rPr>
            <w:rStyle w:val="Hyperlink"/>
            <w:noProof/>
            <w:rtl/>
          </w:rPr>
          <w:t xml:space="preserve"> </w:t>
        </w:r>
        <w:r w:rsidR="00A611CA" w:rsidRPr="009000F0">
          <w:rPr>
            <w:rStyle w:val="Hyperlink"/>
            <w:rFonts w:hint="eastAsia"/>
            <w:noProof/>
            <w:rtl/>
          </w:rPr>
          <w:t>و</w:t>
        </w:r>
        <w:r w:rsidR="00A611CA" w:rsidRPr="009000F0">
          <w:rPr>
            <w:rStyle w:val="Hyperlink"/>
            <w:noProof/>
            <w:rtl/>
          </w:rPr>
          <w:t xml:space="preserve"> </w:t>
        </w:r>
        <w:r w:rsidR="00A611CA" w:rsidRPr="009000F0">
          <w:rPr>
            <w:rStyle w:val="Hyperlink"/>
            <w:rFonts w:hint="eastAsia"/>
            <w:noProof/>
            <w:rtl/>
          </w:rPr>
          <w:t>محمول</w:t>
        </w:r>
        <w:r w:rsidR="00A611CA">
          <w:rPr>
            <w:noProof/>
            <w:webHidden/>
            <w:rtl/>
          </w:rPr>
          <w:tab/>
        </w:r>
        <w:r w:rsidR="00A611CA">
          <w:rPr>
            <w:rStyle w:val="Hyperlink"/>
            <w:noProof/>
            <w:rtl/>
          </w:rPr>
          <w:fldChar w:fldCharType="begin"/>
        </w:r>
        <w:r w:rsidR="00A611CA">
          <w:rPr>
            <w:noProof/>
            <w:webHidden/>
            <w:rtl/>
          </w:rPr>
          <w:instrText xml:space="preserve"> </w:instrText>
        </w:r>
        <w:r w:rsidR="00A611CA">
          <w:rPr>
            <w:noProof/>
            <w:webHidden/>
          </w:rPr>
          <w:instrText xml:space="preserve">PAGEREF </w:instrText>
        </w:r>
        <w:r w:rsidR="00A611CA">
          <w:rPr>
            <w:noProof/>
            <w:webHidden/>
            <w:rtl/>
          </w:rPr>
          <w:instrText>_</w:instrText>
        </w:r>
        <w:r w:rsidR="00A611CA">
          <w:rPr>
            <w:noProof/>
            <w:webHidden/>
          </w:rPr>
          <w:instrText>Toc</w:instrText>
        </w:r>
        <w:r w:rsidR="00A611CA">
          <w:rPr>
            <w:noProof/>
            <w:webHidden/>
            <w:rtl/>
          </w:rPr>
          <w:instrText xml:space="preserve">531110088 </w:instrText>
        </w:r>
        <w:r w:rsidR="00A611CA">
          <w:rPr>
            <w:noProof/>
            <w:webHidden/>
          </w:rPr>
          <w:instrText>\h</w:instrText>
        </w:r>
        <w:r w:rsidR="00A611CA">
          <w:rPr>
            <w:noProof/>
            <w:webHidden/>
            <w:rtl/>
          </w:rPr>
          <w:instrText xml:space="preserve"> </w:instrText>
        </w:r>
        <w:r w:rsidR="00A611CA">
          <w:rPr>
            <w:rStyle w:val="Hyperlink"/>
            <w:noProof/>
            <w:rtl/>
          </w:rPr>
        </w:r>
        <w:r w:rsidR="00A611CA">
          <w:rPr>
            <w:rStyle w:val="Hyperlink"/>
            <w:noProof/>
            <w:rtl/>
          </w:rPr>
          <w:fldChar w:fldCharType="separate"/>
        </w:r>
        <w:r>
          <w:rPr>
            <w:noProof/>
            <w:webHidden/>
            <w:rtl/>
          </w:rPr>
          <w:t>2</w:t>
        </w:r>
        <w:r w:rsidR="00A611CA">
          <w:rPr>
            <w:rStyle w:val="Hyperlink"/>
            <w:noProof/>
            <w:rtl/>
          </w:rPr>
          <w:fldChar w:fldCharType="end"/>
        </w:r>
      </w:hyperlink>
    </w:p>
    <w:p w:rsidR="00A611CA" w:rsidRDefault="00982CF6">
      <w:pPr>
        <w:pStyle w:val="TOC5"/>
        <w:tabs>
          <w:tab w:val="right" w:leader="dot" w:pos="10194"/>
        </w:tabs>
        <w:rPr>
          <w:rFonts w:asciiTheme="minorHAnsi" w:eastAsiaTheme="minorEastAsia" w:hAnsiTheme="minorHAnsi" w:cstheme="minorBidi"/>
          <w:bCs w:val="0"/>
          <w:noProof/>
          <w:color w:val="auto"/>
          <w:szCs w:val="22"/>
          <w:rtl/>
        </w:rPr>
      </w:pPr>
      <w:hyperlink w:anchor="_Toc531110089" w:history="1">
        <w:r w:rsidR="00A611CA" w:rsidRPr="009000F0">
          <w:rPr>
            <w:rStyle w:val="Hyperlink"/>
            <w:rFonts w:hint="eastAsia"/>
            <w:noProof/>
            <w:rtl/>
          </w:rPr>
          <w:t>نکته</w:t>
        </w:r>
        <w:r w:rsidR="00A611CA" w:rsidRPr="009000F0">
          <w:rPr>
            <w:rStyle w:val="Hyperlink"/>
            <w:noProof/>
            <w:rtl/>
          </w:rPr>
          <w:t xml:space="preserve">: </w:t>
        </w:r>
        <w:r w:rsidR="00A611CA" w:rsidRPr="009000F0">
          <w:rPr>
            <w:rStyle w:val="Hyperlink"/>
            <w:rFonts w:hint="eastAsia"/>
            <w:noProof/>
            <w:rtl/>
          </w:rPr>
          <w:t>طر</w:t>
        </w:r>
        <w:r w:rsidR="00A611CA" w:rsidRPr="009000F0">
          <w:rPr>
            <w:rStyle w:val="Hyperlink"/>
            <w:rFonts w:hint="cs"/>
            <w:noProof/>
            <w:rtl/>
          </w:rPr>
          <w:t>ی</w:t>
        </w:r>
        <w:r w:rsidR="00A611CA" w:rsidRPr="009000F0">
          <w:rPr>
            <w:rStyle w:val="Hyperlink"/>
            <w:rFonts w:hint="eastAsia"/>
            <w:noProof/>
            <w:rtl/>
          </w:rPr>
          <w:t>ق</w:t>
        </w:r>
        <w:r w:rsidR="00A611CA" w:rsidRPr="009000F0">
          <w:rPr>
            <w:rStyle w:val="Hyperlink"/>
            <w:rFonts w:hint="cs"/>
            <w:noProof/>
            <w:rtl/>
          </w:rPr>
          <w:t>ی</w:t>
        </w:r>
        <w:r w:rsidR="00A611CA" w:rsidRPr="009000F0">
          <w:rPr>
            <w:rStyle w:val="Hyperlink"/>
            <w:rFonts w:hint="eastAsia"/>
            <w:noProof/>
            <w:rtl/>
          </w:rPr>
          <w:t>ت</w:t>
        </w:r>
        <w:r w:rsidR="00A611CA" w:rsidRPr="009000F0">
          <w:rPr>
            <w:rStyle w:val="Hyperlink"/>
            <w:noProof/>
            <w:rtl/>
          </w:rPr>
          <w:t xml:space="preserve"> </w:t>
        </w:r>
        <w:r w:rsidR="00A611CA" w:rsidRPr="009000F0">
          <w:rPr>
            <w:rStyle w:val="Hyperlink"/>
            <w:rFonts w:hint="eastAsia"/>
            <w:noProof/>
            <w:rtl/>
          </w:rPr>
          <w:t>داشتن</w:t>
        </w:r>
        <w:r w:rsidR="00A611CA" w:rsidRPr="009000F0">
          <w:rPr>
            <w:rStyle w:val="Hyperlink"/>
            <w:noProof/>
            <w:rtl/>
          </w:rPr>
          <w:t xml:space="preserve"> </w:t>
        </w:r>
        <w:r w:rsidR="00A611CA" w:rsidRPr="009000F0">
          <w:rPr>
            <w:rStyle w:val="Hyperlink"/>
            <w:rFonts w:hint="eastAsia"/>
            <w:noProof/>
            <w:rtl/>
          </w:rPr>
          <w:t>شرط</w:t>
        </w:r>
        <w:r w:rsidR="00A611CA" w:rsidRPr="009000F0">
          <w:rPr>
            <w:rStyle w:val="Hyperlink"/>
            <w:noProof/>
            <w:rtl/>
          </w:rPr>
          <w:t xml:space="preserve"> </w:t>
        </w:r>
        <w:r w:rsidR="00A611CA" w:rsidRPr="009000F0">
          <w:rPr>
            <w:rStyle w:val="Hyperlink"/>
            <w:rFonts w:hint="eastAsia"/>
            <w:noProof/>
            <w:rtl/>
          </w:rPr>
          <w:t>مغا</w:t>
        </w:r>
        <w:r w:rsidR="00A611CA" w:rsidRPr="009000F0">
          <w:rPr>
            <w:rStyle w:val="Hyperlink"/>
            <w:rFonts w:hint="cs"/>
            <w:noProof/>
            <w:rtl/>
          </w:rPr>
          <w:t>ی</w:t>
        </w:r>
        <w:r w:rsidR="00A611CA" w:rsidRPr="009000F0">
          <w:rPr>
            <w:rStyle w:val="Hyperlink"/>
            <w:rFonts w:hint="eastAsia"/>
            <w:noProof/>
            <w:rtl/>
          </w:rPr>
          <w:t>رت</w:t>
        </w:r>
        <w:r w:rsidR="00A611CA">
          <w:rPr>
            <w:noProof/>
            <w:webHidden/>
            <w:rtl/>
          </w:rPr>
          <w:tab/>
        </w:r>
        <w:r w:rsidR="00A611CA">
          <w:rPr>
            <w:rStyle w:val="Hyperlink"/>
            <w:noProof/>
            <w:rtl/>
          </w:rPr>
          <w:fldChar w:fldCharType="begin"/>
        </w:r>
        <w:r w:rsidR="00A611CA">
          <w:rPr>
            <w:noProof/>
            <w:webHidden/>
            <w:rtl/>
          </w:rPr>
          <w:instrText xml:space="preserve"> </w:instrText>
        </w:r>
        <w:r w:rsidR="00A611CA">
          <w:rPr>
            <w:noProof/>
            <w:webHidden/>
          </w:rPr>
          <w:instrText xml:space="preserve">PAGEREF </w:instrText>
        </w:r>
        <w:r w:rsidR="00A611CA">
          <w:rPr>
            <w:noProof/>
            <w:webHidden/>
            <w:rtl/>
          </w:rPr>
          <w:instrText>_</w:instrText>
        </w:r>
        <w:r w:rsidR="00A611CA">
          <w:rPr>
            <w:noProof/>
            <w:webHidden/>
          </w:rPr>
          <w:instrText>Toc</w:instrText>
        </w:r>
        <w:r w:rsidR="00A611CA">
          <w:rPr>
            <w:noProof/>
            <w:webHidden/>
            <w:rtl/>
          </w:rPr>
          <w:instrText xml:space="preserve">531110089 </w:instrText>
        </w:r>
        <w:r w:rsidR="00A611CA">
          <w:rPr>
            <w:noProof/>
            <w:webHidden/>
          </w:rPr>
          <w:instrText>\h</w:instrText>
        </w:r>
        <w:r w:rsidR="00A611CA">
          <w:rPr>
            <w:noProof/>
            <w:webHidden/>
            <w:rtl/>
          </w:rPr>
          <w:instrText xml:space="preserve"> </w:instrText>
        </w:r>
        <w:r w:rsidR="00A611CA">
          <w:rPr>
            <w:rStyle w:val="Hyperlink"/>
            <w:noProof/>
            <w:rtl/>
          </w:rPr>
        </w:r>
        <w:r w:rsidR="00A611CA">
          <w:rPr>
            <w:rStyle w:val="Hyperlink"/>
            <w:noProof/>
            <w:rtl/>
          </w:rPr>
          <w:fldChar w:fldCharType="separate"/>
        </w:r>
        <w:r>
          <w:rPr>
            <w:noProof/>
            <w:webHidden/>
            <w:rtl/>
          </w:rPr>
          <w:t>2</w:t>
        </w:r>
        <w:r w:rsidR="00A611CA">
          <w:rPr>
            <w:rStyle w:val="Hyperlink"/>
            <w:noProof/>
            <w:rtl/>
          </w:rPr>
          <w:fldChar w:fldCharType="end"/>
        </w:r>
      </w:hyperlink>
    </w:p>
    <w:p w:rsidR="00A611CA" w:rsidRDefault="00982CF6">
      <w:pPr>
        <w:pStyle w:val="TOC3"/>
        <w:tabs>
          <w:tab w:val="right" w:leader="dot" w:pos="10194"/>
        </w:tabs>
        <w:rPr>
          <w:rFonts w:asciiTheme="minorHAnsi" w:eastAsiaTheme="minorEastAsia" w:hAnsiTheme="minorHAnsi" w:cstheme="minorBidi"/>
          <w:bCs w:val="0"/>
          <w:iCs w:val="0"/>
          <w:noProof/>
          <w:color w:val="auto"/>
          <w:szCs w:val="22"/>
          <w:rtl/>
        </w:rPr>
      </w:pPr>
      <w:hyperlink w:anchor="_Toc531110090" w:history="1">
        <w:r w:rsidR="00A611CA" w:rsidRPr="009000F0">
          <w:rPr>
            <w:rStyle w:val="Hyperlink"/>
            <w:rFonts w:hint="eastAsia"/>
            <w:noProof/>
            <w:rtl/>
          </w:rPr>
          <w:t>وجود</w:t>
        </w:r>
        <w:r w:rsidR="00A611CA" w:rsidRPr="009000F0">
          <w:rPr>
            <w:rStyle w:val="Hyperlink"/>
            <w:noProof/>
            <w:rtl/>
          </w:rPr>
          <w:t xml:space="preserve"> </w:t>
        </w:r>
        <w:r w:rsidR="00A611CA" w:rsidRPr="009000F0">
          <w:rPr>
            <w:rStyle w:val="Hyperlink"/>
            <w:rFonts w:hint="eastAsia"/>
            <w:noProof/>
            <w:rtl/>
          </w:rPr>
          <w:t>شرط</w:t>
        </w:r>
        <w:r w:rsidR="00A611CA" w:rsidRPr="009000F0">
          <w:rPr>
            <w:rStyle w:val="Hyperlink"/>
            <w:noProof/>
            <w:rtl/>
          </w:rPr>
          <w:t xml:space="preserve"> </w:t>
        </w:r>
        <w:r w:rsidR="00A611CA" w:rsidRPr="009000F0">
          <w:rPr>
            <w:rStyle w:val="Hyperlink"/>
            <w:rFonts w:hint="eastAsia"/>
            <w:noProof/>
            <w:rtl/>
          </w:rPr>
          <w:t>سوم</w:t>
        </w:r>
        <w:r w:rsidR="00A611CA" w:rsidRPr="009000F0">
          <w:rPr>
            <w:rStyle w:val="Hyperlink"/>
            <w:rFonts w:hint="cs"/>
            <w:noProof/>
            <w:rtl/>
          </w:rPr>
          <w:t>ی</w:t>
        </w:r>
        <w:r w:rsidR="00A611CA" w:rsidRPr="009000F0">
          <w:rPr>
            <w:rStyle w:val="Hyperlink"/>
            <w:noProof/>
            <w:rtl/>
          </w:rPr>
          <w:t xml:space="preserve"> </w:t>
        </w:r>
        <w:r w:rsidR="00A611CA" w:rsidRPr="009000F0">
          <w:rPr>
            <w:rStyle w:val="Hyperlink"/>
            <w:rFonts w:hint="eastAsia"/>
            <w:noProof/>
            <w:rtl/>
          </w:rPr>
          <w:t>برا</w:t>
        </w:r>
        <w:r w:rsidR="00A611CA" w:rsidRPr="009000F0">
          <w:rPr>
            <w:rStyle w:val="Hyperlink"/>
            <w:rFonts w:hint="cs"/>
            <w:noProof/>
            <w:rtl/>
          </w:rPr>
          <w:t>ی</w:t>
        </w:r>
        <w:r w:rsidR="00A611CA" w:rsidRPr="009000F0">
          <w:rPr>
            <w:rStyle w:val="Hyperlink"/>
            <w:noProof/>
            <w:rtl/>
          </w:rPr>
          <w:t xml:space="preserve"> </w:t>
        </w:r>
        <w:r w:rsidR="00A611CA" w:rsidRPr="009000F0">
          <w:rPr>
            <w:rStyle w:val="Hyperlink"/>
            <w:rFonts w:hint="eastAsia"/>
            <w:noProof/>
            <w:rtl/>
          </w:rPr>
          <w:t>صحت</w:t>
        </w:r>
        <w:r w:rsidR="00A611CA" w:rsidRPr="009000F0">
          <w:rPr>
            <w:rStyle w:val="Hyperlink"/>
            <w:noProof/>
            <w:rtl/>
          </w:rPr>
          <w:t xml:space="preserve"> </w:t>
        </w:r>
        <w:r w:rsidR="00A611CA" w:rsidRPr="009000F0">
          <w:rPr>
            <w:rStyle w:val="Hyperlink"/>
            <w:rFonts w:hint="eastAsia"/>
            <w:noProof/>
            <w:rtl/>
          </w:rPr>
          <w:t>حمل</w:t>
        </w:r>
        <w:r w:rsidR="00A611CA">
          <w:rPr>
            <w:noProof/>
            <w:webHidden/>
            <w:rtl/>
          </w:rPr>
          <w:tab/>
        </w:r>
        <w:r w:rsidR="00A611CA">
          <w:rPr>
            <w:rStyle w:val="Hyperlink"/>
            <w:noProof/>
            <w:rtl/>
          </w:rPr>
          <w:fldChar w:fldCharType="begin"/>
        </w:r>
        <w:r w:rsidR="00A611CA">
          <w:rPr>
            <w:noProof/>
            <w:webHidden/>
            <w:rtl/>
          </w:rPr>
          <w:instrText xml:space="preserve"> </w:instrText>
        </w:r>
        <w:r w:rsidR="00A611CA">
          <w:rPr>
            <w:noProof/>
            <w:webHidden/>
          </w:rPr>
          <w:instrText xml:space="preserve">PAGEREF </w:instrText>
        </w:r>
        <w:r w:rsidR="00A611CA">
          <w:rPr>
            <w:noProof/>
            <w:webHidden/>
            <w:rtl/>
          </w:rPr>
          <w:instrText>_</w:instrText>
        </w:r>
        <w:r w:rsidR="00A611CA">
          <w:rPr>
            <w:noProof/>
            <w:webHidden/>
          </w:rPr>
          <w:instrText>Toc</w:instrText>
        </w:r>
        <w:r w:rsidR="00A611CA">
          <w:rPr>
            <w:noProof/>
            <w:webHidden/>
            <w:rtl/>
          </w:rPr>
          <w:instrText xml:space="preserve">531110090 </w:instrText>
        </w:r>
        <w:r w:rsidR="00A611CA">
          <w:rPr>
            <w:noProof/>
            <w:webHidden/>
          </w:rPr>
          <w:instrText>\h</w:instrText>
        </w:r>
        <w:r w:rsidR="00A611CA">
          <w:rPr>
            <w:noProof/>
            <w:webHidden/>
            <w:rtl/>
          </w:rPr>
          <w:instrText xml:space="preserve"> </w:instrText>
        </w:r>
        <w:r w:rsidR="00A611CA">
          <w:rPr>
            <w:rStyle w:val="Hyperlink"/>
            <w:noProof/>
            <w:rtl/>
          </w:rPr>
        </w:r>
        <w:r w:rsidR="00A611CA">
          <w:rPr>
            <w:rStyle w:val="Hyperlink"/>
            <w:noProof/>
            <w:rtl/>
          </w:rPr>
          <w:fldChar w:fldCharType="separate"/>
        </w:r>
        <w:r>
          <w:rPr>
            <w:noProof/>
            <w:webHidden/>
            <w:rtl/>
          </w:rPr>
          <w:t>3</w:t>
        </w:r>
        <w:r w:rsidR="00A611CA">
          <w:rPr>
            <w:rStyle w:val="Hyperlink"/>
            <w:noProof/>
            <w:rtl/>
          </w:rPr>
          <w:fldChar w:fldCharType="end"/>
        </w:r>
      </w:hyperlink>
    </w:p>
    <w:p w:rsidR="00A611CA" w:rsidRDefault="00982CF6">
      <w:pPr>
        <w:pStyle w:val="TOC4"/>
        <w:tabs>
          <w:tab w:val="right" w:leader="dot" w:pos="10194"/>
        </w:tabs>
        <w:rPr>
          <w:rFonts w:asciiTheme="minorHAnsi" w:eastAsiaTheme="minorEastAsia" w:hAnsiTheme="minorHAnsi" w:cstheme="minorBidi"/>
          <w:bCs w:val="0"/>
          <w:noProof/>
          <w:color w:val="auto"/>
          <w:szCs w:val="22"/>
          <w:rtl/>
        </w:rPr>
      </w:pPr>
      <w:hyperlink w:anchor="_Toc531110091" w:history="1">
        <w:r w:rsidR="00A611CA" w:rsidRPr="009000F0">
          <w:rPr>
            <w:rStyle w:val="Hyperlink"/>
            <w:rFonts w:hint="eastAsia"/>
            <w:noProof/>
            <w:rtl/>
          </w:rPr>
          <w:t>اشکال</w:t>
        </w:r>
        <w:r w:rsidR="00A611CA" w:rsidRPr="009000F0">
          <w:rPr>
            <w:rStyle w:val="Hyperlink"/>
            <w:noProof/>
            <w:rtl/>
          </w:rPr>
          <w:t xml:space="preserve"> </w:t>
        </w:r>
        <w:r w:rsidR="00A611CA" w:rsidRPr="009000F0">
          <w:rPr>
            <w:rStyle w:val="Hyperlink"/>
            <w:rFonts w:hint="eastAsia"/>
            <w:noProof/>
            <w:rtl/>
          </w:rPr>
          <w:t>اول</w:t>
        </w:r>
        <w:r w:rsidR="00A611CA" w:rsidRPr="009000F0">
          <w:rPr>
            <w:rStyle w:val="Hyperlink"/>
            <w:noProof/>
            <w:rtl/>
          </w:rPr>
          <w:t xml:space="preserve"> </w:t>
        </w:r>
        <w:r w:rsidR="00A611CA" w:rsidRPr="009000F0">
          <w:rPr>
            <w:rStyle w:val="Hyperlink"/>
            <w:rFonts w:hint="eastAsia"/>
            <w:noProof/>
            <w:rtl/>
          </w:rPr>
          <w:t>لحاظ</w:t>
        </w:r>
        <w:r w:rsidR="00A611CA" w:rsidRPr="009000F0">
          <w:rPr>
            <w:rStyle w:val="Hyperlink"/>
            <w:noProof/>
            <w:rtl/>
          </w:rPr>
          <w:t xml:space="preserve"> </w:t>
        </w:r>
        <w:r w:rsidR="00A611CA" w:rsidRPr="009000F0">
          <w:rPr>
            <w:rStyle w:val="Hyperlink"/>
            <w:rFonts w:hint="eastAsia"/>
            <w:noProof/>
            <w:rtl/>
          </w:rPr>
          <w:t>وحدت</w:t>
        </w:r>
        <w:r w:rsidR="00A611CA" w:rsidRPr="009000F0">
          <w:rPr>
            <w:rStyle w:val="Hyperlink"/>
            <w:noProof/>
            <w:rtl/>
          </w:rPr>
          <w:t xml:space="preserve"> </w:t>
        </w:r>
        <w:r w:rsidR="00A611CA" w:rsidRPr="009000F0">
          <w:rPr>
            <w:rStyle w:val="Hyperlink"/>
            <w:rFonts w:hint="eastAsia"/>
            <w:noProof/>
            <w:rtl/>
          </w:rPr>
          <w:t>ب</w:t>
        </w:r>
        <w:r w:rsidR="00A611CA" w:rsidRPr="009000F0">
          <w:rPr>
            <w:rStyle w:val="Hyperlink"/>
            <w:rFonts w:hint="cs"/>
            <w:noProof/>
            <w:rtl/>
          </w:rPr>
          <w:t>ی</w:t>
        </w:r>
        <w:r w:rsidR="00A611CA" w:rsidRPr="009000F0">
          <w:rPr>
            <w:rStyle w:val="Hyperlink"/>
            <w:rFonts w:hint="eastAsia"/>
            <w:noProof/>
            <w:rtl/>
          </w:rPr>
          <w:t>ن</w:t>
        </w:r>
        <w:r w:rsidR="00A611CA" w:rsidRPr="009000F0">
          <w:rPr>
            <w:rStyle w:val="Hyperlink"/>
            <w:noProof/>
            <w:rtl/>
          </w:rPr>
          <w:t xml:space="preserve"> </w:t>
        </w:r>
        <w:r w:rsidR="00A611CA" w:rsidRPr="009000F0">
          <w:rPr>
            <w:rStyle w:val="Hyperlink"/>
            <w:rFonts w:hint="eastAsia"/>
            <w:noProof/>
            <w:rtl/>
          </w:rPr>
          <w:t>موضوع</w:t>
        </w:r>
        <w:r w:rsidR="00A611CA" w:rsidRPr="009000F0">
          <w:rPr>
            <w:rStyle w:val="Hyperlink"/>
            <w:noProof/>
            <w:rtl/>
          </w:rPr>
          <w:t xml:space="preserve"> </w:t>
        </w:r>
        <w:r w:rsidR="00A611CA" w:rsidRPr="009000F0">
          <w:rPr>
            <w:rStyle w:val="Hyperlink"/>
            <w:rFonts w:hint="eastAsia"/>
            <w:noProof/>
            <w:rtl/>
          </w:rPr>
          <w:t>و</w:t>
        </w:r>
        <w:r w:rsidR="00A611CA" w:rsidRPr="009000F0">
          <w:rPr>
            <w:rStyle w:val="Hyperlink"/>
            <w:noProof/>
            <w:rtl/>
          </w:rPr>
          <w:t xml:space="preserve"> </w:t>
        </w:r>
        <w:r w:rsidR="00A611CA" w:rsidRPr="009000F0">
          <w:rPr>
            <w:rStyle w:val="Hyperlink"/>
            <w:rFonts w:hint="eastAsia"/>
            <w:noProof/>
            <w:rtl/>
          </w:rPr>
          <w:t>محمول</w:t>
        </w:r>
        <w:r w:rsidR="00A611CA" w:rsidRPr="009000F0">
          <w:rPr>
            <w:rStyle w:val="Hyperlink"/>
            <w:noProof/>
            <w:rtl/>
          </w:rPr>
          <w:t xml:space="preserve">( </w:t>
        </w:r>
        <w:r w:rsidR="00A611CA" w:rsidRPr="009000F0">
          <w:rPr>
            <w:rStyle w:val="Hyperlink"/>
            <w:rFonts w:hint="eastAsia"/>
            <w:noProof/>
            <w:rtl/>
          </w:rPr>
          <w:t>عدم</w:t>
        </w:r>
        <w:r w:rsidR="00A611CA" w:rsidRPr="009000F0">
          <w:rPr>
            <w:rStyle w:val="Hyperlink"/>
            <w:noProof/>
            <w:rtl/>
          </w:rPr>
          <w:t xml:space="preserve"> </w:t>
        </w:r>
        <w:r w:rsidR="00A611CA" w:rsidRPr="009000F0">
          <w:rPr>
            <w:rStyle w:val="Hyperlink"/>
            <w:rFonts w:hint="eastAsia"/>
            <w:noProof/>
            <w:rtl/>
          </w:rPr>
          <w:t>حاجت</w:t>
        </w:r>
        <w:r w:rsidR="00A611CA" w:rsidRPr="009000F0">
          <w:rPr>
            <w:rStyle w:val="Hyperlink"/>
            <w:noProof/>
            <w:rtl/>
          </w:rPr>
          <w:t xml:space="preserve"> </w:t>
        </w:r>
        <w:r w:rsidR="00A611CA" w:rsidRPr="009000F0">
          <w:rPr>
            <w:rStyle w:val="Hyperlink"/>
            <w:rFonts w:hint="eastAsia"/>
            <w:noProof/>
            <w:rtl/>
          </w:rPr>
          <w:t>به</w:t>
        </w:r>
        <w:r w:rsidR="00A611CA" w:rsidRPr="009000F0">
          <w:rPr>
            <w:rStyle w:val="Hyperlink"/>
            <w:noProof/>
            <w:rtl/>
          </w:rPr>
          <w:t xml:space="preserve"> </w:t>
        </w:r>
        <w:r w:rsidR="00A611CA" w:rsidRPr="009000F0">
          <w:rPr>
            <w:rStyle w:val="Hyperlink"/>
            <w:rFonts w:hint="eastAsia"/>
            <w:noProof/>
            <w:rtl/>
          </w:rPr>
          <w:t>اعتبار</w:t>
        </w:r>
        <w:r w:rsidR="00A611CA" w:rsidRPr="009000F0">
          <w:rPr>
            <w:rStyle w:val="Hyperlink"/>
            <w:noProof/>
            <w:rtl/>
          </w:rPr>
          <w:t xml:space="preserve"> </w:t>
        </w:r>
        <w:r w:rsidR="00A611CA" w:rsidRPr="009000F0">
          <w:rPr>
            <w:rStyle w:val="Hyperlink"/>
            <w:rFonts w:hint="eastAsia"/>
            <w:noProof/>
            <w:rtl/>
          </w:rPr>
          <w:t>وحدت</w:t>
        </w:r>
        <w:r w:rsidR="00A611CA" w:rsidRPr="009000F0">
          <w:rPr>
            <w:rStyle w:val="Hyperlink"/>
            <w:noProof/>
            <w:rtl/>
          </w:rPr>
          <w:t>)</w:t>
        </w:r>
        <w:r w:rsidR="00A611CA">
          <w:rPr>
            <w:noProof/>
            <w:webHidden/>
            <w:rtl/>
          </w:rPr>
          <w:tab/>
        </w:r>
        <w:r w:rsidR="00A611CA">
          <w:rPr>
            <w:rStyle w:val="Hyperlink"/>
            <w:noProof/>
            <w:rtl/>
          </w:rPr>
          <w:fldChar w:fldCharType="begin"/>
        </w:r>
        <w:r w:rsidR="00A611CA">
          <w:rPr>
            <w:noProof/>
            <w:webHidden/>
            <w:rtl/>
          </w:rPr>
          <w:instrText xml:space="preserve"> </w:instrText>
        </w:r>
        <w:r w:rsidR="00A611CA">
          <w:rPr>
            <w:noProof/>
            <w:webHidden/>
          </w:rPr>
          <w:instrText xml:space="preserve">PAGEREF </w:instrText>
        </w:r>
        <w:r w:rsidR="00A611CA">
          <w:rPr>
            <w:noProof/>
            <w:webHidden/>
            <w:rtl/>
          </w:rPr>
          <w:instrText>_</w:instrText>
        </w:r>
        <w:r w:rsidR="00A611CA">
          <w:rPr>
            <w:noProof/>
            <w:webHidden/>
          </w:rPr>
          <w:instrText>Toc</w:instrText>
        </w:r>
        <w:r w:rsidR="00A611CA">
          <w:rPr>
            <w:noProof/>
            <w:webHidden/>
            <w:rtl/>
          </w:rPr>
          <w:instrText xml:space="preserve">531110091 </w:instrText>
        </w:r>
        <w:r w:rsidR="00A611CA">
          <w:rPr>
            <w:noProof/>
            <w:webHidden/>
          </w:rPr>
          <w:instrText>\h</w:instrText>
        </w:r>
        <w:r w:rsidR="00A611CA">
          <w:rPr>
            <w:noProof/>
            <w:webHidden/>
            <w:rtl/>
          </w:rPr>
          <w:instrText xml:space="preserve"> </w:instrText>
        </w:r>
        <w:r w:rsidR="00A611CA">
          <w:rPr>
            <w:rStyle w:val="Hyperlink"/>
            <w:noProof/>
            <w:rtl/>
          </w:rPr>
        </w:r>
        <w:r w:rsidR="00A611CA">
          <w:rPr>
            <w:rStyle w:val="Hyperlink"/>
            <w:noProof/>
            <w:rtl/>
          </w:rPr>
          <w:fldChar w:fldCharType="separate"/>
        </w:r>
        <w:r>
          <w:rPr>
            <w:noProof/>
            <w:webHidden/>
            <w:rtl/>
          </w:rPr>
          <w:t>3</w:t>
        </w:r>
        <w:r w:rsidR="00A611CA">
          <w:rPr>
            <w:rStyle w:val="Hyperlink"/>
            <w:noProof/>
            <w:rtl/>
          </w:rPr>
          <w:fldChar w:fldCharType="end"/>
        </w:r>
      </w:hyperlink>
    </w:p>
    <w:p w:rsidR="00A611CA" w:rsidRDefault="00982CF6">
      <w:pPr>
        <w:pStyle w:val="TOC4"/>
        <w:tabs>
          <w:tab w:val="right" w:leader="dot" w:pos="10194"/>
        </w:tabs>
        <w:rPr>
          <w:rFonts w:asciiTheme="minorHAnsi" w:eastAsiaTheme="minorEastAsia" w:hAnsiTheme="minorHAnsi" w:cstheme="minorBidi"/>
          <w:bCs w:val="0"/>
          <w:noProof/>
          <w:color w:val="auto"/>
          <w:szCs w:val="22"/>
          <w:rtl/>
        </w:rPr>
      </w:pPr>
      <w:hyperlink w:anchor="_Toc531110092" w:history="1">
        <w:r w:rsidR="00A611CA" w:rsidRPr="009000F0">
          <w:rPr>
            <w:rStyle w:val="Hyperlink"/>
            <w:rFonts w:hint="eastAsia"/>
            <w:noProof/>
            <w:rtl/>
          </w:rPr>
          <w:t>اشکال</w:t>
        </w:r>
        <w:r w:rsidR="00A611CA" w:rsidRPr="009000F0">
          <w:rPr>
            <w:rStyle w:val="Hyperlink"/>
            <w:noProof/>
            <w:rtl/>
          </w:rPr>
          <w:t xml:space="preserve"> </w:t>
        </w:r>
        <w:r w:rsidR="00A611CA" w:rsidRPr="009000F0">
          <w:rPr>
            <w:rStyle w:val="Hyperlink"/>
            <w:rFonts w:hint="eastAsia"/>
            <w:noProof/>
            <w:rtl/>
          </w:rPr>
          <w:t>دوم</w:t>
        </w:r>
        <w:r w:rsidR="00A611CA" w:rsidRPr="009000F0">
          <w:rPr>
            <w:rStyle w:val="Hyperlink"/>
            <w:noProof/>
            <w:rtl/>
          </w:rPr>
          <w:t xml:space="preserve"> </w:t>
        </w:r>
        <w:r w:rsidR="00A611CA" w:rsidRPr="009000F0">
          <w:rPr>
            <w:rStyle w:val="Hyperlink"/>
            <w:rFonts w:hint="eastAsia"/>
            <w:noProof/>
            <w:rtl/>
          </w:rPr>
          <w:t>لحاظ</w:t>
        </w:r>
        <w:r w:rsidR="00A611CA" w:rsidRPr="009000F0">
          <w:rPr>
            <w:rStyle w:val="Hyperlink"/>
            <w:noProof/>
            <w:rtl/>
          </w:rPr>
          <w:t xml:space="preserve"> </w:t>
        </w:r>
        <w:r w:rsidR="00A611CA" w:rsidRPr="009000F0">
          <w:rPr>
            <w:rStyle w:val="Hyperlink"/>
            <w:rFonts w:hint="eastAsia"/>
            <w:noProof/>
            <w:rtl/>
          </w:rPr>
          <w:t>وحدت</w:t>
        </w:r>
        <w:r w:rsidR="00A611CA" w:rsidRPr="009000F0">
          <w:rPr>
            <w:rStyle w:val="Hyperlink"/>
            <w:noProof/>
            <w:rtl/>
          </w:rPr>
          <w:t xml:space="preserve"> </w:t>
        </w:r>
        <w:r w:rsidR="00A611CA" w:rsidRPr="009000F0">
          <w:rPr>
            <w:rStyle w:val="Hyperlink"/>
            <w:rFonts w:hint="eastAsia"/>
            <w:noProof/>
            <w:rtl/>
          </w:rPr>
          <w:t>ب</w:t>
        </w:r>
        <w:r w:rsidR="00A611CA" w:rsidRPr="009000F0">
          <w:rPr>
            <w:rStyle w:val="Hyperlink"/>
            <w:rFonts w:hint="cs"/>
            <w:noProof/>
            <w:rtl/>
          </w:rPr>
          <w:t>ی</w:t>
        </w:r>
        <w:r w:rsidR="00A611CA" w:rsidRPr="009000F0">
          <w:rPr>
            <w:rStyle w:val="Hyperlink"/>
            <w:rFonts w:hint="eastAsia"/>
            <w:noProof/>
            <w:rtl/>
          </w:rPr>
          <w:t>ن</w:t>
        </w:r>
        <w:r w:rsidR="00A611CA" w:rsidRPr="009000F0">
          <w:rPr>
            <w:rStyle w:val="Hyperlink"/>
            <w:noProof/>
            <w:rtl/>
          </w:rPr>
          <w:t xml:space="preserve"> </w:t>
        </w:r>
        <w:r w:rsidR="00A611CA" w:rsidRPr="009000F0">
          <w:rPr>
            <w:rStyle w:val="Hyperlink"/>
            <w:rFonts w:hint="eastAsia"/>
            <w:noProof/>
            <w:rtl/>
          </w:rPr>
          <w:t>موضوع</w:t>
        </w:r>
        <w:r w:rsidR="00A611CA" w:rsidRPr="009000F0">
          <w:rPr>
            <w:rStyle w:val="Hyperlink"/>
            <w:noProof/>
            <w:rtl/>
          </w:rPr>
          <w:t xml:space="preserve"> </w:t>
        </w:r>
        <w:r w:rsidR="00A611CA" w:rsidRPr="009000F0">
          <w:rPr>
            <w:rStyle w:val="Hyperlink"/>
            <w:rFonts w:hint="eastAsia"/>
            <w:noProof/>
            <w:rtl/>
          </w:rPr>
          <w:t>و</w:t>
        </w:r>
        <w:r w:rsidR="00A611CA" w:rsidRPr="009000F0">
          <w:rPr>
            <w:rStyle w:val="Hyperlink"/>
            <w:noProof/>
            <w:rtl/>
          </w:rPr>
          <w:t xml:space="preserve"> </w:t>
        </w:r>
        <w:r w:rsidR="00A611CA" w:rsidRPr="009000F0">
          <w:rPr>
            <w:rStyle w:val="Hyperlink"/>
            <w:rFonts w:hint="eastAsia"/>
            <w:noProof/>
            <w:rtl/>
          </w:rPr>
          <w:t>محمول</w:t>
        </w:r>
        <w:r w:rsidR="00A611CA" w:rsidRPr="009000F0">
          <w:rPr>
            <w:rStyle w:val="Hyperlink"/>
            <w:noProof/>
            <w:rtl/>
          </w:rPr>
          <w:t xml:space="preserve">( </w:t>
        </w:r>
        <w:r w:rsidR="00A611CA" w:rsidRPr="009000F0">
          <w:rPr>
            <w:rStyle w:val="Hyperlink"/>
            <w:rFonts w:hint="eastAsia"/>
            <w:noProof/>
            <w:rtl/>
          </w:rPr>
          <w:t>قادح</w:t>
        </w:r>
        <w:r w:rsidR="00A611CA" w:rsidRPr="009000F0">
          <w:rPr>
            <w:rStyle w:val="Hyperlink"/>
            <w:noProof/>
            <w:rtl/>
          </w:rPr>
          <w:t xml:space="preserve"> </w:t>
        </w:r>
        <w:r w:rsidR="00A611CA" w:rsidRPr="009000F0">
          <w:rPr>
            <w:rStyle w:val="Hyperlink"/>
            <w:rFonts w:hint="eastAsia"/>
            <w:noProof/>
            <w:rtl/>
          </w:rPr>
          <w:t>بودن</w:t>
        </w:r>
        <w:r w:rsidR="00A611CA" w:rsidRPr="009000F0">
          <w:rPr>
            <w:rStyle w:val="Hyperlink"/>
            <w:noProof/>
            <w:rtl/>
          </w:rPr>
          <w:t xml:space="preserve"> </w:t>
        </w:r>
        <w:r w:rsidR="00A611CA" w:rsidRPr="009000F0">
          <w:rPr>
            <w:rStyle w:val="Hyperlink"/>
            <w:rFonts w:hint="eastAsia"/>
            <w:noProof/>
            <w:rtl/>
          </w:rPr>
          <w:t>ا</w:t>
        </w:r>
        <w:r w:rsidR="00A611CA" w:rsidRPr="009000F0">
          <w:rPr>
            <w:rStyle w:val="Hyperlink"/>
            <w:rFonts w:hint="cs"/>
            <w:noProof/>
            <w:rtl/>
          </w:rPr>
          <w:t>ی</w:t>
        </w:r>
        <w:r w:rsidR="00A611CA" w:rsidRPr="009000F0">
          <w:rPr>
            <w:rStyle w:val="Hyperlink"/>
            <w:rFonts w:hint="eastAsia"/>
            <w:noProof/>
            <w:rtl/>
          </w:rPr>
          <w:t>ن</w:t>
        </w:r>
        <w:r w:rsidR="00A611CA" w:rsidRPr="009000F0">
          <w:rPr>
            <w:rStyle w:val="Hyperlink"/>
            <w:noProof/>
            <w:rtl/>
          </w:rPr>
          <w:t xml:space="preserve"> </w:t>
        </w:r>
        <w:r w:rsidR="00A611CA" w:rsidRPr="009000F0">
          <w:rPr>
            <w:rStyle w:val="Hyperlink"/>
            <w:rFonts w:hint="eastAsia"/>
            <w:noProof/>
            <w:rtl/>
          </w:rPr>
          <w:t>اعتبار</w:t>
        </w:r>
        <w:r w:rsidR="00A611CA" w:rsidRPr="009000F0">
          <w:rPr>
            <w:rStyle w:val="Hyperlink"/>
            <w:noProof/>
            <w:rtl/>
          </w:rPr>
          <w:t>)</w:t>
        </w:r>
        <w:r w:rsidR="00A611CA">
          <w:rPr>
            <w:noProof/>
            <w:webHidden/>
            <w:rtl/>
          </w:rPr>
          <w:tab/>
        </w:r>
        <w:r w:rsidR="00A611CA">
          <w:rPr>
            <w:rStyle w:val="Hyperlink"/>
            <w:noProof/>
            <w:rtl/>
          </w:rPr>
          <w:fldChar w:fldCharType="begin"/>
        </w:r>
        <w:r w:rsidR="00A611CA">
          <w:rPr>
            <w:noProof/>
            <w:webHidden/>
            <w:rtl/>
          </w:rPr>
          <w:instrText xml:space="preserve"> </w:instrText>
        </w:r>
        <w:r w:rsidR="00A611CA">
          <w:rPr>
            <w:noProof/>
            <w:webHidden/>
          </w:rPr>
          <w:instrText xml:space="preserve">PAGEREF </w:instrText>
        </w:r>
        <w:r w:rsidR="00A611CA">
          <w:rPr>
            <w:noProof/>
            <w:webHidden/>
            <w:rtl/>
          </w:rPr>
          <w:instrText>_</w:instrText>
        </w:r>
        <w:r w:rsidR="00A611CA">
          <w:rPr>
            <w:noProof/>
            <w:webHidden/>
          </w:rPr>
          <w:instrText>Toc</w:instrText>
        </w:r>
        <w:r w:rsidR="00A611CA">
          <w:rPr>
            <w:noProof/>
            <w:webHidden/>
            <w:rtl/>
          </w:rPr>
          <w:instrText xml:space="preserve">531110092 </w:instrText>
        </w:r>
        <w:r w:rsidR="00A611CA">
          <w:rPr>
            <w:noProof/>
            <w:webHidden/>
          </w:rPr>
          <w:instrText>\h</w:instrText>
        </w:r>
        <w:r w:rsidR="00A611CA">
          <w:rPr>
            <w:noProof/>
            <w:webHidden/>
            <w:rtl/>
          </w:rPr>
          <w:instrText xml:space="preserve"> </w:instrText>
        </w:r>
        <w:r w:rsidR="00A611CA">
          <w:rPr>
            <w:rStyle w:val="Hyperlink"/>
            <w:noProof/>
            <w:rtl/>
          </w:rPr>
        </w:r>
        <w:r w:rsidR="00A611CA">
          <w:rPr>
            <w:rStyle w:val="Hyperlink"/>
            <w:noProof/>
            <w:rtl/>
          </w:rPr>
          <w:fldChar w:fldCharType="separate"/>
        </w:r>
        <w:r>
          <w:rPr>
            <w:noProof/>
            <w:webHidden/>
            <w:rtl/>
          </w:rPr>
          <w:t>3</w:t>
        </w:r>
        <w:r w:rsidR="00A611CA">
          <w:rPr>
            <w:rStyle w:val="Hyperlink"/>
            <w:noProof/>
            <w:rtl/>
          </w:rPr>
          <w:fldChar w:fldCharType="end"/>
        </w:r>
      </w:hyperlink>
    </w:p>
    <w:p w:rsidR="00A611CA" w:rsidRDefault="00982CF6">
      <w:pPr>
        <w:pStyle w:val="TOC4"/>
        <w:tabs>
          <w:tab w:val="right" w:leader="dot" w:pos="10194"/>
        </w:tabs>
        <w:rPr>
          <w:rFonts w:asciiTheme="minorHAnsi" w:eastAsiaTheme="minorEastAsia" w:hAnsiTheme="minorHAnsi" w:cstheme="minorBidi"/>
          <w:bCs w:val="0"/>
          <w:noProof/>
          <w:color w:val="auto"/>
          <w:szCs w:val="22"/>
          <w:rtl/>
        </w:rPr>
      </w:pPr>
      <w:hyperlink w:anchor="_Toc531110093" w:history="1">
        <w:r w:rsidR="00A611CA" w:rsidRPr="009000F0">
          <w:rPr>
            <w:rStyle w:val="Hyperlink"/>
            <w:rFonts w:hint="eastAsia"/>
            <w:noProof/>
            <w:rtl/>
          </w:rPr>
          <w:t>اشکال</w:t>
        </w:r>
        <w:r w:rsidR="00A611CA" w:rsidRPr="009000F0">
          <w:rPr>
            <w:rStyle w:val="Hyperlink"/>
            <w:noProof/>
            <w:rtl/>
          </w:rPr>
          <w:t xml:space="preserve"> </w:t>
        </w:r>
        <w:r w:rsidR="00A611CA" w:rsidRPr="009000F0">
          <w:rPr>
            <w:rStyle w:val="Hyperlink"/>
            <w:rFonts w:hint="eastAsia"/>
            <w:noProof/>
            <w:rtl/>
          </w:rPr>
          <w:t>سوم</w:t>
        </w:r>
        <w:r w:rsidR="00A611CA" w:rsidRPr="009000F0">
          <w:rPr>
            <w:rStyle w:val="Hyperlink"/>
            <w:noProof/>
            <w:rtl/>
          </w:rPr>
          <w:t xml:space="preserve"> </w:t>
        </w:r>
        <w:r w:rsidR="00A611CA" w:rsidRPr="009000F0">
          <w:rPr>
            <w:rStyle w:val="Hyperlink"/>
            <w:rFonts w:hint="eastAsia"/>
            <w:noProof/>
            <w:rtl/>
          </w:rPr>
          <w:t>لحاظ</w:t>
        </w:r>
        <w:r w:rsidR="00A611CA" w:rsidRPr="009000F0">
          <w:rPr>
            <w:rStyle w:val="Hyperlink"/>
            <w:noProof/>
            <w:rtl/>
          </w:rPr>
          <w:t xml:space="preserve"> </w:t>
        </w:r>
        <w:r w:rsidR="00A611CA" w:rsidRPr="009000F0">
          <w:rPr>
            <w:rStyle w:val="Hyperlink"/>
            <w:rFonts w:hint="eastAsia"/>
            <w:noProof/>
            <w:rtl/>
          </w:rPr>
          <w:t>وحدت</w:t>
        </w:r>
        <w:r w:rsidR="00A611CA" w:rsidRPr="009000F0">
          <w:rPr>
            <w:rStyle w:val="Hyperlink"/>
            <w:noProof/>
            <w:rtl/>
          </w:rPr>
          <w:t xml:space="preserve"> </w:t>
        </w:r>
        <w:r w:rsidR="00A611CA" w:rsidRPr="009000F0">
          <w:rPr>
            <w:rStyle w:val="Hyperlink"/>
            <w:rFonts w:hint="eastAsia"/>
            <w:noProof/>
            <w:rtl/>
          </w:rPr>
          <w:t>اعتبار</w:t>
        </w:r>
        <w:r w:rsidR="00A611CA" w:rsidRPr="009000F0">
          <w:rPr>
            <w:rStyle w:val="Hyperlink"/>
            <w:rFonts w:hint="cs"/>
            <w:noProof/>
            <w:rtl/>
          </w:rPr>
          <w:t>ی</w:t>
        </w:r>
        <w:r w:rsidR="00A611CA" w:rsidRPr="009000F0">
          <w:rPr>
            <w:rStyle w:val="Hyperlink"/>
            <w:noProof/>
            <w:rtl/>
          </w:rPr>
          <w:t xml:space="preserve">( </w:t>
        </w:r>
        <w:r w:rsidR="00A611CA" w:rsidRPr="009000F0">
          <w:rPr>
            <w:rStyle w:val="Hyperlink"/>
            <w:rFonts w:hint="eastAsia"/>
            <w:noProof/>
            <w:rtl/>
          </w:rPr>
          <w:t>خلاف</w:t>
        </w:r>
        <w:r w:rsidR="00A611CA" w:rsidRPr="009000F0">
          <w:rPr>
            <w:rStyle w:val="Hyperlink"/>
            <w:noProof/>
            <w:rtl/>
          </w:rPr>
          <w:t xml:space="preserve"> </w:t>
        </w:r>
        <w:r w:rsidR="00A611CA" w:rsidRPr="009000F0">
          <w:rPr>
            <w:rStyle w:val="Hyperlink"/>
            <w:rFonts w:hint="eastAsia"/>
            <w:noProof/>
            <w:rtl/>
          </w:rPr>
          <w:t>ارتکاز</w:t>
        </w:r>
        <w:r w:rsidR="00A611CA" w:rsidRPr="009000F0">
          <w:rPr>
            <w:rStyle w:val="Hyperlink"/>
            <w:noProof/>
            <w:rtl/>
          </w:rPr>
          <w:t xml:space="preserve"> </w:t>
        </w:r>
        <w:r w:rsidR="00A611CA" w:rsidRPr="009000F0">
          <w:rPr>
            <w:rStyle w:val="Hyperlink"/>
            <w:rFonts w:hint="eastAsia"/>
            <w:noProof/>
            <w:rtl/>
          </w:rPr>
          <w:t>بودن</w:t>
        </w:r>
        <w:r w:rsidR="00A611CA" w:rsidRPr="009000F0">
          <w:rPr>
            <w:rStyle w:val="Hyperlink"/>
            <w:noProof/>
            <w:rtl/>
          </w:rPr>
          <w:t xml:space="preserve"> </w:t>
        </w:r>
        <w:r w:rsidR="00A611CA" w:rsidRPr="009000F0">
          <w:rPr>
            <w:rStyle w:val="Hyperlink"/>
            <w:rFonts w:hint="eastAsia"/>
            <w:noProof/>
            <w:rtl/>
          </w:rPr>
          <w:t>ا</w:t>
        </w:r>
        <w:r w:rsidR="00A611CA" w:rsidRPr="009000F0">
          <w:rPr>
            <w:rStyle w:val="Hyperlink"/>
            <w:rFonts w:hint="cs"/>
            <w:noProof/>
            <w:rtl/>
          </w:rPr>
          <w:t>ی</w:t>
        </w:r>
        <w:r w:rsidR="00A611CA" w:rsidRPr="009000F0">
          <w:rPr>
            <w:rStyle w:val="Hyperlink"/>
            <w:rFonts w:hint="eastAsia"/>
            <w:noProof/>
            <w:rtl/>
          </w:rPr>
          <w:t>ن</w:t>
        </w:r>
        <w:r w:rsidR="00A611CA" w:rsidRPr="009000F0">
          <w:rPr>
            <w:rStyle w:val="Hyperlink"/>
            <w:noProof/>
            <w:rtl/>
          </w:rPr>
          <w:t xml:space="preserve"> </w:t>
        </w:r>
        <w:r w:rsidR="00A611CA" w:rsidRPr="009000F0">
          <w:rPr>
            <w:rStyle w:val="Hyperlink"/>
            <w:rFonts w:hint="eastAsia"/>
            <w:noProof/>
            <w:rtl/>
          </w:rPr>
          <w:t>شرط</w:t>
        </w:r>
        <w:r w:rsidR="00A611CA" w:rsidRPr="009000F0">
          <w:rPr>
            <w:rStyle w:val="Hyperlink"/>
            <w:noProof/>
            <w:rtl/>
          </w:rPr>
          <w:t>)</w:t>
        </w:r>
        <w:r w:rsidR="00A611CA">
          <w:rPr>
            <w:noProof/>
            <w:webHidden/>
            <w:rtl/>
          </w:rPr>
          <w:tab/>
        </w:r>
        <w:r w:rsidR="00A611CA">
          <w:rPr>
            <w:rStyle w:val="Hyperlink"/>
            <w:noProof/>
            <w:rtl/>
          </w:rPr>
          <w:fldChar w:fldCharType="begin"/>
        </w:r>
        <w:r w:rsidR="00A611CA">
          <w:rPr>
            <w:noProof/>
            <w:webHidden/>
            <w:rtl/>
          </w:rPr>
          <w:instrText xml:space="preserve"> </w:instrText>
        </w:r>
        <w:r w:rsidR="00A611CA">
          <w:rPr>
            <w:noProof/>
            <w:webHidden/>
          </w:rPr>
          <w:instrText xml:space="preserve">PAGEREF </w:instrText>
        </w:r>
        <w:r w:rsidR="00A611CA">
          <w:rPr>
            <w:noProof/>
            <w:webHidden/>
            <w:rtl/>
          </w:rPr>
          <w:instrText>_</w:instrText>
        </w:r>
        <w:r w:rsidR="00A611CA">
          <w:rPr>
            <w:noProof/>
            <w:webHidden/>
          </w:rPr>
          <w:instrText>Toc</w:instrText>
        </w:r>
        <w:r w:rsidR="00A611CA">
          <w:rPr>
            <w:noProof/>
            <w:webHidden/>
            <w:rtl/>
          </w:rPr>
          <w:instrText xml:space="preserve">531110093 </w:instrText>
        </w:r>
        <w:r w:rsidR="00A611CA">
          <w:rPr>
            <w:noProof/>
            <w:webHidden/>
          </w:rPr>
          <w:instrText>\h</w:instrText>
        </w:r>
        <w:r w:rsidR="00A611CA">
          <w:rPr>
            <w:noProof/>
            <w:webHidden/>
            <w:rtl/>
          </w:rPr>
          <w:instrText xml:space="preserve"> </w:instrText>
        </w:r>
        <w:r w:rsidR="00A611CA">
          <w:rPr>
            <w:rStyle w:val="Hyperlink"/>
            <w:noProof/>
            <w:rtl/>
          </w:rPr>
        </w:r>
        <w:r w:rsidR="00A611CA">
          <w:rPr>
            <w:rStyle w:val="Hyperlink"/>
            <w:noProof/>
            <w:rtl/>
          </w:rPr>
          <w:fldChar w:fldCharType="separate"/>
        </w:r>
        <w:r>
          <w:rPr>
            <w:noProof/>
            <w:webHidden/>
            <w:rtl/>
          </w:rPr>
          <w:t>4</w:t>
        </w:r>
        <w:r w:rsidR="00A611CA">
          <w:rPr>
            <w:rStyle w:val="Hyperlink"/>
            <w:noProof/>
            <w:rtl/>
          </w:rPr>
          <w:fldChar w:fldCharType="end"/>
        </w:r>
      </w:hyperlink>
    </w:p>
    <w:p w:rsidR="00A611CA" w:rsidRDefault="00982CF6">
      <w:pPr>
        <w:pStyle w:val="TOC5"/>
        <w:tabs>
          <w:tab w:val="right" w:leader="dot" w:pos="10194"/>
        </w:tabs>
        <w:rPr>
          <w:rFonts w:asciiTheme="minorHAnsi" w:eastAsiaTheme="minorEastAsia" w:hAnsiTheme="minorHAnsi" w:cstheme="minorBidi"/>
          <w:bCs w:val="0"/>
          <w:noProof/>
          <w:color w:val="auto"/>
          <w:szCs w:val="22"/>
          <w:rtl/>
        </w:rPr>
      </w:pPr>
      <w:hyperlink w:anchor="_Toc531110094" w:history="1">
        <w:r w:rsidR="00A611CA" w:rsidRPr="009000F0">
          <w:rPr>
            <w:rStyle w:val="Hyperlink"/>
            <w:rFonts w:hint="eastAsia"/>
            <w:noProof/>
            <w:rtl/>
          </w:rPr>
          <w:t>تفص</w:t>
        </w:r>
        <w:r w:rsidR="00A611CA" w:rsidRPr="009000F0">
          <w:rPr>
            <w:rStyle w:val="Hyperlink"/>
            <w:rFonts w:hint="cs"/>
            <w:noProof/>
            <w:rtl/>
          </w:rPr>
          <w:t>ی</w:t>
        </w:r>
        <w:r w:rsidR="00A611CA" w:rsidRPr="009000F0">
          <w:rPr>
            <w:rStyle w:val="Hyperlink"/>
            <w:rFonts w:hint="eastAsia"/>
            <w:noProof/>
            <w:rtl/>
          </w:rPr>
          <w:t>ل</w:t>
        </w:r>
        <w:r w:rsidR="00A611CA" w:rsidRPr="009000F0">
          <w:rPr>
            <w:rStyle w:val="Hyperlink"/>
            <w:noProof/>
            <w:rtl/>
          </w:rPr>
          <w:t xml:space="preserve"> </w:t>
        </w:r>
        <w:r w:rsidR="00A611CA" w:rsidRPr="009000F0">
          <w:rPr>
            <w:rStyle w:val="Hyperlink"/>
            <w:rFonts w:hint="eastAsia"/>
            <w:noProof/>
            <w:rtl/>
          </w:rPr>
          <w:t>صاحب</w:t>
        </w:r>
        <w:r w:rsidR="00A611CA" w:rsidRPr="009000F0">
          <w:rPr>
            <w:rStyle w:val="Hyperlink"/>
            <w:noProof/>
            <w:rtl/>
          </w:rPr>
          <w:t xml:space="preserve">  </w:t>
        </w:r>
        <w:r w:rsidR="00A611CA" w:rsidRPr="009000F0">
          <w:rPr>
            <w:rStyle w:val="Hyperlink"/>
            <w:rFonts w:hint="eastAsia"/>
            <w:noProof/>
            <w:rtl/>
          </w:rPr>
          <w:t>فصول</w:t>
        </w:r>
        <w:r w:rsidR="00A611CA" w:rsidRPr="009000F0">
          <w:rPr>
            <w:rStyle w:val="Hyperlink"/>
            <w:noProof/>
            <w:rtl/>
          </w:rPr>
          <w:t xml:space="preserve"> </w:t>
        </w:r>
        <w:r w:rsidR="00A611CA" w:rsidRPr="009000F0">
          <w:rPr>
            <w:rStyle w:val="Hyperlink"/>
            <w:rFonts w:hint="eastAsia"/>
            <w:noProof/>
            <w:rtl/>
          </w:rPr>
          <w:t>در</w:t>
        </w:r>
        <w:r w:rsidR="00A611CA" w:rsidRPr="009000F0">
          <w:rPr>
            <w:rStyle w:val="Hyperlink"/>
            <w:noProof/>
            <w:rtl/>
          </w:rPr>
          <w:t xml:space="preserve"> </w:t>
        </w:r>
        <w:r w:rsidR="00A611CA" w:rsidRPr="009000F0">
          <w:rPr>
            <w:rStyle w:val="Hyperlink"/>
            <w:rFonts w:hint="eastAsia"/>
            <w:noProof/>
            <w:rtl/>
          </w:rPr>
          <w:t>مورد</w:t>
        </w:r>
        <w:r w:rsidR="00A611CA" w:rsidRPr="009000F0">
          <w:rPr>
            <w:rStyle w:val="Hyperlink"/>
            <w:noProof/>
            <w:rtl/>
          </w:rPr>
          <w:t xml:space="preserve"> </w:t>
        </w:r>
        <w:r w:rsidR="00A611CA" w:rsidRPr="009000F0">
          <w:rPr>
            <w:rStyle w:val="Hyperlink"/>
            <w:rFonts w:hint="eastAsia"/>
            <w:noProof/>
            <w:rtl/>
          </w:rPr>
          <w:t>اعتبار</w:t>
        </w:r>
        <w:r w:rsidR="00A611CA" w:rsidRPr="009000F0">
          <w:rPr>
            <w:rStyle w:val="Hyperlink"/>
            <w:noProof/>
            <w:rtl/>
          </w:rPr>
          <w:t xml:space="preserve"> </w:t>
        </w:r>
        <w:r w:rsidR="00A611CA" w:rsidRPr="009000F0">
          <w:rPr>
            <w:rStyle w:val="Hyperlink"/>
            <w:rFonts w:hint="eastAsia"/>
            <w:noProof/>
            <w:rtl/>
          </w:rPr>
          <w:t>وحدت</w:t>
        </w:r>
        <w:r w:rsidR="00A611CA">
          <w:rPr>
            <w:noProof/>
            <w:webHidden/>
            <w:rtl/>
          </w:rPr>
          <w:tab/>
        </w:r>
        <w:r w:rsidR="00A611CA">
          <w:rPr>
            <w:rStyle w:val="Hyperlink"/>
            <w:noProof/>
            <w:rtl/>
          </w:rPr>
          <w:fldChar w:fldCharType="begin"/>
        </w:r>
        <w:r w:rsidR="00A611CA">
          <w:rPr>
            <w:noProof/>
            <w:webHidden/>
            <w:rtl/>
          </w:rPr>
          <w:instrText xml:space="preserve"> </w:instrText>
        </w:r>
        <w:r w:rsidR="00A611CA">
          <w:rPr>
            <w:noProof/>
            <w:webHidden/>
          </w:rPr>
          <w:instrText xml:space="preserve">PAGEREF </w:instrText>
        </w:r>
        <w:r w:rsidR="00A611CA">
          <w:rPr>
            <w:noProof/>
            <w:webHidden/>
            <w:rtl/>
          </w:rPr>
          <w:instrText>_</w:instrText>
        </w:r>
        <w:r w:rsidR="00A611CA">
          <w:rPr>
            <w:noProof/>
            <w:webHidden/>
          </w:rPr>
          <w:instrText>Toc</w:instrText>
        </w:r>
        <w:r w:rsidR="00A611CA">
          <w:rPr>
            <w:noProof/>
            <w:webHidden/>
            <w:rtl/>
          </w:rPr>
          <w:instrText xml:space="preserve">531110094 </w:instrText>
        </w:r>
        <w:r w:rsidR="00A611CA">
          <w:rPr>
            <w:noProof/>
            <w:webHidden/>
          </w:rPr>
          <w:instrText>\h</w:instrText>
        </w:r>
        <w:r w:rsidR="00A611CA">
          <w:rPr>
            <w:noProof/>
            <w:webHidden/>
            <w:rtl/>
          </w:rPr>
          <w:instrText xml:space="preserve"> </w:instrText>
        </w:r>
        <w:r w:rsidR="00A611CA">
          <w:rPr>
            <w:rStyle w:val="Hyperlink"/>
            <w:noProof/>
            <w:rtl/>
          </w:rPr>
        </w:r>
        <w:r w:rsidR="00A611CA">
          <w:rPr>
            <w:rStyle w:val="Hyperlink"/>
            <w:noProof/>
            <w:rtl/>
          </w:rPr>
          <w:fldChar w:fldCharType="separate"/>
        </w:r>
        <w:r>
          <w:rPr>
            <w:noProof/>
            <w:webHidden/>
            <w:rtl/>
          </w:rPr>
          <w:t>4</w:t>
        </w:r>
        <w:r w:rsidR="00A611CA">
          <w:rPr>
            <w:rStyle w:val="Hyperlink"/>
            <w:noProof/>
            <w:rtl/>
          </w:rPr>
          <w:fldChar w:fldCharType="end"/>
        </w:r>
      </w:hyperlink>
    </w:p>
    <w:p w:rsidR="00A611CA" w:rsidRDefault="00982CF6">
      <w:pPr>
        <w:pStyle w:val="TOC2"/>
        <w:tabs>
          <w:tab w:val="right" w:leader="dot" w:pos="10194"/>
        </w:tabs>
        <w:rPr>
          <w:rFonts w:asciiTheme="minorHAnsi" w:eastAsiaTheme="minorEastAsia" w:hAnsiTheme="minorHAnsi" w:cstheme="minorBidi"/>
          <w:bCs w:val="0"/>
          <w:noProof/>
          <w:color w:val="auto"/>
          <w:szCs w:val="22"/>
          <w:rtl/>
        </w:rPr>
      </w:pPr>
      <w:hyperlink w:anchor="_Toc531110095" w:history="1">
        <w:r w:rsidR="00A611CA" w:rsidRPr="009000F0">
          <w:rPr>
            <w:rStyle w:val="Hyperlink"/>
            <w:rFonts w:hint="eastAsia"/>
            <w:noProof/>
            <w:rtl/>
          </w:rPr>
          <w:t>تنب</w:t>
        </w:r>
        <w:r w:rsidR="00A611CA" w:rsidRPr="009000F0">
          <w:rPr>
            <w:rStyle w:val="Hyperlink"/>
            <w:rFonts w:hint="cs"/>
            <w:noProof/>
            <w:rtl/>
          </w:rPr>
          <w:t>ی</w:t>
        </w:r>
        <w:r w:rsidR="00A611CA" w:rsidRPr="009000F0">
          <w:rPr>
            <w:rStyle w:val="Hyperlink"/>
            <w:rFonts w:hint="eastAsia"/>
            <w:noProof/>
            <w:rtl/>
          </w:rPr>
          <w:t>ه</w:t>
        </w:r>
        <w:r w:rsidR="00A611CA" w:rsidRPr="009000F0">
          <w:rPr>
            <w:rStyle w:val="Hyperlink"/>
            <w:noProof/>
            <w:rtl/>
          </w:rPr>
          <w:t xml:space="preserve"> </w:t>
        </w:r>
        <w:r w:rsidR="00A611CA" w:rsidRPr="009000F0">
          <w:rPr>
            <w:rStyle w:val="Hyperlink"/>
            <w:rFonts w:hint="eastAsia"/>
            <w:noProof/>
            <w:rtl/>
          </w:rPr>
          <w:t>چهارم</w:t>
        </w:r>
        <w:r w:rsidR="00A611CA" w:rsidRPr="009000F0">
          <w:rPr>
            <w:rStyle w:val="Hyperlink"/>
            <w:noProof/>
            <w:rtl/>
          </w:rPr>
          <w:t xml:space="preserve">: </w:t>
        </w:r>
        <w:r w:rsidR="00A611CA" w:rsidRPr="009000F0">
          <w:rPr>
            <w:rStyle w:val="Hyperlink"/>
            <w:rFonts w:hint="eastAsia"/>
            <w:noProof/>
            <w:rtl/>
          </w:rPr>
          <w:t>لزوم</w:t>
        </w:r>
        <w:r w:rsidR="00A611CA" w:rsidRPr="009000F0">
          <w:rPr>
            <w:rStyle w:val="Hyperlink"/>
            <w:noProof/>
            <w:rtl/>
          </w:rPr>
          <w:t xml:space="preserve"> </w:t>
        </w:r>
        <w:r w:rsidR="00A611CA" w:rsidRPr="009000F0">
          <w:rPr>
            <w:rStyle w:val="Hyperlink"/>
            <w:rFonts w:hint="eastAsia"/>
            <w:noProof/>
            <w:rtl/>
          </w:rPr>
          <w:t>مغا</w:t>
        </w:r>
        <w:r w:rsidR="00A611CA" w:rsidRPr="009000F0">
          <w:rPr>
            <w:rStyle w:val="Hyperlink"/>
            <w:rFonts w:hint="cs"/>
            <w:noProof/>
            <w:rtl/>
          </w:rPr>
          <w:t>ی</w:t>
        </w:r>
        <w:r w:rsidR="00A611CA" w:rsidRPr="009000F0">
          <w:rPr>
            <w:rStyle w:val="Hyperlink"/>
            <w:rFonts w:hint="eastAsia"/>
            <w:noProof/>
            <w:rtl/>
          </w:rPr>
          <w:t>رت</w:t>
        </w:r>
        <w:r w:rsidR="00A611CA" w:rsidRPr="009000F0">
          <w:rPr>
            <w:rStyle w:val="Hyperlink"/>
            <w:noProof/>
            <w:rtl/>
          </w:rPr>
          <w:t xml:space="preserve"> </w:t>
        </w:r>
        <w:r w:rsidR="00A611CA" w:rsidRPr="009000F0">
          <w:rPr>
            <w:rStyle w:val="Hyperlink"/>
            <w:rFonts w:hint="eastAsia"/>
            <w:noProof/>
            <w:rtl/>
          </w:rPr>
          <w:t>ب</w:t>
        </w:r>
        <w:r w:rsidR="00A611CA" w:rsidRPr="009000F0">
          <w:rPr>
            <w:rStyle w:val="Hyperlink"/>
            <w:rFonts w:hint="cs"/>
            <w:noProof/>
            <w:rtl/>
          </w:rPr>
          <w:t>ی</w:t>
        </w:r>
        <w:r w:rsidR="00A611CA" w:rsidRPr="009000F0">
          <w:rPr>
            <w:rStyle w:val="Hyperlink"/>
            <w:rFonts w:hint="eastAsia"/>
            <w:noProof/>
            <w:rtl/>
          </w:rPr>
          <w:t>ن</w:t>
        </w:r>
        <w:r w:rsidR="00A611CA" w:rsidRPr="009000F0">
          <w:rPr>
            <w:rStyle w:val="Hyperlink"/>
            <w:noProof/>
            <w:rtl/>
          </w:rPr>
          <w:t xml:space="preserve"> </w:t>
        </w:r>
        <w:r w:rsidR="00A611CA" w:rsidRPr="009000F0">
          <w:rPr>
            <w:rStyle w:val="Hyperlink"/>
            <w:rFonts w:hint="eastAsia"/>
            <w:noProof/>
            <w:rtl/>
          </w:rPr>
          <w:t>مبدا</w:t>
        </w:r>
        <w:r w:rsidR="00A611CA" w:rsidRPr="009000F0">
          <w:rPr>
            <w:rStyle w:val="Hyperlink"/>
            <w:noProof/>
            <w:rtl/>
          </w:rPr>
          <w:t xml:space="preserve"> </w:t>
        </w:r>
        <w:r w:rsidR="00A611CA" w:rsidRPr="009000F0">
          <w:rPr>
            <w:rStyle w:val="Hyperlink"/>
            <w:rFonts w:hint="eastAsia"/>
            <w:noProof/>
            <w:rtl/>
          </w:rPr>
          <w:t>و</w:t>
        </w:r>
        <w:r w:rsidR="00A611CA" w:rsidRPr="009000F0">
          <w:rPr>
            <w:rStyle w:val="Hyperlink"/>
            <w:noProof/>
            <w:rtl/>
          </w:rPr>
          <w:t xml:space="preserve"> </w:t>
        </w:r>
        <w:r w:rsidR="00A611CA" w:rsidRPr="009000F0">
          <w:rPr>
            <w:rStyle w:val="Hyperlink"/>
            <w:rFonts w:hint="eastAsia"/>
            <w:noProof/>
            <w:rtl/>
          </w:rPr>
          <w:t>ذات</w:t>
        </w:r>
        <w:r w:rsidR="00A611CA" w:rsidRPr="009000F0">
          <w:rPr>
            <w:rStyle w:val="Hyperlink"/>
            <w:noProof/>
            <w:rtl/>
          </w:rPr>
          <w:t xml:space="preserve"> </w:t>
        </w:r>
        <w:r w:rsidR="00A611CA" w:rsidRPr="009000F0">
          <w:rPr>
            <w:rStyle w:val="Hyperlink"/>
            <w:rFonts w:hint="eastAsia"/>
            <w:noProof/>
            <w:rtl/>
          </w:rPr>
          <w:t>در</w:t>
        </w:r>
        <w:r w:rsidR="00A611CA" w:rsidRPr="009000F0">
          <w:rPr>
            <w:rStyle w:val="Hyperlink"/>
            <w:noProof/>
            <w:rtl/>
          </w:rPr>
          <w:t xml:space="preserve"> </w:t>
        </w:r>
        <w:r w:rsidR="00A611CA" w:rsidRPr="009000F0">
          <w:rPr>
            <w:rStyle w:val="Hyperlink"/>
            <w:rFonts w:hint="eastAsia"/>
            <w:noProof/>
            <w:rtl/>
          </w:rPr>
          <w:t>حمل</w:t>
        </w:r>
        <w:r w:rsidR="00A611CA">
          <w:rPr>
            <w:noProof/>
            <w:webHidden/>
            <w:rtl/>
          </w:rPr>
          <w:tab/>
        </w:r>
        <w:r w:rsidR="00A611CA">
          <w:rPr>
            <w:rStyle w:val="Hyperlink"/>
            <w:noProof/>
            <w:rtl/>
          </w:rPr>
          <w:fldChar w:fldCharType="begin"/>
        </w:r>
        <w:r w:rsidR="00A611CA">
          <w:rPr>
            <w:noProof/>
            <w:webHidden/>
            <w:rtl/>
          </w:rPr>
          <w:instrText xml:space="preserve"> </w:instrText>
        </w:r>
        <w:r w:rsidR="00A611CA">
          <w:rPr>
            <w:noProof/>
            <w:webHidden/>
          </w:rPr>
          <w:instrText xml:space="preserve">PAGEREF </w:instrText>
        </w:r>
        <w:r w:rsidR="00A611CA">
          <w:rPr>
            <w:noProof/>
            <w:webHidden/>
            <w:rtl/>
          </w:rPr>
          <w:instrText>_</w:instrText>
        </w:r>
        <w:r w:rsidR="00A611CA">
          <w:rPr>
            <w:noProof/>
            <w:webHidden/>
          </w:rPr>
          <w:instrText>Toc</w:instrText>
        </w:r>
        <w:r w:rsidR="00A611CA">
          <w:rPr>
            <w:noProof/>
            <w:webHidden/>
            <w:rtl/>
          </w:rPr>
          <w:instrText xml:space="preserve">531110095 </w:instrText>
        </w:r>
        <w:r w:rsidR="00A611CA">
          <w:rPr>
            <w:noProof/>
            <w:webHidden/>
          </w:rPr>
          <w:instrText>\h</w:instrText>
        </w:r>
        <w:r w:rsidR="00A611CA">
          <w:rPr>
            <w:noProof/>
            <w:webHidden/>
            <w:rtl/>
          </w:rPr>
          <w:instrText xml:space="preserve"> </w:instrText>
        </w:r>
        <w:r w:rsidR="00A611CA">
          <w:rPr>
            <w:rStyle w:val="Hyperlink"/>
            <w:noProof/>
            <w:rtl/>
          </w:rPr>
        </w:r>
        <w:r w:rsidR="00A611CA">
          <w:rPr>
            <w:rStyle w:val="Hyperlink"/>
            <w:noProof/>
            <w:rtl/>
          </w:rPr>
          <w:fldChar w:fldCharType="separate"/>
        </w:r>
        <w:r>
          <w:rPr>
            <w:noProof/>
            <w:webHidden/>
            <w:rtl/>
          </w:rPr>
          <w:t>4</w:t>
        </w:r>
        <w:r w:rsidR="00A611CA">
          <w:rPr>
            <w:rStyle w:val="Hyperlink"/>
            <w:noProof/>
            <w:rtl/>
          </w:rPr>
          <w:fldChar w:fldCharType="end"/>
        </w:r>
      </w:hyperlink>
    </w:p>
    <w:p w:rsidR="00A611CA" w:rsidRDefault="00982CF6">
      <w:pPr>
        <w:pStyle w:val="TOC3"/>
        <w:tabs>
          <w:tab w:val="right" w:leader="dot" w:pos="10194"/>
        </w:tabs>
        <w:rPr>
          <w:rFonts w:asciiTheme="minorHAnsi" w:eastAsiaTheme="minorEastAsia" w:hAnsiTheme="minorHAnsi" w:cstheme="minorBidi"/>
          <w:bCs w:val="0"/>
          <w:iCs w:val="0"/>
          <w:noProof/>
          <w:color w:val="auto"/>
          <w:szCs w:val="22"/>
          <w:rtl/>
        </w:rPr>
      </w:pPr>
      <w:hyperlink w:anchor="_Toc531110096" w:history="1">
        <w:r w:rsidR="00A611CA" w:rsidRPr="009000F0">
          <w:rPr>
            <w:rStyle w:val="Hyperlink"/>
            <w:rFonts w:hint="eastAsia"/>
            <w:noProof/>
            <w:rtl/>
          </w:rPr>
          <w:t>منشا</w:t>
        </w:r>
        <w:r w:rsidR="00A611CA" w:rsidRPr="009000F0">
          <w:rPr>
            <w:rStyle w:val="Hyperlink"/>
            <w:noProof/>
            <w:rtl/>
          </w:rPr>
          <w:t xml:space="preserve"> </w:t>
        </w:r>
        <w:r w:rsidR="00A611CA" w:rsidRPr="009000F0">
          <w:rPr>
            <w:rStyle w:val="Hyperlink"/>
            <w:rFonts w:hint="eastAsia"/>
            <w:noProof/>
            <w:rtl/>
          </w:rPr>
          <w:t>بحث</w:t>
        </w:r>
        <w:r w:rsidR="00A611CA" w:rsidRPr="009000F0">
          <w:rPr>
            <w:rStyle w:val="Hyperlink"/>
            <w:noProof/>
            <w:rtl/>
          </w:rPr>
          <w:t xml:space="preserve"> </w:t>
        </w:r>
        <w:r w:rsidR="00A611CA" w:rsidRPr="009000F0">
          <w:rPr>
            <w:rStyle w:val="Hyperlink"/>
            <w:rFonts w:hint="eastAsia"/>
            <w:noProof/>
            <w:rtl/>
          </w:rPr>
          <w:t>تغا</w:t>
        </w:r>
        <w:r w:rsidR="00A611CA" w:rsidRPr="009000F0">
          <w:rPr>
            <w:rStyle w:val="Hyperlink"/>
            <w:rFonts w:hint="cs"/>
            <w:noProof/>
            <w:rtl/>
          </w:rPr>
          <w:t>ی</w:t>
        </w:r>
        <w:r w:rsidR="00A611CA" w:rsidRPr="009000F0">
          <w:rPr>
            <w:rStyle w:val="Hyperlink"/>
            <w:rFonts w:hint="eastAsia"/>
            <w:noProof/>
            <w:rtl/>
          </w:rPr>
          <w:t>ر</w:t>
        </w:r>
        <w:r w:rsidR="00A611CA" w:rsidRPr="009000F0">
          <w:rPr>
            <w:rStyle w:val="Hyperlink"/>
            <w:noProof/>
            <w:rtl/>
          </w:rPr>
          <w:t xml:space="preserve"> </w:t>
        </w:r>
        <w:r w:rsidR="00A611CA" w:rsidRPr="009000F0">
          <w:rPr>
            <w:rStyle w:val="Hyperlink"/>
            <w:rFonts w:hint="eastAsia"/>
            <w:noProof/>
            <w:rtl/>
          </w:rPr>
          <w:t>ب</w:t>
        </w:r>
        <w:r w:rsidR="00A611CA" w:rsidRPr="009000F0">
          <w:rPr>
            <w:rStyle w:val="Hyperlink"/>
            <w:rFonts w:hint="cs"/>
            <w:noProof/>
            <w:rtl/>
          </w:rPr>
          <w:t>ی</w:t>
        </w:r>
        <w:r w:rsidR="00A611CA" w:rsidRPr="009000F0">
          <w:rPr>
            <w:rStyle w:val="Hyperlink"/>
            <w:rFonts w:hint="eastAsia"/>
            <w:noProof/>
            <w:rtl/>
          </w:rPr>
          <w:t>ن</w:t>
        </w:r>
        <w:r w:rsidR="00A611CA" w:rsidRPr="009000F0">
          <w:rPr>
            <w:rStyle w:val="Hyperlink"/>
            <w:noProof/>
            <w:rtl/>
          </w:rPr>
          <w:t xml:space="preserve"> </w:t>
        </w:r>
        <w:r w:rsidR="00A611CA" w:rsidRPr="009000F0">
          <w:rPr>
            <w:rStyle w:val="Hyperlink"/>
            <w:rFonts w:hint="eastAsia"/>
            <w:noProof/>
            <w:rtl/>
          </w:rPr>
          <w:t>مبدا</w:t>
        </w:r>
        <w:r w:rsidR="00A611CA" w:rsidRPr="009000F0">
          <w:rPr>
            <w:rStyle w:val="Hyperlink"/>
            <w:noProof/>
            <w:rtl/>
          </w:rPr>
          <w:t xml:space="preserve"> </w:t>
        </w:r>
        <w:r w:rsidR="00A611CA" w:rsidRPr="009000F0">
          <w:rPr>
            <w:rStyle w:val="Hyperlink"/>
            <w:rFonts w:hint="eastAsia"/>
            <w:noProof/>
            <w:rtl/>
          </w:rPr>
          <w:t>و</w:t>
        </w:r>
        <w:r w:rsidR="00A611CA" w:rsidRPr="009000F0">
          <w:rPr>
            <w:rStyle w:val="Hyperlink"/>
            <w:noProof/>
            <w:rtl/>
          </w:rPr>
          <w:t xml:space="preserve"> </w:t>
        </w:r>
        <w:r w:rsidR="00A611CA" w:rsidRPr="009000F0">
          <w:rPr>
            <w:rStyle w:val="Hyperlink"/>
            <w:rFonts w:hint="eastAsia"/>
            <w:noProof/>
            <w:rtl/>
          </w:rPr>
          <w:t>ذات</w:t>
        </w:r>
        <w:r w:rsidR="00A611CA" w:rsidRPr="009000F0">
          <w:rPr>
            <w:rStyle w:val="Hyperlink"/>
            <w:noProof/>
            <w:rtl/>
          </w:rPr>
          <w:t xml:space="preserve"> </w:t>
        </w:r>
        <w:r w:rsidR="00A611CA" w:rsidRPr="009000F0">
          <w:rPr>
            <w:rStyle w:val="Hyperlink"/>
            <w:rFonts w:hint="eastAsia"/>
            <w:noProof/>
            <w:rtl/>
          </w:rPr>
          <w:t>در</w:t>
        </w:r>
        <w:r w:rsidR="00A611CA" w:rsidRPr="009000F0">
          <w:rPr>
            <w:rStyle w:val="Hyperlink"/>
            <w:noProof/>
            <w:rtl/>
          </w:rPr>
          <w:t xml:space="preserve"> </w:t>
        </w:r>
        <w:r w:rsidR="00A611CA" w:rsidRPr="009000F0">
          <w:rPr>
            <w:rStyle w:val="Hyperlink"/>
            <w:rFonts w:hint="eastAsia"/>
            <w:noProof/>
            <w:rtl/>
          </w:rPr>
          <w:t>حمل</w:t>
        </w:r>
        <w:r w:rsidR="00A611CA">
          <w:rPr>
            <w:noProof/>
            <w:webHidden/>
            <w:rtl/>
          </w:rPr>
          <w:tab/>
        </w:r>
        <w:r w:rsidR="00A611CA">
          <w:rPr>
            <w:rStyle w:val="Hyperlink"/>
            <w:noProof/>
            <w:rtl/>
          </w:rPr>
          <w:fldChar w:fldCharType="begin"/>
        </w:r>
        <w:r w:rsidR="00A611CA">
          <w:rPr>
            <w:noProof/>
            <w:webHidden/>
            <w:rtl/>
          </w:rPr>
          <w:instrText xml:space="preserve"> </w:instrText>
        </w:r>
        <w:r w:rsidR="00A611CA">
          <w:rPr>
            <w:noProof/>
            <w:webHidden/>
          </w:rPr>
          <w:instrText xml:space="preserve">PAGEREF </w:instrText>
        </w:r>
        <w:r w:rsidR="00A611CA">
          <w:rPr>
            <w:noProof/>
            <w:webHidden/>
            <w:rtl/>
          </w:rPr>
          <w:instrText>_</w:instrText>
        </w:r>
        <w:r w:rsidR="00A611CA">
          <w:rPr>
            <w:noProof/>
            <w:webHidden/>
          </w:rPr>
          <w:instrText>Toc</w:instrText>
        </w:r>
        <w:r w:rsidR="00A611CA">
          <w:rPr>
            <w:noProof/>
            <w:webHidden/>
            <w:rtl/>
          </w:rPr>
          <w:instrText xml:space="preserve">531110096 </w:instrText>
        </w:r>
        <w:r w:rsidR="00A611CA">
          <w:rPr>
            <w:noProof/>
            <w:webHidden/>
          </w:rPr>
          <w:instrText>\h</w:instrText>
        </w:r>
        <w:r w:rsidR="00A611CA">
          <w:rPr>
            <w:noProof/>
            <w:webHidden/>
            <w:rtl/>
          </w:rPr>
          <w:instrText xml:space="preserve"> </w:instrText>
        </w:r>
        <w:r w:rsidR="00A611CA">
          <w:rPr>
            <w:rStyle w:val="Hyperlink"/>
            <w:noProof/>
            <w:rtl/>
          </w:rPr>
        </w:r>
        <w:r w:rsidR="00A611CA">
          <w:rPr>
            <w:rStyle w:val="Hyperlink"/>
            <w:noProof/>
            <w:rtl/>
          </w:rPr>
          <w:fldChar w:fldCharType="separate"/>
        </w:r>
        <w:r>
          <w:rPr>
            <w:noProof/>
            <w:webHidden/>
            <w:rtl/>
          </w:rPr>
          <w:t>5</w:t>
        </w:r>
        <w:r w:rsidR="00A611CA">
          <w:rPr>
            <w:rStyle w:val="Hyperlink"/>
            <w:noProof/>
            <w:rtl/>
          </w:rPr>
          <w:fldChar w:fldCharType="end"/>
        </w:r>
      </w:hyperlink>
    </w:p>
    <w:p w:rsidR="00A611CA" w:rsidRDefault="00982CF6">
      <w:pPr>
        <w:pStyle w:val="TOC3"/>
        <w:tabs>
          <w:tab w:val="right" w:leader="dot" w:pos="10194"/>
        </w:tabs>
        <w:rPr>
          <w:rFonts w:asciiTheme="minorHAnsi" w:eastAsiaTheme="minorEastAsia" w:hAnsiTheme="minorHAnsi" w:cstheme="minorBidi"/>
          <w:bCs w:val="0"/>
          <w:iCs w:val="0"/>
          <w:noProof/>
          <w:color w:val="auto"/>
          <w:szCs w:val="22"/>
          <w:rtl/>
        </w:rPr>
      </w:pPr>
      <w:hyperlink w:anchor="_Toc531110097" w:history="1">
        <w:r w:rsidR="00A611CA" w:rsidRPr="009000F0">
          <w:rPr>
            <w:rStyle w:val="Hyperlink"/>
            <w:rFonts w:hint="eastAsia"/>
            <w:noProof/>
            <w:rtl/>
          </w:rPr>
          <w:t>مجاز</w:t>
        </w:r>
        <w:r w:rsidR="00A611CA" w:rsidRPr="009000F0">
          <w:rPr>
            <w:rStyle w:val="Hyperlink"/>
            <w:rFonts w:hint="cs"/>
            <w:noProof/>
            <w:rtl/>
          </w:rPr>
          <w:t>ی</w:t>
        </w:r>
        <w:r w:rsidR="00A611CA" w:rsidRPr="009000F0">
          <w:rPr>
            <w:rStyle w:val="Hyperlink"/>
            <w:rFonts w:hint="eastAsia"/>
            <w:noProof/>
            <w:rtl/>
          </w:rPr>
          <w:t>ت</w:t>
        </w:r>
        <w:r w:rsidR="00A611CA" w:rsidRPr="009000F0">
          <w:rPr>
            <w:rStyle w:val="Hyperlink"/>
            <w:noProof/>
            <w:rtl/>
          </w:rPr>
          <w:t xml:space="preserve"> </w:t>
        </w:r>
        <w:r w:rsidR="00A611CA" w:rsidRPr="009000F0">
          <w:rPr>
            <w:rStyle w:val="Hyperlink"/>
            <w:rFonts w:hint="eastAsia"/>
            <w:noProof/>
            <w:rtl/>
          </w:rPr>
          <w:t>اطلاق</w:t>
        </w:r>
        <w:r w:rsidR="00A611CA" w:rsidRPr="009000F0">
          <w:rPr>
            <w:rStyle w:val="Hyperlink"/>
            <w:noProof/>
            <w:rtl/>
          </w:rPr>
          <w:t xml:space="preserve"> </w:t>
        </w:r>
        <w:r w:rsidR="00A611CA" w:rsidRPr="009000F0">
          <w:rPr>
            <w:rStyle w:val="Hyperlink"/>
            <w:rFonts w:hint="eastAsia"/>
            <w:noProof/>
            <w:rtl/>
          </w:rPr>
          <w:t>صفات</w:t>
        </w:r>
        <w:r w:rsidR="00A611CA" w:rsidRPr="009000F0">
          <w:rPr>
            <w:rStyle w:val="Hyperlink"/>
            <w:noProof/>
            <w:rtl/>
          </w:rPr>
          <w:t xml:space="preserve"> </w:t>
        </w:r>
        <w:r w:rsidR="00A611CA" w:rsidRPr="009000F0">
          <w:rPr>
            <w:rStyle w:val="Hyperlink"/>
            <w:rFonts w:hint="eastAsia"/>
            <w:noProof/>
            <w:rtl/>
          </w:rPr>
          <w:t>جمال</w:t>
        </w:r>
        <w:r w:rsidR="00A611CA" w:rsidRPr="009000F0">
          <w:rPr>
            <w:rStyle w:val="Hyperlink"/>
            <w:rFonts w:hint="cs"/>
            <w:noProof/>
            <w:rtl/>
          </w:rPr>
          <w:t>ی</w:t>
        </w:r>
        <w:r w:rsidR="00A611CA" w:rsidRPr="009000F0">
          <w:rPr>
            <w:rStyle w:val="Hyperlink"/>
            <w:rFonts w:hint="eastAsia"/>
            <w:noProof/>
            <w:rtl/>
          </w:rPr>
          <w:t>ه</w:t>
        </w:r>
        <w:r w:rsidR="00A611CA" w:rsidRPr="009000F0">
          <w:rPr>
            <w:rStyle w:val="Hyperlink"/>
            <w:noProof/>
            <w:rtl/>
          </w:rPr>
          <w:t xml:space="preserve"> </w:t>
        </w:r>
        <w:r w:rsidR="00A611CA" w:rsidRPr="009000F0">
          <w:rPr>
            <w:rStyle w:val="Hyperlink"/>
            <w:rFonts w:hint="eastAsia"/>
            <w:noProof/>
            <w:rtl/>
          </w:rPr>
          <w:t>بر</w:t>
        </w:r>
        <w:r w:rsidR="00A611CA" w:rsidRPr="009000F0">
          <w:rPr>
            <w:rStyle w:val="Hyperlink"/>
            <w:noProof/>
            <w:rtl/>
          </w:rPr>
          <w:t xml:space="preserve"> </w:t>
        </w:r>
        <w:r w:rsidR="00A611CA" w:rsidRPr="009000F0">
          <w:rPr>
            <w:rStyle w:val="Hyperlink"/>
            <w:rFonts w:hint="eastAsia"/>
            <w:noProof/>
            <w:rtl/>
          </w:rPr>
          <w:t>خداوند</w:t>
        </w:r>
        <w:r w:rsidR="00A611CA">
          <w:rPr>
            <w:noProof/>
            <w:webHidden/>
            <w:rtl/>
          </w:rPr>
          <w:tab/>
        </w:r>
        <w:r w:rsidR="00A611CA">
          <w:rPr>
            <w:rStyle w:val="Hyperlink"/>
            <w:noProof/>
            <w:rtl/>
          </w:rPr>
          <w:fldChar w:fldCharType="begin"/>
        </w:r>
        <w:r w:rsidR="00A611CA">
          <w:rPr>
            <w:noProof/>
            <w:webHidden/>
            <w:rtl/>
          </w:rPr>
          <w:instrText xml:space="preserve"> </w:instrText>
        </w:r>
        <w:r w:rsidR="00A611CA">
          <w:rPr>
            <w:noProof/>
            <w:webHidden/>
          </w:rPr>
          <w:instrText xml:space="preserve">PAGEREF </w:instrText>
        </w:r>
        <w:r w:rsidR="00A611CA">
          <w:rPr>
            <w:noProof/>
            <w:webHidden/>
            <w:rtl/>
          </w:rPr>
          <w:instrText>_</w:instrText>
        </w:r>
        <w:r w:rsidR="00A611CA">
          <w:rPr>
            <w:noProof/>
            <w:webHidden/>
          </w:rPr>
          <w:instrText>Toc</w:instrText>
        </w:r>
        <w:r w:rsidR="00A611CA">
          <w:rPr>
            <w:noProof/>
            <w:webHidden/>
            <w:rtl/>
          </w:rPr>
          <w:instrText xml:space="preserve">531110097 </w:instrText>
        </w:r>
        <w:r w:rsidR="00A611CA">
          <w:rPr>
            <w:noProof/>
            <w:webHidden/>
          </w:rPr>
          <w:instrText>\h</w:instrText>
        </w:r>
        <w:r w:rsidR="00A611CA">
          <w:rPr>
            <w:noProof/>
            <w:webHidden/>
            <w:rtl/>
          </w:rPr>
          <w:instrText xml:space="preserve"> </w:instrText>
        </w:r>
        <w:r w:rsidR="00A611CA">
          <w:rPr>
            <w:rStyle w:val="Hyperlink"/>
            <w:noProof/>
            <w:rtl/>
          </w:rPr>
        </w:r>
        <w:r w:rsidR="00A611CA">
          <w:rPr>
            <w:rStyle w:val="Hyperlink"/>
            <w:noProof/>
            <w:rtl/>
          </w:rPr>
          <w:fldChar w:fldCharType="separate"/>
        </w:r>
        <w:r>
          <w:rPr>
            <w:noProof/>
            <w:webHidden/>
            <w:rtl/>
          </w:rPr>
          <w:t>5</w:t>
        </w:r>
        <w:r w:rsidR="00A611CA">
          <w:rPr>
            <w:rStyle w:val="Hyperlink"/>
            <w:noProof/>
            <w:rtl/>
          </w:rPr>
          <w:fldChar w:fldCharType="end"/>
        </w:r>
      </w:hyperlink>
    </w:p>
    <w:p w:rsidR="00A611CA" w:rsidRDefault="00982CF6">
      <w:pPr>
        <w:pStyle w:val="TOC4"/>
        <w:tabs>
          <w:tab w:val="right" w:leader="dot" w:pos="10194"/>
        </w:tabs>
        <w:rPr>
          <w:rFonts w:asciiTheme="minorHAnsi" w:eastAsiaTheme="minorEastAsia" w:hAnsiTheme="minorHAnsi" w:cstheme="minorBidi"/>
          <w:bCs w:val="0"/>
          <w:noProof/>
          <w:color w:val="auto"/>
          <w:szCs w:val="22"/>
          <w:rtl/>
        </w:rPr>
      </w:pPr>
      <w:hyperlink w:anchor="_Toc531110098" w:history="1">
        <w:r w:rsidR="00A611CA" w:rsidRPr="009000F0">
          <w:rPr>
            <w:rStyle w:val="Hyperlink"/>
            <w:rFonts w:hint="eastAsia"/>
            <w:noProof/>
            <w:rtl/>
          </w:rPr>
          <w:t>اجماع</w:t>
        </w:r>
        <w:r w:rsidR="00A611CA" w:rsidRPr="009000F0">
          <w:rPr>
            <w:rStyle w:val="Hyperlink"/>
            <w:noProof/>
            <w:rtl/>
          </w:rPr>
          <w:t xml:space="preserve"> </w:t>
        </w:r>
        <w:r w:rsidR="00A611CA" w:rsidRPr="009000F0">
          <w:rPr>
            <w:rStyle w:val="Hyperlink"/>
            <w:rFonts w:hint="eastAsia"/>
            <w:noProof/>
            <w:rtl/>
          </w:rPr>
          <w:t>بر</w:t>
        </w:r>
        <w:r w:rsidR="00A611CA" w:rsidRPr="009000F0">
          <w:rPr>
            <w:rStyle w:val="Hyperlink"/>
            <w:noProof/>
            <w:rtl/>
          </w:rPr>
          <w:t xml:space="preserve"> </w:t>
        </w:r>
        <w:r w:rsidR="00A611CA" w:rsidRPr="009000F0">
          <w:rPr>
            <w:rStyle w:val="Hyperlink"/>
            <w:rFonts w:hint="eastAsia"/>
            <w:noProof/>
            <w:rtl/>
          </w:rPr>
          <w:t>اصل</w:t>
        </w:r>
        <w:r w:rsidR="00A611CA" w:rsidRPr="009000F0">
          <w:rPr>
            <w:rStyle w:val="Hyperlink"/>
            <w:noProof/>
            <w:rtl/>
          </w:rPr>
          <w:t xml:space="preserve"> </w:t>
        </w:r>
        <w:r w:rsidR="00A611CA" w:rsidRPr="009000F0">
          <w:rPr>
            <w:rStyle w:val="Hyperlink"/>
            <w:rFonts w:hint="eastAsia"/>
            <w:noProof/>
            <w:rtl/>
          </w:rPr>
          <w:t>وجود</w:t>
        </w:r>
        <w:r w:rsidR="00A611CA" w:rsidRPr="009000F0">
          <w:rPr>
            <w:rStyle w:val="Hyperlink"/>
            <w:noProof/>
            <w:rtl/>
          </w:rPr>
          <w:t xml:space="preserve"> </w:t>
        </w:r>
        <w:r w:rsidR="00A611CA" w:rsidRPr="009000F0">
          <w:rPr>
            <w:rStyle w:val="Hyperlink"/>
            <w:rFonts w:hint="eastAsia"/>
            <w:noProof/>
            <w:rtl/>
          </w:rPr>
          <w:t>مغا</w:t>
        </w:r>
        <w:r w:rsidR="00A611CA" w:rsidRPr="009000F0">
          <w:rPr>
            <w:rStyle w:val="Hyperlink"/>
            <w:rFonts w:hint="cs"/>
            <w:noProof/>
            <w:rtl/>
          </w:rPr>
          <w:t>ی</w:t>
        </w:r>
        <w:r w:rsidR="00A611CA" w:rsidRPr="009000F0">
          <w:rPr>
            <w:rStyle w:val="Hyperlink"/>
            <w:rFonts w:hint="eastAsia"/>
            <w:noProof/>
            <w:rtl/>
          </w:rPr>
          <w:t>رت</w:t>
        </w:r>
        <w:r w:rsidR="00A611CA">
          <w:rPr>
            <w:noProof/>
            <w:webHidden/>
            <w:rtl/>
          </w:rPr>
          <w:tab/>
        </w:r>
        <w:r w:rsidR="00A611CA">
          <w:rPr>
            <w:rStyle w:val="Hyperlink"/>
            <w:noProof/>
            <w:rtl/>
          </w:rPr>
          <w:fldChar w:fldCharType="begin"/>
        </w:r>
        <w:r w:rsidR="00A611CA">
          <w:rPr>
            <w:noProof/>
            <w:webHidden/>
            <w:rtl/>
          </w:rPr>
          <w:instrText xml:space="preserve"> </w:instrText>
        </w:r>
        <w:r w:rsidR="00A611CA">
          <w:rPr>
            <w:noProof/>
            <w:webHidden/>
          </w:rPr>
          <w:instrText xml:space="preserve">PAGEREF </w:instrText>
        </w:r>
        <w:r w:rsidR="00A611CA">
          <w:rPr>
            <w:noProof/>
            <w:webHidden/>
            <w:rtl/>
          </w:rPr>
          <w:instrText>_</w:instrText>
        </w:r>
        <w:r w:rsidR="00A611CA">
          <w:rPr>
            <w:noProof/>
            <w:webHidden/>
          </w:rPr>
          <w:instrText>Toc</w:instrText>
        </w:r>
        <w:r w:rsidR="00A611CA">
          <w:rPr>
            <w:noProof/>
            <w:webHidden/>
            <w:rtl/>
          </w:rPr>
          <w:instrText xml:space="preserve">531110098 </w:instrText>
        </w:r>
        <w:r w:rsidR="00A611CA">
          <w:rPr>
            <w:noProof/>
            <w:webHidden/>
          </w:rPr>
          <w:instrText>\h</w:instrText>
        </w:r>
        <w:r w:rsidR="00A611CA">
          <w:rPr>
            <w:noProof/>
            <w:webHidden/>
            <w:rtl/>
          </w:rPr>
          <w:instrText xml:space="preserve"> </w:instrText>
        </w:r>
        <w:r w:rsidR="00A611CA">
          <w:rPr>
            <w:rStyle w:val="Hyperlink"/>
            <w:noProof/>
            <w:rtl/>
          </w:rPr>
        </w:r>
        <w:r w:rsidR="00A611CA">
          <w:rPr>
            <w:rStyle w:val="Hyperlink"/>
            <w:noProof/>
            <w:rtl/>
          </w:rPr>
          <w:fldChar w:fldCharType="separate"/>
        </w:r>
        <w:r>
          <w:rPr>
            <w:noProof/>
            <w:webHidden/>
            <w:rtl/>
          </w:rPr>
          <w:t>5</w:t>
        </w:r>
        <w:r w:rsidR="00A611CA">
          <w:rPr>
            <w:rStyle w:val="Hyperlink"/>
            <w:noProof/>
            <w:rtl/>
          </w:rPr>
          <w:fldChar w:fldCharType="end"/>
        </w:r>
      </w:hyperlink>
    </w:p>
    <w:p w:rsidR="00A611CA" w:rsidRDefault="00982CF6">
      <w:pPr>
        <w:pStyle w:val="TOC5"/>
        <w:tabs>
          <w:tab w:val="right" w:leader="dot" w:pos="10194"/>
        </w:tabs>
        <w:rPr>
          <w:rFonts w:asciiTheme="minorHAnsi" w:eastAsiaTheme="minorEastAsia" w:hAnsiTheme="minorHAnsi" w:cstheme="minorBidi"/>
          <w:bCs w:val="0"/>
          <w:noProof/>
          <w:color w:val="auto"/>
          <w:szCs w:val="22"/>
          <w:rtl/>
        </w:rPr>
      </w:pPr>
      <w:hyperlink w:anchor="_Toc531110099" w:history="1">
        <w:r w:rsidR="00A611CA" w:rsidRPr="009000F0">
          <w:rPr>
            <w:rStyle w:val="Hyperlink"/>
            <w:rFonts w:hint="eastAsia"/>
            <w:noProof/>
            <w:rtl/>
          </w:rPr>
          <w:t>تا</w:t>
        </w:r>
        <w:r w:rsidR="00A611CA" w:rsidRPr="009000F0">
          <w:rPr>
            <w:rStyle w:val="Hyperlink"/>
            <w:rFonts w:hint="cs"/>
            <w:noProof/>
            <w:rtl/>
          </w:rPr>
          <w:t>یی</w:t>
        </w:r>
        <w:r w:rsidR="00A611CA" w:rsidRPr="009000F0">
          <w:rPr>
            <w:rStyle w:val="Hyperlink"/>
            <w:rFonts w:hint="eastAsia"/>
            <w:noProof/>
            <w:rtl/>
          </w:rPr>
          <w:t>د</w:t>
        </w:r>
        <w:r w:rsidR="00A611CA" w:rsidRPr="009000F0">
          <w:rPr>
            <w:rStyle w:val="Hyperlink"/>
            <w:noProof/>
            <w:rtl/>
          </w:rPr>
          <w:t xml:space="preserve"> </w:t>
        </w:r>
        <w:r w:rsidR="00A611CA" w:rsidRPr="009000F0">
          <w:rPr>
            <w:rStyle w:val="Hyperlink"/>
            <w:rFonts w:hint="eastAsia"/>
            <w:noProof/>
            <w:rtl/>
          </w:rPr>
          <w:t>به</w:t>
        </w:r>
        <w:r w:rsidR="00A611CA" w:rsidRPr="009000F0">
          <w:rPr>
            <w:rStyle w:val="Hyperlink"/>
            <w:noProof/>
            <w:rtl/>
          </w:rPr>
          <w:t xml:space="preserve"> </w:t>
        </w:r>
        <w:r w:rsidR="00A611CA" w:rsidRPr="009000F0">
          <w:rPr>
            <w:rStyle w:val="Hyperlink"/>
            <w:rFonts w:hint="eastAsia"/>
            <w:noProof/>
            <w:rtl/>
          </w:rPr>
          <w:t>عدم</w:t>
        </w:r>
        <w:r w:rsidR="00A611CA" w:rsidRPr="009000F0">
          <w:rPr>
            <w:rStyle w:val="Hyperlink"/>
            <w:noProof/>
            <w:rtl/>
          </w:rPr>
          <w:t xml:space="preserve"> </w:t>
        </w:r>
        <w:r w:rsidR="00A611CA" w:rsidRPr="009000F0">
          <w:rPr>
            <w:rStyle w:val="Hyperlink"/>
            <w:rFonts w:hint="eastAsia"/>
            <w:noProof/>
            <w:rtl/>
          </w:rPr>
          <w:t>احساس</w:t>
        </w:r>
        <w:r w:rsidR="00A611CA" w:rsidRPr="009000F0">
          <w:rPr>
            <w:rStyle w:val="Hyperlink"/>
            <w:noProof/>
            <w:rtl/>
          </w:rPr>
          <w:t xml:space="preserve"> </w:t>
        </w:r>
        <w:r w:rsidR="00A611CA" w:rsidRPr="009000F0">
          <w:rPr>
            <w:rStyle w:val="Hyperlink"/>
            <w:rFonts w:hint="eastAsia"/>
            <w:noProof/>
            <w:rtl/>
          </w:rPr>
          <w:t>مجاز</w:t>
        </w:r>
        <w:r w:rsidR="00A611CA">
          <w:rPr>
            <w:noProof/>
            <w:webHidden/>
            <w:rtl/>
          </w:rPr>
          <w:tab/>
        </w:r>
        <w:r w:rsidR="00A611CA">
          <w:rPr>
            <w:rStyle w:val="Hyperlink"/>
            <w:noProof/>
            <w:rtl/>
          </w:rPr>
          <w:fldChar w:fldCharType="begin"/>
        </w:r>
        <w:r w:rsidR="00A611CA">
          <w:rPr>
            <w:noProof/>
            <w:webHidden/>
            <w:rtl/>
          </w:rPr>
          <w:instrText xml:space="preserve"> </w:instrText>
        </w:r>
        <w:r w:rsidR="00A611CA">
          <w:rPr>
            <w:noProof/>
            <w:webHidden/>
          </w:rPr>
          <w:instrText xml:space="preserve">PAGEREF </w:instrText>
        </w:r>
        <w:r w:rsidR="00A611CA">
          <w:rPr>
            <w:noProof/>
            <w:webHidden/>
            <w:rtl/>
          </w:rPr>
          <w:instrText>_</w:instrText>
        </w:r>
        <w:r w:rsidR="00A611CA">
          <w:rPr>
            <w:noProof/>
            <w:webHidden/>
          </w:rPr>
          <w:instrText>Toc</w:instrText>
        </w:r>
        <w:r w:rsidR="00A611CA">
          <w:rPr>
            <w:noProof/>
            <w:webHidden/>
            <w:rtl/>
          </w:rPr>
          <w:instrText xml:space="preserve">531110099 </w:instrText>
        </w:r>
        <w:r w:rsidR="00A611CA">
          <w:rPr>
            <w:noProof/>
            <w:webHidden/>
          </w:rPr>
          <w:instrText>\h</w:instrText>
        </w:r>
        <w:r w:rsidR="00A611CA">
          <w:rPr>
            <w:noProof/>
            <w:webHidden/>
            <w:rtl/>
          </w:rPr>
          <w:instrText xml:space="preserve"> </w:instrText>
        </w:r>
        <w:r w:rsidR="00A611CA">
          <w:rPr>
            <w:rStyle w:val="Hyperlink"/>
            <w:noProof/>
            <w:rtl/>
          </w:rPr>
        </w:r>
        <w:r w:rsidR="00A611CA">
          <w:rPr>
            <w:rStyle w:val="Hyperlink"/>
            <w:noProof/>
            <w:rtl/>
          </w:rPr>
          <w:fldChar w:fldCharType="separate"/>
        </w:r>
        <w:r>
          <w:rPr>
            <w:noProof/>
            <w:webHidden/>
            <w:rtl/>
          </w:rPr>
          <w:t>6</w:t>
        </w:r>
        <w:r w:rsidR="00A611CA">
          <w:rPr>
            <w:rStyle w:val="Hyperlink"/>
            <w:noProof/>
            <w:rtl/>
          </w:rPr>
          <w:fldChar w:fldCharType="end"/>
        </w:r>
      </w:hyperlink>
    </w:p>
    <w:p w:rsidR="00A611CA" w:rsidRDefault="00982CF6">
      <w:pPr>
        <w:pStyle w:val="TOC4"/>
        <w:tabs>
          <w:tab w:val="right" w:leader="dot" w:pos="10194"/>
        </w:tabs>
        <w:rPr>
          <w:rFonts w:asciiTheme="minorHAnsi" w:eastAsiaTheme="minorEastAsia" w:hAnsiTheme="minorHAnsi" w:cstheme="minorBidi"/>
          <w:bCs w:val="0"/>
          <w:noProof/>
          <w:color w:val="auto"/>
          <w:szCs w:val="22"/>
          <w:rtl/>
        </w:rPr>
      </w:pPr>
      <w:hyperlink w:anchor="_Toc531110100" w:history="1">
        <w:r w:rsidR="00A611CA" w:rsidRPr="009000F0">
          <w:rPr>
            <w:rStyle w:val="Hyperlink"/>
            <w:rFonts w:hint="eastAsia"/>
            <w:noProof/>
            <w:rtl/>
          </w:rPr>
          <w:t>ارزش</w:t>
        </w:r>
        <w:r w:rsidR="00A611CA" w:rsidRPr="009000F0">
          <w:rPr>
            <w:rStyle w:val="Hyperlink"/>
            <w:noProof/>
            <w:rtl/>
          </w:rPr>
          <w:t xml:space="preserve"> </w:t>
        </w:r>
        <w:r w:rsidR="00A611CA" w:rsidRPr="009000F0">
          <w:rPr>
            <w:rStyle w:val="Hyperlink"/>
            <w:rFonts w:hint="eastAsia"/>
            <w:noProof/>
            <w:rtl/>
          </w:rPr>
          <w:t>اجماع</w:t>
        </w:r>
        <w:r w:rsidR="00A611CA" w:rsidRPr="009000F0">
          <w:rPr>
            <w:rStyle w:val="Hyperlink"/>
            <w:noProof/>
            <w:rtl/>
          </w:rPr>
          <w:t xml:space="preserve"> </w:t>
        </w:r>
        <w:r w:rsidR="00A611CA" w:rsidRPr="009000F0">
          <w:rPr>
            <w:rStyle w:val="Hyperlink"/>
            <w:rFonts w:hint="eastAsia"/>
            <w:noProof/>
            <w:rtl/>
          </w:rPr>
          <w:t>در</w:t>
        </w:r>
        <w:r w:rsidR="00A611CA" w:rsidRPr="009000F0">
          <w:rPr>
            <w:rStyle w:val="Hyperlink"/>
            <w:noProof/>
            <w:rtl/>
          </w:rPr>
          <w:t xml:space="preserve"> </w:t>
        </w:r>
        <w:r w:rsidR="00A611CA" w:rsidRPr="009000F0">
          <w:rPr>
            <w:rStyle w:val="Hyperlink"/>
            <w:rFonts w:hint="eastAsia"/>
            <w:noProof/>
            <w:rtl/>
          </w:rPr>
          <w:t>مسائل</w:t>
        </w:r>
        <w:r w:rsidR="00A611CA" w:rsidRPr="009000F0">
          <w:rPr>
            <w:rStyle w:val="Hyperlink"/>
            <w:noProof/>
            <w:rtl/>
          </w:rPr>
          <w:t xml:space="preserve"> </w:t>
        </w:r>
        <w:r w:rsidR="00A611CA" w:rsidRPr="009000F0">
          <w:rPr>
            <w:rStyle w:val="Hyperlink"/>
            <w:rFonts w:hint="eastAsia"/>
            <w:noProof/>
            <w:rtl/>
          </w:rPr>
          <w:t>فرع</w:t>
        </w:r>
        <w:r w:rsidR="00A611CA" w:rsidRPr="009000F0">
          <w:rPr>
            <w:rStyle w:val="Hyperlink"/>
            <w:rFonts w:hint="cs"/>
            <w:noProof/>
            <w:rtl/>
          </w:rPr>
          <w:t>ی</w:t>
        </w:r>
        <w:r w:rsidR="00A611CA">
          <w:rPr>
            <w:noProof/>
            <w:webHidden/>
            <w:rtl/>
          </w:rPr>
          <w:tab/>
        </w:r>
        <w:r w:rsidR="00A611CA">
          <w:rPr>
            <w:rStyle w:val="Hyperlink"/>
            <w:noProof/>
            <w:rtl/>
          </w:rPr>
          <w:fldChar w:fldCharType="begin"/>
        </w:r>
        <w:r w:rsidR="00A611CA">
          <w:rPr>
            <w:noProof/>
            <w:webHidden/>
            <w:rtl/>
          </w:rPr>
          <w:instrText xml:space="preserve"> </w:instrText>
        </w:r>
        <w:r w:rsidR="00A611CA">
          <w:rPr>
            <w:noProof/>
            <w:webHidden/>
          </w:rPr>
          <w:instrText xml:space="preserve">PAGEREF </w:instrText>
        </w:r>
        <w:r w:rsidR="00A611CA">
          <w:rPr>
            <w:noProof/>
            <w:webHidden/>
            <w:rtl/>
          </w:rPr>
          <w:instrText>_</w:instrText>
        </w:r>
        <w:r w:rsidR="00A611CA">
          <w:rPr>
            <w:noProof/>
            <w:webHidden/>
          </w:rPr>
          <w:instrText>Toc</w:instrText>
        </w:r>
        <w:r w:rsidR="00A611CA">
          <w:rPr>
            <w:noProof/>
            <w:webHidden/>
            <w:rtl/>
          </w:rPr>
          <w:instrText xml:space="preserve">531110100 </w:instrText>
        </w:r>
        <w:r w:rsidR="00A611CA">
          <w:rPr>
            <w:noProof/>
            <w:webHidden/>
          </w:rPr>
          <w:instrText>\h</w:instrText>
        </w:r>
        <w:r w:rsidR="00A611CA">
          <w:rPr>
            <w:noProof/>
            <w:webHidden/>
            <w:rtl/>
          </w:rPr>
          <w:instrText xml:space="preserve"> </w:instrText>
        </w:r>
        <w:r w:rsidR="00A611CA">
          <w:rPr>
            <w:rStyle w:val="Hyperlink"/>
            <w:noProof/>
            <w:rtl/>
          </w:rPr>
        </w:r>
        <w:r w:rsidR="00A611CA">
          <w:rPr>
            <w:rStyle w:val="Hyperlink"/>
            <w:noProof/>
            <w:rtl/>
          </w:rPr>
          <w:fldChar w:fldCharType="separate"/>
        </w:r>
        <w:r>
          <w:rPr>
            <w:noProof/>
            <w:webHidden/>
            <w:rtl/>
          </w:rPr>
          <w:t>6</w:t>
        </w:r>
        <w:r w:rsidR="00A611CA">
          <w:rPr>
            <w:rStyle w:val="Hyperlink"/>
            <w:noProof/>
            <w:rtl/>
          </w:rPr>
          <w:fldChar w:fldCharType="end"/>
        </w:r>
      </w:hyperlink>
    </w:p>
    <w:p w:rsidR="00A611CA" w:rsidRDefault="00982CF6">
      <w:pPr>
        <w:pStyle w:val="TOC4"/>
        <w:tabs>
          <w:tab w:val="right" w:leader="dot" w:pos="10194"/>
        </w:tabs>
        <w:rPr>
          <w:rFonts w:asciiTheme="minorHAnsi" w:eastAsiaTheme="minorEastAsia" w:hAnsiTheme="minorHAnsi" w:cstheme="minorBidi"/>
          <w:bCs w:val="0"/>
          <w:noProof/>
          <w:color w:val="auto"/>
          <w:szCs w:val="22"/>
          <w:rtl/>
        </w:rPr>
      </w:pPr>
      <w:hyperlink w:anchor="_Toc531110101" w:history="1">
        <w:r w:rsidR="00A611CA" w:rsidRPr="009000F0">
          <w:rPr>
            <w:rStyle w:val="Hyperlink"/>
            <w:rFonts w:hint="eastAsia"/>
            <w:noProof/>
            <w:rtl/>
          </w:rPr>
          <w:t>انکار</w:t>
        </w:r>
        <w:r w:rsidR="00A611CA" w:rsidRPr="009000F0">
          <w:rPr>
            <w:rStyle w:val="Hyperlink"/>
            <w:noProof/>
            <w:rtl/>
          </w:rPr>
          <w:t xml:space="preserve"> </w:t>
        </w:r>
        <w:r w:rsidR="00A611CA" w:rsidRPr="009000F0">
          <w:rPr>
            <w:rStyle w:val="Hyperlink"/>
            <w:rFonts w:hint="eastAsia"/>
            <w:noProof/>
            <w:rtl/>
          </w:rPr>
          <w:t>اصل</w:t>
        </w:r>
        <w:r w:rsidR="00A611CA" w:rsidRPr="009000F0">
          <w:rPr>
            <w:rStyle w:val="Hyperlink"/>
            <w:noProof/>
            <w:rtl/>
          </w:rPr>
          <w:t xml:space="preserve"> </w:t>
        </w:r>
        <w:r w:rsidR="00A611CA" w:rsidRPr="009000F0">
          <w:rPr>
            <w:rStyle w:val="Hyperlink"/>
            <w:rFonts w:hint="eastAsia"/>
            <w:noProof/>
            <w:rtl/>
          </w:rPr>
          <w:t>اعتبار</w:t>
        </w:r>
        <w:r w:rsidR="00A611CA" w:rsidRPr="009000F0">
          <w:rPr>
            <w:rStyle w:val="Hyperlink"/>
            <w:noProof/>
            <w:rtl/>
          </w:rPr>
          <w:t xml:space="preserve"> </w:t>
        </w:r>
        <w:r w:rsidR="00A611CA" w:rsidRPr="009000F0">
          <w:rPr>
            <w:rStyle w:val="Hyperlink"/>
            <w:rFonts w:hint="eastAsia"/>
            <w:noProof/>
            <w:rtl/>
          </w:rPr>
          <w:t>مغا</w:t>
        </w:r>
        <w:r w:rsidR="00A611CA" w:rsidRPr="009000F0">
          <w:rPr>
            <w:rStyle w:val="Hyperlink"/>
            <w:rFonts w:hint="cs"/>
            <w:noProof/>
            <w:rtl/>
          </w:rPr>
          <w:t>ی</w:t>
        </w:r>
        <w:r w:rsidR="00A611CA" w:rsidRPr="009000F0">
          <w:rPr>
            <w:rStyle w:val="Hyperlink"/>
            <w:rFonts w:hint="eastAsia"/>
            <w:noProof/>
            <w:rtl/>
          </w:rPr>
          <w:t>رت</w:t>
        </w:r>
        <w:r w:rsidR="00A611CA" w:rsidRPr="009000F0">
          <w:rPr>
            <w:rStyle w:val="Hyperlink"/>
            <w:noProof/>
            <w:rtl/>
          </w:rPr>
          <w:t xml:space="preserve"> </w:t>
        </w:r>
        <w:r w:rsidR="00A611CA" w:rsidRPr="009000F0">
          <w:rPr>
            <w:rStyle w:val="Hyperlink"/>
            <w:rFonts w:hint="eastAsia"/>
            <w:noProof/>
            <w:rtl/>
          </w:rPr>
          <w:t>ب</w:t>
        </w:r>
        <w:r w:rsidR="00A611CA" w:rsidRPr="009000F0">
          <w:rPr>
            <w:rStyle w:val="Hyperlink"/>
            <w:rFonts w:hint="cs"/>
            <w:noProof/>
            <w:rtl/>
          </w:rPr>
          <w:t>ی</w:t>
        </w:r>
        <w:r w:rsidR="00A611CA" w:rsidRPr="009000F0">
          <w:rPr>
            <w:rStyle w:val="Hyperlink"/>
            <w:rFonts w:hint="eastAsia"/>
            <w:noProof/>
            <w:rtl/>
          </w:rPr>
          <w:t>ن</w:t>
        </w:r>
        <w:r w:rsidR="00A611CA" w:rsidRPr="009000F0">
          <w:rPr>
            <w:rStyle w:val="Hyperlink"/>
            <w:noProof/>
            <w:rtl/>
          </w:rPr>
          <w:t xml:space="preserve"> </w:t>
        </w:r>
        <w:r w:rsidR="00A611CA" w:rsidRPr="009000F0">
          <w:rPr>
            <w:rStyle w:val="Hyperlink"/>
            <w:rFonts w:hint="eastAsia"/>
            <w:noProof/>
            <w:rtl/>
          </w:rPr>
          <w:t>مبدا</w:t>
        </w:r>
        <w:r w:rsidR="00A611CA" w:rsidRPr="009000F0">
          <w:rPr>
            <w:rStyle w:val="Hyperlink"/>
            <w:noProof/>
            <w:rtl/>
          </w:rPr>
          <w:t xml:space="preserve"> </w:t>
        </w:r>
        <w:r w:rsidR="00A611CA" w:rsidRPr="009000F0">
          <w:rPr>
            <w:rStyle w:val="Hyperlink"/>
            <w:rFonts w:hint="eastAsia"/>
            <w:noProof/>
            <w:rtl/>
          </w:rPr>
          <w:t>و</w:t>
        </w:r>
        <w:r w:rsidR="00A611CA" w:rsidRPr="009000F0">
          <w:rPr>
            <w:rStyle w:val="Hyperlink"/>
            <w:noProof/>
            <w:rtl/>
          </w:rPr>
          <w:t xml:space="preserve"> </w:t>
        </w:r>
        <w:r w:rsidR="00A611CA" w:rsidRPr="009000F0">
          <w:rPr>
            <w:rStyle w:val="Hyperlink"/>
            <w:rFonts w:hint="eastAsia"/>
            <w:noProof/>
            <w:rtl/>
          </w:rPr>
          <w:t>ذات</w:t>
        </w:r>
        <w:r w:rsidR="00A611CA">
          <w:rPr>
            <w:noProof/>
            <w:webHidden/>
            <w:rtl/>
          </w:rPr>
          <w:tab/>
        </w:r>
        <w:r w:rsidR="00A611CA">
          <w:rPr>
            <w:rStyle w:val="Hyperlink"/>
            <w:noProof/>
            <w:rtl/>
          </w:rPr>
          <w:fldChar w:fldCharType="begin"/>
        </w:r>
        <w:r w:rsidR="00A611CA">
          <w:rPr>
            <w:noProof/>
            <w:webHidden/>
            <w:rtl/>
          </w:rPr>
          <w:instrText xml:space="preserve"> </w:instrText>
        </w:r>
        <w:r w:rsidR="00A611CA">
          <w:rPr>
            <w:noProof/>
            <w:webHidden/>
          </w:rPr>
          <w:instrText xml:space="preserve">PAGEREF </w:instrText>
        </w:r>
        <w:r w:rsidR="00A611CA">
          <w:rPr>
            <w:noProof/>
            <w:webHidden/>
            <w:rtl/>
          </w:rPr>
          <w:instrText>_</w:instrText>
        </w:r>
        <w:r w:rsidR="00A611CA">
          <w:rPr>
            <w:noProof/>
            <w:webHidden/>
          </w:rPr>
          <w:instrText>Toc</w:instrText>
        </w:r>
        <w:r w:rsidR="00A611CA">
          <w:rPr>
            <w:noProof/>
            <w:webHidden/>
            <w:rtl/>
          </w:rPr>
          <w:instrText xml:space="preserve">531110101 </w:instrText>
        </w:r>
        <w:r w:rsidR="00A611CA">
          <w:rPr>
            <w:noProof/>
            <w:webHidden/>
          </w:rPr>
          <w:instrText>\h</w:instrText>
        </w:r>
        <w:r w:rsidR="00A611CA">
          <w:rPr>
            <w:noProof/>
            <w:webHidden/>
            <w:rtl/>
          </w:rPr>
          <w:instrText xml:space="preserve"> </w:instrText>
        </w:r>
        <w:r w:rsidR="00A611CA">
          <w:rPr>
            <w:rStyle w:val="Hyperlink"/>
            <w:noProof/>
            <w:rtl/>
          </w:rPr>
        </w:r>
        <w:r w:rsidR="00A611CA">
          <w:rPr>
            <w:rStyle w:val="Hyperlink"/>
            <w:noProof/>
            <w:rtl/>
          </w:rPr>
          <w:fldChar w:fldCharType="separate"/>
        </w:r>
        <w:r>
          <w:rPr>
            <w:noProof/>
            <w:webHidden/>
            <w:rtl/>
          </w:rPr>
          <w:t>6</w:t>
        </w:r>
        <w:r w:rsidR="00A611CA">
          <w:rPr>
            <w:rStyle w:val="Hyperlink"/>
            <w:noProof/>
            <w:rtl/>
          </w:rPr>
          <w:fldChar w:fldCharType="end"/>
        </w:r>
      </w:hyperlink>
    </w:p>
    <w:p w:rsidR="00C91EB6" w:rsidRPr="00C91EB6" w:rsidRDefault="00905CD4" w:rsidP="00F414F1">
      <w:pPr>
        <w:jc w:val="both"/>
      </w:pPr>
      <w:r>
        <w:rPr>
          <w:rFonts w:cs="B Titr"/>
          <w:noProof/>
          <w:webHidden/>
          <w:color w:val="632423" w:themeColor="accent2" w:themeShade="80"/>
          <w:szCs w:val="24"/>
          <w:rtl/>
        </w:rPr>
        <w:fldChar w:fldCharType="end"/>
      </w:r>
    </w:p>
    <w:p w:rsidR="00F343FB" w:rsidRPr="00A6366F" w:rsidRDefault="00F842AD" w:rsidP="00F414F1">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C0546D">
        <w:rPr>
          <w:rFonts w:hint="cs"/>
          <w:rtl/>
        </w:rPr>
        <w:t>تنبیه</w:t>
      </w:r>
      <w:r w:rsidR="00C0546D">
        <w:rPr>
          <w:rtl/>
        </w:rPr>
        <w:t xml:space="preserve"> </w:t>
      </w:r>
      <w:r w:rsidR="00C0546D">
        <w:rPr>
          <w:rFonts w:hint="cs"/>
          <w:rtl/>
        </w:rPr>
        <w:t>سوم</w:t>
      </w:r>
      <w:r w:rsidR="00C0546D">
        <w:rPr>
          <w:rtl/>
        </w:rPr>
        <w:t xml:space="preserve"> </w:t>
      </w:r>
      <w:r w:rsidR="00C0546D">
        <w:rPr>
          <w:rFonts w:hint="cs"/>
          <w:rtl/>
        </w:rPr>
        <w:t>و</w:t>
      </w:r>
      <w:r w:rsidR="00C0546D">
        <w:rPr>
          <w:rtl/>
        </w:rPr>
        <w:t xml:space="preserve"> </w:t>
      </w:r>
      <w:r w:rsidR="00C0546D">
        <w:rPr>
          <w:rFonts w:hint="cs"/>
          <w:rtl/>
        </w:rPr>
        <w:t>چهارم</w:t>
      </w:r>
      <w:r w:rsidR="00025B70">
        <w:rPr>
          <w:rFonts w:hint="cs"/>
          <w:rtl/>
        </w:rPr>
        <w:t xml:space="preserve"> </w:t>
      </w:r>
      <w:r w:rsidR="00386C11" w:rsidRPr="00A6366F">
        <w:rPr>
          <w:rFonts w:hint="cs"/>
          <w:rtl/>
        </w:rPr>
        <w:t>/</w:t>
      </w:r>
      <w:bookmarkStart w:id="2" w:name="BokSabj_d"/>
      <w:bookmarkEnd w:id="2"/>
      <w:r w:rsidR="00C0546D">
        <w:rPr>
          <w:rFonts w:hint="cs"/>
          <w:rtl/>
        </w:rPr>
        <w:t>مشتق</w:t>
      </w:r>
      <w:r w:rsidR="00386C11" w:rsidRPr="00A6366F">
        <w:rPr>
          <w:rFonts w:hint="cs"/>
          <w:rtl/>
        </w:rPr>
        <w:t xml:space="preserve"> /</w:t>
      </w:r>
      <w:bookmarkStart w:id="3" w:name="Bokkolli"/>
      <w:bookmarkEnd w:id="3"/>
      <w:r w:rsidR="00C0546D">
        <w:rPr>
          <w:rFonts w:hint="cs"/>
          <w:rtl/>
        </w:rPr>
        <w:t>مقدمات</w:t>
      </w:r>
      <w:r w:rsidR="00C0546D">
        <w:rPr>
          <w:rtl/>
        </w:rPr>
        <w:t xml:space="preserve"> </w:t>
      </w:r>
      <w:r w:rsidR="00C0546D">
        <w:rPr>
          <w:rFonts w:hint="cs"/>
          <w:rtl/>
        </w:rPr>
        <w:t>علم</w:t>
      </w:r>
      <w:r w:rsidR="00C0546D">
        <w:rPr>
          <w:rtl/>
        </w:rPr>
        <w:t xml:space="preserve"> </w:t>
      </w:r>
      <w:r w:rsidR="00C0546D">
        <w:rPr>
          <w:rFonts w:hint="cs"/>
          <w:rtl/>
        </w:rPr>
        <w:t>اصول</w:t>
      </w:r>
      <w:r w:rsidR="001B6799" w:rsidRPr="00A6366F">
        <w:rPr>
          <w:rFonts w:hint="cs"/>
          <w:rtl/>
        </w:rPr>
        <w:t xml:space="preserve"> </w:t>
      </w:r>
    </w:p>
    <w:p w:rsidR="008F5B4D" w:rsidRPr="009C66D5" w:rsidRDefault="008F5B4D" w:rsidP="00F414F1">
      <w:pPr>
        <w:jc w:val="both"/>
        <w:rPr>
          <w:rStyle w:val="Emphasis"/>
          <w:b/>
          <w:bCs w:val="0"/>
          <w:rtl/>
        </w:rPr>
      </w:pPr>
      <w:r w:rsidRPr="009C66D5">
        <w:rPr>
          <w:rStyle w:val="Emphasis"/>
          <w:rFonts w:hint="cs"/>
          <w:b/>
          <w:bCs w:val="0"/>
          <w:rtl/>
        </w:rPr>
        <w:t>خلاصه مباحث گذشته:</w:t>
      </w:r>
    </w:p>
    <w:p w:rsidR="003A6148" w:rsidRDefault="00F414F1" w:rsidP="00F414F1">
      <w:pPr>
        <w:pBdr>
          <w:bottom w:val="double" w:sz="6" w:space="1" w:color="auto"/>
        </w:pBdr>
        <w:jc w:val="both"/>
        <w:rPr>
          <w:rtl/>
        </w:rPr>
      </w:pPr>
      <w:r>
        <w:rPr>
          <w:rFonts w:hint="cs"/>
          <w:rtl/>
        </w:rPr>
        <w:t>بحث در مورد تنبیه دوم تمام شد. خلاصه بحث عبارت است از اینکه بعضی قائل هستند به اینکه معنای م</w:t>
      </w:r>
      <w:r w:rsidR="00D707D1">
        <w:rPr>
          <w:rFonts w:hint="cs"/>
          <w:rtl/>
        </w:rPr>
        <w:t>شتق مبدا لا بشرط است و تفاوتش با</w:t>
      </w:r>
      <w:r>
        <w:rPr>
          <w:rFonts w:hint="cs"/>
          <w:rtl/>
        </w:rPr>
        <w:t xml:space="preserve"> مبدا از حیث لابشرط بودن و بشرط لابودن است یعنی مبدا بشرط لا از حمل است ولی مشتق مبدائی است </w:t>
      </w:r>
      <w:r w:rsidR="00D707D1">
        <w:rPr>
          <w:rFonts w:hint="cs"/>
          <w:rtl/>
        </w:rPr>
        <w:t>که لابشرط از حمل است. اینکه گفته شده است</w:t>
      </w:r>
      <w:r>
        <w:rPr>
          <w:rFonts w:hint="cs"/>
          <w:rtl/>
        </w:rPr>
        <w:t xml:space="preserve"> لا بشرط و بشرط لا بودن نمیتواند موجب تمایز بشود درست نیست زیرا در این بحث</w:t>
      </w:r>
      <w:r w:rsidR="00D707D1">
        <w:rPr>
          <w:rFonts w:hint="cs"/>
          <w:rtl/>
        </w:rPr>
        <w:t>،</w:t>
      </w:r>
      <w:r>
        <w:rPr>
          <w:rFonts w:hint="cs"/>
          <w:rtl/>
        </w:rPr>
        <w:t xml:space="preserve"> بشرط لا بودن و لا بشرط بودن به لحاظ حقیقت مبدا و مشتق است و کشف از ختلاف حقیقیت آنها میکند. </w:t>
      </w:r>
      <w:r w:rsidR="00D707D1">
        <w:rPr>
          <w:rFonts w:hint="cs"/>
          <w:rtl/>
        </w:rPr>
        <w:t xml:space="preserve">حال </w:t>
      </w:r>
      <w:r>
        <w:rPr>
          <w:rFonts w:hint="cs"/>
          <w:rtl/>
        </w:rPr>
        <w:t>در این جلسه بحث معطوف به تنبیه سوم و چهارم میشود.</w:t>
      </w:r>
    </w:p>
    <w:p w:rsidR="00247D2F" w:rsidRPr="003A6148" w:rsidRDefault="00247D2F" w:rsidP="00F414F1">
      <w:pPr>
        <w:pBdr>
          <w:bottom w:val="double" w:sz="6" w:space="1" w:color="auto"/>
        </w:pBdr>
        <w:jc w:val="both"/>
      </w:pPr>
    </w:p>
    <w:p w:rsidR="008F5B4D" w:rsidRDefault="008F5B4D" w:rsidP="00F414F1">
      <w:pPr>
        <w:jc w:val="both"/>
      </w:pPr>
    </w:p>
    <w:p w:rsidR="003E6650" w:rsidRDefault="00F414F1" w:rsidP="00C719FA">
      <w:pPr>
        <w:pStyle w:val="Heading1"/>
        <w:rPr>
          <w:rtl/>
        </w:rPr>
      </w:pPr>
      <w:bookmarkStart w:id="4" w:name="_Toc531110084"/>
      <w:r>
        <w:rPr>
          <w:rFonts w:hint="cs"/>
          <w:rtl/>
        </w:rPr>
        <w:lastRenderedPageBreak/>
        <w:t>مشتق</w:t>
      </w:r>
      <w:bookmarkEnd w:id="4"/>
    </w:p>
    <w:p w:rsidR="00F414F1" w:rsidRDefault="00F414F1" w:rsidP="00C719FA">
      <w:pPr>
        <w:pStyle w:val="Heading2"/>
        <w:rPr>
          <w:rtl/>
        </w:rPr>
      </w:pPr>
      <w:bookmarkStart w:id="5" w:name="_Toc531110085"/>
      <w:r>
        <w:rPr>
          <w:rFonts w:hint="cs"/>
          <w:rtl/>
        </w:rPr>
        <w:t>تنبیه سوم: ملاک حمل</w:t>
      </w:r>
      <w:bookmarkEnd w:id="5"/>
    </w:p>
    <w:p w:rsidR="00F414F1" w:rsidRDefault="00F414F1" w:rsidP="00C719FA">
      <w:pPr>
        <w:pStyle w:val="Heading3"/>
        <w:rPr>
          <w:rtl/>
        </w:rPr>
      </w:pPr>
      <w:bookmarkStart w:id="6" w:name="_Toc531110086"/>
      <w:r>
        <w:rPr>
          <w:rFonts w:hint="cs"/>
          <w:rtl/>
        </w:rPr>
        <w:t>دو شرط برای صحت حمل</w:t>
      </w:r>
      <w:bookmarkEnd w:id="6"/>
    </w:p>
    <w:p w:rsidR="00F414F1" w:rsidRDefault="00F414F1" w:rsidP="00C719FA">
      <w:pPr>
        <w:pStyle w:val="Heading4"/>
        <w:rPr>
          <w:rtl/>
        </w:rPr>
      </w:pPr>
      <w:bookmarkStart w:id="7" w:name="_Toc531110087"/>
      <w:r>
        <w:rPr>
          <w:rFonts w:hint="cs"/>
          <w:rtl/>
        </w:rPr>
        <w:t>شرط اول: وجود اتحاد بین موضوع و محمول</w:t>
      </w:r>
      <w:bookmarkEnd w:id="7"/>
    </w:p>
    <w:p w:rsidR="00F414F1" w:rsidRDefault="00F414F1" w:rsidP="00F414F1">
      <w:pPr>
        <w:jc w:val="both"/>
        <w:rPr>
          <w:rtl/>
        </w:rPr>
      </w:pPr>
      <w:r>
        <w:rPr>
          <w:rFonts w:hint="cs"/>
          <w:rtl/>
        </w:rPr>
        <w:t xml:space="preserve">باید بین موضوع و محمول اتحادی وجود داشته باشد زیرا در حمل حکم به اتحاد میشود و گفته میشود این همان است فلذا باید یک نحوه اتحادی بین موضوع و محمول وجود داشته باشد </w:t>
      </w:r>
      <w:r w:rsidR="001D093A">
        <w:rPr>
          <w:rFonts w:hint="cs"/>
          <w:rtl/>
        </w:rPr>
        <w:t xml:space="preserve">حال اتحاد یا در وجود است یا در </w:t>
      </w:r>
      <w:r w:rsidR="00D707D1">
        <w:rPr>
          <w:rFonts w:hint="cs"/>
          <w:rtl/>
        </w:rPr>
        <w:t>ذات است یا حال و محل است و یا اتحاد در</w:t>
      </w:r>
      <w:r w:rsidR="001D093A">
        <w:rPr>
          <w:rFonts w:hint="cs"/>
          <w:rtl/>
        </w:rPr>
        <w:t xml:space="preserve"> دال مدلول است. بالاخره باید بین موضوع و محمول یک نحوه اتحادی وجود داشته باشد</w:t>
      </w:r>
      <w:r w:rsidR="00D707D1">
        <w:rPr>
          <w:rFonts w:hint="cs"/>
          <w:rtl/>
        </w:rPr>
        <w:t xml:space="preserve"> تا حمل از این جهت با مشکل مواجه نشود.</w:t>
      </w:r>
    </w:p>
    <w:p w:rsidR="001D093A" w:rsidRDefault="001D093A" w:rsidP="00C719FA">
      <w:pPr>
        <w:pStyle w:val="Heading4"/>
        <w:rPr>
          <w:rtl/>
        </w:rPr>
      </w:pPr>
      <w:bookmarkStart w:id="8" w:name="_Toc531110088"/>
      <w:r>
        <w:rPr>
          <w:rFonts w:hint="cs"/>
          <w:rtl/>
        </w:rPr>
        <w:t>شرط دوم: وجود مغایرت بین موضوع و محمول</w:t>
      </w:r>
      <w:bookmarkEnd w:id="8"/>
    </w:p>
    <w:p w:rsidR="001D093A" w:rsidRDefault="001D093A" w:rsidP="00F414F1">
      <w:pPr>
        <w:jc w:val="both"/>
        <w:rPr>
          <w:rtl/>
        </w:rPr>
      </w:pPr>
      <w:r>
        <w:rPr>
          <w:rFonts w:hint="cs"/>
          <w:rtl/>
        </w:rPr>
        <w:t xml:space="preserve">علاوه بر اتحاد بین موضوع و محمول باید بین آنها مغایرتی نیز وجود </w:t>
      </w:r>
      <w:r w:rsidR="00D707D1">
        <w:rPr>
          <w:rFonts w:hint="cs"/>
          <w:rtl/>
        </w:rPr>
        <w:t>د</w:t>
      </w:r>
      <w:r>
        <w:rPr>
          <w:rFonts w:hint="cs"/>
          <w:rtl/>
        </w:rPr>
        <w:t>اشته باشد زیرا اگر مغایرتی وجود نداشته باشد لغویت پیش می</w:t>
      </w:r>
      <w:r>
        <w:rPr>
          <w:rtl/>
        </w:rPr>
        <w:softHyphen/>
      </w:r>
      <w:r>
        <w:rPr>
          <w:rFonts w:hint="cs"/>
          <w:rtl/>
        </w:rPr>
        <w:t>آید فلذا برای جلوگیری از لغویت باید یک نحوه مغایرتی وجود داشته باشد حال این مغایرت یا به مفهوم موضوع و محمول است و یا مغایرت صرف اعتبار است مثلا وقتی گفته میشود الانسان حیوان ناطق، مغایرت اعتباری است یعنی بین انسان و حیوان ناطق مغایرت به اجمال و تفصیل است و حیوان ناطق تحلیل شده و باز شده انسان مندمج است و همین امر نیز موجب میشود که حمل از لغویت خارج شود.</w:t>
      </w:r>
    </w:p>
    <w:p w:rsidR="001D093A" w:rsidRDefault="001D093A" w:rsidP="00905CD4">
      <w:pPr>
        <w:pStyle w:val="Heading5"/>
        <w:rPr>
          <w:rtl/>
        </w:rPr>
      </w:pPr>
      <w:bookmarkStart w:id="9" w:name="_Toc531110089"/>
      <w:r>
        <w:rPr>
          <w:rFonts w:hint="cs"/>
          <w:rtl/>
        </w:rPr>
        <w:t>نکته: طریقیت</w:t>
      </w:r>
      <w:r w:rsidR="00D707D1">
        <w:rPr>
          <w:rFonts w:hint="cs"/>
          <w:rtl/>
        </w:rPr>
        <w:t xml:space="preserve"> داشتن</w:t>
      </w:r>
      <w:r>
        <w:rPr>
          <w:rFonts w:hint="cs"/>
          <w:rtl/>
        </w:rPr>
        <w:t xml:space="preserve"> شرط مغایرت</w:t>
      </w:r>
      <w:bookmarkEnd w:id="9"/>
    </w:p>
    <w:p w:rsidR="001D093A" w:rsidRDefault="001D093A" w:rsidP="00F414F1">
      <w:pPr>
        <w:jc w:val="both"/>
        <w:rPr>
          <w:rtl/>
        </w:rPr>
      </w:pPr>
      <w:r>
        <w:rPr>
          <w:rFonts w:hint="cs"/>
          <w:rtl/>
        </w:rPr>
        <w:t>اینکه گفته میشود باید بین موضوع و محمول مغایرت وجود داشته باشد</w:t>
      </w:r>
      <w:r w:rsidR="00D707D1">
        <w:rPr>
          <w:rFonts w:hint="cs"/>
          <w:rtl/>
        </w:rPr>
        <w:t>،</w:t>
      </w:r>
      <w:r>
        <w:rPr>
          <w:rFonts w:hint="cs"/>
          <w:rtl/>
        </w:rPr>
        <w:t xml:space="preserve"> خود مغایرت موضوعیت ندارد بلکه این شرط طریق به خروج حمل از لغویت است. یعنی حمل باید نکته ای داشته باشد که این نکته داشتن، از وجود مغایرت حاصل میشود. مثلا وقتی گفته میشود البخیل بخیل نکته دارد زیرا منظور از بخیل اول بخیلی است که معهود بین متکلم و مستمع است و منظور از بخیل دوم ذات بخیل است و نکته این حمل این است که ذات فلانی بخیل است و نمیشود کاری کرد. یا وقتی الانسان انسان گفته میشود معنایش این است که انسان ملک نیست و در ذات او غیر از انسانیت چیز دیگری نیست. در این دو مثال</w:t>
      </w:r>
      <w:r w:rsidR="00D1479B">
        <w:rPr>
          <w:rFonts w:hint="cs"/>
          <w:rtl/>
        </w:rPr>
        <w:t xml:space="preserve"> به خاطر وجود نکته در حمل، لغویتی وجود ندارد و حمل صحیح است.</w:t>
      </w:r>
    </w:p>
    <w:p w:rsidR="00D1479B" w:rsidRPr="00D1479B" w:rsidRDefault="00D1479B" w:rsidP="00F414F1">
      <w:pPr>
        <w:jc w:val="both"/>
        <w:rPr>
          <w:u w:val="single"/>
          <w:rtl/>
        </w:rPr>
      </w:pPr>
      <w:r w:rsidRPr="00D1479B">
        <w:rPr>
          <w:rFonts w:hint="cs"/>
          <w:u w:val="single"/>
          <w:rtl/>
        </w:rPr>
        <w:lastRenderedPageBreak/>
        <w:t>خلاصه: حمل شئ بر نفس بدون هیچ نکته ای عقلائ</w:t>
      </w:r>
      <w:r w:rsidR="00D707D1">
        <w:rPr>
          <w:rFonts w:hint="cs"/>
          <w:u w:val="single"/>
          <w:rtl/>
        </w:rPr>
        <w:t>ی</w:t>
      </w:r>
      <w:r w:rsidRPr="00D1479B">
        <w:rPr>
          <w:rFonts w:hint="cs"/>
          <w:u w:val="single"/>
          <w:rtl/>
        </w:rPr>
        <w:t>ت ندارد</w:t>
      </w:r>
      <w:r w:rsidR="00D707D1">
        <w:rPr>
          <w:rFonts w:hint="cs"/>
          <w:u w:val="single"/>
          <w:rtl/>
        </w:rPr>
        <w:t>.</w:t>
      </w:r>
    </w:p>
    <w:p w:rsidR="001A1EA5" w:rsidRDefault="00D1479B" w:rsidP="00905CD4">
      <w:pPr>
        <w:pStyle w:val="Heading3"/>
        <w:rPr>
          <w:rtl/>
        </w:rPr>
      </w:pPr>
      <w:bookmarkStart w:id="10" w:name="_Toc531110090"/>
      <w:r>
        <w:rPr>
          <w:rFonts w:hint="cs"/>
          <w:rtl/>
        </w:rPr>
        <w:t>وجود شرط سومی برای صحت حمل</w:t>
      </w:r>
      <w:bookmarkEnd w:id="10"/>
    </w:p>
    <w:p w:rsidR="00D1479B" w:rsidRDefault="00D1479B" w:rsidP="00F414F1">
      <w:pPr>
        <w:jc w:val="both"/>
        <w:rPr>
          <w:rtl/>
        </w:rPr>
      </w:pPr>
      <w:r>
        <w:rPr>
          <w:rFonts w:hint="cs"/>
          <w:rtl/>
        </w:rPr>
        <w:t>مرحوم آخوند</w:t>
      </w:r>
      <w:r w:rsidR="00905CD4">
        <w:rPr>
          <w:rStyle w:val="FootnoteReference"/>
          <w:rtl/>
        </w:rPr>
        <w:footnoteReference w:id="1"/>
      </w:r>
      <w:r>
        <w:rPr>
          <w:rFonts w:hint="cs"/>
          <w:rtl/>
        </w:rPr>
        <w:t xml:space="preserve"> به مرحوم صاحب فصول</w:t>
      </w:r>
      <w:r w:rsidR="00905CD4">
        <w:rPr>
          <w:rStyle w:val="FootnoteReference"/>
          <w:rtl/>
        </w:rPr>
        <w:footnoteReference w:id="2"/>
      </w:r>
      <w:r>
        <w:rPr>
          <w:rFonts w:hint="cs"/>
          <w:rtl/>
        </w:rPr>
        <w:t xml:space="preserve"> نسبت میدهد که</w:t>
      </w:r>
      <w:r w:rsidR="00D707D1">
        <w:rPr>
          <w:rFonts w:hint="cs"/>
          <w:rtl/>
        </w:rPr>
        <w:t xml:space="preserve"> ایشان میفرماید علاوه بر اینکه </w:t>
      </w:r>
      <w:r>
        <w:rPr>
          <w:rFonts w:hint="cs"/>
          <w:rtl/>
        </w:rPr>
        <w:t>اتحاد و مغای</w:t>
      </w:r>
      <w:r w:rsidR="00D707D1">
        <w:rPr>
          <w:rFonts w:hint="cs"/>
          <w:rtl/>
        </w:rPr>
        <w:t>رت بین موضوع و محمول شرط است</w:t>
      </w:r>
      <w:r>
        <w:rPr>
          <w:rFonts w:hint="cs"/>
          <w:rtl/>
        </w:rPr>
        <w:t xml:space="preserve"> </w:t>
      </w:r>
      <w:r w:rsidR="00D707D1">
        <w:rPr>
          <w:rFonts w:hint="cs"/>
          <w:rtl/>
        </w:rPr>
        <w:t xml:space="preserve">باید در مقام اعتبار و لحاظ، </w:t>
      </w:r>
      <w:r>
        <w:rPr>
          <w:rFonts w:hint="cs"/>
          <w:rtl/>
        </w:rPr>
        <w:t xml:space="preserve"> موضوع و محمول را واحد لحاظ کرد. مثلا وقتی میخواهیم ناطق را بر انسان حمل کنیم و بگویم الانسان ناطق باید بین انسان و ناطق یک وحدتی اعتبار کنیم و آنها را مجموع بما هو مجموع اعتبار کنیم.</w:t>
      </w:r>
    </w:p>
    <w:p w:rsidR="00D1479B" w:rsidRDefault="00D1479B" w:rsidP="00905CD4">
      <w:pPr>
        <w:pStyle w:val="Heading4"/>
        <w:rPr>
          <w:rtl/>
        </w:rPr>
      </w:pPr>
      <w:bookmarkStart w:id="11" w:name="_Toc531110091"/>
      <w:r>
        <w:rPr>
          <w:rFonts w:hint="cs"/>
          <w:rtl/>
        </w:rPr>
        <w:t>اشکال اول لحاظ وحدت بین موضوع و محمول( عدم حاجت به اعتبار وحدت)</w:t>
      </w:r>
      <w:bookmarkEnd w:id="11"/>
    </w:p>
    <w:p w:rsidR="00D1479B" w:rsidRDefault="00D1479B" w:rsidP="00F414F1">
      <w:pPr>
        <w:jc w:val="both"/>
        <w:rPr>
          <w:rtl/>
        </w:rPr>
      </w:pPr>
      <w:r>
        <w:rPr>
          <w:rFonts w:hint="cs"/>
          <w:rtl/>
        </w:rPr>
        <w:t>مرحوم آخوند میفرماید وجود مغایرت و اتحاد بین موضوع و محمول برای صحت حمل کفایت میکند و دیگر نیازی نیست که ما برای صحت حمل</w:t>
      </w:r>
      <w:r w:rsidR="00905CD4">
        <w:rPr>
          <w:rFonts w:hint="cs"/>
          <w:rtl/>
        </w:rPr>
        <w:t>،</w:t>
      </w:r>
      <w:r>
        <w:rPr>
          <w:rFonts w:hint="cs"/>
          <w:rtl/>
        </w:rPr>
        <w:t xml:space="preserve"> شرط دیگری به نام اعتبار وحدت بین موضوع و محمول داشته باشیم </w:t>
      </w:r>
    </w:p>
    <w:p w:rsidR="00D1479B" w:rsidRDefault="00D1479B" w:rsidP="00905CD4">
      <w:pPr>
        <w:pStyle w:val="Heading4"/>
        <w:rPr>
          <w:rtl/>
        </w:rPr>
      </w:pPr>
      <w:bookmarkStart w:id="12" w:name="_Toc531110092"/>
      <w:r>
        <w:rPr>
          <w:rFonts w:hint="cs"/>
          <w:rtl/>
        </w:rPr>
        <w:t>اشکال دوم لحاظ وحدت بین موضوع و محمول( قادح بودن این اعتبار)</w:t>
      </w:r>
      <w:bookmarkEnd w:id="12"/>
    </w:p>
    <w:p w:rsidR="00993F88" w:rsidRPr="00993F88" w:rsidRDefault="00905CD4" w:rsidP="00D707D1">
      <w:pPr>
        <w:jc w:val="both"/>
      </w:pPr>
      <w:r>
        <w:rPr>
          <w:rFonts w:hint="cs"/>
          <w:rtl/>
        </w:rPr>
        <w:t>علاوه بر این</w:t>
      </w:r>
      <w:r w:rsidR="00D707D1">
        <w:rPr>
          <w:rFonts w:hint="cs"/>
          <w:rtl/>
        </w:rPr>
        <w:t>که</w:t>
      </w:r>
      <w:r w:rsidR="00D1479B">
        <w:rPr>
          <w:rFonts w:hint="cs"/>
          <w:rtl/>
        </w:rPr>
        <w:t xml:space="preserve"> برای صحت حمل به اعتبار وحدت نیازی نیست، </w:t>
      </w:r>
      <w:r w:rsidR="00D707D1">
        <w:rPr>
          <w:rFonts w:hint="cs"/>
          <w:rtl/>
        </w:rPr>
        <w:t xml:space="preserve">چنین اعتباری </w:t>
      </w:r>
      <w:r w:rsidR="00D1479B">
        <w:rPr>
          <w:rFonts w:hint="cs"/>
          <w:rtl/>
        </w:rPr>
        <w:t>مضر نی</w:t>
      </w:r>
      <w:r w:rsidR="00D707D1">
        <w:rPr>
          <w:rFonts w:hint="cs"/>
          <w:rtl/>
        </w:rPr>
        <w:t xml:space="preserve">ز هست یعنی اگر ما اعتبار وحدت را </w:t>
      </w:r>
      <w:r w:rsidR="00D1479B">
        <w:rPr>
          <w:rFonts w:hint="cs"/>
          <w:rtl/>
        </w:rPr>
        <w:t>شرط بدانیم موجب عدم صحت حمل میشود زیرا وقتی ما موضوع و محمول را واحد فرض کردیم بعد یک جزء را بر این مجموع</w:t>
      </w:r>
      <w:r w:rsidR="00D707D1">
        <w:rPr>
          <w:rFonts w:hint="cs"/>
          <w:rtl/>
        </w:rPr>
        <w:t xml:space="preserve"> حمل کردیم موجب حمل جزء</w:t>
      </w:r>
      <w:r w:rsidR="00D1479B">
        <w:rPr>
          <w:rFonts w:hint="cs"/>
          <w:rtl/>
        </w:rPr>
        <w:t xml:space="preserve"> بر کل </w:t>
      </w:r>
      <w:r w:rsidR="00D707D1">
        <w:rPr>
          <w:rFonts w:hint="cs"/>
          <w:rtl/>
        </w:rPr>
        <w:t>می</w:t>
      </w:r>
      <w:r w:rsidR="00D1479B">
        <w:rPr>
          <w:rFonts w:hint="cs"/>
          <w:rtl/>
        </w:rPr>
        <w:t xml:space="preserve">شود در حالی که این حمل غلط است </w:t>
      </w:r>
      <w:r w:rsidR="00993F88">
        <w:rPr>
          <w:rFonts w:hint="cs"/>
          <w:rtl/>
        </w:rPr>
        <w:t xml:space="preserve">زیرا </w:t>
      </w:r>
      <w:r w:rsidR="00993F88" w:rsidRPr="00993F88">
        <w:rPr>
          <w:rFonts w:hint="cs"/>
          <w:rtl/>
        </w:rPr>
        <w:t>نمى‏توان گفت «كل» همان جزء است بلكه كل، مركّب از جزء و مشتمل بر جزء است به عبارت ديگر:</w:t>
      </w:r>
    </w:p>
    <w:p w:rsidR="00993F88" w:rsidRDefault="00993F88" w:rsidP="00993F88">
      <w:pPr>
        <w:jc w:val="both"/>
        <w:rPr>
          <w:rtl/>
        </w:rPr>
      </w:pPr>
      <w:r w:rsidRPr="00993F88">
        <w:rPr>
          <w:rFonts w:hint="cs"/>
          <w:rtl/>
        </w:rPr>
        <w:lastRenderedPageBreak/>
        <w:t xml:space="preserve">همان‏طور كه قضيّه «زيد علم» صحيح نيست، قضيّه «زيد و علم علم» هم درست نيست زيرا مجموعه </w:t>
      </w:r>
      <w:r w:rsidR="00905CD4">
        <w:rPr>
          <w:rFonts w:hint="cs"/>
          <w:rtl/>
        </w:rPr>
        <w:t>مركّب اعتبارى «زيد و علم» علم نیست بلکه مشتمل بر علم است.</w:t>
      </w:r>
    </w:p>
    <w:p w:rsidR="00993F88" w:rsidRDefault="00993F88" w:rsidP="00905CD4">
      <w:pPr>
        <w:pStyle w:val="Heading4"/>
        <w:rPr>
          <w:rtl/>
        </w:rPr>
      </w:pPr>
      <w:bookmarkStart w:id="13" w:name="_Toc531110093"/>
      <w:r>
        <w:rPr>
          <w:rFonts w:hint="cs"/>
          <w:rtl/>
        </w:rPr>
        <w:t>اشکال سوم لحاظ وحدت اعتباری( خلاف ارتکاز بودن این شرط)</w:t>
      </w:r>
      <w:bookmarkEnd w:id="13"/>
    </w:p>
    <w:p w:rsidR="00993F88" w:rsidRDefault="00993F88" w:rsidP="00993F88">
      <w:pPr>
        <w:jc w:val="both"/>
        <w:rPr>
          <w:rtl/>
        </w:rPr>
      </w:pPr>
      <w:r>
        <w:rPr>
          <w:rFonts w:hint="cs"/>
          <w:rtl/>
        </w:rPr>
        <w:t>ما وقتی به ارتکازمان رجوع میکنیم و قضایای حملیه را مد نظر قرار میدهیم میابیم که وقتی یک قضیه حملیه ای صورت میگرید موضوع مرکب اعتبار نشده است بلکه موضوع با همان معنایی که دارد لحاظ شده است به عبارت دیگر</w:t>
      </w:r>
      <w:r w:rsidRPr="00993F88">
        <w:rPr>
          <w:rFonts w:hint="cs"/>
          <w:rtl/>
        </w:rPr>
        <w:t>در جانب موضوع فقط ذات موضوع ملاحظه مى‏شود همان‏طور كه در ناحيه محمول</w:t>
      </w:r>
      <w:r w:rsidR="00D707D1">
        <w:rPr>
          <w:rFonts w:hint="cs"/>
          <w:rtl/>
        </w:rPr>
        <w:t xml:space="preserve"> نیز</w:t>
      </w:r>
      <w:r w:rsidRPr="00993F88">
        <w:rPr>
          <w:rFonts w:hint="cs"/>
          <w:rtl/>
        </w:rPr>
        <w:t xml:space="preserve"> ذات محمول لحاظ مى‏شود.</w:t>
      </w:r>
    </w:p>
    <w:p w:rsidR="00993F88" w:rsidRDefault="00993F88" w:rsidP="00905CD4">
      <w:pPr>
        <w:pStyle w:val="Heading5"/>
        <w:rPr>
          <w:rtl/>
        </w:rPr>
      </w:pPr>
      <w:bookmarkStart w:id="14" w:name="_Toc531110094"/>
      <w:r>
        <w:rPr>
          <w:rFonts w:hint="cs"/>
          <w:rtl/>
        </w:rPr>
        <w:t>تفصیل صاحب  فصول در مورد اعتبار وحدت</w:t>
      </w:r>
      <w:bookmarkEnd w:id="14"/>
      <w:r>
        <w:rPr>
          <w:rFonts w:hint="cs"/>
          <w:rtl/>
        </w:rPr>
        <w:t xml:space="preserve"> </w:t>
      </w:r>
    </w:p>
    <w:p w:rsidR="00993F88" w:rsidRDefault="00993F88" w:rsidP="00993F88">
      <w:pPr>
        <w:jc w:val="both"/>
        <w:rPr>
          <w:rtl/>
        </w:rPr>
      </w:pPr>
      <w:r>
        <w:rPr>
          <w:rFonts w:hint="cs"/>
          <w:rtl/>
        </w:rPr>
        <w:t xml:space="preserve">اینکه مرحوم آخوند به صاحب فصول نسبت داده است که ایشان میفرماید باید در </w:t>
      </w:r>
      <w:r w:rsidR="00D707D1">
        <w:rPr>
          <w:rFonts w:hint="cs"/>
          <w:rtl/>
        </w:rPr>
        <w:t>همه ی قضایای حملیه موضوع را</w:t>
      </w:r>
      <w:r>
        <w:rPr>
          <w:rFonts w:hint="cs"/>
          <w:rtl/>
        </w:rPr>
        <w:t xml:space="preserve"> به صورت مجموع لحاظ کنیم درست نیست زیرا ایشان در بعضی موارد ملتزم به این شرط میشوند. صاحب فصول میفرماید اگر بین موضوع و محمول اتحاد حقیقی وجود دارد در این صورت نیازی نیست موضوع و محمول را واحد فرض کنی</w:t>
      </w:r>
      <w:r w:rsidR="00D707D1">
        <w:rPr>
          <w:rFonts w:hint="cs"/>
          <w:rtl/>
        </w:rPr>
        <w:t>م زیرا آنها وحدت دارند و نیازی به</w:t>
      </w:r>
      <w:r>
        <w:rPr>
          <w:rFonts w:hint="cs"/>
          <w:rtl/>
        </w:rPr>
        <w:t xml:space="preserve"> اعتبار وحدت ندارند. مثلا وقتی گفته میشود هذا زید دیگر نیازی به اعتبار وحدت نیست چون آنها وحدت را دارند. اما اگر بین موضوع و محمول تغایر حقیقی وجود داشته باشد باید بین موضوع و م</w:t>
      </w:r>
      <w:r w:rsidR="00D707D1">
        <w:rPr>
          <w:rFonts w:hint="cs"/>
          <w:rtl/>
        </w:rPr>
        <w:t xml:space="preserve">حمول وحدت اعتبار کرد مثلا بین </w:t>
      </w:r>
      <w:r>
        <w:rPr>
          <w:rFonts w:hint="cs"/>
          <w:rtl/>
        </w:rPr>
        <w:t xml:space="preserve">جسم </w:t>
      </w:r>
      <w:r w:rsidR="00D707D1">
        <w:rPr>
          <w:rFonts w:hint="cs"/>
          <w:rtl/>
        </w:rPr>
        <w:t xml:space="preserve">و </w:t>
      </w:r>
      <w:r>
        <w:rPr>
          <w:rFonts w:hint="cs"/>
          <w:rtl/>
        </w:rPr>
        <w:t xml:space="preserve">حیوان تغایر حقیقی وجود دارد در این جا باید بین جسم و حیوان یک </w:t>
      </w:r>
      <w:r w:rsidR="00D707D1">
        <w:rPr>
          <w:rFonts w:hint="cs"/>
          <w:rtl/>
        </w:rPr>
        <w:t>و</w:t>
      </w:r>
      <w:r>
        <w:rPr>
          <w:rFonts w:hint="cs"/>
          <w:rtl/>
        </w:rPr>
        <w:t>حدت اعتبار کرد و بعد حیوان را بر جسم حمل کرد.</w:t>
      </w:r>
    </w:p>
    <w:p w:rsidR="00DD3C38" w:rsidRDefault="00993F88" w:rsidP="00DD3C38">
      <w:pPr>
        <w:jc w:val="both"/>
        <w:rPr>
          <w:rtl/>
        </w:rPr>
      </w:pPr>
      <w:r>
        <w:rPr>
          <w:rFonts w:hint="cs"/>
          <w:rtl/>
        </w:rPr>
        <w:t>در نتیجه اشکال سوم مرحوم آخوند به صاحب فصول صحیح نیست زی</w:t>
      </w:r>
      <w:r w:rsidR="00D707D1">
        <w:rPr>
          <w:rFonts w:hint="cs"/>
          <w:rtl/>
        </w:rPr>
        <w:t>را ارتکاز بر عدم اعتبار وحدت،</w:t>
      </w:r>
      <w:r>
        <w:rPr>
          <w:rFonts w:hint="cs"/>
          <w:rtl/>
        </w:rPr>
        <w:t xml:space="preserve"> در مواردی است که بین موضوع و محمول اتحاد حقیقی وجود دارد و صاحب فصول نیز میفرماید در این گونه موارد نیازی به اعتبار وحدت نیست.</w:t>
      </w:r>
      <w:r w:rsidR="00DD3C38">
        <w:rPr>
          <w:rFonts w:hint="cs"/>
          <w:rtl/>
        </w:rPr>
        <w:t>اما اشکال اول و دوم بر صاحب فصول وارد است.</w:t>
      </w:r>
    </w:p>
    <w:p w:rsidR="00DD3C38" w:rsidRDefault="00DD3C38" w:rsidP="00905CD4">
      <w:pPr>
        <w:pStyle w:val="Heading2"/>
        <w:rPr>
          <w:rtl/>
        </w:rPr>
      </w:pPr>
      <w:bookmarkStart w:id="15" w:name="_Toc531110095"/>
      <w:r>
        <w:rPr>
          <w:rFonts w:hint="cs"/>
          <w:rtl/>
        </w:rPr>
        <w:t>تنبیه چهارم</w:t>
      </w:r>
      <w:r w:rsidR="00905CD4">
        <w:rPr>
          <w:rStyle w:val="FootnoteReference"/>
          <w:rtl/>
        </w:rPr>
        <w:footnoteReference w:id="3"/>
      </w:r>
      <w:r>
        <w:rPr>
          <w:rFonts w:hint="cs"/>
          <w:rtl/>
        </w:rPr>
        <w:t>: لزوم مغایرت بین مبدا و ذات در حمل</w:t>
      </w:r>
      <w:bookmarkEnd w:id="15"/>
    </w:p>
    <w:p w:rsidR="00DD3C38" w:rsidRDefault="00DD3C38" w:rsidP="00DD3C38">
      <w:pPr>
        <w:jc w:val="both"/>
        <w:rPr>
          <w:rtl/>
        </w:rPr>
      </w:pPr>
      <w:r w:rsidRPr="00DD3C38">
        <w:rPr>
          <w:rFonts w:hint="cs"/>
          <w:rtl/>
        </w:rPr>
        <w:t>آيا بين مبدأ و ذات، مغايرت خارجى، عينى و حقيقى لازم است يا اينك</w:t>
      </w:r>
      <w:r w:rsidR="00D707D1">
        <w:rPr>
          <w:rFonts w:hint="cs"/>
          <w:rtl/>
        </w:rPr>
        <w:t>ه مغايرت مفهومى هم كفايت مى‏كند</w:t>
      </w:r>
      <w:r w:rsidRPr="00DD3C38">
        <w:rPr>
          <w:rFonts w:hint="cs"/>
          <w:rtl/>
        </w:rPr>
        <w:t xml:space="preserve"> گرچه خارجا </w:t>
      </w:r>
      <w:r>
        <w:rPr>
          <w:rFonts w:hint="cs"/>
          <w:rtl/>
        </w:rPr>
        <w:t>هيچ‏گونه تغايرى بين آن دو نباشد</w:t>
      </w:r>
    </w:p>
    <w:p w:rsidR="00DD3C38" w:rsidRPr="00DD3C38" w:rsidRDefault="00DD3C38" w:rsidP="00905CD4">
      <w:pPr>
        <w:pStyle w:val="Heading3"/>
      </w:pPr>
      <w:bookmarkStart w:id="16" w:name="_Toc531110096"/>
      <w:r>
        <w:rPr>
          <w:rFonts w:hint="cs"/>
          <w:rtl/>
        </w:rPr>
        <w:lastRenderedPageBreak/>
        <w:t>منشا بحث تغایر بین مبدا و ذات در حمل</w:t>
      </w:r>
      <w:bookmarkEnd w:id="16"/>
    </w:p>
    <w:p w:rsidR="00DD3C38" w:rsidRPr="00DD3C38" w:rsidRDefault="00905CD4" w:rsidP="00DD3C38">
      <w:pPr>
        <w:jc w:val="both"/>
      </w:pPr>
      <w:r>
        <w:rPr>
          <w:rFonts w:hint="cs"/>
          <w:rtl/>
        </w:rPr>
        <w:t>صفات جمالیه</w:t>
      </w:r>
      <w:r>
        <w:rPr>
          <w:rStyle w:val="FootnoteReference"/>
          <w:rtl/>
        </w:rPr>
        <w:footnoteReference w:id="4"/>
      </w:r>
      <w:r w:rsidR="001918C9">
        <w:rPr>
          <w:rFonts w:hint="cs"/>
          <w:rtl/>
        </w:rPr>
        <w:t xml:space="preserve"> مانند علم و</w:t>
      </w:r>
      <w:r w:rsidR="00DD3C38" w:rsidRPr="00DD3C38">
        <w:rPr>
          <w:rFonts w:hint="cs"/>
          <w:rtl/>
        </w:rPr>
        <w:t xml:space="preserve"> قدرت و امثال آن بر ذات بارى تعالى حمل شده، و</w:t>
      </w:r>
      <w:r>
        <w:rPr>
          <w:rFonts w:hint="cs"/>
          <w:rtl/>
        </w:rPr>
        <w:t>مى‏گويند «اللّه عالم» يا «اللّه</w:t>
      </w:r>
      <w:r w:rsidR="00DD3C38" w:rsidRPr="00DD3C38">
        <w:rPr>
          <w:rFonts w:hint="cs"/>
          <w:rtl/>
        </w:rPr>
        <w:t xml:space="preserve"> قادر» و از طرفى مى‏بينيم محقّقين در علم كلام و فلسفه الهى فرموده‏اند صفات جماليّه و ثبوتيّه خداوند، عين ذات اوست و علم و قدرت، زائد بر ذات او نيست.</w:t>
      </w:r>
    </w:p>
    <w:p w:rsidR="00DD3C38" w:rsidRDefault="00DD3C38" w:rsidP="001918C9">
      <w:pPr>
        <w:jc w:val="both"/>
        <w:rPr>
          <w:rtl/>
        </w:rPr>
      </w:pPr>
      <w:r w:rsidRPr="00DD3C38">
        <w:rPr>
          <w:rFonts w:hint="cs"/>
          <w:rtl/>
        </w:rPr>
        <w:t>پروردگار جهان، مانند ممكنات نيست كه ذاتى باشد، وصفى تحقّق داشته باشد كه آن صفت، زائد بر ذات باشد بلكه مذهب اهل حق، اين است كه صفات خداوند</w:t>
      </w:r>
      <w:r>
        <w:rPr>
          <w:rFonts w:hint="cs"/>
          <w:rtl/>
        </w:rPr>
        <w:t>، عين ذات او هست نه زائد بر ذات</w:t>
      </w:r>
      <w:r w:rsidR="001918C9">
        <w:rPr>
          <w:rFonts w:hint="cs"/>
          <w:rtl/>
        </w:rPr>
        <w:t>.</w:t>
      </w:r>
      <w:r w:rsidRPr="00DD3C38">
        <w:rPr>
          <w:rFonts w:hint="cs"/>
          <w:rtl/>
        </w:rPr>
        <w:t xml:space="preserve"> </w:t>
      </w:r>
      <w:r w:rsidR="001918C9">
        <w:rPr>
          <w:rFonts w:hint="cs"/>
          <w:rtl/>
        </w:rPr>
        <w:t>حال این سوال پیش می</w:t>
      </w:r>
      <w:r w:rsidR="001918C9">
        <w:rPr>
          <w:rtl/>
        </w:rPr>
        <w:softHyphen/>
      </w:r>
      <w:r w:rsidR="001918C9">
        <w:rPr>
          <w:rFonts w:hint="cs"/>
          <w:rtl/>
        </w:rPr>
        <w:t xml:space="preserve">آید </w:t>
      </w:r>
      <w:r w:rsidRPr="00DD3C38">
        <w:rPr>
          <w:rFonts w:hint="cs"/>
          <w:rtl/>
        </w:rPr>
        <w:t>آيا</w:t>
      </w:r>
      <w:r w:rsidRPr="00DD3C38">
        <w:rPr>
          <w:rtl/>
        </w:rPr>
        <w:t xml:space="preserve"> </w:t>
      </w:r>
      <w:r w:rsidRPr="00DD3C38">
        <w:rPr>
          <w:rFonts w:hint="cs"/>
          <w:rtl/>
        </w:rPr>
        <w:t>اطلاق</w:t>
      </w:r>
      <w:r w:rsidRPr="00DD3C38">
        <w:rPr>
          <w:rtl/>
        </w:rPr>
        <w:t xml:space="preserve"> </w:t>
      </w:r>
      <w:r w:rsidRPr="00DD3C38">
        <w:rPr>
          <w:rFonts w:hint="cs"/>
          <w:rtl/>
        </w:rPr>
        <w:t>عالم</w:t>
      </w:r>
      <w:r w:rsidRPr="00DD3C38">
        <w:rPr>
          <w:rtl/>
        </w:rPr>
        <w:t xml:space="preserve"> </w:t>
      </w:r>
      <w:r w:rsidRPr="00DD3C38">
        <w:rPr>
          <w:rFonts w:hint="cs"/>
          <w:rtl/>
        </w:rPr>
        <w:t>بر</w:t>
      </w:r>
      <w:r w:rsidRPr="00DD3C38">
        <w:rPr>
          <w:rtl/>
        </w:rPr>
        <w:t xml:space="preserve"> </w:t>
      </w:r>
      <w:r w:rsidRPr="00DD3C38">
        <w:rPr>
          <w:rFonts w:hint="cs"/>
          <w:rtl/>
        </w:rPr>
        <w:t>خداوند</w:t>
      </w:r>
      <w:r w:rsidRPr="00DD3C38">
        <w:rPr>
          <w:rtl/>
        </w:rPr>
        <w:t xml:space="preserve"> </w:t>
      </w:r>
      <w:r w:rsidRPr="00DD3C38">
        <w:rPr>
          <w:rFonts w:hint="cs"/>
          <w:rtl/>
        </w:rPr>
        <w:t>به</w:t>
      </w:r>
      <w:r w:rsidRPr="00DD3C38">
        <w:rPr>
          <w:rtl/>
        </w:rPr>
        <w:t xml:space="preserve"> </w:t>
      </w:r>
      <w:r w:rsidRPr="00DD3C38">
        <w:rPr>
          <w:rFonts w:hint="cs"/>
          <w:rtl/>
        </w:rPr>
        <w:t>نحو</w:t>
      </w:r>
      <w:r w:rsidRPr="00DD3C38">
        <w:rPr>
          <w:rtl/>
        </w:rPr>
        <w:t xml:space="preserve"> </w:t>
      </w:r>
      <w:r w:rsidRPr="00DD3C38">
        <w:rPr>
          <w:rFonts w:hint="cs"/>
          <w:rtl/>
        </w:rPr>
        <w:t>حقيقت</w:t>
      </w:r>
      <w:r w:rsidRPr="00DD3C38">
        <w:rPr>
          <w:rtl/>
        </w:rPr>
        <w:t xml:space="preserve"> </w:t>
      </w:r>
      <w:r w:rsidRPr="00DD3C38">
        <w:rPr>
          <w:rFonts w:hint="cs"/>
          <w:rtl/>
        </w:rPr>
        <w:t>است</w:t>
      </w:r>
      <w:r w:rsidRPr="00DD3C38">
        <w:rPr>
          <w:rtl/>
        </w:rPr>
        <w:t xml:space="preserve"> </w:t>
      </w:r>
      <w:r w:rsidRPr="00DD3C38">
        <w:rPr>
          <w:rFonts w:hint="cs"/>
          <w:rtl/>
        </w:rPr>
        <w:t>يا</w:t>
      </w:r>
      <w:r w:rsidRPr="00DD3C38">
        <w:rPr>
          <w:rtl/>
        </w:rPr>
        <w:t xml:space="preserve"> </w:t>
      </w:r>
      <w:r w:rsidRPr="00DD3C38">
        <w:rPr>
          <w:rFonts w:hint="cs"/>
          <w:rtl/>
        </w:rPr>
        <w:t>مجاز</w:t>
      </w:r>
      <w:r w:rsidRPr="00DD3C38">
        <w:rPr>
          <w:rtl/>
        </w:rPr>
        <w:t xml:space="preserve"> </w:t>
      </w:r>
      <w:r w:rsidRPr="00DD3C38">
        <w:rPr>
          <w:rFonts w:hint="cs"/>
          <w:rtl/>
        </w:rPr>
        <w:t>و</w:t>
      </w:r>
      <w:r w:rsidRPr="00DD3C38">
        <w:rPr>
          <w:rtl/>
        </w:rPr>
        <w:t xml:space="preserve"> </w:t>
      </w:r>
      <w:r w:rsidRPr="00DD3C38">
        <w:rPr>
          <w:rFonts w:hint="cs"/>
          <w:rtl/>
        </w:rPr>
        <w:t>يا</w:t>
      </w:r>
      <w:r w:rsidRPr="00DD3C38">
        <w:rPr>
          <w:rtl/>
        </w:rPr>
        <w:t xml:space="preserve"> </w:t>
      </w:r>
      <w:r w:rsidRPr="00DD3C38">
        <w:rPr>
          <w:rFonts w:hint="cs"/>
          <w:rtl/>
        </w:rPr>
        <w:t>اينكه</w:t>
      </w:r>
      <w:r w:rsidRPr="00DD3C38">
        <w:rPr>
          <w:rtl/>
        </w:rPr>
        <w:t xml:space="preserve"> </w:t>
      </w:r>
      <w:r w:rsidRPr="00DD3C38">
        <w:rPr>
          <w:rFonts w:hint="cs"/>
          <w:rtl/>
        </w:rPr>
        <w:t>نقلى</w:t>
      </w:r>
      <w:r w:rsidRPr="00DD3C38">
        <w:rPr>
          <w:rtl/>
        </w:rPr>
        <w:t xml:space="preserve"> </w:t>
      </w:r>
      <w:r w:rsidRPr="00DD3C38">
        <w:rPr>
          <w:rFonts w:hint="cs"/>
          <w:rtl/>
        </w:rPr>
        <w:t>تحقّق</w:t>
      </w:r>
      <w:r w:rsidRPr="00DD3C38">
        <w:rPr>
          <w:rtl/>
        </w:rPr>
        <w:t xml:space="preserve"> </w:t>
      </w:r>
      <w:r w:rsidRPr="00DD3C38">
        <w:rPr>
          <w:rFonts w:hint="cs"/>
          <w:rtl/>
        </w:rPr>
        <w:t>دارد</w:t>
      </w:r>
      <w:r w:rsidRPr="00DD3C38">
        <w:rPr>
          <w:rtl/>
        </w:rPr>
        <w:t xml:space="preserve"> </w:t>
      </w:r>
      <w:r w:rsidRPr="00DD3C38">
        <w:rPr>
          <w:rFonts w:hint="cs"/>
          <w:rtl/>
        </w:rPr>
        <w:t>؟</w:t>
      </w:r>
    </w:p>
    <w:p w:rsidR="00DD3C38" w:rsidRDefault="001918C9" w:rsidP="00905CD4">
      <w:pPr>
        <w:pStyle w:val="Heading3"/>
        <w:rPr>
          <w:rtl/>
        </w:rPr>
      </w:pPr>
      <w:bookmarkStart w:id="17" w:name="_Toc531110097"/>
      <w:r>
        <w:rPr>
          <w:rFonts w:hint="cs"/>
          <w:rtl/>
        </w:rPr>
        <w:t>مجازیت اطلاق صفات جمالیه بر خداوند</w:t>
      </w:r>
      <w:bookmarkEnd w:id="17"/>
    </w:p>
    <w:p w:rsidR="00DD3C38" w:rsidRDefault="00DD3C38" w:rsidP="00C719FA">
      <w:pPr>
        <w:jc w:val="both"/>
        <w:rPr>
          <w:rtl/>
        </w:rPr>
      </w:pPr>
      <w:r w:rsidRPr="00DD3C38">
        <w:rPr>
          <w:rFonts w:hint="cs"/>
          <w:rtl/>
        </w:rPr>
        <w:t>صاحب</w:t>
      </w:r>
      <w:r w:rsidR="001918C9">
        <w:rPr>
          <w:rFonts w:hint="cs"/>
          <w:rtl/>
        </w:rPr>
        <w:t xml:space="preserve"> فصول</w:t>
      </w:r>
      <w:r w:rsidRPr="00DD3C38">
        <w:rPr>
          <w:rFonts w:hint="cs"/>
          <w:rtl/>
        </w:rPr>
        <w:t xml:space="preserve"> چنين اختيار كرده‏اند كه: اطلاق عناوين عالم و قادر و اشباه آن بر خداوند متعال يا به صورت مجاز است و يا اگر به صورت حقيقت باشد، به نحو حقي</w:t>
      </w:r>
      <w:r w:rsidR="00C719FA">
        <w:rPr>
          <w:rFonts w:hint="cs"/>
          <w:rtl/>
        </w:rPr>
        <w:t>قت ثانويّه‏اى است كه در اثر نقل</w:t>
      </w:r>
      <w:r w:rsidRPr="00DD3C38">
        <w:rPr>
          <w:rFonts w:hint="cs"/>
          <w:rtl/>
        </w:rPr>
        <w:t xml:space="preserve"> حاصل شده و الا نبايد با حقيقت اوّليّه، الفاظ مذكور بر خداوند اطلاق شود زيرا در صدق مشتق، لازم است كه بين مبدأ و ذات، مغايرت باشد و در محلّ بحث، صفات پروردگار، عين ذات او هست</w:t>
      </w:r>
      <w:r w:rsidR="001918C9">
        <w:rPr>
          <w:rFonts w:hint="cs"/>
          <w:rtl/>
        </w:rPr>
        <w:t>ند</w:t>
      </w:r>
      <w:r w:rsidRPr="00DD3C38">
        <w:rPr>
          <w:rFonts w:hint="cs"/>
          <w:rtl/>
        </w:rPr>
        <w:t xml:space="preserve"> و هيچ‏گونه مغايرتى وجود ندارد و اتّفاق قائم شده كه بايد بين (ذات و مبدأ) مغايرت وجود داشته باشد لذا بايد از حقيقت اوّليّه صرف نظر كرد و اطلاق صفات مذكور بر خداوند متعال يا عنوان مجاز داشته باشد يا عنوان نقل.</w:t>
      </w:r>
    </w:p>
    <w:p w:rsidR="00DD3C38" w:rsidRDefault="00DD3C38" w:rsidP="00905CD4">
      <w:pPr>
        <w:pStyle w:val="Heading4"/>
        <w:rPr>
          <w:rtl/>
        </w:rPr>
      </w:pPr>
      <w:bookmarkStart w:id="18" w:name="_Toc531110098"/>
      <w:r>
        <w:rPr>
          <w:rFonts w:hint="cs"/>
          <w:rtl/>
        </w:rPr>
        <w:t>اجماع بر اص</w:t>
      </w:r>
      <w:r w:rsidR="00905CD4">
        <w:rPr>
          <w:rFonts w:hint="cs"/>
          <w:rtl/>
        </w:rPr>
        <w:t>ل وجود</w:t>
      </w:r>
      <w:r>
        <w:rPr>
          <w:rFonts w:hint="cs"/>
          <w:rtl/>
        </w:rPr>
        <w:t xml:space="preserve"> مغایرت</w:t>
      </w:r>
      <w:bookmarkEnd w:id="18"/>
    </w:p>
    <w:p w:rsidR="00DD3C38" w:rsidRDefault="00DD3C38" w:rsidP="00DD3C38">
      <w:pPr>
        <w:jc w:val="both"/>
        <w:rPr>
          <w:rtl/>
        </w:rPr>
      </w:pPr>
      <w:r>
        <w:rPr>
          <w:rFonts w:hint="cs"/>
          <w:rtl/>
        </w:rPr>
        <w:t xml:space="preserve"> اینکه گفته میشود </w:t>
      </w:r>
      <w:r w:rsidRPr="00DD3C38">
        <w:rPr>
          <w:rFonts w:hint="cs"/>
          <w:rtl/>
        </w:rPr>
        <w:t>بايد بين ذات و مبدأ مشتق، مغايرت باشد مقصود اين است كه و لو مغايرت مفهومى باشد كفايت مى‏كند و در مورد پروردگار متعال و جمله</w:t>
      </w:r>
      <w:r w:rsidR="001918C9">
        <w:rPr>
          <w:rFonts w:hint="cs"/>
          <w:rtl/>
        </w:rPr>
        <w:t xml:space="preserve"> «اللّه</w:t>
      </w:r>
      <w:r w:rsidRPr="00DD3C38">
        <w:rPr>
          <w:rFonts w:hint="cs"/>
          <w:rtl/>
        </w:rPr>
        <w:t xml:space="preserve"> قادر و عالم» بين علم و لفظ اللّه از نظر مفهوم، مغايرت و</w:t>
      </w:r>
      <w:r w:rsidR="001918C9">
        <w:rPr>
          <w:rFonts w:hint="cs"/>
          <w:rtl/>
        </w:rPr>
        <w:t xml:space="preserve">جود دارد يعنى وقتى شما لفظ </w:t>
      </w:r>
      <w:r w:rsidRPr="00DD3C38">
        <w:rPr>
          <w:rFonts w:hint="cs"/>
          <w:rtl/>
        </w:rPr>
        <w:t xml:space="preserve"> «اللّه» را مى‏شنويد «علم» به ذهنتان خطور نمى‏كند و بالعكس. دو لفظ مذكور، داراى دو معنا هستند و همين مغايرت كافى است و لزومى ندارد كه خارجا بين حقيقت علم و حقيقت ذات هم تغاير واقعى باشد بلكه تغاير مفهومى هم كافى است.</w:t>
      </w:r>
    </w:p>
    <w:p w:rsidR="00DD3C38" w:rsidRDefault="00DD3C38" w:rsidP="00905CD4">
      <w:pPr>
        <w:pStyle w:val="Heading5"/>
        <w:rPr>
          <w:rtl/>
        </w:rPr>
      </w:pPr>
      <w:bookmarkStart w:id="19" w:name="_Toc531110099"/>
      <w:r>
        <w:rPr>
          <w:rFonts w:hint="cs"/>
          <w:rtl/>
        </w:rPr>
        <w:lastRenderedPageBreak/>
        <w:t>تایید به عدم احساس مجاز</w:t>
      </w:r>
      <w:bookmarkEnd w:id="19"/>
    </w:p>
    <w:p w:rsidR="00DD3C38" w:rsidRDefault="00DD3C38" w:rsidP="00DD3C38">
      <w:pPr>
        <w:jc w:val="both"/>
        <w:rPr>
          <w:rtl/>
        </w:rPr>
      </w:pPr>
      <w:r>
        <w:rPr>
          <w:rFonts w:hint="cs"/>
          <w:rtl/>
        </w:rPr>
        <w:t>ما وقتی میگوییم زید عالم و یا الله عالم و یا رسول الله عالم</w:t>
      </w:r>
      <w:r w:rsidR="001918C9">
        <w:rPr>
          <w:rFonts w:hint="cs"/>
          <w:rtl/>
        </w:rPr>
        <w:t>،</w:t>
      </w:r>
      <w:r>
        <w:rPr>
          <w:rFonts w:hint="cs"/>
          <w:rtl/>
        </w:rPr>
        <w:t xml:space="preserve"> احساس مجاز در معنای عالمی که محمول لفظ الله قرار گرفته است نداریم و همان معنای که در زید عالم و رسول الله عالم درک میکنیم در الله عالم نیز همان معنا را درک میکنیم فلذا اگر مجازی در میان بود باید مفهوم </w:t>
      </w:r>
      <w:r w:rsidR="00C719FA">
        <w:rPr>
          <w:rFonts w:hint="cs"/>
          <w:rtl/>
        </w:rPr>
        <w:t>آنها با هم فرق میکرد.</w:t>
      </w:r>
    </w:p>
    <w:p w:rsidR="00C719FA" w:rsidRDefault="00C719FA" w:rsidP="00905CD4">
      <w:pPr>
        <w:pStyle w:val="Heading4"/>
        <w:rPr>
          <w:rtl/>
        </w:rPr>
      </w:pPr>
      <w:bookmarkStart w:id="20" w:name="_Toc531110100"/>
      <w:r>
        <w:rPr>
          <w:rFonts w:hint="cs"/>
          <w:rtl/>
        </w:rPr>
        <w:t>ارزش اجماع در مسائل فرعی</w:t>
      </w:r>
      <w:bookmarkEnd w:id="20"/>
    </w:p>
    <w:p w:rsidR="00C719FA" w:rsidRDefault="00C719FA" w:rsidP="00DD3C38">
      <w:pPr>
        <w:jc w:val="both"/>
        <w:rPr>
          <w:rtl/>
        </w:rPr>
      </w:pPr>
      <w:r>
        <w:rPr>
          <w:rFonts w:hint="cs"/>
          <w:rtl/>
        </w:rPr>
        <w:t>علاوه بر مطالب قبلی، اجماع در مسائل فرعی فایده دارد ولی در مسائل ادبی وقتی ادعای اتفاق و اجماع میشود ارزشی ندارد زیرا بحث های ادبی استظهارات است و ما نیز خودمان اهل استظهار هستیم و نمیتوانیم از چ</w:t>
      </w:r>
      <w:r w:rsidR="001918C9">
        <w:rPr>
          <w:rFonts w:hint="cs"/>
          <w:rtl/>
        </w:rPr>
        <w:t>یزی که با وجدان خودمان میابیم د</w:t>
      </w:r>
      <w:r>
        <w:rPr>
          <w:rFonts w:hint="cs"/>
          <w:rtl/>
        </w:rPr>
        <w:t>ست برداریم.</w:t>
      </w:r>
    </w:p>
    <w:p w:rsidR="00C719FA" w:rsidRDefault="00C719FA" w:rsidP="00905CD4">
      <w:pPr>
        <w:pStyle w:val="Heading4"/>
        <w:rPr>
          <w:rtl/>
        </w:rPr>
      </w:pPr>
      <w:bookmarkStart w:id="21" w:name="_Toc531110101"/>
      <w:r>
        <w:rPr>
          <w:rFonts w:hint="cs"/>
          <w:rtl/>
        </w:rPr>
        <w:t>انکار اصل اعتبار مغایرت بین مبدا و ذات</w:t>
      </w:r>
      <w:bookmarkEnd w:id="21"/>
    </w:p>
    <w:p w:rsidR="001918C9" w:rsidRDefault="00C719FA" w:rsidP="00DD3C38">
      <w:pPr>
        <w:jc w:val="both"/>
        <w:rPr>
          <w:rtl/>
        </w:rPr>
      </w:pPr>
      <w:r>
        <w:rPr>
          <w:rFonts w:hint="cs"/>
          <w:rtl/>
        </w:rPr>
        <w:t xml:space="preserve">ما اصلا دلیلی نداریم که بین مبدا و ذات باید مغایرت وجود داشته باشد و اینکه ظاهرا مرحوم آخوند تسلیم این مطلب شده است درست نیست زیرا در حمل ما مبدا را بر ذات حمل نمیکنیم تا گفته شود باید بین آنها مغایرت وجود داشته باشد بلکه چیزی که محمول قرار میگرد </w:t>
      </w:r>
      <w:r w:rsidR="001918C9">
        <w:rPr>
          <w:rFonts w:hint="cs"/>
          <w:rtl/>
        </w:rPr>
        <w:t xml:space="preserve">مفاد </w:t>
      </w:r>
      <w:r>
        <w:rPr>
          <w:rFonts w:hint="cs"/>
          <w:rtl/>
        </w:rPr>
        <w:t xml:space="preserve">هیئت مشتق است و در حمل هیئت نیز مغایرت وجود دارد زیرا هیئت مشتق دارای معنای زائدی بر ذات است فلذا حمل نکته دار میشود. </w:t>
      </w:r>
    </w:p>
    <w:p w:rsidR="00C719FA" w:rsidRDefault="00C719FA" w:rsidP="00DD3C38">
      <w:pPr>
        <w:jc w:val="both"/>
        <w:rPr>
          <w:rtl/>
        </w:rPr>
      </w:pPr>
      <w:r>
        <w:rPr>
          <w:rFonts w:hint="cs"/>
          <w:rtl/>
        </w:rPr>
        <w:t>مرحوم آخوند به ما یاد داد که مبدا قابل حمل بر ذات نیست حال چطور شده است که در این جا این مطلب را نمیفرمایند و اصل مطلب را قبول میکنند.</w:t>
      </w:r>
    </w:p>
    <w:p w:rsidR="00C719FA" w:rsidRDefault="00C719FA" w:rsidP="00DD3C38">
      <w:pPr>
        <w:jc w:val="both"/>
        <w:rPr>
          <w:rtl/>
        </w:rPr>
      </w:pPr>
      <w:r>
        <w:rPr>
          <w:rFonts w:hint="cs"/>
          <w:rtl/>
        </w:rPr>
        <w:t>مثلا وقتی گفته میشود الوجود موجود مبدا بر ذات حمل نشده است با اینکه در موضوع و محمول مبدا نیز اتحاد دارند یعنی علاوه بر اینکه مغایرت بین مبدا و موضوع نیست در مبدا نیز اتحاد وجود دارد ولی قبول دارند که این حمل صحیح است. پس نکته حمل همان حمل مفاد هیئت مشتق بر ذات است فلذا اصلا نیازی نیست که بین مبدا و ذات مغایرتی وجود داشته باشد.</w:t>
      </w:r>
    </w:p>
    <w:p w:rsidR="00C719FA" w:rsidRPr="001918C9" w:rsidRDefault="00C719FA" w:rsidP="00DD3C38">
      <w:pPr>
        <w:jc w:val="both"/>
        <w:rPr>
          <w:u w:val="single"/>
          <w:rtl/>
        </w:rPr>
      </w:pPr>
      <w:r w:rsidRPr="001918C9">
        <w:rPr>
          <w:rFonts w:hint="cs"/>
          <w:u w:val="single"/>
          <w:rtl/>
        </w:rPr>
        <w:t>خلاصه اشکالات ادعای مرحوم صاحب فصول</w:t>
      </w:r>
    </w:p>
    <w:p w:rsidR="00C719FA" w:rsidRDefault="00C719FA" w:rsidP="00C719FA">
      <w:pPr>
        <w:pStyle w:val="ListParagraph"/>
        <w:numPr>
          <w:ilvl w:val="0"/>
          <w:numId w:val="16"/>
        </w:numPr>
        <w:jc w:val="both"/>
      </w:pPr>
      <w:r>
        <w:rPr>
          <w:rFonts w:hint="cs"/>
          <w:rtl/>
        </w:rPr>
        <w:t>اجماعی بر مغایرت حقیقی نیست بلکه مغایرت مفهومی کافی است</w:t>
      </w:r>
    </w:p>
    <w:p w:rsidR="00C719FA" w:rsidRDefault="00C719FA" w:rsidP="00C719FA">
      <w:pPr>
        <w:pStyle w:val="ListParagraph"/>
        <w:numPr>
          <w:ilvl w:val="0"/>
          <w:numId w:val="16"/>
        </w:numPr>
        <w:jc w:val="both"/>
      </w:pPr>
      <w:r>
        <w:rPr>
          <w:rFonts w:hint="cs"/>
          <w:rtl/>
        </w:rPr>
        <w:t>اگر اجماعی باشد ارزشی ندارد</w:t>
      </w:r>
    </w:p>
    <w:p w:rsidR="00C719FA" w:rsidRPr="00DD3C38" w:rsidRDefault="00C719FA" w:rsidP="00C719FA">
      <w:pPr>
        <w:pStyle w:val="ListParagraph"/>
        <w:numPr>
          <w:ilvl w:val="0"/>
          <w:numId w:val="16"/>
        </w:numPr>
        <w:jc w:val="both"/>
      </w:pPr>
      <w:r>
        <w:rPr>
          <w:rFonts w:hint="cs"/>
          <w:rtl/>
        </w:rPr>
        <w:t xml:space="preserve">عدم اعتبار مغایرت بین مبدا و موضوع. </w:t>
      </w:r>
    </w:p>
    <w:p w:rsidR="00D1479B" w:rsidRPr="006162A2" w:rsidRDefault="00D1479B" w:rsidP="00F414F1">
      <w:pPr>
        <w:jc w:val="both"/>
        <w:rPr>
          <w:rtl/>
        </w:rPr>
      </w:pPr>
    </w:p>
    <w:sectPr w:rsidR="00D1479B"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E3F" w:rsidRDefault="006E7E3F" w:rsidP="008B750B">
      <w:pPr>
        <w:spacing w:line="240" w:lineRule="auto"/>
      </w:pPr>
      <w:r>
        <w:separator/>
      </w:r>
    </w:p>
  </w:endnote>
  <w:endnote w:type="continuationSeparator" w:id="0">
    <w:p w:rsidR="006E7E3F" w:rsidRDefault="006E7E3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82CF6" w:rsidRPr="00982CF6">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C0546D" w:rsidP="001B6799">
          <w:pPr>
            <w:pStyle w:val="Footer"/>
            <w:bidi w:val="0"/>
            <w:rPr>
              <w:color w:val="808080" w:themeColor="background1" w:themeShade="80"/>
              <w:rtl/>
            </w:rPr>
          </w:pPr>
          <w:bookmarkStart w:id="29" w:name="BokAdres"/>
          <w:bookmarkEnd w:id="29"/>
          <w:r>
            <w:rPr>
              <w:color w:val="808080" w:themeColor="background1" w:themeShade="80"/>
            </w:rPr>
            <w:t>U1mg1_13970906-044_mk2_mfeb.ir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E3F" w:rsidRDefault="006E7E3F" w:rsidP="008B750B">
      <w:pPr>
        <w:spacing w:line="240" w:lineRule="auto"/>
      </w:pPr>
      <w:r>
        <w:separator/>
      </w:r>
    </w:p>
  </w:footnote>
  <w:footnote w:type="continuationSeparator" w:id="0">
    <w:p w:rsidR="006E7E3F" w:rsidRDefault="006E7E3F" w:rsidP="008B750B">
      <w:pPr>
        <w:spacing w:line="240" w:lineRule="auto"/>
      </w:pPr>
      <w:r>
        <w:continuationSeparator/>
      </w:r>
    </w:p>
  </w:footnote>
  <w:footnote w:id="1">
    <w:p w:rsidR="00905CD4" w:rsidRPr="00905CD4" w:rsidRDefault="00905CD4" w:rsidP="00905CD4">
      <w:pPr>
        <w:pStyle w:val="FootnoteText"/>
        <w:rPr>
          <w:rtl/>
        </w:rPr>
      </w:pPr>
      <w:r w:rsidRPr="00905CD4">
        <w:footnoteRef/>
      </w:r>
      <w:r w:rsidRPr="00905CD4">
        <w:rPr>
          <w:rtl/>
        </w:rPr>
        <w:t xml:space="preserve"> </w:t>
      </w:r>
      <w:hyperlink r:id="rId1" w:history="1">
        <w:r w:rsidRPr="00905CD4">
          <w:rPr>
            <w:rStyle w:val="Hyperlink"/>
            <w:rFonts w:hint="cs"/>
            <w:rtl/>
          </w:rPr>
          <w:t>کفایه</w:t>
        </w:r>
        <w:r w:rsidRPr="00905CD4">
          <w:rPr>
            <w:rStyle w:val="Hyperlink"/>
            <w:rtl/>
          </w:rPr>
          <w:t xml:space="preserve"> </w:t>
        </w:r>
        <w:r w:rsidRPr="00905CD4">
          <w:rPr>
            <w:rStyle w:val="Hyperlink"/>
            <w:rFonts w:hint="cs"/>
            <w:rtl/>
          </w:rPr>
          <w:t>الاصول،</w:t>
        </w:r>
        <w:r w:rsidRPr="00905CD4">
          <w:rPr>
            <w:rStyle w:val="Hyperlink"/>
            <w:rtl/>
          </w:rPr>
          <w:t xml:space="preserve"> </w:t>
        </w:r>
        <w:r w:rsidRPr="00905CD4">
          <w:rPr>
            <w:rStyle w:val="Hyperlink"/>
            <w:rFonts w:hint="cs"/>
            <w:rtl/>
          </w:rPr>
          <w:t>آخوند</w:t>
        </w:r>
        <w:r w:rsidRPr="00905CD4">
          <w:rPr>
            <w:rStyle w:val="Hyperlink"/>
            <w:rtl/>
          </w:rPr>
          <w:t xml:space="preserve"> </w:t>
        </w:r>
        <w:r w:rsidRPr="00905CD4">
          <w:rPr>
            <w:rStyle w:val="Hyperlink"/>
            <w:rFonts w:hint="cs"/>
            <w:rtl/>
          </w:rPr>
          <w:t>خراسانی،</w:t>
        </w:r>
        <w:r w:rsidRPr="00905CD4">
          <w:rPr>
            <w:rStyle w:val="Hyperlink"/>
            <w:rtl/>
          </w:rPr>
          <w:t xml:space="preserve"> </w:t>
        </w:r>
        <w:r w:rsidRPr="00905CD4">
          <w:rPr>
            <w:rStyle w:val="Hyperlink"/>
            <w:rFonts w:hint="cs"/>
            <w:rtl/>
          </w:rPr>
          <w:t>ج</w:t>
        </w:r>
        <w:r w:rsidRPr="00905CD4">
          <w:rPr>
            <w:rStyle w:val="Hyperlink"/>
            <w:rtl/>
          </w:rPr>
          <w:t>1</w:t>
        </w:r>
        <w:r w:rsidRPr="00905CD4">
          <w:rPr>
            <w:rStyle w:val="Hyperlink"/>
            <w:rFonts w:hint="cs"/>
            <w:rtl/>
          </w:rPr>
          <w:t>،</w:t>
        </w:r>
        <w:r w:rsidRPr="00905CD4">
          <w:rPr>
            <w:rStyle w:val="Hyperlink"/>
            <w:rtl/>
          </w:rPr>
          <w:t xml:space="preserve"> </w:t>
        </w:r>
        <w:r w:rsidRPr="00905CD4">
          <w:rPr>
            <w:rStyle w:val="Hyperlink"/>
            <w:rFonts w:hint="cs"/>
            <w:rtl/>
          </w:rPr>
          <w:t>ص</w:t>
        </w:r>
        <w:r w:rsidRPr="00905CD4">
          <w:rPr>
            <w:rStyle w:val="Hyperlink"/>
            <w:rtl/>
          </w:rPr>
          <w:t>55.</w:t>
        </w:r>
      </w:hyperlink>
    </w:p>
  </w:footnote>
  <w:footnote w:id="2">
    <w:p w:rsidR="00905CD4" w:rsidRDefault="00905CD4" w:rsidP="00905CD4">
      <w:pPr>
        <w:pStyle w:val="FootnoteText"/>
        <w:rPr>
          <w:rtl/>
        </w:rPr>
      </w:pPr>
      <w:r w:rsidRPr="00905CD4">
        <w:footnoteRef/>
      </w:r>
      <w:r w:rsidRPr="00905CD4">
        <w:rPr>
          <w:rtl/>
        </w:rPr>
        <w:t xml:space="preserve"> </w:t>
      </w:r>
      <w:hyperlink r:id="rId2" w:history="1">
        <w:r w:rsidRPr="00905CD4">
          <w:rPr>
            <w:rStyle w:val="Hyperlink"/>
            <w:rFonts w:hint="cs"/>
            <w:rtl/>
          </w:rPr>
          <w:t>الفصول</w:t>
        </w:r>
        <w:r w:rsidRPr="00905CD4">
          <w:rPr>
            <w:rStyle w:val="Hyperlink"/>
            <w:rtl/>
          </w:rPr>
          <w:t xml:space="preserve"> </w:t>
        </w:r>
        <w:r w:rsidRPr="00905CD4">
          <w:rPr>
            <w:rStyle w:val="Hyperlink"/>
            <w:rFonts w:hint="cs"/>
            <w:rtl/>
          </w:rPr>
          <w:t>الغرویة</w:t>
        </w:r>
        <w:r w:rsidRPr="00905CD4">
          <w:rPr>
            <w:rStyle w:val="Hyperlink"/>
            <w:rtl/>
          </w:rPr>
          <w:t xml:space="preserve"> </w:t>
        </w:r>
        <w:r w:rsidRPr="00905CD4">
          <w:rPr>
            <w:rStyle w:val="Hyperlink"/>
            <w:rFonts w:hint="cs"/>
            <w:rtl/>
          </w:rPr>
          <w:t>فی</w:t>
        </w:r>
        <w:r w:rsidRPr="00905CD4">
          <w:rPr>
            <w:rStyle w:val="Hyperlink"/>
            <w:rtl/>
          </w:rPr>
          <w:t xml:space="preserve"> </w:t>
        </w:r>
        <w:r w:rsidRPr="00905CD4">
          <w:rPr>
            <w:rStyle w:val="Hyperlink"/>
            <w:rFonts w:hint="cs"/>
            <w:rtl/>
          </w:rPr>
          <w:t>الأصول</w:t>
        </w:r>
        <w:r w:rsidRPr="00905CD4">
          <w:rPr>
            <w:rStyle w:val="Hyperlink"/>
            <w:rtl/>
          </w:rPr>
          <w:t xml:space="preserve"> </w:t>
        </w:r>
        <w:r w:rsidRPr="00905CD4">
          <w:rPr>
            <w:rStyle w:val="Hyperlink"/>
            <w:rFonts w:hint="cs"/>
            <w:rtl/>
          </w:rPr>
          <w:t>الفقهیة،</w:t>
        </w:r>
        <w:r w:rsidRPr="00905CD4">
          <w:rPr>
            <w:rStyle w:val="Hyperlink"/>
            <w:rtl/>
          </w:rPr>
          <w:t xml:space="preserve"> </w:t>
        </w:r>
        <w:r w:rsidRPr="00905CD4">
          <w:rPr>
            <w:rStyle w:val="Hyperlink"/>
            <w:rFonts w:hint="cs"/>
            <w:rtl/>
          </w:rPr>
          <w:t>محمد</w:t>
        </w:r>
        <w:r w:rsidRPr="00905CD4">
          <w:rPr>
            <w:rStyle w:val="Hyperlink"/>
            <w:rtl/>
          </w:rPr>
          <w:t xml:space="preserve"> </w:t>
        </w:r>
        <w:r w:rsidRPr="00905CD4">
          <w:rPr>
            <w:rStyle w:val="Hyperlink"/>
            <w:rFonts w:hint="cs"/>
            <w:rtl/>
          </w:rPr>
          <w:t>حسین</w:t>
        </w:r>
        <w:r w:rsidRPr="00905CD4">
          <w:rPr>
            <w:rStyle w:val="Hyperlink"/>
            <w:rtl/>
          </w:rPr>
          <w:t xml:space="preserve"> </w:t>
        </w:r>
        <w:r w:rsidRPr="00905CD4">
          <w:rPr>
            <w:rStyle w:val="Hyperlink"/>
            <w:rFonts w:hint="cs"/>
            <w:rtl/>
          </w:rPr>
          <w:t>الأصفهانی،</w:t>
        </w:r>
        <w:r w:rsidRPr="00905CD4">
          <w:rPr>
            <w:rStyle w:val="Hyperlink"/>
            <w:rtl/>
          </w:rPr>
          <w:t xml:space="preserve"> </w:t>
        </w:r>
        <w:r w:rsidRPr="00905CD4">
          <w:rPr>
            <w:rStyle w:val="Hyperlink"/>
            <w:rFonts w:hint="cs"/>
            <w:rtl/>
          </w:rPr>
          <w:t>ج</w:t>
        </w:r>
        <w:r w:rsidRPr="00905CD4">
          <w:rPr>
            <w:rStyle w:val="Hyperlink"/>
            <w:rtl/>
          </w:rPr>
          <w:t>1</w:t>
        </w:r>
        <w:r w:rsidRPr="00905CD4">
          <w:rPr>
            <w:rStyle w:val="Hyperlink"/>
            <w:rFonts w:hint="cs"/>
            <w:rtl/>
          </w:rPr>
          <w:t>،</w:t>
        </w:r>
        <w:r w:rsidRPr="00905CD4">
          <w:rPr>
            <w:rStyle w:val="Hyperlink"/>
            <w:rtl/>
          </w:rPr>
          <w:t xml:space="preserve"> </w:t>
        </w:r>
        <w:r w:rsidRPr="00905CD4">
          <w:rPr>
            <w:rStyle w:val="Hyperlink"/>
            <w:rFonts w:hint="cs"/>
            <w:rtl/>
          </w:rPr>
          <w:t>ص</w:t>
        </w:r>
        <w:r w:rsidRPr="00905CD4">
          <w:rPr>
            <w:rStyle w:val="Hyperlink"/>
            <w:rtl/>
          </w:rPr>
          <w:t>62.</w:t>
        </w:r>
      </w:hyperlink>
    </w:p>
    <w:p w:rsidR="00905CD4" w:rsidRPr="00905CD4" w:rsidRDefault="00905CD4" w:rsidP="00905CD4">
      <w:pPr>
        <w:pStyle w:val="FootnoteText"/>
      </w:pPr>
      <w:r w:rsidRPr="00905CD4">
        <w:rPr>
          <w:rFonts w:hint="cs"/>
          <w:rtl/>
        </w:rPr>
        <w:t>______________________________</w:t>
      </w:r>
      <w:r w:rsidRPr="00905CD4">
        <w:rPr>
          <w:rFonts w:hint="cs"/>
          <w:rtl/>
        </w:rPr>
        <w:br/>
        <w:t>ثم التغاير قد يكون اعتباريا و الاتحاد حقيقيا كقولك:- هذا زيد- و- الناطق حساس- و قد يكون التغاير حقيقيا و الاتحاد اعتباريا، و ذلك بتنزيل الاشياء المتغايرة منزلة شى‏ء واحد و ملاحظتها من حيث المجموع. و بالجملة فيلحقه بذلك الاعتبار وحدة اعتبارية، فيصح حمل كل جزء من اجزائه المأخوذة لا بشرط عليه، و حمل كل واحد منها على الآخر بالقياس اليه نظرا الى اتحادهما فيه كقولك:- الانسان جسم أو ناطق- فان الانسان مركب فى الخارج حقيقة من بدن و نفس، لكن اللفظ انما وضع بازاء المجموع من حيث كونه شيئا واحدا و لو بالاعتبار، فان اخذ الجزءان بشرط لا- كما هو مفاد لفظ البدن و النفس- امتنع حمل احدهما على الآخر و حملهما على الانسان، لانتفاء الاتحاد بينهما و ان اخذ اللابشرط- كما هو مفاد الجسم و الناطق- صح حمل احدهما على الآخر و حملهما على الانسان، لتحقق الاتحاد المصحّح للحمل. فقد تحقق مما قررنا ان حمل احد المتغايرين بالوجود على الآخر بالقياس الى ظرف التغاير لا يصح الا بشروط ثلاثة: اخذ المجموع من حيث المجموع، و اخذ الاجزاء لا بشرط و اعتبار الحمل بالنسبة الى المجموع من حيث المجموع‏</w:t>
      </w:r>
    </w:p>
    <w:p w:rsidR="00905CD4" w:rsidRPr="00905CD4" w:rsidRDefault="00905CD4" w:rsidP="00905CD4">
      <w:pPr>
        <w:pStyle w:val="FootnoteText"/>
      </w:pPr>
    </w:p>
  </w:footnote>
  <w:footnote w:id="3">
    <w:p w:rsidR="00905CD4" w:rsidRPr="00905CD4" w:rsidRDefault="00905CD4" w:rsidP="00905CD4">
      <w:pPr>
        <w:pStyle w:val="FootnoteText"/>
      </w:pPr>
      <w:r w:rsidRPr="00905CD4">
        <w:footnoteRef/>
      </w:r>
      <w:r w:rsidRPr="00905CD4">
        <w:rPr>
          <w:rtl/>
        </w:rPr>
        <w:t xml:space="preserve"> </w:t>
      </w:r>
      <w:hyperlink r:id="rId3" w:history="1">
        <w:r w:rsidRPr="00905CD4">
          <w:rPr>
            <w:rStyle w:val="Hyperlink"/>
            <w:rFonts w:hint="cs"/>
            <w:rtl/>
          </w:rPr>
          <w:t>کفایه</w:t>
        </w:r>
        <w:r w:rsidRPr="00905CD4">
          <w:rPr>
            <w:rStyle w:val="Hyperlink"/>
            <w:rtl/>
          </w:rPr>
          <w:t xml:space="preserve"> </w:t>
        </w:r>
        <w:r w:rsidRPr="00905CD4">
          <w:rPr>
            <w:rStyle w:val="Hyperlink"/>
            <w:rFonts w:hint="cs"/>
            <w:rtl/>
          </w:rPr>
          <w:t>الاصول،</w:t>
        </w:r>
        <w:r w:rsidRPr="00905CD4">
          <w:rPr>
            <w:rStyle w:val="Hyperlink"/>
            <w:rtl/>
          </w:rPr>
          <w:t xml:space="preserve"> </w:t>
        </w:r>
        <w:r w:rsidRPr="00905CD4">
          <w:rPr>
            <w:rStyle w:val="Hyperlink"/>
            <w:rFonts w:hint="cs"/>
            <w:rtl/>
          </w:rPr>
          <w:t>آخوند</w:t>
        </w:r>
        <w:r w:rsidRPr="00905CD4">
          <w:rPr>
            <w:rStyle w:val="Hyperlink"/>
            <w:rtl/>
          </w:rPr>
          <w:t xml:space="preserve"> </w:t>
        </w:r>
        <w:r w:rsidRPr="00905CD4">
          <w:rPr>
            <w:rStyle w:val="Hyperlink"/>
            <w:rFonts w:hint="cs"/>
            <w:rtl/>
          </w:rPr>
          <w:t>خراسانی،</w:t>
        </w:r>
        <w:r w:rsidRPr="00905CD4">
          <w:rPr>
            <w:rStyle w:val="Hyperlink"/>
            <w:rtl/>
          </w:rPr>
          <w:t xml:space="preserve"> </w:t>
        </w:r>
        <w:r w:rsidRPr="00905CD4">
          <w:rPr>
            <w:rStyle w:val="Hyperlink"/>
            <w:rFonts w:hint="cs"/>
            <w:rtl/>
          </w:rPr>
          <w:t>ج</w:t>
        </w:r>
        <w:r w:rsidRPr="00905CD4">
          <w:rPr>
            <w:rStyle w:val="Hyperlink"/>
            <w:rtl/>
          </w:rPr>
          <w:t>1</w:t>
        </w:r>
        <w:r w:rsidRPr="00905CD4">
          <w:rPr>
            <w:rStyle w:val="Hyperlink"/>
            <w:rFonts w:hint="cs"/>
            <w:rtl/>
          </w:rPr>
          <w:t>،</w:t>
        </w:r>
        <w:r w:rsidRPr="00905CD4">
          <w:rPr>
            <w:rStyle w:val="Hyperlink"/>
            <w:rtl/>
          </w:rPr>
          <w:t xml:space="preserve"> </w:t>
        </w:r>
        <w:r w:rsidRPr="00905CD4">
          <w:rPr>
            <w:rStyle w:val="Hyperlink"/>
            <w:rFonts w:hint="cs"/>
            <w:rtl/>
          </w:rPr>
          <w:t>ص</w:t>
        </w:r>
        <w:r w:rsidRPr="00905CD4">
          <w:rPr>
            <w:rStyle w:val="Hyperlink"/>
            <w:rtl/>
          </w:rPr>
          <w:t>56.</w:t>
        </w:r>
      </w:hyperlink>
    </w:p>
  </w:footnote>
  <w:footnote w:id="4">
    <w:p w:rsidR="00905CD4" w:rsidRDefault="00905CD4">
      <w:pPr>
        <w:pStyle w:val="FootnoteText"/>
      </w:pPr>
      <w:r>
        <w:rPr>
          <w:rStyle w:val="FootnoteReference"/>
        </w:rPr>
        <w:footnoteRef/>
      </w:r>
      <w:r>
        <w:rPr>
          <w:rtl/>
        </w:rPr>
        <w:t xml:space="preserve"> </w:t>
      </w:r>
      <w:r>
        <w:rPr>
          <w:rFonts w:hint="cs"/>
          <w:rtl/>
        </w:rPr>
        <w:t>استاد فرمود اینکه مرحوم آخوند تعبیر به صفات جلال نیز دارد درست نیست زیرا در این گونه صفات سلب وجود دارد نه اینکه حمل وجود داشته باشد</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22" w:name="BokNum"/>
    <w:bookmarkEnd w:id="22"/>
    <w:r w:rsidR="00C0546D">
      <w:rPr>
        <w:b/>
        <w:bCs/>
        <w:sz w:val="20"/>
        <w:szCs w:val="24"/>
        <w:rtl/>
      </w:rPr>
      <w:t>044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3" w:name="Bokdars"/>
    <w:bookmarkEnd w:id="23"/>
    <w:r w:rsidR="00C0546D">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4" w:name="Bokostad"/>
    <w:bookmarkEnd w:id="24"/>
    <w:r w:rsidR="00C0546D">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5" w:name="BokTarikh"/>
    <w:bookmarkEnd w:id="25"/>
    <w:r w:rsidR="00C0546D">
      <w:rPr>
        <w:sz w:val="24"/>
        <w:szCs w:val="24"/>
        <w:rtl/>
      </w:rPr>
      <w:t>6 /9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6" w:name="BokSabj"/>
    <w:bookmarkEnd w:id="26"/>
    <w:r w:rsidR="00C0546D">
      <w:rPr>
        <w:rFonts w:hint="cs"/>
        <w:color w:val="000000" w:themeColor="text1"/>
        <w:sz w:val="24"/>
        <w:szCs w:val="24"/>
        <w:rtl/>
      </w:rPr>
      <w:t>مشتق</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7" w:name="Bokmoqarer"/>
    <w:bookmarkEnd w:id="27"/>
    <w:r w:rsidR="00C0546D">
      <w:rPr>
        <w:rFonts w:hint="cs"/>
        <w:sz w:val="24"/>
        <w:szCs w:val="24"/>
        <w:rtl/>
      </w:rPr>
      <w:t>مهدی</w:t>
    </w:r>
    <w:r w:rsidR="00C0546D">
      <w:rPr>
        <w:sz w:val="24"/>
        <w:szCs w:val="24"/>
        <w:rtl/>
      </w:rPr>
      <w:t xml:space="preserve"> </w:t>
    </w:r>
    <w:r w:rsidR="00C0546D">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8" w:name="BokSabj2"/>
    <w:bookmarkEnd w:id="28"/>
    <w:r w:rsidR="00C0546D">
      <w:rPr>
        <w:rFonts w:hint="cs"/>
        <w:sz w:val="24"/>
        <w:szCs w:val="24"/>
        <w:rtl/>
      </w:rPr>
      <w:t>تنبیه</w:t>
    </w:r>
    <w:r w:rsidR="00C0546D">
      <w:rPr>
        <w:sz w:val="24"/>
        <w:szCs w:val="24"/>
        <w:rtl/>
      </w:rPr>
      <w:t xml:space="preserve"> </w:t>
    </w:r>
    <w:r w:rsidR="00C0546D">
      <w:rPr>
        <w:rFonts w:hint="cs"/>
        <w:sz w:val="24"/>
        <w:szCs w:val="24"/>
        <w:rtl/>
      </w:rPr>
      <w:t>سوم</w:t>
    </w:r>
    <w:r w:rsidR="00C0546D">
      <w:rPr>
        <w:sz w:val="24"/>
        <w:szCs w:val="24"/>
        <w:rtl/>
      </w:rPr>
      <w:t xml:space="preserve"> </w:t>
    </w:r>
    <w:r w:rsidR="00C0546D">
      <w:rPr>
        <w:rFonts w:hint="cs"/>
        <w:sz w:val="24"/>
        <w:szCs w:val="24"/>
        <w:rtl/>
      </w:rPr>
      <w:t>و</w:t>
    </w:r>
    <w:r w:rsidR="00C0546D">
      <w:rPr>
        <w:sz w:val="24"/>
        <w:szCs w:val="24"/>
        <w:rtl/>
      </w:rPr>
      <w:t xml:space="preserve"> </w:t>
    </w:r>
    <w:r w:rsidR="00C0546D">
      <w:rPr>
        <w:rFonts w:hint="cs"/>
        <w:sz w:val="24"/>
        <w:szCs w:val="24"/>
        <w:rtl/>
      </w:rPr>
      <w:t>چهارم</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DA6491"/>
    <w:multiLevelType w:val="hybridMultilevel"/>
    <w:tmpl w:val="30F45686"/>
    <w:lvl w:ilvl="0" w:tplc="2AB6D43A">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918C9"/>
    <w:rsid w:val="001A1BC1"/>
    <w:rsid w:val="001A1EA5"/>
    <w:rsid w:val="001A2574"/>
    <w:rsid w:val="001A27D7"/>
    <w:rsid w:val="001A294E"/>
    <w:rsid w:val="001A4ED8"/>
    <w:rsid w:val="001B2488"/>
    <w:rsid w:val="001B6799"/>
    <w:rsid w:val="001C1362"/>
    <w:rsid w:val="001D093A"/>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2E6E4A"/>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3608D"/>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E7E3F"/>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5CD4"/>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2CF6"/>
    <w:rsid w:val="009846A7"/>
    <w:rsid w:val="0098794D"/>
    <w:rsid w:val="00993F88"/>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1CA"/>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546D"/>
    <w:rsid w:val="00C066AF"/>
    <w:rsid w:val="00C10E06"/>
    <w:rsid w:val="00C145B8"/>
    <w:rsid w:val="00C2438F"/>
    <w:rsid w:val="00C31AF0"/>
    <w:rsid w:val="00C32A7E"/>
    <w:rsid w:val="00C34F28"/>
    <w:rsid w:val="00C368DF"/>
    <w:rsid w:val="00C442C5"/>
    <w:rsid w:val="00C57B5C"/>
    <w:rsid w:val="00C57C7C"/>
    <w:rsid w:val="00C61049"/>
    <w:rsid w:val="00C63FFE"/>
    <w:rsid w:val="00C719FA"/>
    <w:rsid w:val="00C91EB6"/>
    <w:rsid w:val="00CA10B0"/>
    <w:rsid w:val="00CA2F8E"/>
    <w:rsid w:val="00CA3EE2"/>
    <w:rsid w:val="00CA7FD5"/>
    <w:rsid w:val="00CB3287"/>
    <w:rsid w:val="00CB33E2"/>
    <w:rsid w:val="00CB4E68"/>
    <w:rsid w:val="00CC2733"/>
    <w:rsid w:val="00CD0050"/>
    <w:rsid w:val="00CE7481"/>
    <w:rsid w:val="00CF0A8F"/>
    <w:rsid w:val="00CF2740"/>
    <w:rsid w:val="00D048CE"/>
    <w:rsid w:val="00D10998"/>
    <w:rsid w:val="00D1479B"/>
    <w:rsid w:val="00D15CBD"/>
    <w:rsid w:val="00D221CB"/>
    <w:rsid w:val="00D23391"/>
    <w:rsid w:val="00D31805"/>
    <w:rsid w:val="00D552B9"/>
    <w:rsid w:val="00D707D1"/>
    <w:rsid w:val="00D735B2"/>
    <w:rsid w:val="00D74021"/>
    <w:rsid w:val="00D76D01"/>
    <w:rsid w:val="00D922A9"/>
    <w:rsid w:val="00D9394A"/>
    <w:rsid w:val="00DB0CBB"/>
    <w:rsid w:val="00DB67CC"/>
    <w:rsid w:val="00DC3783"/>
    <w:rsid w:val="00DD3C38"/>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14F1"/>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12818978">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73663506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49489415">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577278195">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889368551">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1945071484">
      <w:bodyDiv w:val="1"/>
      <w:marLeft w:val="0"/>
      <w:marRight w:val="0"/>
      <w:marTop w:val="0"/>
      <w:marBottom w:val="0"/>
      <w:divBdr>
        <w:top w:val="none" w:sz="0" w:space="0" w:color="auto"/>
        <w:left w:val="none" w:sz="0" w:space="0" w:color="auto"/>
        <w:bottom w:val="none" w:sz="0" w:space="0" w:color="auto"/>
        <w:right w:val="none" w:sz="0" w:space="0" w:color="auto"/>
      </w:divBdr>
    </w:div>
    <w:div w:id="1963461966">
      <w:bodyDiv w:val="1"/>
      <w:marLeft w:val="0"/>
      <w:marRight w:val="0"/>
      <w:marTop w:val="0"/>
      <w:marBottom w:val="0"/>
      <w:divBdr>
        <w:top w:val="none" w:sz="0" w:space="0" w:color="auto"/>
        <w:left w:val="none" w:sz="0" w:space="0" w:color="auto"/>
        <w:bottom w:val="none" w:sz="0" w:space="0" w:color="auto"/>
        <w:right w:val="none" w:sz="0" w:space="0" w:color="auto"/>
      </w:divBdr>
    </w:div>
    <w:div w:id="1974093387">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56/&#1578;&#1594;&#1575;&#1740;&#1585;" TargetMode="External"/><Relationship Id="rId2" Type="http://schemas.openxmlformats.org/officeDocument/2006/relationships/hyperlink" Target="http://lib.eshia.ir/13088/1/62/&#1581;&#1605;&#1604;" TargetMode="External"/><Relationship Id="rId1" Type="http://schemas.openxmlformats.org/officeDocument/2006/relationships/hyperlink" Target="http://lib.eshia.ir/27004/1/55/&#1581;&#1605;&#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0C349D-3236-4131-9D49-4287F7E86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93</TotalTime>
  <Pages>6</Pages>
  <Words>1477</Words>
  <Characters>8421</Characters>
  <Application>Microsoft Office Word</Application>
  <DocSecurity>0</DocSecurity>
  <Lines>70</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9879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11</cp:revision>
  <cp:lastPrinted>2018-11-27T15:56:00Z</cp:lastPrinted>
  <dcterms:created xsi:type="dcterms:W3CDTF">2018-11-27T06:11:00Z</dcterms:created>
  <dcterms:modified xsi:type="dcterms:W3CDTF">2018-11-27T15:57:00Z</dcterms:modified>
  <cp:contentStatus>ویرایش 2.5</cp:contentStatus>
  <cp:version>2.7</cp:version>
</cp:coreProperties>
</file>