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1B2" w:rsidRDefault="00700642">
      <w:r>
        <w:rPr>
          <w:noProof/>
        </w:rPr>
        <w:pict>
          <v:rect id="Rectangle 4" o:spid="_x0000_s1026" style="position:absolute;margin-left:-57.6pt;margin-top:-46.85pt;width:253.35pt;height:555.3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" fillcolor="white [3212]" strokecolor="black [3213]" strokeweight="2pt">
            <v:textbox style="mso-next-textbox:#Rectangle 4">
              <w:txbxContent>
                <w:p w:rsidR="00875C11" w:rsidRDefault="00875C11" w:rsidP="00875C11">
                  <w:pPr>
                    <w:bidi/>
                    <w:spacing w:after="0" w:line="240" w:lineRule="auto"/>
                    <w:jc w:val="center"/>
                    <w:rPr>
                      <w:rFonts w:ascii="IranNastaliq" w:hAnsi="IranNastaliq" w:cs="B Zar"/>
                      <w:b/>
                      <w:bCs/>
                      <w:noProof/>
                      <w:sz w:val="24"/>
                      <w:szCs w:val="24"/>
                      <w:rtl/>
                    </w:rPr>
                  </w:pPr>
                  <w:r w:rsidRPr="004E097B">
                    <w:rPr>
                      <w:rFonts w:ascii="IranNastaliq" w:hAnsi="IranNastaliq" w:cs="B Zar" w:hint="cs"/>
                      <w:b/>
                      <w:bCs/>
                      <w:noProof/>
                      <w:sz w:val="24"/>
                      <w:szCs w:val="24"/>
                      <w:rtl/>
                    </w:rPr>
                    <w:t>بسمه تعالی</w:t>
                  </w:r>
                </w:p>
                <w:p w:rsidR="00FA22C1" w:rsidRDefault="00FA22C1" w:rsidP="00FA22C1">
                  <w:pPr>
                    <w:bidi/>
                    <w:spacing w:after="0" w:line="240" w:lineRule="auto"/>
                    <w:jc w:val="center"/>
                    <w:rPr>
                      <w:rFonts w:ascii="IranNastaliq" w:hAnsi="IranNastaliq" w:cs="B Zar"/>
                      <w:b/>
                      <w:bCs/>
                      <w:noProof/>
                      <w:sz w:val="24"/>
                      <w:szCs w:val="24"/>
                      <w:rtl/>
                    </w:rPr>
                  </w:pPr>
                </w:p>
                <w:p w:rsidR="00FA22C1" w:rsidRDefault="00FA22C1" w:rsidP="00FA22C1">
                  <w:pPr>
                    <w:bidi/>
                    <w:spacing w:after="0" w:line="240" w:lineRule="auto"/>
                    <w:jc w:val="center"/>
                    <w:rPr>
                      <w:rFonts w:ascii="IranNastaliq" w:hAnsi="IranNastaliq" w:cs="B Zar"/>
                      <w:b/>
                      <w:bCs/>
                      <w:noProof/>
                      <w:sz w:val="24"/>
                      <w:szCs w:val="24"/>
                      <w:rtl/>
                    </w:rPr>
                  </w:pPr>
                </w:p>
                <w:p w:rsidR="00FA22C1" w:rsidRPr="004E097B" w:rsidRDefault="00FA22C1" w:rsidP="00FA22C1">
                  <w:pPr>
                    <w:bidi/>
                    <w:spacing w:after="0" w:line="240" w:lineRule="auto"/>
                    <w:jc w:val="center"/>
                    <w:rPr>
                      <w:rFonts w:ascii="IranNastaliq" w:hAnsi="IranNastaliq" w:cs="B Zar"/>
                      <w:b/>
                      <w:bCs/>
                      <w:noProof/>
                      <w:sz w:val="24"/>
                      <w:szCs w:val="24"/>
                      <w:rtl/>
                    </w:rPr>
                  </w:pPr>
                </w:p>
                <w:p w:rsidR="00F54262" w:rsidRPr="00FA22C1" w:rsidRDefault="00023921" w:rsidP="00DC3B88">
                  <w:pPr>
                    <w:bidi/>
                    <w:spacing w:after="0" w:line="240" w:lineRule="auto"/>
                    <w:jc w:val="center"/>
                    <w:rPr>
                      <w:rFonts w:ascii="IranNastaliq" w:hAnsi="IranNastaliq" w:cs="IranNastaliq"/>
                      <w:b/>
                      <w:bCs/>
                      <w:caps/>
                      <w:noProof/>
                      <w:color w:val="00B050"/>
                      <w:sz w:val="68"/>
                      <w:szCs w:val="68"/>
                      <w:rtl/>
                      <w:lang w:bidi="fa-IR"/>
                    </w:rPr>
                  </w:pPr>
                  <w:r w:rsidRPr="00FA22C1">
                    <w:rPr>
                      <w:rFonts w:ascii="IranNastaliq" w:hAnsi="IranNastaliq" w:cs="IranNastaliq" w:hint="cs"/>
                      <w:b/>
                      <w:bCs/>
                      <w:caps/>
                      <w:noProof/>
                      <w:color w:val="00B050"/>
                      <w:sz w:val="68"/>
                      <w:szCs w:val="68"/>
                      <w:rtl/>
                      <w:lang w:bidi="fa-IR"/>
                    </w:rPr>
                    <w:t>زندگي به سبك خورشيد هشتم</w:t>
                  </w:r>
                </w:p>
                <w:p w:rsidR="00FA22C1" w:rsidRPr="00FA22C1" w:rsidRDefault="00FA22C1" w:rsidP="00FA22C1">
                  <w:pPr>
                    <w:bidi/>
                    <w:spacing w:after="0" w:line="240" w:lineRule="auto"/>
                    <w:jc w:val="center"/>
                    <w:rPr>
                      <w:rFonts w:ascii="IranNastaliq" w:hAnsi="IranNastaliq" w:cs="IranNastaliq"/>
                      <w:caps/>
                      <w:noProof/>
                      <w:color w:val="00B050"/>
                      <w:rtl/>
                      <w:lang w:bidi="fa-IR"/>
                    </w:rPr>
                  </w:pPr>
                </w:p>
                <w:p w:rsidR="00F54262" w:rsidRPr="005E52A9" w:rsidRDefault="00F54262" w:rsidP="00F54262">
                  <w:pPr>
                    <w:bidi/>
                    <w:jc w:val="center"/>
                    <w:rPr>
                      <w:b/>
                      <w:noProof/>
                      <w:sz w:val="2"/>
                      <w:szCs w:val="2"/>
                      <w:rtl/>
                    </w:rPr>
                  </w:pPr>
                </w:p>
                <w:p w:rsidR="00023921" w:rsidRDefault="00AA6121" w:rsidP="00023921">
                  <w:pPr>
                    <w:bidi/>
                    <w:spacing w:after="0" w:line="240" w:lineRule="auto"/>
                    <w:jc w:val="center"/>
                    <w:rPr>
                      <w:rFonts w:ascii="IranNastaliq" w:hAnsi="IranNastaliq" w:cs="IranNastaliq"/>
                      <w:b/>
                      <w:color w:val="000000" w:themeColor="text1"/>
                      <w:sz w:val="26"/>
                      <w:szCs w:val="26"/>
                      <w:rtl/>
                      <w:lang w:bidi="fa-IR"/>
                    </w:rPr>
                  </w:pPr>
                  <w:r>
                    <w:rPr>
                      <w:rFonts w:cs="B Lotus"/>
                      <w:noProof/>
                      <w:sz w:val="28"/>
                      <w:szCs w:val="28"/>
                    </w:rPr>
                    <w:drawing>
                      <wp:inline distT="0" distB="0" distL="0" distR="0">
                        <wp:extent cx="2882753" cy="1666875"/>
                        <wp:effectExtent l="19050" t="0" r="0" b="0"/>
                        <wp:docPr id="7" name="Picture 1" descr="Description: http://img1.tebyan.net/big/1385/09/91251135251417011084879152487220345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mg1.tebyan.net/big/1385/09/91251135251417011084879152487220345164.jpg"/>
                                <pic:cNvPicPr>
                                  <a:picLocks noChangeAspect="1" noChangeArrowheads="1"/>
                                </pic:cNvPicPr>
                              </pic:nvPicPr>
                              <pic:blipFill>
                                <a:blip r:embed="rId6"/>
                                <a:stretch>
                                  <a:fillRect/>
                                </a:stretch>
                              </pic:blipFill>
                              <pic:spPr bwMode="auto">
                                <a:xfrm>
                                  <a:off x="0" y="0"/>
                                  <a:ext cx="2882567" cy="1666768"/>
                                </a:xfrm>
                                <a:prstGeom prst="rect">
                                  <a:avLst/>
                                </a:prstGeom>
                                <a:noFill/>
                                <a:ln w="9525">
                                  <a:noFill/>
                                  <a:miter lim="800000"/>
                                  <a:headEnd/>
                                  <a:tailEnd/>
                                </a:ln>
                              </pic:spPr>
                            </pic:pic>
                          </a:graphicData>
                        </a:graphic>
                      </wp:inline>
                    </w:drawing>
                  </w:r>
                </w:p>
                <w:p w:rsidR="00AA6121" w:rsidRDefault="00AA6121" w:rsidP="00023921">
                  <w:pPr>
                    <w:bidi/>
                    <w:spacing w:after="0" w:line="240" w:lineRule="auto"/>
                    <w:jc w:val="center"/>
                    <w:rPr>
                      <w:rFonts w:ascii="IranNastaliq" w:hAnsi="IranNastaliq" w:cs="IranNastaliq"/>
                      <w:b/>
                      <w:color w:val="000000" w:themeColor="text1"/>
                      <w:sz w:val="26"/>
                      <w:szCs w:val="26"/>
                      <w:rtl/>
                      <w:lang w:bidi="fa-IR"/>
                    </w:rPr>
                  </w:pPr>
                </w:p>
                <w:p w:rsidR="00AA6121" w:rsidRDefault="00AA6121" w:rsidP="00AA6121">
                  <w:pPr>
                    <w:bidi/>
                    <w:spacing w:after="0" w:line="240" w:lineRule="auto"/>
                    <w:jc w:val="center"/>
                    <w:rPr>
                      <w:rFonts w:ascii="IranNastaliq" w:hAnsi="IranNastaliq" w:cs="IranNastaliq"/>
                      <w:b/>
                      <w:color w:val="000000" w:themeColor="text1"/>
                      <w:sz w:val="26"/>
                      <w:szCs w:val="26"/>
                      <w:rtl/>
                      <w:lang w:bidi="fa-IR"/>
                    </w:rPr>
                  </w:pPr>
                </w:p>
                <w:p w:rsidR="000941A2" w:rsidRPr="00FA22C1" w:rsidRDefault="00700642" w:rsidP="004C27D4">
                  <w:pPr>
                    <w:bidi/>
                    <w:spacing w:after="0" w:line="240" w:lineRule="auto"/>
                    <w:jc w:val="center"/>
                    <w:rPr>
                      <w:rFonts w:ascii="IranNastaliq" w:hAnsi="IranNastaliq" w:cs="IranNastaliq"/>
                      <w:b/>
                      <w:color w:val="000000" w:themeColor="text1"/>
                      <w:sz w:val="38"/>
                      <w:szCs w:val="38"/>
                      <w:rtl/>
                      <w:lang w:bidi="fa-IR"/>
                    </w:rPr>
                  </w:pPr>
                  <w:r>
                    <w:rPr>
                      <w:rFonts w:ascii="IranNastaliq" w:hAnsi="IranNastaliq" w:cs="IranNastaliq" w:hint="cs"/>
                      <w:b/>
                      <w:color w:val="000000" w:themeColor="text1"/>
                      <w:sz w:val="38"/>
                      <w:szCs w:val="38"/>
                      <w:rtl/>
                      <w:lang w:bidi="fa-IR"/>
                    </w:rPr>
                    <w:t>باشگاه فرهنگی ورزشی</w:t>
                  </w:r>
                </w:p>
                <w:p w:rsidR="000941A2" w:rsidRPr="00FA22C1" w:rsidRDefault="00700642" w:rsidP="000941A2">
                  <w:pPr>
                    <w:bidi/>
                    <w:spacing w:after="0" w:line="240" w:lineRule="auto"/>
                    <w:jc w:val="center"/>
                    <w:rPr>
                      <w:rFonts w:ascii="IranNastaliq" w:hAnsi="IranNastaliq" w:cs="IranNastaliq"/>
                      <w:b/>
                      <w:color w:val="000000" w:themeColor="text1"/>
                      <w:sz w:val="38"/>
                      <w:szCs w:val="38"/>
                      <w:rtl/>
                      <w:lang w:bidi="fa-IR"/>
                    </w:rPr>
                  </w:pPr>
                  <w:r>
                    <w:rPr>
                      <w:rFonts w:ascii="IranNastaliq" w:hAnsi="IranNastaliq" w:cs="IranNastaliq" w:hint="cs"/>
                      <w:b/>
                      <w:color w:val="000000" w:themeColor="text1"/>
                      <w:sz w:val="38"/>
                      <w:szCs w:val="38"/>
                      <w:rtl/>
                      <w:lang w:bidi="fa-IR"/>
                    </w:rPr>
                    <w:t>اتحاد خراسان رضوی</w:t>
                  </w:r>
                  <w:bookmarkStart w:id="0" w:name="_GoBack"/>
                  <w:bookmarkEnd w:id="0"/>
                </w:p>
                <w:p w:rsidR="005E52A9" w:rsidRDefault="005E52A9" w:rsidP="000941A2">
                  <w:pPr>
                    <w:bidi/>
                  </w:pPr>
                </w:p>
              </w:txbxContent>
            </v:textbox>
          </v:rect>
        </w:pict>
      </w:r>
      <w:r>
        <w:rPr>
          <w:noProof/>
        </w:rPr>
        <w:pict>
          <v:rect id="Rectangle 1" o:spid="_x0000_s1028" style="position:absolute;margin-left:500pt;margin-top:-46.85pt;width:255pt;height:555.3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" fillcolor="white [3212]" strokecolor="#243f60 [1604]" strokeweight="2pt">
            <v:textbox style="mso-next-textbox:#Rectangle 1">
              <w:txbxContent>
                <w:p w:rsidR="00DE0312" w:rsidRPr="00DE0312" w:rsidRDefault="00DE0312" w:rsidP="00DE0312">
                  <w:pPr>
                    <w:bidi/>
                    <w:spacing w:after="0" w:line="240" w:lineRule="auto"/>
                    <w:jc w:val="both"/>
                    <w:rPr>
                      <w:rFonts w:cs="B Titr"/>
                      <w:b/>
                      <w:bCs/>
                      <w:color w:val="00B050"/>
                      <w:rtl/>
                    </w:rPr>
                  </w:pPr>
                  <w:r w:rsidRPr="00DE0312">
                    <w:rPr>
                      <w:rFonts w:cs="B Titr"/>
                      <w:b/>
                      <w:bCs/>
                      <w:color w:val="00B050"/>
                      <w:rtl/>
                    </w:rPr>
                    <w:t>اخلاق اجتماعی امام رضا علیه السلام</w:t>
                  </w:r>
                </w:p>
                <w:p w:rsidR="00DE0312" w:rsidRPr="00DE0312" w:rsidRDefault="00DE0312" w:rsidP="00DE0312">
                  <w:pPr>
                    <w:pStyle w:val="NormalWeb"/>
                    <w:bidi/>
                    <w:spacing w:before="0" w:beforeAutospacing="0" w:after="0" w:afterAutospacing="0"/>
                    <w:rPr>
                      <w:rFonts w:cs="B Zar"/>
                      <w:b/>
                      <w:bCs/>
                      <w:color w:val="FF0000"/>
                      <w:sz w:val="26"/>
                      <w:szCs w:val="26"/>
                      <w:rtl/>
                    </w:rPr>
                  </w:pPr>
                  <w:r w:rsidRPr="00DE0312">
                    <w:rPr>
                      <w:rFonts w:cs="B Zar"/>
                      <w:b/>
                      <w:bCs/>
                      <w:color w:val="FF0000"/>
                      <w:sz w:val="26"/>
                      <w:szCs w:val="26"/>
                      <w:rtl/>
                    </w:rPr>
                    <w:t xml:space="preserve">رفتار امام رضا </w:t>
                  </w:r>
                  <w:r w:rsidRPr="00DE0312">
                    <w:rPr>
                      <w:rFonts w:cs="B Zar"/>
                      <w:b/>
                      <w:bCs/>
                      <w:color w:val="FF0000"/>
                      <w:sz w:val="22"/>
                      <w:szCs w:val="22"/>
                      <w:rtl/>
                    </w:rPr>
                    <w:t xml:space="preserve">علیه السلام </w:t>
                  </w:r>
                  <w:r w:rsidRPr="00DE0312">
                    <w:rPr>
                      <w:rFonts w:cs="B Zar"/>
                      <w:b/>
                      <w:bCs/>
                      <w:color w:val="FF0000"/>
                      <w:sz w:val="26"/>
                      <w:szCs w:val="26"/>
                      <w:rtl/>
                    </w:rPr>
                    <w:t>با خانواده</w:t>
                  </w:r>
                </w:p>
                <w:p w:rsidR="00DE0312" w:rsidRDefault="00DE0312" w:rsidP="00DE0312">
                  <w:pPr>
                    <w:bidi/>
                    <w:spacing w:after="0" w:line="240" w:lineRule="auto"/>
                    <w:jc w:val="both"/>
                    <w:rPr>
                      <w:rFonts w:ascii="Calibri" w:eastAsia="Calibri" w:hAnsi="Calibri" w:cs="B Zar"/>
                      <w:sz w:val="26"/>
                      <w:szCs w:val="26"/>
                      <w:rtl/>
                    </w:rPr>
                  </w:pPr>
                  <w:r w:rsidRPr="00DE0312">
                    <w:rPr>
                      <w:rFonts w:ascii="Calibri" w:eastAsia="Calibri" w:hAnsi="Calibri" w:cs="B Zar"/>
                      <w:sz w:val="26"/>
                      <w:szCs w:val="26"/>
                      <w:rtl/>
                    </w:rPr>
                    <w:t xml:space="preserve">چون امام كاظم </w:t>
                  </w:r>
                  <w:r w:rsidRPr="00FA22C1">
                    <w:rPr>
                      <w:rFonts w:ascii="Calibri" w:eastAsia="Calibri" w:hAnsi="Calibri" w:cs="B Zar"/>
                      <w:rtl/>
                    </w:rPr>
                    <w:t xml:space="preserve">علیه السلام </w:t>
                  </w:r>
                  <w:r w:rsidRPr="00DE0312">
                    <w:rPr>
                      <w:rFonts w:ascii="Calibri" w:eastAsia="Calibri" w:hAnsi="Calibri" w:cs="B Zar"/>
                      <w:sz w:val="26"/>
                      <w:szCs w:val="26"/>
                      <w:rtl/>
                    </w:rPr>
                    <w:t xml:space="preserve">بیشتر عمر شریف‌شان در زندان‌ها سپری شد، امام رضا </w:t>
                  </w:r>
                  <w:r w:rsidRPr="00FA22C1">
                    <w:rPr>
                      <w:rFonts w:ascii="Calibri" w:eastAsia="Calibri" w:hAnsi="Calibri" w:cs="B Zar"/>
                      <w:rtl/>
                    </w:rPr>
                    <w:t>علیه‌السلام</w:t>
                  </w:r>
                  <w:r w:rsidRPr="00DE0312">
                    <w:rPr>
                      <w:rFonts w:ascii="Calibri" w:eastAsia="Calibri" w:hAnsi="Calibri" w:cs="B Zar"/>
                      <w:sz w:val="26"/>
                      <w:szCs w:val="26"/>
                      <w:rtl/>
                    </w:rPr>
                    <w:t xml:space="preserve"> به عنوان فرزند ارشد مسئول نگهداری خانواده ایشان بودند، ایشان در این مدت طوری از خانواده‌شان مراقبت كردند، كه اجازه ندادند كسی به آنها بی‌احترامی كند، نهایت احترام را به آنها می‌گذاشتند و خطرات دشمنان را از آنان دور می‌كردند</w:t>
                  </w:r>
                  <w:r w:rsidRPr="00DE0312">
                    <w:rPr>
                      <w:rFonts w:ascii="Calibri" w:eastAsia="Calibri" w:hAnsi="Calibri" w:cs="B Zar"/>
                      <w:sz w:val="26"/>
                      <w:szCs w:val="26"/>
                    </w:rPr>
                    <w:t>.</w:t>
                  </w:r>
                </w:p>
                <w:p w:rsidR="00D10E7C" w:rsidRPr="001C2B23" w:rsidRDefault="00DE0312" w:rsidP="00FA22C1">
                  <w:pPr>
                    <w:bidi/>
                    <w:spacing w:after="0" w:line="240" w:lineRule="auto"/>
                    <w:jc w:val="both"/>
                    <w:rPr>
                      <w:rFonts w:cs="B Lotus"/>
                      <w:sz w:val="28"/>
                      <w:szCs w:val="28"/>
                    </w:rPr>
                  </w:pPr>
                  <w:r w:rsidRPr="00DE0312">
                    <w:rPr>
                      <w:rFonts w:ascii="Calibri" w:eastAsia="Calibri" w:hAnsi="Calibri" w:cs="B Zar"/>
                      <w:sz w:val="26"/>
                      <w:szCs w:val="26"/>
                      <w:rtl/>
                    </w:rPr>
                    <w:t xml:space="preserve">رفتار امام با فرزندشان امام جواد </w:t>
                  </w:r>
                  <w:r w:rsidRPr="00FA22C1">
                    <w:rPr>
                      <w:rFonts w:ascii="Calibri" w:eastAsia="Calibri" w:hAnsi="Calibri" w:cs="B Zar"/>
                      <w:rtl/>
                    </w:rPr>
                    <w:t xml:space="preserve">علیه السلام </w:t>
                  </w:r>
                  <w:r w:rsidRPr="00DE0312">
                    <w:rPr>
                      <w:rFonts w:ascii="Calibri" w:eastAsia="Calibri" w:hAnsi="Calibri" w:cs="B Zar"/>
                      <w:sz w:val="26"/>
                      <w:szCs w:val="26"/>
                      <w:rtl/>
                    </w:rPr>
                    <w:t xml:space="preserve">آن قدر محبت آمیز و توام با احترام بود كه ایشان را به نام صدا نمی‌زدند بلكه بیشتر با كنیه مورد خطاب قرارش می‌دادند. نمونه دیگر علاقه و وابستگی امام رضا </w:t>
                  </w:r>
                  <w:r w:rsidRPr="00FA22C1">
                    <w:rPr>
                      <w:rFonts w:ascii="Calibri" w:eastAsia="Calibri" w:hAnsi="Calibri" w:cs="B Zar"/>
                      <w:rtl/>
                    </w:rPr>
                    <w:t>علیه السلام</w:t>
                  </w:r>
                  <w:r w:rsidRPr="00DE0312">
                    <w:rPr>
                      <w:rFonts w:ascii="Calibri" w:eastAsia="Calibri" w:hAnsi="Calibri" w:cs="B Zar"/>
                      <w:sz w:val="26"/>
                      <w:szCs w:val="26"/>
                      <w:rtl/>
                    </w:rPr>
                    <w:t xml:space="preserve">، محبتی بود كه به حضرت معصومه </w:t>
                  </w:r>
                  <w:r w:rsidR="00FA22C1" w:rsidRPr="00FA22C1">
                    <w:rPr>
                      <w:rFonts w:ascii="Calibri" w:eastAsia="Calibri" w:hAnsi="Calibri" w:cs="B Zar" w:hint="cs"/>
                      <w:rtl/>
                    </w:rPr>
                    <w:t>سلام الله عليها</w:t>
                  </w:r>
                  <w:r w:rsidRPr="00FA22C1">
                    <w:rPr>
                      <w:rFonts w:ascii="Calibri" w:eastAsia="Calibri" w:hAnsi="Calibri" w:cs="B Zar"/>
                      <w:rtl/>
                    </w:rPr>
                    <w:t xml:space="preserve">  </w:t>
                  </w:r>
                  <w:r w:rsidRPr="00DE0312">
                    <w:rPr>
                      <w:rFonts w:ascii="Calibri" w:eastAsia="Calibri" w:hAnsi="Calibri" w:cs="B Zar"/>
                      <w:sz w:val="26"/>
                      <w:szCs w:val="26"/>
                      <w:rtl/>
                    </w:rPr>
                    <w:t>داشتند</w:t>
                  </w:r>
                  <w:r w:rsidRPr="00DE0312">
                    <w:rPr>
                      <w:rFonts w:ascii="Calibri" w:eastAsia="Calibri" w:hAnsi="Calibri" w:cs="B Zar"/>
                      <w:sz w:val="26"/>
                      <w:szCs w:val="26"/>
                    </w:rPr>
                    <w:t>.</w:t>
                  </w:r>
                  <w:r w:rsidR="00D10E7C" w:rsidRPr="00D10E7C">
                    <w:rPr>
                      <w:rFonts w:cs="B Lotus"/>
                      <w:sz w:val="28"/>
                      <w:szCs w:val="28"/>
                      <w:rtl/>
                    </w:rPr>
                    <w:t xml:space="preserve"> </w:t>
                  </w:r>
                  <w:r w:rsidR="00D10E7C">
                    <w:rPr>
                      <w:rFonts w:ascii="Calibri" w:eastAsia="Calibri" w:hAnsi="Calibri" w:cs="B Davat" w:hint="cs"/>
                      <w:sz w:val="24"/>
                      <w:szCs w:val="24"/>
                      <w:rtl/>
                    </w:rPr>
                    <w:t>(</w:t>
                  </w:r>
                  <w:r w:rsidR="00D10E7C" w:rsidRPr="00D10E7C">
                    <w:rPr>
                      <w:rFonts w:ascii="Calibri" w:eastAsia="Calibri" w:hAnsi="Calibri" w:cs="B Davat"/>
                      <w:sz w:val="24"/>
                      <w:szCs w:val="24"/>
                      <w:rtl/>
                    </w:rPr>
                    <w:t>عیون اخبارالرضا، ج 2، ص 596</w:t>
                  </w:r>
                  <w:r w:rsidR="00D10E7C">
                    <w:rPr>
                      <w:rFonts w:ascii="Calibri" w:eastAsia="Calibri" w:hAnsi="Calibri" w:cs="B Davat" w:hint="cs"/>
                      <w:sz w:val="24"/>
                      <w:szCs w:val="24"/>
                      <w:rtl/>
                    </w:rPr>
                    <w:t>)</w:t>
                  </w:r>
                </w:p>
                <w:p w:rsidR="00DE0312" w:rsidRDefault="00DE0312" w:rsidP="00DE0312">
                  <w:pPr>
                    <w:pStyle w:val="NormalWeb"/>
                    <w:bidi/>
                    <w:spacing w:before="0" w:beforeAutospacing="0" w:after="0" w:afterAutospacing="0"/>
                    <w:rPr>
                      <w:rFonts w:cs="B Zar"/>
                      <w:b/>
                      <w:bCs/>
                      <w:color w:val="FF0000"/>
                      <w:sz w:val="26"/>
                      <w:szCs w:val="26"/>
                      <w:rtl/>
                      <w:lang w:bidi="fa-IR"/>
                    </w:rPr>
                  </w:pPr>
                  <w:r w:rsidRPr="00DE0312">
                    <w:rPr>
                      <w:rFonts w:cs="B Zar"/>
                      <w:b/>
                      <w:bCs/>
                      <w:color w:val="FF0000"/>
                      <w:sz w:val="26"/>
                      <w:szCs w:val="26"/>
                      <w:rtl/>
                    </w:rPr>
                    <w:t xml:space="preserve">رفتار امام رضا </w:t>
                  </w:r>
                  <w:r w:rsidRPr="00DE0312">
                    <w:rPr>
                      <w:rFonts w:cs="B Zar"/>
                      <w:b/>
                      <w:bCs/>
                      <w:color w:val="FF0000"/>
                      <w:sz w:val="22"/>
                      <w:szCs w:val="22"/>
                      <w:rtl/>
                    </w:rPr>
                    <w:t xml:space="preserve">علیه السلام </w:t>
                  </w:r>
                  <w:r w:rsidRPr="00DE0312">
                    <w:rPr>
                      <w:rFonts w:cs="B Zar"/>
                      <w:b/>
                      <w:bCs/>
                      <w:color w:val="FF0000"/>
                      <w:sz w:val="26"/>
                      <w:szCs w:val="26"/>
                      <w:rtl/>
                    </w:rPr>
                    <w:t>با مردم</w:t>
                  </w:r>
                </w:p>
                <w:p w:rsidR="00D10E7C" w:rsidRDefault="00D10E7C" w:rsidP="00D10E7C">
                  <w:pPr>
                    <w:pStyle w:val="NormalWeb"/>
                    <w:bidi/>
                    <w:spacing w:before="0" w:beforeAutospacing="0" w:after="0" w:afterAutospacing="0"/>
                    <w:jc w:val="both"/>
                    <w:rPr>
                      <w:rFonts w:ascii="Calibri" w:eastAsia="Calibri" w:hAnsi="Calibri" w:cs="B Zar"/>
                      <w:sz w:val="26"/>
                      <w:szCs w:val="26"/>
                      <w:rtl/>
                    </w:rPr>
                  </w:pPr>
                  <w:r w:rsidRPr="00D10E7C">
                    <w:rPr>
                      <w:rFonts w:ascii="Calibri" w:eastAsia="Calibri" w:hAnsi="Calibri" w:cs="B Zar"/>
                      <w:sz w:val="26"/>
                      <w:szCs w:val="26"/>
                      <w:rtl/>
                    </w:rPr>
                    <w:t xml:space="preserve">امام رضا </w:t>
                  </w:r>
                  <w:r w:rsidRPr="00FA22C1">
                    <w:rPr>
                      <w:rFonts w:ascii="Calibri" w:eastAsia="Calibri" w:hAnsi="Calibri" w:cs="B Zar"/>
                      <w:sz w:val="22"/>
                      <w:szCs w:val="22"/>
                      <w:rtl/>
                    </w:rPr>
                    <w:t xml:space="preserve">علیه السلام </w:t>
                  </w:r>
                  <w:r w:rsidRPr="00D10E7C">
                    <w:rPr>
                      <w:rFonts w:ascii="Calibri" w:eastAsia="Calibri" w:hAnsi="Calibri" w:cs="B Zar"/>
                      <w:sz w:val="26"/>
                      <w:szCs w:val="26"/>
                      <w:rtl/>
                    </w:rPr>
                    <w:t xml:space="preserve">به عنوان اسوه كانون مهر و عاطفه نسبت به بندگان خدا بود. در زیارت آمده است: السلام علی الامام الرئوف؛ (سلام بر امام و پیشوای با رافت و مهربان) این لقبی است كه از طرف خداوند به ایشان داده شده است. </w:t>
                  </w:r>
                </w:p>
                <w:p w:rsidR="00D10E7C" w:rsidRPr="001C2B23" w:rsidRDefault="00D10E7C" w:rsidP="00D10E7C">
                  <w:pPr>
                    <w:bidi/>
                    <w:spacing w:after="0" w:line="240" w:lineRule="auto"/>
                    <w:jc w:val="both"/>
                    <w:rPr>
                      <w:rFonts w:cs="B Lotus"/>
                      <w:sz w:val="28"/>
                      <w:szCs w:val="28"/>
                    </w:rPr>
                  </w:pPr>
                  <w:r w:rsidRPr="00D10E7C">
                    <w:rPr>
                      <w:rFonts w:ascii="Calibri" w:eastAsia="Calibri" w:hAnsi="Calibri" w:cs="B Zar"/>
                      <w:sz w:val="26"/>
                      <w:szCs w:val="26"/>
                      <w:rtl/>
                    </w:rPr>
                    <w:t xml:space="preserve">اگر فردی حتی كوچك‌ترین خدمتی برای امام رضا علیه السلام انجام می‌داد، ایشان نهایت تشكر و قدردانی را به جا می‌آوردند و حتما خدمت آن فرد را جبران می‌نمودند. آن حضرت به مستضعفان و گرفتاران توجه خاصی می‌كردند، اگر آنها گرفتاری و ناراحتی داشتند، سعی می‌كردند مشكل آنان را حل كنند. </w:t>
                  </w:r>
                </w:p>
                <w:p w:rsidR="00E16F20" w:rsidRDefault="00E16F20" w:rsidP="00DE0312">
                  <w:pPr>
                    <w:pStyle w:val="NormalWeb"/>
                    <w:shd w:val="clear" w:color="auto" w:fill="FFFFFF"/>
                    <w:bidi/>
                    <w:spacing w:before="0" w:beforeAutospacing="0" w:after="0" w:afterAutospacing="0"/>
                    <w:jc w:val="center"/>
                    <w:textAlignment w:val="baseline"/>
                    <w:rPr>
                      <w:rFonts w:ascii="Tahoma" w:hAnsi="Tahoma" w:cs="B Lotus"/>
                      <w:color w:val="000000"/>
                      <w:sz w:val="22"/>
                      <w:szCs w:val="22"/>
                      <w:rtl/>
                    </w:rPr>
                  </w:pPr>
                  <w:r>
                    <w:rPr>
                      <w:rFonts w:ascii="Tahoma" w:hAnsi="Tahoma" w:cs="B Lotus" w:hint="cs"/>
                      <w:color w:val="000000"/>
                      <w:sz w:val="22"/>
                      <w:szCs w:val="22"/>
                      <w:rtl/>
                    </w:rPr>
                    <w:t>5</w:t>
                  </w:r>
                </w:p>
                <w:p w:rsidR="00A0161E" w:rsidRPr="00736BE3" w:rsidRDefault="00A0161E" w:rsidP="00A0161E">
                  <w:pPr>
                    <w:pStyle w:val="NormalWeb"/>
                    <w:shd w:val="clear" w:color="auto" w:fill="FFFFFF"/>
                    <w:bidi/>
                    <w:spacing w:before="0" w:beforeAutospacing="0" w:after="0" w:afterAutospacing="0"/>
                    <w:jc w:val="center"/>
                    <w:textAlignment w:val="baseline"/>
                    <w:rPr>
                      <w:rFonts w:ascii="Tahoma" w:hAnsi="Tahoma" w:cs="B Lotus"/>
                      <w:color w:val="000000"/>
                      <w:sz w:val="22"/>
                      <w:szCs w:val="22"/>
                    </w:rPr>
                  </w:pPr>
                </w:p>
                <w:p w:rsidR="00E16F20" w:rsidRPr="00736BE3" w:rsidRDefault="00E16F20" w:rsidP="00E16F20">
                  <w:pPr>
                    <w:pStyle w:val="NormalWeb"/>
                    <w:shd w:val="clear" w:color="auto" w:fill="FFFFFF"/>
                    <w:bidi/>
                    <w:spacing w:before="0" w:beforeAutospacing="0" w:after="0" w:afterAutospacing="0"/>
                    <w:jc w:val="both"/>
                    <w:textAlignment w:val="baseline"/>
                    <w:rPr>
                      <w:rFonts w:ascii="Tahoma" w:hAnsi="Tahoma" w:cs="B Lotus"/>
                      <w:color w:val="000000"/>
                      <w:sz w:val="22"/>
                      <w:szCs w:val="22"/>
                    </w:rPr>
                  </w:pPr>
                </w:p>
                <w:p w:rsidR="008A3C7A" w:rsidRPr="008A3C7A" w:rsidRDefault="008A3C7A" w:rsidP="008A3C7A">
                  <w:pPr>
                    <w:jc w:val="center"/>
                    <w:rPr>
                      <w:rFonts w:cs="B Lotus"/>
                      <w:b/>
                    </w:rPr>
                  </w:pPr>
                </w:p>
                <w:p w:rsidR="008A3C7A" w:rsidRPr="008A3C7A" w:rsidRDefault="008A3C7A" w:rsidP="008A3C7A">
                  <w:pPr>
                    <w:jc w:val="center"/>
                    <w:rPr>
                      <w:rFonts w:cs="B Lotus"/>
                      <w:b/>
                    </w:rPr>
                  </w:pPr>
                </w:p>
              </w:txbxContent>
            </v:textbox>
          </v:rect>
        </w:pict>
      </w:r>
      <w:r>
        <w:rPr>
          <w:noProof/>
        </w:rPr>
        <w:pict>
          <v:rect id="Rectangle 3" o:spid="_x0000_s1027" style="position:absolute;margin-left:213.7pt;margin-top:-46.75pt;width:270.3pt;height:555.2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" fillcolor="white [3212]" strokecolor="#243f60 [1604]" strokeweight="2pt">
            <v:textbox style="mso-next-textbox:#Rectangle 3">
              <w:txbxContent>
                <w:p w:rsidR="00D10E7C" w:rsidRPr="00733B90" w:rsidRDefault="00D10E7C" w:rsidP="00D10E7C">
                  <w:pPr>
                    <w:bidi/>
                    <w:spacing w:after="0"/>
                    <w:jc w:val="both"/>
                    <w:rPr>
                      <w:rFonts w:cs="B Titr"/>
                      <w:color w:val="FF0000"/>
                      <w:sz w:val="20"/>
                      <w:szCs w:val="20"/>
                    </w:rPr>
                  </w:pPr>
                  <w:r w:rsidRPr="00733B90">
                    <w:rPr>
                      <w:rFonts w:cs="B Titr"/>
                      <w:color w:val="FF0000"/>
                      <w:sz w:val="20"/>
                      <w:szCs w:val="20"/>
                      <w:rtl/>
                    </w:rPr>
                    <w:t xml:space="preserve">حکایتی خواندنی از امام رضا </w:t>
                  </w:r>
                  <w:r w:rsidRPr="00FA22C1">
                    <w:rPr>
                      <w:rFonts w:cs="B Titr"/>
                      <w:color w:val="FF0000"/>
                      <w:sz w:val="16"/>
                      <w:szCs w:val="16"/>
                      <w:rtl/>
                    </w:rPr>
                    <w:t>علیه السلام</w:t>
                  </w:r>
                </w:p>
                <w:p w:rsidR="00D10E7C" w:rsidRPr="00D10E7C" w:rsidRDefault="00D10E7C" w:rsidP="00D10E7C">
                  <w:pPr>
                    <w:bidi/>
                    <w:spacing w:after="0" w:line="240" w:lineRule="auto"/>
                    <w:jc w:val="both"/>
                    <w:rPr>
                      <w:rFonts w:ascii="Calibri" w:eastAsia="Calibri" w:hAnsi="Calibri" w:cs="B Zar"/>
                      <w:sz w:val="26"/>
                      <w:szCs w:val="26"/>
                    </w:rPr>
                  </w:pPr>
                  <w:r w:rsidRPr="00D10E7C">
                    <w:rPr>
                      <w:rFonts w:ascii="Calibri" w:eastAsia="Calibri" w:hAnsi="Calibri" w:cs="B Zar"/>
                      <w:sz w:val="26"/>
                      <w:szCs w:val="26"/>
                      <w:rtl/>
                    </w:rPr>
                    <w:t xml:space="preserve">ابن شهر آشوب می‌نویسد: حضرت رضا </w:t>
                  </w:r>
                  <w:r w:rsidRPr="00FA22C1">
                    <w:rPr>
                      <w:rFonts w:ascii="Calibri" w:eastAsia="Calibri" w:hAnsi="Calibri" w:cs="B Zar"/>
                      <w:rtl/>
                    </w:rPr>
                    <w:t xml:space="preserve">علیه‌السلام </w:t>
                  </w:r>
                  <w:r w:rsidRPr="00D10E7C">
                    <w:rPr>
                      <w:rFonts w:ascii="Calibri" w:eastAsia="Calibri" w:hAnsi="Calibri" w:cs="B Zar"/>
                      <w:sz w:val="26"/>
                      <w:szCs w:val="26"/>
                      <w:rtl/>
                    </w:rPr>
                    <w:t xml:space="preserve">وارد حمام شد. یکی از کسانی که حاضر بود ـ و ایشان را نمی‌شناخت ـ از آن حضرت خواست تا دلاکی او را کرده و به اصطلاح امروزه کیسه او را بکشد. حضرت درخواست او را پذیرفت و مشغول کار شد. برخی که امام را می‌شناختند، آن مرد را درباره امام رضا </w:t>
                  </w:r>
                  <w:r w:rsidRPr="00FA22C1">
                    <w:rPr>
                      <w:rFonts w:ascii="Calibri" w:eastAsia="Calibri" w:hAnsi="Calibri" w:cs="B Zar"/>
                      <w:rtl/>
                    </w:rPr>
                    <w:t xml:space="preserve">علیه السلام </w:t>
                  </w:r>
                  <w:r w:rsidRPr="00D10E7C">
                    <w:rPr>
                      <w:rFonts w:ascii="Calibri" w:eastAsia="Calibri" w:hAnsi="Calibri" w:cs="B Zar"/>
                      <w:sz w:val="26"/>
                      <w:szCs w:val="26"/>
                      <w:rtl/>
                    </w:rPr>
                    <w:t>آگاه کردند و او مشغول عذرخواهی شد. با این حال امام به او آرامش داده و همچنان به دلاکی او مشغول بود</w:t>
                  </w:r>
                  <w:r w:rsidRPr="00D10E7C">
                    <w:rPr>
                      <w:rFonts w:ascii="Calibri" w:eastAsia="Calibri" w:hAnsi="Calibri" w:cs="B Zar"/>
                      <w:sz w:val="26"/>
                      <w:szCs w:val="26"/>
                    </w:rPr>
                    <w:t>.</w:t>
                  </w:r>
                </w:p>
                <w:p w:rsidR="00D10E7C" w:rsidRDefault="00FA22C1" w:rsidP="00FA22C1">
                  <w:pPr>
                    <w:bidi/>
                    <w:spacing w:after="0" w:line="240" w:lineRule="auto"/>
                    <w:jc w:val="both"/>
                    <w:rPr>
                      <w:rFonts w:ascii="Calibri" w:eastAsia="Calibri" w:hAnsi="Calibri" w:cs="B Davat"/>
                      <w:sz w:val="24"/>
                      <w:szCs w:val="24"/>
                      <w:rtl/>
                    </w:rPr>
                  </w:pPr>
                  <w:r>
                    <w:rPr>
                      <w:rFonts w:ascii="Calibri" w:eastAsia="Calibri" w:hAnsi="Calibri" w:cs="B Davat" w:hint="cs"/>
                      <w:sz w:val="24"/>
                      <w:szCs w:val="24"/>
                      <w:rtl/>
                    </w:rPr>
                    <w:t>(</w:t>
                  </w:r>
                  <w:r w:rsidR="00D10E7C" w:rsidRPr="00AA6121">
                    <w:rPr>
                      <w:rFonts w:ascii="Calibri" w:eastAsia="Calibri" w:hAnsi="Calibri" w:cs="B Davat"/>
                      <w:sz w:val="24"/>
                      <w:szCs w:val="24"/>
                      <w:rtl/>
                    </w:rPr>
                    <w:t>مناقب ابن شهر آشوب، ج 2، ص412</w:t>
                  </w:r>
                  <w:r>
                    <w:rPr>
                      <w:rFonts w:ascii="Calibri" w:eastAsia="Calibri" w:hAnsi="Calibri" w:cs="B Davat" w:hint="cs"/>
                      <w:sz w:val="24"/>
                      <w:szCs w:val="24"/>
                      <w:rtl/>
                    </w:rPr>
                    <w:t>)</w:t>
                  </w:r>
                </w:p>
                <w:p w:rsidR="00AA6121" w:rsidRPr="00AA6121" w:rsidRDefault="00AA6121" w:rsidP="00AA6121">
                  <w:pPr>
                    <w:bidi/>
                    <w:spacing w:after="0" w:line="240" w:lineRule="auto"/>
                    <w:jc w:val="both"/>
                    <w:rPr>
                      <w:rFonts w:ascii="Calibri" w:eastAsia="Calibri" w:hAnsi="Calibri" w:cs="B Davat"/>
                      <w:sz w:val="24"/>
                      <w:szCs w:val="24"/>
                    </w:rPr>
                  </w:pPr>
                </w:p>
                <w:p w:rsidR="00D10E7C" w:rsidRDefault="00D10E7C" w:rsidP="00D10E7C">
                  <w:pPr>
                    <w:pStyle w:val="NormalWeb"/>
                    <w:shd w:val="clear" w:color="auto" w:fill="FFFFFF"/>
                    <w:bidi/>
                    <w:spacing w:before="0" w:beforeAutospacing="0" w:after="0" w:afterAutospacing="0"/>
                    <w:jc w:val="center"/>
                    <w:textAlignment w:val="baseline"/>
                    <w:rPr>
                      <w:rFonts w:cs="B Lotus"/>
                      <w:sz w:val="28"/>
                      <w:szCs w:val="28"/>
                      <w:rtl/>
                    </w:rPr>
                  </w:pPr>
                  <w:r>
                    <w:rPr>
                      <w:rFonts w:cs="B Lotus"/>
                      <w:noProof/>
                      <w:sz w:val="28"/>
                      <w:szCs w:val="28"/>
                      <w:rtl/>
                    </w:rPr>
                    <w:drawing>
                      <wp:inline distT="0" distB="0" distL="0" distR="0">
                        <wp:extent cx="1419225" cy="1924050"/>
                        <wp:effectExtent l="19050" t="0" r="9525" b="0"/>
                        <wp:docPr id="5" name="Picture 1" descr="00gf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gfg (1).jpg"/>
                                <pic:cNvPicPr/>
                              </pic:nvPicPr>
                              <pic:blipFill>
                                <a:blip r:embed="rId7"/>
                                <a:stretch>
                                  <a:fillRect/>
                                </a:stretch>
                              </pic:blipFill>
                              <pic:spPr>
                                <a:xfrm>
                                  <a:off x="0" y="0"/>
                                  <a:ext cx="1430501" cy="1939336"/>
                                </a:xfrm>
                                <a:prstGeom prst="rect">
                                  <a:avLst/>
                                </a:prstGeom>
                              </pic:spPr>
                            </pic:pic>
                          </a:graphicData>
                        </a:graphic>
                      </wp:inline>
                    </w:drawing>
                  </w:r>
                </w:p>
                <w:p w:rsidR="00FA22C1" w:rsidRPr="00FA22C1" w:rsidRDefault="00FA22C1" w:rsidP="00FA22C1">
                  <w:pPr>
                    <w:pStyle w:val="NormalWeb"/>
                    <w:shd w:val="clear" w:color="auto" w:fill="FFFFFF"/>
                    <w:bidi/>
                    <w:spacing w:before="0" w:beforeAutospacing="0" w:after="0" w:afterAutospacing="0"/>
                    <w:jc w:val="center"/>
                    <w:textAlignment w:val="baseline"/>
                    <w:rPr>
                      <w:rFonts w:cs="B Lotus"/>
                      <w:sz w:val="18"/>
                      <w:szCs w:val="18"/>
                      <w:rtl/>
                    </w:rPr>
                  </w:pPr>
                </w:p>
                <w:p w:rsidR="00D10E7C" w:rsidRDefault="00D10E7C" w:rsidP="00D10E7C">
                  <w:pPr>
                    <w:bidi/>
                    <w:spacing w:after="0" w:line="240" w:lineRule="auto"/>
                    <w:jc w:val="both"/>
                    <w:rPr>
                      <w:rFonts w:ascii="Tahoma" w:hAnsi="Tahoma" w:cs="B Shiraz"/>
                      <w:color w:val="000000"/>
                      <w:rtl/>
                    </w:rPr>
                  </w:pPr>
                  <w:r w:rsidRPr="00AA6121">
                    <w:rPr>
                      <w:rFonts w:ascii="Calibri" w:eastAsia="Calibri" w:hAnsi="Calibri" w:cs="B Shiraz"/>
                      <w:sz w:val="26"/>
                      <w:szCs w:val="26"/>
                      <w:rtl/>
                    </w:rPr>
                    <w:t>حضور این مرقد مطهّر در این بخش از میهن بزرگ اسلامى برکات زیادى داشته است. اینجا مضجع علىّ‌بن موسى‌الرّضا (سلام‌الله علیه) مطاف ملائکه‌ى آسمانها است؛ محلّ حضور توجّهات الهى است. دلهاى پاک، دلهاى عاشق، دل‌سپردگان به این خاندان مطهّر، در آنجا با دل مشتاق خودشان با خداى متعال حرف می</w:t>
                  </w:r>
                  <w:r w:rsidR="00AA6121">
                    <w:rPr>
                      <w:rFonts w:ascii="Calibri" w:eastAsia="Calibri" w:hAnsi="Calibri" w:cs="B Shiraz" w:hint="cs"/>
                      <w:sz w:val="26"/>
                      <w:szCs w:val="26"/>
                      <w:rtl/>
                    </w:rPr>
                    <w:t xml:space="preserve"> </w:t>
                  </w:r>
                  <w:r w:rsidRPr="00AA6121">
                    <w:rPr>
                      <w:rFonts w:ascii="Calibri" w:eastAsia="Calibri" w:hAnsi="Calibri" w:cs="B Shiraz"/>
                      <w:sz w:val="26"/>
                      <w:szCs w:val="26"/>
                      <w:rtl/>
                    </w:rPr>
                    <w:t>زنند؛ مرکز ذکر است؛ مرکز توجّه است؛ مرکز توحید است</w:t>
                  </w:r>
                </w:p>
                <w:p w:rsidR="00AA6121" w:rsidRPr="00AA6121" w:rsidRDefault="00AA6121" w:rsidP="00AA6121">
                  <w:pPr>
                    <w:bidi/>
                    <w:spacing w:after="0" w:line="240" w:lineRule="auto"/>
                    <w:jc w:val="both"/>
                    <w:rPr>
                      <w:rFonts w:ascii="Tahoma" w:hAnsi="Tahoma" w:cs="B Shiraz"/>
                      <w:color w:val="000000"/>
                      <w:rtl/>
                    </w:rPr>
                  </w:pPr>
                </w:p>
                <w:p w:rsidR="00E16F20" w:rsidRPr="00736BE3" w:rsidRDefault="005E52A9" w:rsidP="00DE0312">
                  <w:pPr>
                    <w:pStyle w:val="NormalWeb"/>
                    <w:shd w:val="clear" w:color="auto" w:fill="FFFFFF"/>
                    <w:bidi/>
                    <w:spacing w:before="0" w:beforeAutospacing="0" w:after="0" w:afterAutospacing="0"/>
                    <w:jc w:val="center"/>
                    <w:textAlignment w:val="baseline"/>
                    <w:rPr>
                      <w:rFonts w:ascii="Tahoma" w:hAnsi="Tahoma" w:cs="B Lotus"/>
                      <w:color w:val="000000"/>
                      <w:sz w:val="22"/>
                      <w:szCs w:val="22"/>
                    </w:rPr>
                  </w:pPr>
                  <w:r>
                    <w:rPr>
                      <w:rFonts w:ascii="Tahoma" w:hAnsi="Tahoma" w:cs="B Lotus" w:hint="cs"/>
                      <w:color w:val="000000"/>
                      <w:sz w:val="22"/>
                      <w:szCs w:val="22"/>
                      <w:rtl/>
                    </w:rPr>
                    <w:t>6</w:t>
                  </w:r>
                </w:p>
                <w:p w:rsidR="00E16F20" w:rsidRDefault="00E16F20" w:rsidP="00E45CFF">
                  <w:pPr>
                    <w:jc w:val="both"/>
                  </w:pPr>
                </w:p>
              </w:txbxContent>
            </v:textbox>
          </v:rect>
        </w:pict>
      </w:r>
    </w:p>
    <w:sectPr w:rsidR="001041B2" w:rsidSect="00A0161E">
      <w:pgSz w:w="16834" w:h="11909"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B Shiraz">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1D5"/>
    <w:multiLevelType w:val="hybridMultilevel"/>
    <w:tmpl w:val="F0F465DC"/>
    <w:lvl w:ilvl="0" w:tplc="BC28E5F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54262"/>
    <w:rsid w:val="00023921"/>
    <w:rsid w:val="000941A2"/>
    <w:rsid w:val="000C6F04"/>
    <w:rsid w:val="000F18CC"/>
    <w:rsid w:val="001041B2"/>
    <w:rsid w:val="00122EF7"/>
    <w:rsid w:val="001E7AA2"/>
    <w:rsid w:val="00215118"/>
    <w:rsid w:val="0023096A"/>
    <w:rsid w:val="0026425F"/>
    <w:rsid w:val="002706D7"/>
    <w:rsid w:val="002C3800"/>
    <w:rsid w:val="002E78E4"/>
    <w:rsid w:val="00392C10"/>
    <w:rsid w:val="003B46E8"/>
    <w:rsid w:val="003D2C0D"/>
    <w:rsid w:val="004C27D4"/>
    <w:rsid w:val="004E097B"/>
    <w:rsid w:val="005234F9"/>
    <w:rsid w:val="00542F24"/>
    <w:rsid w:val="0056647A"/>
    <w:rsid w:val="005C297F"/>
    <w:rsid w:val="005E52A9"/>
    <w:rsid w:val="005E5437"/>
    <w:rsid w:val="00607155"/>
    <w:rsid w:val="006168B9"/>
    <w:rsid w:val="00620DE0"/>
    <w:rsid w:val="0062753A"/>
    <w:rsid w:val="00670057"/>
    <w:rsid w:val="006908A9"/>
    <w:rsid w:val="00697E1E"/>
    <w:rsid w:val="006B0B39"/>
    <w:rsid w:val="00700642"/>
    <w:rsid w:val="007107BA"/>
    <w:rsid w:val="00716B10"/>
    <w:rsid w:val="007A3D7D"/>
    <w:rsid w:val="007B77BF"/>
    <w:rsid w:val="00826C99"/>
    <w:rsid w:val="00875C11"/>
    <w:rsid w:val="008A3C7A"/>
    <w:rsid w:val="008B7215"/>
    <w:rsid w:val="008C3D7E"/>
    <w:rsid w:val="008E616B"/>
    <w:rsid w:val="00935548"/>
    <w:rsid w:val="00940275"/>
    <w:rsid w:val="0098051A"/>
    <w:rsid w:val="00A0161E"/>
    <w:rsid w:val="00A25096"/>
    <w:rsid w:val="00A66BDF"/>
    <w:rsid w:val="00AA6121"/>
    <w:rsid w:val="00AF3B91"/>
    <w:rsid w:val="00B978DB"/>
    <w:rsid w:val="00BC4F44"/>
    <w:rsid w:val="00BD1206"/>
    <w:rsid w:val="00C04947"/>
    <w:rsid w:val="00C2785A"/>
    <w:rsid w:val="00C81351"/>
    <w:rsid w:val="00D10E7C"/>
    <w:rsid w:val="00D357FF"/>
    <w:rsid w:val="00D57F3F"/>
    <w:rsid w:val="00D75FE8"/>
    <w:rsid w:val="00D87A7D"/>
    <w:rsid w:val="00DC3B88"/>
    <w:rsid w:val="00DD3A77"/>
    <w:rsid w:val="00DE0312"/>
    <w:rsid w:val="00DF1877"/>
    <w:rsid w:val="00E00EBA"/>
    <w:rsid w:val="00E16F20"/>
    <w:rsid w:val="00E45CFF"/>
    <w:rsid w:val="00E462AA"/>
    <w:rsid w:val="00E779D3"/>
    <w:rsid w:val="00EB460A"/>
    <w:rsid w:val="00F265B8"/>
    <w:rsid w:val="00F40AA7"/>
    <w:rsid w:val="00F54262"/>
    <w:rsid w:val="00F6687C"/>
    <w:rsid w:val="00FA22C1"/>
    <w:rsid w:val="00FB74CD"/>
    <w:rsid w:val="00FC2E7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262"/>
    <w:rPr>
      <w:rFonts w:ascii="Tahoma" w:hAnsi="Tahoma" w:cs="Tahoma"/>
      <w:sz w:val="16"/>
      <w:szCs w:val="16"/>
    </w:rPr>
  </w:style>
  <w:style w:type="paragraph" w:styleId="NormalWeb">
    <w:name w:val="Normal (Web)"/>
    <w:basedOn w:val="Normal"/>
    <w:uiPriority w:val="99"/>
    <w:unhideWhenUsed/>
    <w:rsid w:val="00E16F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6F20"/>
    <w:rPr>
      <w:b/>
      <w:bCs/>
    </w:rPr>
  </w:style>
  <w:style w:type="character" w:customStyle="1" w:styleId="apple-converted-space">
    <w:name w:val="apple-converted-space"/>
    <w:basedOn w:val="DefaultParagraphFont"/>
    <w:rsid w:val="00E16F20"/>
  </w:style>
  <w:style w:type="character" w:styleId="Hyperlink">
    <w:name w:val="Hyperlink"/>
    <w:basedOn w:val="DefaultParagraphFont"/>
    <w:uiPriority w:val="99"/>
    <w:semiHidden/>
    <w:unhideWhenUsed/>
    <w:rsid w:val="00E16F20"/>
    <w:rPr>
      <w:color w:val="0000FF"/>
      <w:u w:val="single"/>
    </w:rPr>
  </w:style>
  <w:style w:type="paragraph" w:styleId="ListParagraph">
    <w:name w:val="List Paragraph"/>
    <w:basedOn w:val="Normal"/>
    <w:uiPriority w:val="34"/>
    <w:qFormat/>
    <w:rsid w:val="008E616B"/>
    <w:pPr>
      <w:ind w:left="720"/>
      <w:contextualSpacing/>
    </w:pPr>
  </w:style>
  <w:style w:type="table" w:styleId="TableGrid">
    <w:name w:val="Table Grid"/>
    <w:basedOn w:val="TableNormal"/>
    <w:uiPriority w:val="59"/>
    <w:rsid w:val="00D75F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262"/>
    <w:rPr>
      <w:rFonts w:ascii="Tahoma" w:hAnsi="Tahoma" w:cs="Tahoma"/>
      <w:sz w:val="16"/>
      <w:szCs w:val="16"/>
    </w:rPr>
  </w:style>
  <w:style w:type="paragraph" w:styleId="NormalWeb">
    <w:name w:val="Normal (Web)"/>
    <w:basedOn w:val="Normal"/>
    <w:uiPriority w:val="99"/>
    <w:unhideWhenUsed/>
    <w:rsid w:val="00E16F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6F20"/>
    <w:rPr>
      <w:b/>
      <w:bCs/>
    </w:rPr>
  </w:style>
  <w:style w:type="character" w:customStyle="1" w:styleId="apple-converted-space">
    <w:name w:val="apple-converted-space"/>
    <w:basedOn w:val="DefaultParagraphFont"/>
    <w:rsid w:val="00E16F20"/>
  </w:style>
  <w:style w:type="character" w:styleId="Hyperlink">
    <w:name w:val="Hyperlink"/>
    <w:basedOn w:val="DefaultParagraphFont"/>
    <w:uiPriority w:val="99"/>
    <w:semiHidden/>
    <w:unhideWhenUsed/>
    <w:rsid w:val="00E16F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 Khamenei</dc:creator>
  <cp:lastModifiedBy>Hamid</cp:lastModifiedBy>
  <cp:revision>6</cp:revision>
  <cp:lastPrinted>2015-07-12T07:33:00Z</cp:lastPrinted>
  <dcterms:created xsi:type="dcterms:W3CDTF">2015-08-18T07:23:00Z</dcterms:created>
  <dcterms:modified xsi:type="dcterms:W3CDTF">2015-08-25T01:03:00Z</dcterms:modified>
</cp:coreProperties>
</file>