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5" w:rsidRDefault="00F065E5" w:rsidP="002B75FE">
      <w:pPr>
        <w:rPr>
          <w:rFonts w:cs="B Mitra"/>
          <w:sz w:val="28"/>
          <w:szCs w:val="28"/>
        </w:rPr>
      </w:pPr>
    </w:p>
    <w:p w:rsidR="00F065E5" w:rsidRDefault="00F065E5" w:rsidP="002B75FE">
      <w:pPr>
        <w:spacing w:line="360" w:lineRule="auto"/>
        <w:ind w:firstLine="379"/>
        <w:jc w:val="both"/>
        <w:rPr>
          <w:rFonts w:cs="B Mitra"/>
          <w:sz w:val="28"/>
          <w:szCs w:val="28"/>
        </w:rPr>
      </w:pPr>
      <w:r>
        <w:rPr>
          <w:rFonts w:cs="B Mitra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-361950</wp:posOffset>
            </wp:positionV>
            <wp:extent cx="3752850" cy="1752600"/>
            <wp:effectExtent l="0" t="0" r="0" b="0"/>
            <wp:wrapTight wrapText="bothSides">
              <wp:wrapPolygon edited="0">
                <wp:start x="2193" y="0"/>
                <wp:lineTo x="2193" y="21600"/>
                <wp:lineTo x="19407" y="21600"/>
                <wp:lineTo x="19407" y="0"/>
                <wp:lineTo x="2193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F065E5" w:rsidRPr="00F065E5" w:rsidRDefault="00F065E5" w:rsidP="002B75FE">
      <w:pPr>
        <w:rPr>
          <w:rFonts w:cs="B Mitra"/>
          <w:sz w:val="28"/>
          <w:szCs w:val="28"/>
        </w:rPr>
      </w:pPr>
    </w:p>
    <w:p w:rsidR="00F065E5" w:rsidRPr="00F065E5" w:rsidRDefault="00F065E5" w:rsidP="002B75FE">
      <w:pPr>
        <w:rPr>
          <w:rFonts w:cs="B Mitra"/>
          <w:sz w:val="28"/>
          <w:szCs w:val="28"/>
        </w:rPr>
      </w:pPr>
    </w:p>
    <w:p w:rsidR="00F065E5" w:rsidRPr="00F065E5" w:rsidRDefault="00F065E5" w:rsidP="002B75FE">
      <w:pPr>
        <w:rPr>
          <w:rFonts w:cs="B Mitra"/>
          <w:sz w:val="28"/>
          <w:szCs w:val="28"/>
        </w:rPr>
      </w:pPr>
    </w:p>
    <w:p w:rsidR="00F065E5" w:rsidRDefault="00F065E5" w:rsidP="002B75FE">
      <w:pPr>
        <w:rPr>
          <w:rFonts w:cs="B Mitra"/>
          <w:sz w:val="28"/>
          <w:szCs w:val="28"/>
        </w:rPr>
      </w:pPr>
    </w:p>
    <w:p w:rsidR="00225DC9" w:rsidRPr="00225DC9" w:rsidRDefault="00F065E5" w:rsidP="002B75FE">
      <w:pPr>
        <w:spacing w:line="360" w:lineRule="auto"/>
        <w:jc w:val="center"/>
        <w:rPr>
          <w:rFonts w:cs="B Mitra"/>
          <w:sz w:val="44"/>
          <w:szCs w:val="44"/>
          <w:rtl/>
        </w:rPr>
      </w:pPr>
      <w:r w:rsidRPr="00225DC9">
        <w:rPr>
          <w:rFonts w:cs="B Mitra" w:hint="cs"/>
          <w:sz w:val="44"/>
          <w:szCs w:val="44"/>
          <w:rtl/>
        </w:rPr>
        <w:t>بازرسی کل استان لرستان در نظر دارد فعالیت</w:t>
      </w:r>
      <w:r w:rsidRPr="00225DC9">
        <w:rPr>
          <w:rFonts w:cs="B Mitra" w:hint="cs"/>
          <w:sz w:val="44"/>
          <w:szCs w:val="44"/>
          <w:rtl/>
        </w:rPr>
        <w:softHyphen/>
        <w:t xml:space="preserve">های پژوهشی </w:t>
      </w:r>
      <w:r w:rsidR="007C3B23" w:rsidRPr="00225DC9">
        <w:rPr>
          <w:rFonts w:cs="B Mitra" w:hint="cs"/>
          <w:sz w:val="44"/>
          <w:szCs w:val="44"/>
          <w:rtl/>
        </w:rPr>
        <w:t>خود را به پژوهشگران واجد شرایط واگذار نماید. لذا از کلیه علاقمندان دعوت می</w:t>
      </w:r>
      <w:r w:rsidR="007C3B23" w:rsidRPr="00225DC9">
        <w:rPr>
          <w:rFonts w:cs="B Mitra" w:hint="cs"/>
          <w:sz w:val="44"/>
          <w:szCs w:val="44"/>
          <w:rtl/>
        </w:rPr>
        <w:softHyphen/>
        <w:t>گردد نسبت به تهیّه پروپوزال پژوهشی</w:t>
      </w:r>
      <w:r w:rsidR="005264C7" w:rsidRPr="00225DC9">
        <w:rPr>
          <w:rFonts w:cs="B Mitra" w:hint="cs"/>
          <w:sz w:val="44"/>
          <w:szCs w:val="44"/>
          <w:rtl/>
        </w:rPr>
        <w:t xml:space="preserve"> </w:t>
      </w:r>
      <w:r w:rsidR="00225DC9" w:rsidRPr="00225DC9">
        <w:rPr>
          <w:rFonts w:cs="B Mitra" w:hint="cs"/>
          <w:sz w:val="44"/>
          <w:szCs w:val="44"/>
          <w:rtl/>
        </w:rPr>
        <w:t xml:space="preserve">و ارسال آن تا تاریخ </w:t>
      </w:r>
      <w:r w:rsidR="00225DC9">
        <w:rPr>
          <w:rFonts w:cs="B Mitra" w:hint="cs"/>
          <w:sz w:val="44"/>
          <w:szCs w:val="44"/>
          <w:rtl/>
        </w:rPr>
        <w:t>10</w:t>
      </w:r>
      <w:r w:rsidR="00225DC9" w:rsidRPr="00225DC9">
        <w:rPr>
          <w:rFonts w:cs="B Mitra" w:hint="cs"/>
          <w:sz w:val="44"/>
          <w:szCs w:val="44"/>
          <w:rtl/>
        </w:rPr>
        <w:t>/12/95 به این مرجع اقدام نمایند.</w:t>
      </w:r>
    </w:p>
    <w:p w:rsidR="00225DC9" w:rsidRPr="00225DC9" w:rsidRDefault="00225DC9" w:rsidP="003C6C0D">
      <w:pPr>
        <w:tabs>
          <w:tab w:val="left" w:pos="3746"/>
        </w:tabs>
        <w:rPr>
          <w:rFonts w:cs="B Titr"/>
          <w:sz w:val="32"/>
          <w:szCs w:val="32"/>
        </w:rPr>
      </w:pPr>
      <w:r>
        <w:rPr>
          <w:rFonts w:cs="B Titr"/>
          <w:sz w:val="32"/>
          <w:szCs w:val="32"/>
          <w:rtl/>
        </w:rPr>
        <w:tab/>
      </w:r>
      <w:r w:rsidRPr="00225DC9">
        <w:rPr>
          <w:rFonts w:cs="B Titr" w:hint="cs"/>
          <w:sz w:val="32"/>
          <w:szCs w:val="32"/>
          <w:rtl/>
        </w:rPr>
        <w:t>عناوین پژوهشی</w:t>
      </w:r>
    </w:p>
    <w:p w:rsidR="00225DC9" w:rsidRDefault="00301437" w:rsidP="002B75FE">
      <w:pPr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</w:rPr>
        <w:pict>
          <v:roundrect id="_x0000_s1028" style="position:absolute;left:0;text-align:left;margin-left:-24.15pt;margin-top:9.45pt;width:531pt;height:210.25pt;z-index:251659264" arcsize="10923f">
            <v:textbox>
              <w:txbxContent>
                <w:p w:rsidR="00225DC9" w:rsidRPr="00225DC9" w:rsidRDefault="00225DC9" w:rsidP="00225DC9">
                  <w:pPr>
                    <w:rPr>
                      <w:rFonts w:cs="B Mitra"/>
                      <w:b/>
                      <w:bCs/>
                      <w:sz w:val="40"/>
                      <w:szCs w:val="40"/>
                      <w:rtl/>
                    </w:rPr>
                  </w:pP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>- تأثیر نظارت الکترونیک بر کاهش فساد اداری</w:t>
                  </w:r>
                </w:p>
                <w:p w:rsidR="00225DC9" w:rsidRPr="00225DC9" w:rsidRDefault="00225DC9" w:rsidP="00225DC9">
                  <w:pPr>
                    <w:rPr>
                      <w:rFonts w:cs="B Mitra"/>
                      <w:b/>
                      <w:bCs/>
                      <w:sz w:val="40"/>
                      <w:szCs w:val="40"/>
                      <w:rtl/>
                    </w:rPr>
                  </w:pP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>- بررسی علل زمینه ساز فساد در قراردادهای دولتی</w:t>
                  </w:r>
                </w:p>
                <w:p w:rsidR="00225DC9" w:rsidRPr="00225DC9" w:rsidRDefault="00225DC9" w:rsidP="00225DC9">
                  <w:pPr>
                    <w:rPr>
                      <w:rFonts w:cs="B Mitra"/>
                      <w:b/>
                      <w:bCs/>
                      <w:sz w:val="40"/>
                      <w:szCs w:val="40"/>
                      <w:rtl/>
                    </w:rPr>
                  </w:pP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>- سنجش مشارکت مردم در پیشگیری از فساد اداری و مالی در لرستان</w:t>
                  </w:r>
                </w:p>
                <w:p w:rsidR="00225DC9" w:rsidRPr="00225DC9" w:rsidRDefault="00225DC9" w:rsidP="00225DC9">
                  <w:pPr>
                    <w:rPr>
                      <w:rFonts w:cs="B Mitra"/>
                      <w:b/>
                      <w:bCs/>
                      <w:sz w:val="40"/>
                      <w:szCs w:val="40"/>
                    </w:rPr>
                  </w:pP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t>- بررسی روش</w:t>
                  </w: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softHyphen/>
                    <w:t>های جلوگیری از زمین</w:t>
                  </w:r>
                  <w:r w:rsidRPr="00225DC9">
                    <w:rPr>
                      <w:rFonts w:cs="B Mitra" w:hint="cs"/>
                      <w:b/>
                      <w:bCs/>
                      <w:sz w:val="40"/>
                      <w:szCs w:val="40"/>
                      <w:rtl/>
                    </w:rPr>
                    <w:softHyphen/>
                    <w:t>خواری و ساخت و سازهای غیر مجاز</w:t>
                  </w:r>
                </w:p>
                <w:p w:rsidR="00225DC9" w:rsidRDefault="00225DC9"/>
              </w:txbxContent>
            </v:textbox>
            <w10:wrap anchorx="page"/>
          </v:roundrect>
        </w:pict>
      </w:r>
    </w:p>
    <w:p w:rsidR="00345CFA" w:rsidRPr="00F065E5" w:rsidRDefault="007C3B23" w:rsidP="002B75FE">
      <w:pPr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 </w:t>
      </w:r>
    </w:p>
    <w:sectPr w:rsidR="00345CFA" w:rsidRPr="00F065E5" w:rsidSect="003C6C0D">
      <w:footerReference w:type="default" r:id="rId10"/>
      <w:pgSz w:w="11906" w:h="16838"/>
      <w:pgMar w:top="1440" w:right="991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E51" w:rsidRDefault="001D5E51" w:rsidP="003C6C0D">
      <w:pPr>
        <w:spacing w:after="0" w:line="240" w:lineRule="auto"/>
      </w:pPr>
      <w:r>
        <w:separator/>
      </w:r>
    </w:p>
  </w:endnote>
  <w:endnote w:type="continuationSeparator" w:id="1">
    <w:p w:rsidR="001D5E51" w:rsidRDefault="001D5E51" w:rsidP="003C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0D" w:rsidRDefault="003C6C0D" w:rsidP="00784499">
    <w:pPr>
      <w:pStyle w:val="Footer"/>
    </w:pPr>
    <w:r>
      <w:rPr>
        <w:rFonts w:cs="B Titr" w:hint="cs"/>
        <w:sz w:val="24"/>
        <w:szCs w:val="24"/>
        <w:rtl/>
      </w:rPr>
      <w:t>آدرس: خرم</w:t>
    </w:r>
    <w:r>
      <w:rPr>
        <w:rFonts w:cs="B Titr"/>
        <w:sz w:val="24"/>
        <w:szCs w:val="24"/>
        <w:rtl/>
      </w:rPr>
      <w:softHyphen/>
    </w:r>
    <w:r w:rsidRPr="003E5A08">
      <w:rPr>
        <w:rFonts w:cs="B Titr" w:hint="cs"/>
        <w:sz w:val="24"/>
        <w:szCs w:val="24"/>
        <w:rtl/>
      </w:rPr>
      <w:t>آباد- خیابان جانبازان- جنب دانشگاه پیام نور- بازرسی</w:t>
    </w:r>
    <w:r w:rsidR="00784499">
      <w:rPr>
        <w:rFonts w:cs="B Titr" w:hint="cs"/>
        <w:sz w:val="24"/>
        <w:szCs w:val="24"/>
        <w:rtl/>
      </w:rPr>
      <w:t xml:space="preserve"> کل</w:t>
    </w:r>
    <w:r w:rsidRPr="003E5A08">
      <w:rPr>
        <w:rFonts w:cs="B Titr" w:hint="cs"/>
        <w:sz w:val="24"/>
        <w:szCs w:val="24"/>
        <w:rtl/>
      </w:rPr>
      <w:t xml:space="preserve"> استان لرستان      تلف</w:t>
    </w:r>
    <w:r>
      <w:rPr>
        <w:rFonts w:cs="B Titr" w:hint="cs"/>
        <w:sz w:val="24"/>
        <w:szCs w:val="24"/>
        <w:rtl/>
      </w:rPr>
      <w:t>ن</w:t>
    </w:r>
    <w:r w:rsidRPr="003E5A08">
      <w:rPr>
        <w:rFonts w:cs="B Titr" w:hint="cs"/>
        <w:sz w:val="24"/>
        <w:szCs w:val="24"/>
        <w:rtl/>
      </w:rPr>
      <w:t xml:space="preserve">:   </w:t>
    </w:r>
    <w:r>
      <w:rPr>
        <w:rFonts w:cs="B Titr" w:hint="cs"/>
        <w:sz w:val="24"/>
        <w:szCs w:val="24"/>
        <w:rtl/>
      </w:rPr>
      <w:t>33354770</w:t>
    </w:r>
    <w:r w:rsidRPr="003E5A08">
      <w:rPr>
        <w:rFonts w:cs="B Titr" w:hint="cs"/>
        <w:sz w:val="24"/>
        <w:szCs w:val="24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E51" w:rsidRDefault="001D5E51" w:rsidP="003C6C0D">
      <w:pPr>
        <w:spacing w:after="0" w:line="240" w:lineRule="auto"/>
      </w:pPr>
      <w:r>
        <w:separator/>
      </w:r>
    </w:p>
  </w:footnote>
  <w:footnote w:type="continuationSeparator" w:id="1">
    <w:p w:rsidR="001D5E51" w:rsidRDefault="001D5E51" w:rsidP="003C6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CFA"/>
    <w:rsid w:val="001B3D83"/>
    <w:rsid w:val="001D5E51"/>
    <w:rsid w:val="00225DC9"/>
    <w:rsid w:val="002B75FE"/>
    <w:rsid w:val="00301437"/>
    <w:rsid w:val="00345CFA"/>
    <w:rsid w:val="003613F6"/>
    <w:rsid w:val="003C6C0D"/>
    <w:rsid w:val="005264C7"/>
    <w:rsid w:val="00705259"/>
    <w:rsid w:val="00784499"/>
    <w:rsid w:val="007C3B23"/>
    <w:rsid w:val="009A4C87"/>
    <w:rsid w:val="00A339CA"/>
    <w:rsid w:val="00A91C2E"/>
    <w:rsid w:val="00CD4A45"/>
    <w:rsid w:val="00F065E5"/>
    <w:rsid w:val="00FB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C0D"/>
  </w:style>
  <w:style w:type="paragraph" w:styleId="Footer">
    <w:name w:val="footer"/>
    <w:basedOn w:val="Normal"/>
    <w:link w:val="FooterChar"/>
    <w:uiPriority w:val="99"/>
    <w:semiHidden/>
    <w:unhideWhenUsed/>
    <w:rsid w:val="003C6C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9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0AC9B8-65EB-43A9-BE60-18F5D81A3B6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fa-IR"/>
        </a:p>
      </dgm:t>
    </dgm:pt>
    <dgm:pt modelId="{F353B0A6-EFBF-4614-8A38-934B2D859972}">
      <dgm:prSet phldrT="[Text]" custT="1"/>
      <dgm:spPr/>
      <dgm:t>
        <a:bodyPr/>
        <a:lstStyle/>
        <a:p>
          <a:pPr algn="ctr" rtl="1"/>
          <a:r>
            <a:rPr lang="fa-IR" sz="2400">
              <a:cs typeface="B Titr" pitchFamily="2" charset="-78"/>
            </a:rPr>
            <a:t>فراخوان پژوهشی بازرسی کل استان لرستان</a:t>
          </a:r>
        </a:p>
      </dgm:t>
    </dgm:pt>
    <dgm:pt modelId="{BCB05F69-00C6-46B1-92F2-A3A2F57DF0AC}" type="parTrans" cxnId="{4F17A078-B9A9-48CC-B7FC-47293AA3CFBA}">
      <dgm:prSet/>
      <dgm:spPr/>
      <dgm:t>
        <a:bodyPr/>
        <a:lstStyle/>
        <a:p>
          <a:pPr algn="ctr" rtl="1"/>
          <a:endParaRPr lang="fa-IR" sz="1800"/>
        </a:p>
      </dgm:t>
    </dgm:pt>
    <dgm:pt modelId="{0D6CBDF8-E564-4688-8DF2-5459C9B7EFA0}" type="sibTrans" cxnId="{4F17A078-B9A9-48CC-B7FC-47293AA3CFBA}">
      <dgm:prSet/>
      <dgm:spPr/>
      <dgm:t>
        <a:bodyPr/>
        <a:lstStyle/>
        <a:p>
          <a:pPr algn="ctr" rtl="1"/>
          <a:endParaRPr lang="fa-IR" sz="1800"/>
        </a:p>
      </dgm:t>
    </dgm:pt>
    <dgm:pt modelId="{79852F7B-D17E-4972-AE89-41CDF3BEDBC9}" type="pres">
      <dgm:prSet presAssocID="{7D0AC9B8-65EB-43A9-BE60-18F5D81A3B62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pPr rtl="1"/>
          <a:endParaRPr lang="fa-IR"/>
        </a:p>
      </dgm:t>
    </dgm:pt>
    <dgm:pt modelId="{F7FD8E06-4B44-43AA-AFE1-9231913DA9F6}" type="pres">
      <dgm:prSet presAssocID="{F353B0A6-EFBF-4614-8A38-934B2D859972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pPr rtl="1"/>
          <a:endParaRPr lang="fa-IR"/>
        </a:p>
      </dgm:t>
    </dgm:pt>
  </dgm:ptLst>
  <dgm:cxnLst>
    <dgm:cxn modelId="{4F90ACEB-4806-4BD7-9C0B-6EC779E656F9}" type="presOf" srcId="{F353B0A6-EFBF-4614-8A38-934B2D859972}" destId="{F7FD8E06-4B44-43AA-AFE1-9231913DA9F6}" srcOrd="0" destOrd="0" presId="urn:microsoft.com/office/officeart/2005/8/layout/default"/>
    <dgm:cxn modelId="{4B0C8007-171B-44ED-AB20-020E5F21AB5D}" type="presOf" srcId="{7D0AC9B8-65EB-43A9-BE60-18F5D81A3B62}" destId="{79852F7B-D17E-4972-AE89-41CDF3BEDBC9}" srcOrd="0" destOrd="0" presId="urn:microsoft.com/office/officeart/2005/8/layout/default"/>
    <dgm:cxn modelId="{4F17A078-B9A9-48CC-B7FC-47293AA3CFBA}" srcId="{7D0AC9B8-65EB-43A9-BE60-18F5D81A3B62}" destId="{F353B0A6-EFBF-4614-8A38-934B2D859972}" srcOrd="0" destOrd="0" parTransId="{BCB05F69-00C6-46B1-92F2-A3A2F57DF0AC}" sibTransId="{0D6CBDF8-E564-4688-8DF2-5459C9B7EFA0}"/>
    <dgm:cxn modelId="{70386D7C-B746-44DE-A704-0FFA08246FC2}" type="presParOf" srcId="{79852F7B-D17E-4972-AE89-41CDF3BEDBC9}" destId="{F7FD8E06-4B44-43AA-AFE1-9231913DA9F6}" srcOrd="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000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Bazrasi</dc:creator>
  <cp:lastModifiedBy>bazresi-modir</cp:lastModifiedBy>
  <cp:revision>2</cp:revision>
  <dcterms:created xsi:type="dcterms:W3CDTF">2017-02-20T00:01:00Z</dcterms:created>
  <dcterms:modified xsi:type="dcterms:W3CDTF">2017-02-20T00:01:00Z</dcterms:modified>
</cp:coreProperties>
</file>