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FF" w:rsidRDefault="00061CC9" w:rsidP="00204BFF">
      <w:pPr>
        <w:jc w:val="center"/>
        <w:rPr>
          <w:rFonts w:ascii="IranNastaliq" w:hAnsi="IranNastaliq" w:cs="0 Nazanin"/>
          <w:noProof/>
          <w:sz w:val="22"/>
          <w:szCs w:val="22"/>
          <w:rtl/>
          <w:lang w:bidi="fa-IR"/>
        </w:rPr>
      </w:pPr>
      <w:r w:rsidRPr="00204BFF">
        <w:rPr>
          <w:rFonts w:ascii="IranNastaliq" w:hAnsi="IranNastaliq" w:cs="0 Nazanin"/>
          <w:noProof/>
          <w:sz w:val="22"/>
          <w:szCs w:val="22"/>
          <w:rtl/>
          <w:lang w:bidi="fa-IR"/>
        </w:rPr>
        <w:t>باسمه تعالی</w:t>
      </w:r>
    </w:p>
    <w:p w:rsidR="00401152" w:rsidRPr="00204BFF" w:rsidRDefault="00D4527E" w:rsidP="002877D8">
      <w:pPr>
        <w:jc w:val="center"/>
        <w:rPr>
          <w:rFonts w:ascii="IranNastaliq" w:hAnsi="IranNastaliq" w:cs="0 Nazanin"/>
          <w:noProof/>
          <w:sz w:val="22"/>
          <w:szCs w:val="22"/>
          <w:rtl/>
          <w:lang w:bidi="fa-IR"/>
        </w:rPr>
      </w:pPr>
      <w:r>
        <w:rPr>
          <w:rFonts w:ascii="IranNastaliq" w:hAnsi="IranNastaliq" w:cs="0 Nazanin"/>
          <w:noProof/>
          <w:rtl/>
          <w:lang w:bidi="fa-IR"/>
        </w:rPr>
        <w:t>فرم نظرسنجی</w:t>
      </w:r>
    </w:p>
    <w:tbl>
      <w:tblPr>
        <w:tblStyle w:val="TableGrid"/>
        <w:bidiVisual/>
        <w:tblW w:w="0" w:type="auto"/>
        <w:tblInd w:w="-650" w:type="dxa"/>
        <w:tblLook w:val="04A0" w:firstRow="1" w:lastRow="0" w:firstColumn="1" w:lastColumn="0" w:noHBand="0" w:noVBand="1"/>
      </w:tblPr>
      <w:tblGrid>
        <w:gridCol w:w="1156"/>
        <w:gridCol w:w="1717"/>
        <w:gridCol w:w="630"/>
        <w:gridCol w:w="1395"/>
        <w:gridCol w:w="855"/>
        <w:gridCol w:w="495"/>
        <w:gridCol w:w="360"/>
      </w:tblGrid>
      <w:tr w:rsidR="00204BFF" w:rsidTr="00204BFF">
        <w:tc>
          <w:tcPr>
            <w:tcW w:w="1156" w:type="dxa"/>
            <w:shd w:val="clear" w:color="auto" w:fill="D9D9D9" w:themeFill="background1" w:themeFillShade="D9"/>
          </w:tcPr>
          <w:p w:rsidR="004F012C" w:rsidRDefault="004F012C" w:rsidP="004F012C">
            <w:pPr>
              <w:jc w:val="center"/>
              <w:rPr>
                <w:rFonts w:ascii="IranNastaliq" w:hAnsi="IranNastaliq" w:cs="0 Nazanin"/>
                <w:b/>
                <w:bCs/>
                <w:noProof/>
                <w:rtl/>
                <w:lang w:bidi="fa-IR"/>
              </w:rPr>
            </w:pPr>
            <w:r w:rsidRPr="00401152">
              <w:rPr>
                <w:rFonts w:ascii="IranNastaliq" w:hAnsi="IranNastaliq" w:cs="0 Nazanin"/>
                <w:noProof/>
                <w:rtl/>
                <w:lang w:bidi="fa-IR"/>
              </w:rPr>
              <w:t>عنوان</w:t>
            </w:r>
            <w:r>
              <w:rPr>
                <w:rFonts w:ascii="IranNastaliq" w:hAnsi="IranNastaliq" w:cs="0 Nazanin" w:hint="cs"/>
                <w:noProof/>
                <w:rtl/>
                <w:lang w:bidi="fa-IR"/>
              </w:rPr>
              <w:t xml:space="preserve"> کارگاه</w:t>
            </w:r>
          </w:p>
        </w:tc>
        <w:tc>
          <w:tcPr>
            <w:tcW w:w="1717" w:type="dxa"/>
          </w:tcPr>
          <w:p w:rsidR="004F012C" w:rsidRDefault="004F012C" w:rsidP="004F012C">
            <w:pPr>
              <w:jc w:val="center"/>
              <w:rPr>
                <w:rFonts w:ascii="IranNastaliq" w:hAnsi="IranNastaliq" w:cs="0 Nazanin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F012C" w:rsidRDefault="004F012C" w:rsidP="004F012C">
            <w:pPr>
              <w:jc w:val="center"/>
              <w:rPr>
                <w:rFonts w:ascii="IranNastaliq" w:hAnsi="IranNastaliq" w:cs="0 Nazanin"/>
                <w:b/>
                <w:bCs/>
                <w:noProof/>
                <w:rtl/>
                <w:lang w:bidi="fa-IR"/>
              </w:rPr>
            </w:pPr>
            <w:r>
              <w:rPr>
                <w:rFonts w:ascii="IranNastaliq" w:hAnsi="IranNastaliq" w:cs="0 Nazanin" w:hint="cs"/>
                <w:noProof/>
                <w:rtl/>
                <w:lang w:bidi="fa-IR"/>
              </w:rPr>
              <w:t>تاریخ</w:t>
            </w:r>
          </w:p>
        </w:tc>
        <w:tc>
          <w:tcPr>
            <w:tcW w:w="1395" w:type="dxa"/>
          </w:tcPr>
          <w:p w:rsidR="004F012C" w:rsidRDefault="004F012C" w:rsidP="004F012C">
            <w:pPr>
              <w:jc w:val="center"/>
              <w:rPr>
                <w:rFonts w:ascii="IranNastaliq" w:hAnsi="IranNastaliq" w:cs="0 Nazanin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4F012C" w:rsidRDefault="004F012C" w:rsidP="004F012C">
            <w:pPr>
              <w:jc w:val="center"/>
              <w:rPr>
                <w:rFonts w:ascii="IranNastaliq" w:hAnsi="IranNastaliq" w:cs="0 Nazanin"/>
                <w:b/>
                <w:bCs/>
                <w:noProof/>
                <w:rtl/>
                <w:lang w:bidi="fa-IR"/>
              </w:rPr>
            </w:pPr>
            <w:r>
              <w:rPr>
                <w:rFonts w:ascii="IranNastaliq" w:hAnsi="IranNastaliq" w:cs="0 Nazanin" w:hint="cs"/>
                <w:noProof/>
                <w:rtl/>
                <w:lang w:bidi="fa-IR"/>
              </w:rPr>
              <w:t>تعداد جلسات</w:t>
            </w:r>
          </w:p>
        </w:tc>
        <w:tc>
          <w:tcPr>
            <w:tcW w:w="360" w:type="dxa"/>
          </w:tcPr>
          <w:p w:rsidR="004F012C" w:rsidRDefault="004F012C" w:rsidP="004F012C">
            <w:pPr>
              <w:jc w:val="center"/>
              <w:rPr>
                <w:rFonts w:ascii="IranNastaliq" w:hAnsi="IranNastaliq" w:cs="0 Nazanin"/>
                <w:b/>
                <w:bCs/>
                <w:noProof/>
                <w:rtl/>
                <w:lang w:bidi="fa-IR"/>
              </w:rPr>
            </w:pPr>
          </w:p>
        </w:tc>
      </w:tr>
      <w:tr w:rsidR="004F012C" w:rsidTr="00204BFF">
        <w:tc>
          <w:tcPr>
            <w:tcW w:w="1156" w:type="dxa"/>
            <w:shd w:val="clear" w:color="auto" w:fill="D9D9D9" w:themeFill="background1" w:themeFillShade="D9"/>
          </w:tcPr>
          <w:p w:rsidR="004F012C" w:rsidRPr="00401152" w:rsidRDefault="004F012C" w:rsidP="004F012C">
            <w:pPr>
              <w:jc w:val="center"/>
              <w:rPr>
                <w:rFonts w:ascii="IranNastaliq" w:hAnsi="IranNastaliq" w:cs="0 Nazanin"/>
                <w:noProof/>
                <w:rtl/>
                <w:lang w:bidi="fa-IR"/>
              </w:rPr>
            </w:pPr>
            <w:r>
              <w:rPr>
                <w:rFonts w:ascii="IranNastaliq" w:hAnsi="IranNastaliq" w:cs="0 Nazanin" w:hint="cs"/>
                <w:noProof/>
                <w:rtl/>
                <w:lang w:bidi="fa-IR"/>
              </w:rPr>
              <w:t>تحصیلات</w:t>
            </w:r>
          </w:p>
        </w:tc>
        <w:tc>
          <w:tcPr>
            <w:tcW w:w="2347" w:type="dxa"/>
            <w:gridSpan w:val="2"/>
          </w:tcPr>
          <w:p w:rsidR="004F012C" w:rsidRDefault="004F012C" w:rsidP="004F012C">
            <w:pPr>
              <w:jc w:val="center"/>
              <w:rPr>
                <w:rFonts w:ascii="IranNastaliq" w:hAnsi="IranNastaliq" w:cs="0 Nazanin"/>
                <w:noProof/>
                <w:rtl/>
                <w:lang w:bidi="fa-IR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4F012C" w:rsidRPr="004F012C" w:rsidRDefault="00204BFF" w:rsidP="004F012C">
            <w:pPr>
              <w:jc w:val="center"/>
              <w:rPr>
                <w:rFonts w:ascii="IranNastaliq" w:hAnsi="IranNastaliq" w:cs="0 Nazanin"/>
                <w:noProof/>
                <w:rtl/>
                <w:lang w:bidi="fa-IR"/>
              </w:rPr>
            </w:pPr>
            <w:r>
              <w:rPr>
                <w:rFonts w:ascii="IranNastaliq" w:hAnsi="IranNastaliq" w:cs="0 Nazanin" w:hint="cs"/>
                <w:noProof/>
                <w:rtl/>
                <w:lang w:bidi="fa-IR"/>
              </w:rPr>
              <w:t>محل تحصیل</w:t>
            </w:r>
          </w:p>
        </w:tc>
        <w:tc>
          <w:tcPr>
            <w:tcW w:w="1710" w:type="dxa"/>
            <w:gridSpan w:val="3"/>
          </w:tcPr>
          <w:p w:rsidR="004F012C" w:rsidRDefault="004F012C" w:rsidP="004F012C">
            <w:pPr>
              <w:jc w:val="center"/>
              <w:rPr>
                <w:rFonts w:ascii="IranNastaliq" w:hAnsi="IranNastaliq" w:cs="0 Nazanin"/>
                <w:b/>
                <w:bCs/>
                <w:noProof/>
                <w:rtl/>
                <w:lang w:bidi="fa-IR"/>
              </w:rPr>
            </w:pPr>
          </w:p>
        </w:tc>
      </w:tr>
      <w:tr w:rsidR="00204BFF" w:rsidTr="00862CAD">
        <w:tc>
          <w:tcPr>
            <w:tcW w:w="1156" w:type="dxa"/>
            <w:shd w:val="clear" w:color="auto" w:fill="D9D9D9" w:themeFill="background1" w:themeFillShade="D9"/>
          </w:tcPr>
          <w:p w:rsidR="00204BFF" w:rsidRPr="00401152" w:rsidRDefault="00204BFF" w:rsidP="004F012C">
            <w:pPr>
              <w:jc w:val="center"/>
              <w:rPr>
                <w:rFonts w:ascii="IranNastaliq" w:hAnsi="IranNastaliq" w:cs="0 Nazanin"/>
                <w:noProof/>
                <w:rtl/>
                <w:lang w:bidi="fa-IR"/>
              </w:rPr>
            </w:pPr>
            <w:r>
              <w:rPr>
                <w:rFonts w:ascii="IranNastaliq" w:hAnsi="IranNastaliq" w:cs="0 Nazanin" w:hint="cs"/>
                <w:noProof/>
                <w:rtl/>
                <w:lang w:bidi="fa-IR"/>
              </w:rPr>
              <w:t>فعالیت‌ها</w:t>
            </w:r>
          </w:p>
        </w:tc>
        <w:tc>
          <w:tcPr>
            <w:tcW w:w="3742" w:type="dxa"/>
            <w:gridSpan w:val="3"/>
          </w:tcPr>
          <w:p w:rsidR="00204BFF" w:rsidRPr="004F012C" w:rsidRDefault="00204BFF" w:rsidP="004F012C">
            <w:pPr>
              <w:jc w:val="center"/>
              <w:rPr>
                <w:rFonts w:ascii="IranNastaliq" w:hAnsi="IranNastaliq" w:cs="0 Nazanin"/>
                <w:noProof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204BFF" w:rsidRPr="00204BFF" w:rsidRDefault="00204BFF" w:rsidP="004F012C">
            <w:pPr>
              <w:jc w:val="center"/>
              <w:rPr>
                <w:rFonts w:ascii="IranNastaliq" w:hAnsi="IranNastaliq" w:cs="0 Nazanin"/>
                <w:noProof/>
                <w:rtl/>
                <w:lang w:bidi="fa-IR"/>
              </w:rPr>
            </w:pPr>
            <w:r w:rsidRPr="00204BFF">
              <w:rPr>
                <w:rFonts w:ascii="IranNastaliq" w:hAnsi="IranNastaliq" w:cs="0 Nazanin" w:hint="cs"/>
                <w:noProof/>
                <w:rtl/>
                <w:lang w:bidi="fa-IR"/>
              </w:rPr>
              <w:t>جنسیت</w:t>
            </w:r>
          </w:p>
        </w:tc>
        <w:tc>
          <w:tcPr>
            <w:tcW w:w="855" w:type="dxa"/>
            <w:gridSpan w:val="2"/>
          </w:tcPr>
          <w:p w:rsidR="00204BFF" w:rsidRDefault="00204BFF" w:rsidP="004F012C">
            <w:pPr>
              <w:jc w:val="center"/>
              <w:rPr>
                <w:rFonts w:ascii="IranNastaliq" w:hAnsi="IranNastaliq" w:cs="0 Nazanin"/>
                <w:b/>
                <w:bCs/>
                <w:noProof/>
                <w:rtl/>
                <w:lang w:bidi="fa-IR"/>
              </w:rPr>
            </w:pPr>
          </w:p>
        </w:tc>
      </w:tr>
    </w:tbl>
    <w:p w:rsidR="00401152" w:rsidRDefault="00401152" w:rsidP="00204BFF">
      <w:pPr>
        <w:rPr>
          <w:rFonts w:ascii="IranNastaliq" w:hAnsi="IranNastaliq" w:cs="0 Nazanin"/>
          <w:noProof/>
          <w:rtl/>
          <w:lang w:bidi="fa-IR"/>
        </w:rPr>
      </w:pPr>
      <w:r>
        <w:rPr>
          <w:rFonts w:ascii="IranNastaliq" w:hAnsi="IranNastaliq" w:cs="0 Nazanin" w:hint="cs"/>
          <w:noProof/>
          <w:rtl/>
          <w:lang w:bidi="fa-IR"/>
        </w:rPr>
        <w:t>دانش‌پژوه</w:t>
      </w:r>
      <w:r w:rsidR="00061CC9" w:rsidRPr="00401152">
        <w:rPr>
          <w:rFonts w:ascii="IranNastaliq" w:hAnsi="IranNastaliq" w:cs="0 Nazanin"/>
          <w:noProof/>
          <w:rtl/>
          <w:lang w:bidi="fa-IR"/>
        </w:rPr>
        <w:t xml:space="preserve"> گرامی، با سلام</w:t>
      </w:r>
    </w:p>
    <w:p w:rsidR="00061CC9" w:rsidRPr="00401152" w:rsidRDefault="00061CC9" w:rsidP="00401152">
      <w:pPr>
        <w:ind w:left="-785"/>
        <w:rPr>
          <w:rFonts w:ascii="IranNastaliq" w:hAnsi="IranNastaliq" w:cs="0 Nazanin"/>
          <w:noProof/>
          <w:rtl/>
          <w:lang w:bidi="fa-IR"/>
        </w:rPr>
      </w:pPr>
      <w:r w:rsidRPr="00401152">
        <w:rPr>
          <w:rFonts w:ascii="IranNastaliq" w:hAnsi="IranNastaliq" w:cs="0 Nazanin"/>
          <w:noProof/>
          <w:rtl/>
          <w:lang w:bidi="fa-IR"/>
        </w:rPr>
        <w:t>با احترام، پرسشنامه حاضر با هدف آگاهی از نظرات شما در خصوص روش تدریس، موضوعات مورد بحث در کارگاه  آموزشی طراحی شده و تأثیر به سزایی در بهبود دوره‌ها</w:t>
      </w:r>
      <w:r w:rsidRPr="00401152">
        <w:rPr>
          <w:rFonts w:ascii="IranNastaliq" w:hAnsi="IranNastaliq" w:cs="0 Nazanin" w:hint="cs"/>
          <w:noProof/>
          <w:rtl/>
          <w:lang w:bidi="fa-IR"/>
        </w:rPr>
        <w:t xml:space="preserve"> و کارگاه‌های</w:t>
      </w:r>
      <w:r w:rsidRPr="00401152">
        <w:rPr>
          <w:rFonts w:ascii="IranNastaliq" w:hAnsi="IranNastaliq" w:cs="0 Nazanin"/>
          <w:noProof/>
          <w:rtl/>
          <w:lang w:bidi="fa-IR"/>
        </w:rPr>
        <w:t xml:space="preserve">  آتی</w:t>
      </w:r>
      <w:r w:rsidRPr="00401152">
        <w:rPr>
          <w:rFonts w:ascii="IranNastaliq" w:hAnsi="IranNastaliq" w:cs="0 Nazanin" w:hint="cs"/>
          <w:noProof/>
          <w:rtl/>
          <w:lang w:bidi="fa-IR"/>
        </w:rPr>
        <w:t xml:space="preserve"> دارد. لطفا با دقت آن را تکمیل بفرمایید.</w:t>
      </w:r>
      <w:r w:rsidRPr="00401152">
        <w:rPr>
          <w:rFonts w:ascii="IranNastaliq" w:hAnsi="IranNastaliq" w:cs="0 Nazanin"/>
          <w:noProof/>
          <w:rtl/>
          <w:lang w:bidi="fa-IR"/>
        </w:rPr>
        <w:t xml:space="preserve"> </w:t>
      </w:r>
    </w:p>
    <w:p w:rsidR="00401152" w:rsidRDefault="00061CC9" w:rsidP="00401152">
      <w:pPr>
        <w:jc w:val="right"/>
        <w:rPr>
          <w:rFonts w:cs="0 Nazanin"/>
          <w:noProof/>
          <w:rtl/>
          <w:lang w:bidi="fa-IR"/>
        </w:rPr>
      </w:pPr>
      <w:r w:rsidRPr="00401152">
        <w:rPr>
          <w:rFonts w:cs="0 Nazanin" w:hint="cs"/>
          <w:noProof/>
          <w:rtl/>
          <w:lang w:bidi="fa-IR"/>
        </w:rPr>
        <w:t xml:space="preserve">                             </w:t>
      </w:r>
      <w:r w:rsidR="00401152">
        <w:rPr>
          <w:rFonts w:cs="0 Nazanin" w:hint="cs"/>
          <w:noProof/>
          <w:rtl/>
          <w:lang w:bidi="fa-IR"/>
        </w:rPr>
        <w:t>با تشکر</w:t>
      </w:r>
      <w:r w:rsidRPr="00401152">
        <w:rPr>
          <w:rFonts w:cs="0 Nazanin" w:hint="cs"/>
          <w:noProof/>
          <w:rtl/>
          <w:lang w:bidi="fa-IR"/>
        </w:rPr>
        <w:t xml:space="preserve">                       </w:t>
      </w:r>
    </w:p>
    <w:p w:rsidR="00061CC9" w:rsidRPr="00204BFF" w:rsidRDefault="00061CC9" w:rsidP="00401152">
      <w:pPr>
        <w:jc w:val="center"/>
        <w:rPr>
          <w:rFonts w:ascii="IranNastaliq" w:hAnsi="IranNastaliq" w:cs="0 Nazanin"/>
          <w:noProof/>
          <w:sz w:val="22"/>
          <w:szCs w:val="22"/>
          <w:rtl/>
          <w:lang w:bidi="fa-IR"/>
        </w:rPr>
      </w:pPr>
      <w:bookmarkStart w:id="0" w:name="_GoBack"/>
      <w:bookmarkEnd w:id="0"/>
      <w:r w:rsidRPr="00401152">
        <w:rPr>
          <w:rFonts w:cs="0 Nazanin" w:hint="cs"/>
          <w:noProof/>
          <w:rtl/>
          <w:lang w:bidi="fa-IR"/>
        </w:rPr>
        <w:t xml:space="preserve">         </w:t>
      </w:r>
      <w:r w:rsidR="00401152">
        <w:rPr>
          <w:rFonts w:cs="0 Nazanin" w:hint="cs"/>
          <w:noProof/>
          <w:rtl/>
          <w:lang w:bidi="fa-IR"/>
        </w:rPr>
        <w:t xml:space="preserve">                       </w:t>
      </w:r>
      <w:r w:rsidRPr="00401152">
        <w:rPr>
          <w:rFonts w:cs="0 Nazanin" w:hint="cs"/>
          <w:noProof/>
          <w:rtl/>
          <w:lang w:bidi="fa-IR"/>
        </w:rPr>
        <w:t xml:space="preserve"> </w:t>
      </w:r>
      <w:r w:rsidR="00204BFF">
        <w:rPr>
          <w:rFonts w:cs="0 Nazanin" w:hint="cs"/>
          <w:noProof/>
          <w:rtl/>
          <w:lang w:bidi="fa-IR"/>
        </w:rPr>
        <w:t xml:space="preserve">  </w:t>
      </w:r>
      <w:r w:rsidR="004F012C">
        <w:rPr>
          <w:rFonts w:cs="0 Nazanin" w:hint="cs"/>
          <w:noProof/>
          <w:rtl/>
          <w:lang w:bidi="fa-IR"/>
        </w:rPr>
        <w:t xml:space="preserve"> </w:t>
      </w:r>
      <w:r w:rsidRPr="00401152">
        <w:rPr>
          <w:rFonts w:cs="0 Nazanin" w:hint="cs"/>
          <w:noProof/>
          <w:rtl/>
          <w:lang w:bidi="fa-IR"/>
        </w:rPr>
        <w:t xml:space="preserve"> </w:t>
      </w:r>
      <w:r w:rsidRPr="00204BFF">
        <w:rPr>
          <w:rFonts w:cs="0 Nazanin" w:hint="cs"/>
          <w:noProof/>
          <w:sz w:val="22"/>
          <w:szCs w:val="22"/>
          <w:rtl/>
          <w:lang w:bidi="fa-IR"/>
        </w:rPr>
        <w:t>نمره بیشتر بیانگر مطلوبیت بیشتر است.</w:t>
      </w:r>
    </w:p>
    <w:p w:rsidR="00061CC9" w:rsidRPr="00401152" w:rsidRDefault="00061CC9" w:rsidP="00401152">
      <w:pPr>
        <w:jc w:val="right"/>
        <w:rPr>
          <w:rFonts w:cs="0 Nazanin"/>
          <w:noProof/>
          <w:rtl/>
          <w:lang w:bidi="fa-IR"/>
        </w:rPr>
      </w:pPr>
      <w:r w:rsidRPr="00204BFF">
        <w:rPr>
          <w:rFonts w:cs="0 Nazanin"/>
          <w:noProof/>
          <w:sz w:val="22"/>
          <w:szCs w:val="22"/>
          <w:rtl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10D1B" wp14:editId="3380B820">
                <wp:simplePos x="0" y="0"/>
                <wp:positionH relativeFrom="column">
                  <wp:posOffset>1321105</wp:posOffset>
                </wp:positionH>
                <wp:positionV relativeFrom="paragraph">
                  <wp:posOffset>113665</wp:posOffset>
                </wp:positionV>
                <wp:extent cx="238125" cy="0"/>
                <wp:effectExtent l="0" t="95250" r="9525" b="133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headEnd/>
                          <a:tailEnd type="stealth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pt,8.95pt" to="122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" strokecolor="black [3200]" strokeweight="3pt">
                <v:stroke endarrow="classic"/>
                <v:shadow on="t" color="black" opacity="22937f" origin=",.5" offset="0,.63889mm"/>
              </v:line>
            </w:pict>
          </mc:Fallback>
        </mc:AlternateContent>
      </w:r>
      <w:r w:rsidR="00401152" w:rsidRPr="00204BFF">
        <w:rPr>
          <w:rFonts w:cs="0 Nazanin" w:hint="cs"/>
          <w:noProof/>
          <w:sz w:val="22"/>
          <w:szCs w:val="22"/>
          <w:rtl/>
          <w:lang w:eastAsia="ko-KR" w:bidi="fa-IR"/>
        </w:rPr>
        <w:t xml:space="preserve">                 بیشترین</w:t>
      </w:r>
      <w:r w:rsidR="00401152" w:rsidRPr="00204BFF">
        <w:rPr>
          <w:rFonts w:cs="0 Nazanin"/>
          <w:noProof/>
          <w:sz w:val="22"/>
          <w:szCs w:val="22"/>
          <w:rtl/>
          <w:lang w:bidi="fa-IR"/>
        </w:rPr>
        <w:t xml:space="preserve"> میزان مطلوبی</w:t>
      </w:r>
      <w:r w:rsidR="00401152" w:rsidRPr="00204BFF">
        <w:rPr>
          <w:rFonts w:cs="0 Nazanin" w:hint="cs"/>
          <w:noProof/>
          <w:sz w:val="22"/>
          <w:szCs w:val="22"/>
          <w:rtl/>
          <w:lang w:bidi="fa-IR"/>
        </w:rPr>
        <w:t xml:space="preserve">ت   </w:t>
      </w:r>
      <w:r w:rsidR="00401152" w:rsidRPr="00204BFF">
        <w:rPr>
          <w:rFonts w:cs="0 Nazanin"/>
          <w:noProof/>
          <w:sz w:val="22"/>
          <w:szCs w:val="22"/>
          <w:rtl/>
          <w:lang w:bidi="fa-IR"/>
        </w:rPr>
        <w:t xml:space="preserve">  </w:t>
      </w:r>
      <w:r w:rsidRPr="00204BFF">
        <w:rPr>
          <w:rFonts w:cs="0 Nazanin"/>
          <w:noProof/>
          <w:sz w:val="22"/>
          <w:szCs w:val="22"/>
          <w:rtl/>
          <w:lang w:bidi="fa-IR"/>
        </w:rPr>
        <w:t xml:space="preserve"> </w:t>
      </w:r>
      <w:r w:rsidR="00401152" w:rsidRPr="00204BFF">
        <w:rPr>
          <w:rFonts w:cs="0 Nazanin" w:hint="cs"/>
          <w:noProof/>
          <w:sz w:val="22"/>
          <w:szCs w:val="22"/>
          <w:rtl/>
          <w:lang w:bidi="fa-IR"/>
        </w:rPr>
        <w:t xml:space="preserve">   کم‌تر</w:t>
      </w:r>
      <w:r w:rsidRPr="00204BFF">
        <w:rPr>
          <w:rFonts w:cs="0 Nazanin"/>
          <w:noProof/>
          <w:sz w:val="22"/>
          <w:szCs w:val="22"/>
          <w:rtl/>
          <w:lang w:bidi="fa-IR"/>
        </w:rPr>
        <w:t>ین میزان مطلوبیت</w:t>
      </w:r>
      <w:r w:rsidRPr="00401152">
        <w:rPr>
          <w:rFonts w:cs="0 Nazanin"/>
          <w:noProof/>
          <w:rtl/>
          <w:lang w:bidi="fa-IR"/>
        </w:rPr>
        <w:tab/>
        <w:t xml:space="preserve">  </w:t>
      </w:r>
      <w:r w:rsidR="00401152">
        <w:rPr>
          <w:rFonts w:cs="0 Nazanin"/>
          <w:noProof/>
          <w:rtl/>
          <w:lang w:bidi="fa-IR"/>
        </w:rPr>
        <w:t xml:space="preserve">        </w:t>
      </w:r>
    </w:p>
    <w:tbl>
      <w:tblPr>
        <w:bidiVisual/>
        <w:tblW w:w="7218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503"/>
        <w:gridCol w:w="426"/>
        <w:gridCol w:w="440"/>
        <w:gridCol w:w="425"/>
        <w:gridCol w:w="386"/>
        <w:gridCol w:w="407"/>
      </w:tblGrid>
      <w:tr w:rsidR="00401152" w:rsidRPr="00401152" w:rsidTr="002877D8">
        <w:trPr>
          <w:trHeight w:val="400"/>
        </w:trPr>
        <w:tc>
          <w:tcPr>
            <w:tcW w:w="631" w:type="dxa"/>
            <w:vMerge w:val="restart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ردیف</w:t>
            </w:r>
          </w:p>
        </w:tc>
        <w:tc>
          <w:tcPr>
            <w:tcW w:w="4503" w:type="dxa"/>
            <w:vMerge w:val="restart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موارد مورد نظر</w:t>
            </w:r>
          </w:p>
        </w:tc>
        <w:tc>
          <w:tcPr>
            <w:tcW w:w="2084" w:type="dxa"/>
            <w:gridSpan w:val="5"/>
            <w:tcBorders>
              <w:bottom w:val="single" w:sz="8" w:space="0" w:color="auto"/>
            </w:tcBorders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 xml:space="preserve">امتیازات </w:t>
            </w:r>
          </w:p>
        </w:tc>
      </w:tr>
      <w:tr w:rsidR="00401152" w:rsidRPr="00401152" w:rsidTr="002877D8">
        <w:trPr>
          <w:trHeight w:val="400"/>
        </w:trPr>
        <w:tc>
          <w:tcPr>
            <w:tcW w:w="631" w:type="dxa"/>
            <w:vMerge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503" w:type="dxa"/>
            <w:vMerge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</w:tcBorders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3</w:t>
            </w:r>
          </w:p>
        </w:tc>
        <w:tc>
          <w:tcPr>
            <w:tcW w:w="386" w:type="dxa"/>
            <w:tcBorders>
              <w:top w:val="single" w:sz="8" w:space="0" w:color="auto"/>
            </w:tcBorders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2</w:t>
            </w:r>
          </w:p>
        </w:tc>
        <w:tc>
          <w:tcPr>
            <w:tcW w:w="407" w:type="dxa"/>
            <w:tcBorders>
              <w:top w:val="single" w:sz="8" w:space="0" w:color="auto"/>
            </w:tcBorders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1</w:t>
            </w: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1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قدرت بیان و انتقال مطالب آموزشی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2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تسلط مدرس بر موضوع تدریس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3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پیوستگی و توالی محتوای آموزشی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4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بیان شواهد و مثالهای کاربردی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5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آمادگی مدرس در پاسخگویی به سؤالات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6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استفاده از وسایل کمک آموزشی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7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شروع و اتمام به موقع کارگاه آموزشی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8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بکارگیری روش های مناسب در تدریس مطالب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9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جذابیت کارگاه جهت استمرار حضور شرکت کنندگان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11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استفاده از</w:t>
            </w:r>
            <w:r w:rsidR="004F012C">
              <w:rPr>
                <w:rFonts w:cs="0 Nazanin"/>
                <w:noProof/>
                <w:rtl/>
                <w:lang w:bidi="fa-IR"/>
              </w:rPr>
              <w:t xml:space="preserve"> روش های فعال و جلب مشارکت شرکت</w:t>
            </w:r>
            <w:r w:rsidR="004F012C">
              <w:rPr>
                <w:rFonts w:hint="cs"/>
                <w:noProof/>
                <w:cs/>
                <w:lang w:bidi="fa-IR"/>
              </w:rPr>
              <w:t>‎</w:t>
            </w:r>
            <w:r w:rsidRPr="00401152">
              <w:rPr>
                <w:rFonts w:cs="0 Nazanin"/>
                <w:noProof/>
                <w:rtl/>
                <w:lang w:bidi="fa-IR"/>
              </w:rPr>
              <w:t>کنندگان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13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تناسب منابع آموزشی ارائه شده با محتوای کارگاه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14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تناسب ساعت کارگاه با محتوای ارائه شده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15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تناسب محتوای دوره با نیاز آموزشی شما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16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میزان افزایش اطلاعات شما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  <w:tr w:rsidR="00401152" w:rsidRPr="00401152" w:rsidTr="002877D8">
        <w:tc>
          <w:tcPr>
            <w:tcW w:w="631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17</w:t>
            </w:r>
          </w:p>
        </w:tc>
        <w:tc>
          <w:tcPr>
            <w:tcW w:w="4503" w:type="dxa"/>
          </w:tcPr>
          <w:p w:rsidR="00061CC9" w:rsidRPr="00401152" w:rsidRDefault="00061CC9" w:rsidP="004F012C">
            <w:pPr>
              <w:jc w:val="center"/>
              <w:rPr>
                <w:rFonts w:cs="0 Nazanin"/>
                <w:noProof/>
                <w:rtl/>
                <w:lang w:bidi="fa-IR"/>
              </w:rPr>
            </w:pPr>
            <w:r w:rsidRPr="00401152">
              <w:rPr>
                <w:rFonts w:cs="0 Nazanin"/>
                <w:noProof/>
                <w:rtl/>
                <w:lang w:bidi="fa-IR"/>
              </w:rPr>
              <w:t>ارزیابی کلی از کارگاه آموزشی ارائه شده</w:t>
            </w:r>
          </w:p>
        </w:tc>
        <w:tc>
          <w:tcPr>
            <w:tcW w:w="42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40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25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386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  <w:tc>
          <w:tcPr>
            <w:tcW w:w="407" w:type="dxa"/>
          </w:tcPr>
          <w:p w:rsidR="00061CC9" w:rsidRPr="00401152" w:rsidRDefault="00061CC9" w:rsidP="006B073C">
            <w:pPr>
              <w:jc w:val="center"/>
              <w:rPr>
                <w:rFonts w:cs="0 Nazanin"/>
                <w:noProof/>
                <w:rtl/>
                <w:lang w:bidi="fa-IR"/>
              </w:rPr>
            </w:pPr>
          </w:p>
        </w:tc>
      </w:tr>
    </w:tbl>
    <w:p w:rsidR="00061CC9" w:rsidRPr="00204BFF" w:rsidRDefault="00061CC9" w:rsidP="004F012C">
      <w:pPr>
        <w:jc w:val="lowKashida"/>
        <w:rPr>
          <w:rFonts w:cs="0 Nazanin"/>
          <w:b/>
          <w:bCs/>
          <w:noProof/>
          <w:sz w:val="28"/>
          <w:szCs w:val="28"/>
          <w:lang w:bidi="fa-IR"/>
        </w:rPr>
      </w:pPr>
      <w:r w:rsidRPr="00204BFF">
        <w:rPr>
          <w:rFonts w:cs="0 Nazanin"/>
          <w:b/>
          <w:bCs/>
          <w:noProof/>
          <w:sz w:val="28"/>
          <w:szCs w:val="28"/>
          <w:rtl/>
          <w:lang w:bidi="fa-IR"/>
        </w:rPr>
        <w:t xml:space="preserve">  لطفاً نظرات تکمیلی </w:t>
      </w:r>
      <w:r w:rsidR="004F012C" w:rsidRPr="00204BFF">
        <w:rPr>
          <w:rFonts w:cs="0 Nazanin"/>
          <w:b/>
          <w:bCs/>
          <w:noProof/>
          <w:sz w:val="28"/>
          <w:szCs w:val="28"/>
          <w:rtl/>
          <w:lang w:bidi="fa-IR"/>
        </w:rPr>
        <w:t>خود را درپشت برگه مرقوم فرمایی</w:t>
      </w:r>
      <w:r w:rsidR="004F012C" w:rsidRPr="00204BFF">
        <w:rPr>
          <w:rFonts w:cs="0 Nazanin" w:hint="cs"/>
          <w:b/>
          <w:bCs/>
          <w:noProof/>
          <w:sz w:val="28"/>
          <w:szCs w:val="28"/>
          <w:rtl/>
          <w:lang w:bidi="fa-IR"/>
        </w:rPr>
        <w:t>د.</w:t>
      </w:r>
    </w:p>
    <w:p w:rsidR="005A3ADD" w:rsidRPr="00401152" w:rsidRDefault="005A3ADD">
      <w:pPr>
        <w:rPr>
          <w:rFonts w:cs="0 Nazanin"/>
          <w:noProof/>
          <w:lang w:bidi="fa-IR"/>
        </w:rPr>
      </w:pPr>
    </w:p>
    <w:sectPr w:rsidR="005A3ADD" w:rsidRPr="00401152" w:rsidSect="002877D8">
      <w:pgSz w:w="8395" w:h="11909" w:code="11"/>
      <w:pgMar w:top="270" w:right="1645" w:bottom="180" w:left="9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61"/>
    <w:rsid w:val="00061CC9"/>
    <w:rsid w:val="00204BFF"/>
    <w:rsid w:val="002877D8"/>
    <w:rsid w:val="00401152"/>
    <w:rsid w:val="004F012C"/>
    <w:rsid w:val="005A3ADD"/>
    <w:rsid w:val="00AC0061"/>
    <w:rsid w:val="00D4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59B9-8F0C-491E-A920-58CDA78B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مجتبی</dc:creator>
  <cp:lastModifiedBy>مجتبی</cp:lastModifiedBy>
  <cp:revision>4</cp:revision>
  <dcterms:created xsi:type="dcterms:W3CDTF">2018-04-15T07:45:00Z</dcterms:created>
  <dcterms:modified xsi:type="dcterms:W3CDTF">2018-04-24T04:39:00Z</dcterms:modified>
</cp:coreProperties>
</file>