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50E" w:rsidRPr="00017E3F" w:rsidRDefault="00EB350E" w:rsidP="007F7DE0">
      <w:pPr>
        <w:pStyle w:val="Default"/>
        <w:spacing w:line="480" w:lineRule="auto"/>
      </w:pPr>
    </w:p>
    <w:p w:rsidR="00EB350E" w:rsidRPr="00362A10" w:rsidRDefault="00EB350E" w:rsidP="00AC27C5">
      <w:pPr>
        <w:spacing w:after="0" w:line="480" w:lineRule="auto"/>
        <w:jc w:val="center"/>
        <w:rPr>
          <w:rFonts w:asciiTheme="majorBidi" w:hAnsiTheme="majorBidi" w:cstheme="majorBidi"/>
          <w:b/>
          <w:bCs/>
          <w:sz w:val="24"/>
          <w:szCs w:val="24"/>
        </w:rPr>
      </w:pPr>
      <w:r w:rsidRPr="00362A10">
        <w:rPr>
          <w:rFonts w:asciiTheme="majorBidi" w:hAnsiTheme="majorBidi" w:cstheme="majorBidi"/>
          <w:b/>
          <w:bCs/>
          <w:sz w:val="24"/>
          <w:szCs w:val="24"/>
        </w:rPr>
        <w:t xml:space="preserve">The Effect of Advance Organizers on Enhancing the Reading Comprehension of </w:t>
      </w:r>
      <w:r w:rsidR="00AC27C5">
        <w:rPr>
          <w:rFonts w:asciiTheme="majorBidi" w:hAnsiTheme="majorBidi" w:cstheme="majorBidi"/>
          <w:b/>
          <w:bCs/>
          <w:sz w:val="24"/>
          <w:szCs w:val="24"/>
        </w:rPr>
        <w:t>P</w:t>
      </w:r>
      <w:r w:rsidRPr="00362A10">
        <w:rPr>
          <w:rFonts w:asciiTheme="majorBidi" w:hAnsiTheme="majorBidi" w:cstheme="majorBidi"/>
          <w:b/>
          <w:bCs/>
          <w:sz w:val="24"/>
          <w:szCs w:val="24"/>
        </w:rPr>
        <w:t>re-intermediate Iranian EFL Learners</w:t>
      </w:r>
    </w:p>
    <w:p w:rsidR="00803B17" w:rsidRDefault="00803B17" w:rsidP="007F7DE0">
      <w:pPr>
        <w:spacing w:after="0" w:line="480" w:lineRule="auto"/>
        <w:jc w:val="center"/>
        <w:rPr>
          <w:rFonts w:asciiTheme="majorBidi" w:hAnsiTheme="majorBidi" w:cstheme="majorBidi"/>
          <w:sz w:val="24"/>
          <w:szCs w:val="24"/>
        </w:rPr>
      </w:pPr>
    </w:p>
    <w:p w:rsidR="00803B17" w:rsidRPr="00362A10" w:rsidRDefault="00803B17" w:rsidP="007F7DE0">
      <w:pPr>
        <w:spacing w:after="0" w:line="480" w:lineRule="auto"/>
        <w:jc w:val="center"/>
        <w:rPr>
          <w:rFonts w:asciiTheme="majorBidi" w:hAnsiTheme="majorBidi" w:cstheme="majorBidi"/>
          <w:sz w:val="24"/>
          <w:szCs w:val="24"/>
        </w:rPr>
      </w:pPr>
      <w:r w:rsidRPr="00362A10">
        <w:rPr>
          <w:rFonts w:asciiTheme="majorBidi" w:hAnsiTheme="majorBidi" w:cstheme="majorBidi"/>
          <w:sz w:val="24"/>
          <w:szCs w:val="24"/>
        </w:rPr>
        <w:t xml:space="preserve">Maryam </w:t>
      </w:r>
      <w:proofErr w:type="spellStart"/>
      <w:r w:rsidRPr="00362A10">
        <w:rPr>
          <w:rFonts w:asciiTheme="majorBidi" w:hAnsiTheme="majorBidi" w:cstheme="majorBidi"/>
          <w:sz w:val="24"/>
          <w:szCs w:val="24"/>
        </w:rPr>
        <w:t>Rashidi</w:t>
      </w:r>
      <w:proofErr w:type="spellEnd"/>
      <w:r w:rsidRPr="00362A10">
        <w:rPr>
          <w:rFonts w:asciiTheme="majorBidi" w:hAnsiTheme="majorBidi" w:cstheme="majorBidi"/>
          <w:sz w:val="24"/>
          <w:szCs w:val="24"/>
        </w:rPr>
        <w:t xml:space="preserve"> </w:t>
      </w:r>
      <w:proofErr w:type="spellStart"/>
      <w:r w:rsidRPr="00362A10">
        <w:rPr>
          <w:rFonts w:asciiTheme="majorBidi" w:hAnsiTheme="majorBidi" w:cstheme="majorBidi"/>
          <w:sz w:val="24"/>
          <w:szCs w:val="24"/>
        </w:rPr>
        <w:t>Khani</w:t>
      </w:r>
      <w:proofErr w:type="spellEnd"/>
    </w:p>
    <w:p w:rsidR="00922CC4" w:rsidRDefault="00803B17" w:rsidP="00C91CD5">
      <w:pPr>
        <w:spacing w:after="0" w:line="480" w:lineRule="auto"/>
        <w:jc w:val="center"/>
        <w:rPr>
          <w:rFonts w:asciiTheme="majorBidi" w:hAnsiTheme="majorBidi" w:cstheme="majorBidi"/>
          <w:sz w:val="24"/>
          <w:szCs w:val="24"/>
        </w:rPr>
      </w:pPr>
      <w:r>
        <w:rPr>
          <w:rFonts w:asciiTheme="majorBidi" w:hAnsiTheme="majorBidi" w:cstheme="majorBidi"/>
          <w:sz w:val="24"/>
          <w:szCs w:val="24"/>
        </w:rPr>
        <w:t>M.A in TEFL</w:t>
      </w:r>
    </w:p>
    <w:p w:rsidR="00803B17" w:rsidRPr="00017E3F" w:rsidRDefault="00803B17" w:rsidP="007F7DE0">
      <w:pPr>
        <w:spacing w:after="0" w:line="480" w:lineRule="auto"/>
        <w:jc w:val="center"/>
        <w:rPr>
          <w:rFonts w:asciiTheme="majorBidi" w:hAnsiTheme="majorBidi" w:cstheme="majorBidi"/>
          <w:sz w:val="24"/>
          <w:szCs w:val="24"/>
        </w:rPr>
      </w:pPr>
      <w:r>
        <w:rPr>
          <w:rFonts w:asciiTheme="majorBidi" w:hAnsiTheme="majorBidi" w:cstheme="majorBidi"/>
          <w:sz w:val="24"/>
          <w:szCs w:val="24"/>
        </w:rPr>
        <w:t>Affiliation Departme</w:t>
      </w:r>
      <w:r w:rsidR="00922CC4">
        <w:rPr>
          <w:rFonts w:asciiTheme="majorBidi" w:hAnsiTheme="majorBidi" w:cstheme="majorBidi"/>
          <w:sz w:val="24"/>
          <w:szCs w:val="24"/>
        </w:rPr>
        <w:t xml:space="preserve">nt of English Language Teaching, College of Humanities, Ahvaz Branch, Islamic Azad University, Ahvaz, Iran. </w:t>
      </w:r>
    </w:p>
    <w:p w:rsidR="00EB350E" w:rsidRPr="00017E3F" w:rsidRDefault="00EB350E" w:rsidP="007F7DE0">
      <w:pPr>
        <w:spacing w:after="0" w:line="480" w:lineRule="auto"/>
        <w:rPr>
          <w:rFonts w:asciiTheme="majorBidi" w:hAnsiTheme="majorBidi" w:cstheme="majorBidi"/>
          <w:sz w:val="24"/>
          <w:szCs w:val="24"/>
        </w:rPr>
      </w:pPr>
    </w:p>
    <w:p w:rsidR="00EB350E" w:rsidRPr="00017E3F" w:rsidRDefault="00EB350E" w:rsidP="007F7DE0">
      <w:pPr>
        <w:spacing w:after="0" w:line="480" w:lineRule="auto"/>
        <w:rPr>
          <w:rFonts w:asciiTheme="majorBidi" w:hAnsiTheme="majorBidi" w:cstheme="majorBidi"/>
          <w:sz w:val="24"/>
          <w:szCs w:val="24"/>
        </w:rPr>
      </w:pPr>
    </w:p>
    <w:p w:rsidR="00EB350E" w:rsidRPr="00017E3F" w:rsidRDefault="00EB350E" w:rsidP="007F7DE0">
      <w:pPr>
        <w:spacing w:after="0" w:line="480" w:lineRule="auto"/>
        <w:rPr>
          <w:rFonts w:asciiTheme="majorBidi" w:hAnsiTheme="majorBidi" w:cstheme="majorBidi"/>
          <w:sz w:val="24"/>
          <w:szCs w:val="24"/>
        </w:rPr>
      </w:pPr>
    </w:p>
    <w:p w:rsidR="00EB350E" w:rsidRPr="00017E3F" w:rsidRDefault="00EB350E" w:rsidP="007F7DE0">
      <w:pPr>
        <w:spacing w:after="0" w:line="480" w:lineRule="auto"/>
        <w:rPr>
          <w:rFonts w:asciiTheme="majorBidi" w:hAnsiTheme="majorBidi" w:cstheme="majorBidi"/>
          <w:sz w:val="24"/>
          <w:szCs w:val="24"/>
        </w:rPr>
      </w:pPr>
    </w:p>
    <w:p w:rsidR="00EB350E" w:rsidRPr="00017E3F" w:rsidRDefault="00EB350E" w:rsidP="007F7DE0">
      <w:pPr>
        <w:spacing w:after="0" w:line="480" w:lineRule="auto"/>
        <w:rPr>
          <w:rFonts w:asciiTheme="majorBidi" w:hAnsiTheme="majorBidi" w:cstheme="majorBidi"/>
          <w:sz w:val="24"/>
          <w:szCs w:val="24"/>
        </w:rPr>
      </w:pPr>
    </w:p>
    <w:p w:rsidR="00EB350E" w:rsidRPr="00017E3F" w:rsidRDefault="00EB350E" w:rsidP="007F7DE0">
      <w:pPr>
        <w:spacing w:after="0" w:line="480" w:lineRule="auto"/>
        <w:rPr>
          <w:rFonts w:asciiTheme="majorBidi" w:hAnsiTheme="majorBidi" w:cstheme="majorBidi"/>
          <w:sz w:val="24"/>
          <w:szCs w:val="24"/>
        </w:rPr>
      </w:pPr>
    </w:p>
    <w:p w:rsidR="00EB350E" w:rsidRPr="00017E3F" w:rsidRDefault="00EB350E" w:rsidP="007F7DE0">
      <w:pPr>
        <w:spacing w:after="0" w:line="480" w:lineRule="auto"/>
        <w:rPr>
          <w:rFonts w:asciiTheme="majorBidi" w:hAnsiTheme="majorBidi" w:cstheme="majorBidi"/>
          <w:sz w:val="24"/>
          <w:szCs w:val="24"/>
        </w:rPr>
      </w:pPr>
    </w:p>
    <w:p w:rsidR="00321679" w:rsidRPr="00017E3F" w:rsidRDefault="00EB350E" w:rsidP="007F7DE0">
      <w:pPr>
        <w:tabs>
          <w:tab w:val="left" w:pos="3945"/>
        </w:tabs>
        <w:spacing w:after="0" w:line="480" w:lineRule="auto"/>
        <w:rPr>
          <w:rFonts w:asciiTheme="majorBidi" w:hAnsiTheme="majorBidi" w:cstheme="majorBidi"/>
          <w:sz w:val="24"/>
          <w:szCs w:val="24"/>
        </w:rPr>
      </w:pPr>
      <w:r w:rsidRPr="00017E3F">
        <w:rPr>
          <w:rFonts w:asciiTheme="majorBidi" w:hAnsiTheme="majorBidi" w:cstheme="majorBidi"/>
          <w:sz w:val="24"/>
          <w:szCs w:val="24"/>
        </w:rPr>
        <w:tab/>
      </w:r>
    </w:p>
    <w:p w:rsidR="00EB350E" w:rsidRPr="00017E3F" w:rsidRDefault="00EB350E" w:rsidP="007F7DE0">
      <w:pPr>
        <w:tabs>
          <w:tab w:val="left" w:pos="3945"/>
        </w:tabs>
        <w:spacing w:after="0" w:line="480" w:lineRule="auto"/>
        <w:rPr>
          <w:rFonts w:asciiTheme="majorBidi" w:hAnsiTheme="majorBidi" w:cstheme="majorBidi"/>
          <w:sz w:val="24"/>
          <w:szCs w:val="24"/>
        </w:rPr>
      </w:pPr>
    </w:p>
    <w:p w:rsidR="00EB350E" w:rsidRPr="00017E3F" w:rsidRDefault="00EB350E" w:rsidP="007F7DE0">
      <w:pPr>
        <w:tabs>
          <w:tab w:val="left" w:pos="3945"/>
        </w:tabs>
        <w:spacing w:after="0" w:line="480" w:lineRule="auto"/>
        <w:rPr>
          <w:rFonts w:asciiTheme="majorBidi" w:hAnsiTheme="majorBidi" w:cstheme="majorBidi"/>
          <w:sz w:val="24"/>
          <w:szCs w:val="24"/>
        </w:rPr>
      </w:pPr>
    </w:p>
    <w:p w:rsidR="00EB350E" w:rsidRPr="00017E3F" w:rsidRDefault="00EB350E" w:rsidP="007F7DE0">
      <w:pPr>
        <w:tabs>
          <w:tab w:val="left" w:pos="3945"/>
        </w:tabs>
        <w:spacing w:after="0" w:line="480" w:lineRule="auto"/>
        <w:rPr>
          <w:rFonts w:asciiTheme="majorBidi" w:hAnsiTheme="majorBidi" w:cstheme="majorBidi"/>
          <w:sz w:val="24"/>
          <w:szCs w:val="24"/>
        </w:rPr>
      </w:pPr>
    </w:p>
    <w:p w:rsidR="00EB350E" w:rsidRPr="00017E3F" w:rsidRDefault="00EB350E" w:rsidP="007F7DE0">
      <w:pPr>
        <w:tabs>
          <w:tab w:val="left" w:pos="3945"/>
        </w:tabs>
        <w:spacing w:after="0" w:line="480" w:lineRule="auto"/>
        <w:rPr>
          <w:rFonts w:asciiTheme="majorBidi" w:hAnsiTheme="majorBidi" w:cstheme="majorBidi"/>
          <w:sz w:val="24"/>
          <w:szCs w:val="24"/>
        </w:rPr>
      </w:pPr>
    </w:p>
    <w:p w:rsidR="00EB350E" w:rsidRPr="00017E3F" w:rsidRDefault="00EB350E" w:rsidP="007F7DE0">
      <w:pPr>
        <w:tabs>
          <w:tab w:val="left" w:pos="3945"/>
        </w:tabs>
        <w:spacing w:after="0" w:line="480" w:lineRule="auto"/>
        <w:rPr>
          <w:rFonts w:asciiTheme="majorBidi" w:hAnsiTheme="majorBidi" w:cstheme="majorBidi"/>
          <w:sz w:val="24"/>
          <w:szCs w:val="24"/>
        </w:rPr>
      </w:pPr>
    </w:p>
    <w:p w:rsidR="00EB350E" w:rsidRDefault="00EB350E" w:rsidP="007F7DE0">
      <w:pPr>
        <w:tabs>
          <w:tab w:val="left" w:pos="3945"/>
        </w:tabs>
        <w:spacing w:after="0" w:line="480" w:lineRule="auto"/>
        <w:rPr>
          <w:rFonts w:asciiTheme="majorBidi" w:hAnsiTheme="majorBidi" w:cstheme="majorBidi"/>
          <w:sz w:val="24"/>
          <w:szCs w:val="24"/>
        </w:rPr>
      </w:pPr>
    </w:p>
    <w:p w:rsidR="001E3E2D" w:rsidRPr="00017E3F" w:rsidRDefault="001E3E2D" w:rsidP="007F7DE0">
      <w:pPr>
        <w:tabs>
          <w:tab w:val="left" w:pos="3945"/>
        </w:tabs>
        <w:spacing w:after="0" w:line="480" w:lineRule="auto"/>
        <w:rPr>
          <w:rFonts w:asciiTheme="majorBidi" w:hAnsiTheme="majorBidi" w:cstheme="majorBidi"/>
          <w:sz w:val="24"/>
          <w:szCs w:val="24"/>
        </w:rPr>
      </w:pPr>
    </w:p>
    <w:p w:rsidR="00EB350E" w:rsidRPr="00017E3F" w:rsidRDefault="00EB350E" w:rsidP="00922CC4">
      <w:pPr>
        <w:tabs>
          <w:tab w:val="left" w:pos="3945"/>
        </w:tabs>
        <w:spacing w:after="0" w:line="480" w:lineRule="auto"/>
        <w:jc w:val="center"/>
        <w:rPr>
          <w:rFonts w:asciiTheme="majorBidi" w:hAnsiTheme="majorBidi" w:cstheme="majorBidi"/>
          <w:b/>
          <w:bCs/>
          <w:sz w:val="24"/>
          <w:szCs w:val="24"/>
        </w:rPr>
      </w:pPr>
      <w:r w:rsidRPr="00017E3F">
        <w:rPr>
          <w:rFonts w:asciiTheme="majorBidi" w:hAnsiTheme="majorBidi" w:cstheme="majorBidi"/>
          <w:b/>
          <w:bCs/>
          <w:sz w:val="24"/>
          <w:szCs w:val="24"/>
        </w:rPr>
        <w:lastRenderedPageBreak/>
        <w:t>Abstract</w:t>
      </w:r>
    </w:p>
    <w:p w:rsidR="007F7DE0" w:rsidRPr="00017E3F" w:rsidRDefault="007D52B5" w:rsidP="007F7DE0">
      <w:pPr>
        <w:pStyle w:val="Default"/>
        <w:spacing w:line="480" w:lineRule="auto"/>
        <w:jc w:val="both"/>
        <w:rPr>
          <w:rFonts w:asciiTheme="majorBidi" w:hAnsiTheme="majorBidi" w:cstheme="majorBidi"/>
        </w:rPr>
      </w:pPr>
      <w:r w:rsidRPr="00017E3F">
        <w:rPr>
          <w:rFonts w:asciiTheme="majorBidi" w:hAnsiTheme="majorBidi" w:cstheme="majorBidi"/>
        </w:rPr>
        <w:t xml:space="preserve">Reading is one of the important skills in foreign language teaching /learning. Now </w:t>
      </w:r>
      <w:r w:rsidR="007B1644" w:rsidRPr="00017E3F">
        <w:rPr>
          <w:rFonts w:asciiTheme="majorBidi" w:hAnsiTheme="majorBidi" w:cstheme="majorBidi"/>
        </w:rPr>
        <w:t>rending</w:t>
      </w:r>
      <w:r w:rsidRPr="00017E3F">
        <w:rPr>
          <w:rFonts w:asciiTheme="majorBidi" w:hAnsiTheme="majorBidi" w:cstheme="majorBidi"/>
        </w:rPr>
        <w:t xml:space="preserve"> considers as an interactive process with a dynamic interaction with background knowledge. </w:t>
      </w:r>
      <w:r w:rsidR="007B1644" w:rsidRPr="00017E3F">
        <w:rPr>
          <w:rFonts w:asciiTheme="majorBidi" w:hAnsiTheme="majorBidi" w:cstheme="majorBidi"/>
        </w:rPr>
        <w:t>Shifting</w:t>
      </w:r>
      <w:r w:rsidRPr="00017E3F">
        <w:rPr>
          <w:rFonts w:asciiTheme="majorBidi" w:hAnsiTheme="majorBidi" w:cstheme="majorBidi"/>
        </w:rPr>
        <w:t xml:space="preserve"> from passive to active </w:t>
      </w:r>
      <w:r w:rsidR="007B1644" w:rsidRPr="00017E3F">
        <w:rPr>
          <w:rFonts w:asciiTheme="majorBidi" w:hAnsiTheme="majorBidi" w:cstheme="majorBidi"/>
        </w:rPr>
        <w:t>reading</w:t>
      </w:r>
      <w:r w:rsidRPr="00017E3F">
        <w:rPr>
          <w:rFonts w:asciiTheme="majorBidi" w:hAnsiTheme="majorBidi" w:cstheme="majorBidi"/>
        </w:rPr>
        <w:t xml:space="preserve"> brought new </w:t>
      </w:r>
      <w:r w:rsidR="007B1644" w:rsidRPr="00017E3F">
        <w:rPr>
          <w:rFonts w:asciiTheme="majorBidi" w:hAnsiTheme="majorBidi" w:cstheme="majorBidi"/>
        </w:rPr>
        <w:t>strategies</w:t>
      </w:r>
      <w:r w:rsidRPr="00017E3F">
        <w:rPr>
          <w:rFonts w:asciiTheme="majorBidi" w:hAnsiTheme="majorBidi" w:cstheme="majorBidi"/>
        </w:rPr>
        <w:t xml:space="preserve"> to increase reading comprehension skills.  Specifically, advanced organizers, as instructional reading </w:t>
      </w:r>
      <w:r w:rsidR="007B1644" w:rsidRPr="00017E3F">
        <w:rPr>
          <w:rFonts w:asciiTheme="majorBidi" w:hAnsiTheme="majorBidi" w:cstheme="majorBidi"/>
        </w:rPr>
        <w:t>strategies, are</w:t>
      </w:r>
      <w:r w:rsidRPr="00017E3F">
        <w:rPr>
          <w:rFonts w:asciiTheme="majorBidi" w:hAnsiTheme="majorBidi" w:cstheme="majorBidi"/>
        </w:rPr>
        <w:t xml:space="preserve"> </w:t>
      </w:r>
      <w:r w:rsidR="007B1644" w:rsidRPr="00017E3F">
        <w:rPr>
          <w:rFonts w:asciiTheme="majorBidi" w:hAnsiTheme="majorBidi" w:cstheme="majorBidi"/>
        </w:rPr>
        <w:t>identified</w:t>
      </w:r>
      <w:r w:rsidRPr="00017E3F">
        <w:rPr>
          <w:rFonts w:asciiTheme="majorBidi" w:hAnsiTheme="majorBidi" w:cstheme="majorBidi"/>
        </w:rPr>
        <w:t xml:space="preserve"> </w:t>
      </w:r>
      <w:r w:rsidR="007B1644" w:rsidRPr="00017E3F">
        <w:rPr>
          <w:rFonts w:asciiTheme="majorBidi" w:hAnsiTheme="majorBidi" w:cstheme="majorBidi"/>
        </w:rPr>
        <w:t xml:space="preserve">as a useful strategy to activate background knowledge of learners prior to </w:t>
      </w:r>
      <w:r w:rsidR="007F7DE0" w:rsidRPr="00017E3F">
        <w:rPr>
          <w:rFonts w:asciiTheme="majorBidi" w:hAnsiTheme="majorBidi" w:cstheme="majorBidi"/>
        </w:rPr>
        <w:t>study reading texts. The</w:t>
      </w:r>
      <w:r w:rsidR="007B1644" w:rsidRPr="00017E3F">
        <w:rPr>
          <w:rFonts w:asciiTheme="majorBidi" w:hAnsiTheme="majorBidi" w:cstheme="majorBidi"/>
        </w:rPr>
        <w:t xml:space="preserve"> main purpose of this study was to investigate the influence of Advance Organizers on increasing reading comprehension of students of English as a foreign language. To carry out this study, two intact classes consisting of 20 pre-intermediate students studying English in an English Institute in Ahvaz, Khuzestan, Iran were selected. On class </w:t>
      </w:r>
      <w:r w:rsidR="007F7DE0" w:rsidRPr="00017E3F">
        <w:rPr>
          <w:rFonts w:asciiTheme="majorBidi" w:hAnsiTheme="majorBidi" w:cstheme="majorBidi"/>
        </w:rPr>
        <w:t>assigned</w:t>
      </w:r>
      <w:r w:rsidR="007B1644" w:rsidRPr="00017E3F">
        <w:rPr>
          <w:rFonts w:asciiTheme="majorBidi" w:hAnsiTheme="majorBidi" w:cstheme="majorBidi"/>
        </w:rPr>
        <w:t xml:space="preserve"> as experimental group and </w:t>
      </w:r>
      <w:r w:rsidR="007F7DE0" w:rsidRPr="00017E3F">
        <w:rPr>
          <w:rFonts w:asciiTheme="majorBidi" w:hAnsiTheme="majorBidi" w:cstheme="majorBidi"/>
        </w:rPr>
        <w:t>received</w:t>
      </w:r>
      <w:r w:rsidR="007B1644" w:rsidRPr="00017E3F">
        <w:rPr>
          <w:rFonts w:asciiTheme="majorBidi" w:hAnsiTheme="majorBidi" w:cstheme="majorBidi"/>
        </w:rPr>
        <w:t xml:space="preserve"> instruction with advance organizer and one class assigned as control group and </w:t>
      </w:r>
      <w:r w:rsidR="007F7DE0" w:rsidRPr="00017E3F">
        <w:rPr>
          <w:rFonts w:asciiTheme="majorBidi" w:hAnsiTheme="majorBidi" w:cstheme="majorBidi"/>
        </w:rPr>
        <w:t>received</w:t>
      </w:r>
      <w:r w:rsidR="007B1644" w:rsidRPr="00017E3F">
        <w:rPr>
          <w:rFonts w:asciiTheme="majorBidi" w:hAnsiTheme="majorBidi" w:cstheme="majorBidi"/>
        </w:rPr>
        <w:t xml:space="preserve"> no treatment. </w:t>
      </w:r>
      <w:r w:rsidR="000C0733" w:rsidRPr="00017E3F">
        <w:rPr>
          <w:rFonts w:asciiTheme="majorBidi" w:hAnsiTheme="majorBidi" w:cstheme="majorBidi"/>
        </w:rPr>
        <w:t xml:space="preserve">Results showed an increase in students’ performance in reading comprehension due to the effect of background knowledge activation strategy. </w:t>
      </w:r>
      <w:r w:rsidR="007B1644" w:rsidRPr="00017E3F">
        <w:rPr>
          <w:rFonts w:asciiTheme="majorBidi" w:hAnsiTheme="majorBidi" w:cstheme="majorBidi"/>
        </w:rPr>
        <w:t>Although the experimental group performed better than the control group but findings show no significant differences between two groups.</w:t>
      </w:r>
      <w:r w:rsidR="000C0733" w:rsidRPr="00017E3F">
        <w:rPr>
          <w:rFonts w:asciiTheme="majorBidi" w:hAnsiTheme="majorBidi" w:cstheme="majorBidi"/>
        </w:rPr>
        <w:t xml:space="preserve"> The findings can be implemented by </w:t>
      </w:r>
      <w:r w:rsidR="007F7DE0" w:rsidRPr="00017E3F">
        <w:rPr>
          <w:rFonts w:asciiTheme="majorBidi" w:hAnsiTheme="majorBidi" w:cstheme="majorBidi"/>
        </w:rPr>
        <w:t>syllabus designers</w:t>
      </w:r>
      <w:r w:rsidR="000C0733" w:rsidRPr="00017E3F">
        <w:rPr>
          <w:rFonts w:asciiTheme="majorBidi" w:hAnsiTheme="majorBidi" w:cstheme="majorBidi"/>
        </w:rPr>
        <w:t>, English language teachers and the learners.</w:t>
      </w:r>
    </w:p>
    <w:p w:rsidR="00EB350E" w:rsidRPr="00017E3F" w:rsidRDefault="007F7DE0" w:rsidP="007F7DE0">
      <w:pPr>
        <w:spacing w:after="0" w:line="480" w:lineRule="auto"/>
        <w:rPr>
          <w:rFonts w:asciiTheme="majorBidi" w:hAnsiTheme="majorBidi" w:cstheme="majorBidi"/>
          <w:sz w:val="24"/>
          <w:szCs w:val="24"/>
        </w:rPr>
      </w:pPr>
      <w:r w:rsidRPr="00017E3F">
        <w:rPr>
          <w:rFonts w:asciiTheme="majorBidi" w:hAnsiTheme="majorBidi" w:cstheme="majorBidi"/>
          <w:b/>
          <w:bCs/>
          <w:sz w:val="24"/>
          <w:szCs w:val="24"/>
        </w:rPr>
        <w:t>Key words:</w:t>
      </w:r>
      <w:r w:rsidRPr="00017E3F">
        <w:rPr>
          <w:rFonts w:asciiTheme="majorBidi" w:hAnsiTheme="majorBidi" w:cstheme="majorBidi"/>
          <w:sz w:val="24"/>
          <w:szCs w:val="24"/>
        </w:rPr>
        <w:t xml:space="preserve"> Advanced organizer, Background knowledge, Reading comprehension</w:t>
      </w:r>
    </w:p>
    <w:p w:rsidR="00EB350E" w:rsidRPr="00017E3F" w:rsidRDefault="00EB350E" w:rsidP="007F7DE0">
      <w:pPr>
        <w:spacing w:after="0" w:line="480" w:lineRule="auto"/>
        <w:rPr>
          <w:rFonts w:asciiTheme="majorBidi" w:hAnsiTheme="majorBidi" w:cstheme="majorBidi"/>
          <w:sz w:val="24"/>
          <w:szCs w:val="24"/>
        </w:rPr>
      </w:pPr>
    </w:p>
    <w:p w:rsidR="00EB350E" w:rsidRPr="00017E3F" w:rsidRDefault="00EB350E" w:rsidP="007F7DE0">
      <w:pPr>
        <w:spacing w:after="0" w:line="480" w:lineRule="auto"/>
        <w:rPr>
          <w:rFonts w:asciiTheme="majorBidi" w:hAnsiTheme="majorBidi" w:cstheme="majorBidi"/>
          <w:sz w:val="24"/>
          <w:szCs w:val="24"/>
        </w:rPr>
      </w:pPr>
    </w:p>
    <w:p w:rsidR="00EB350E" w:rsidRPr="00017E3F" w:rsidRDefault="00EB350E" w:rsidP="007F7DE0">
      <w:pPr>
        <w:spacing w:after="0" w:line="480" w:lineRule="auto"/>
        <w:rPr>
          <w:rFonts w:asciiTheme="majorBidi" w:hAnsiTheme="majorBidi" w:cstheme="majorBidi"/>
          <w:sz w:val="24"/>
          <w:szCs w:val="24"/>
        </w:rPr>
      </w:pPr>
    </w:p>
    <w:p w:rsidR="00EB350E" w:rsidRPr="00017E3F" w:rsidRDefault="00EB350E" w:rsidP="007F7DE0">
      <w:pPr>
        <w:spacing w:after="0" w:line="480" w:lineRule="auto"/>
        <w:rPr>
          <w:rFonts w:asciiTheme="majorBidi" w:hAnsiTheme="majorBidi" w:cstheme="majorBidi"/>
          <w:sz w:val="24"/>
          <w:szCs w:val="24"/>
        </w:rPr>
      </w:pPr>
    </w:p>
    <w:p w:rsidR="00A95419" w:rsidRDefault="00A95419" w:rsidP="007F7DE0">
      <w:pPr>
        <w:spacing w:after="0" w:line="480" w:lineRule="auto"/>
        <w:rPr>
          <w:rFonts w:asciiTheme="majorBidi" w:hAnsiTheme="majorBidi" w:cstheme="majorBidi"/>
          <w:sz w:val="24"/>
          <w:szCs w:val="24"/>
        </w:rPr>
      </w:pPr>
    </w:p>
    <w:p w:rsidR="00017E3F" w:rsidRPr="00017E3F" w:rsidRDefault="00017E3F" w:rsidP="007F7DE0">
      <w:pPr>
        <w:spacing w:after="0" w:line="480" w:lineRule="auto"/>
        <w:rPr>
          <w:rFonts w:asciiTheme="majorBidi" w:hAnsiTheme="majorBidi" w:cstheme="majorBidi"/>
          <w:sz w:val="24"/>
          <w:szCs w:val="24"/>
        </w:rPr>
      </w:pPr>
    </w:p>
    <w:p w:rsidR="00017E3F" w:rsidRDefault="00EB350E" w:rsidP="00017E3F">
      <w:pPr>
        <w:spacing w:after="0" w:line="480" w:lineRule="auto"/>
        <w:jc w:val="both"/>
        <w:rPr>
          <w:rFonts w:asciiTheme="majorBidi" w:hAnsiTheme="majorBidi" w:cstheme="majorBidi"/>
          <w:b/>
          <w:bCs/>
          <w:sz w:val="24"/>
          <w:szCs w:val="24"/>
        </w:rPr>
      </w:pPr>
      <w:r w:rsidRPr="00017E3F">
        <w:rPr>
          <w:rFonts w:asciiTheme="majorBidi" w:hAnsiTheme="majorBidi" w:cstheme="majorBidi"/>
          <w:b/>
          <w:bCs/>
          <w:sz w:val="24"/>
          <w:szCs w:val="24"/>
        </w:rPr>
        <w:lastRenderedPageBreak/>
        <w:t>Introduction</w:t>
      </w:r>
    </w:p>
    <w:p w:rsidR="008C6A1C" w:rsidRDefault="008C6A1C" w:rsidP="002E4893">
      <w:pPr>
        <w:spacing w:after="0" w:line="480" w:lineRule="auto"/>
        <w:jc w:val="both"/>
        <w:rPr>
          <w:rFonts w:asciiTheme="majorBidi" w:hAnsiTheme="majorBidi" w:cstheme="majorBidi"/>
          <w:b/>
          <w:bCs/>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sidR="00EB350E" w:rsidRPr="00017E3F">
        <w:rPr>
          <w:rFonts w:asciiTheme="majorBidi" w:hAnsiTheme="majorBidi" w:cstheme="majorBidi"/>
          <w:sz w:val="24"/>
          <w:szCs w:val="24"/>
        </w:rPr>
        <w:t xml:space="preserve">Among </w:t>
      </w:r>
      <w:r w:rsidR="003C3524">
        <w:rPr>
          <w:rFonts w:asciiTheme="majorBidi" w:hAnsiTheme="majorBidi" w:cstheme="majorBidi"/>
          <w:sz w:val="24"/>
          <w:szCs w:val="24"/>
        </w:rPr>
        <w:t xml:space="preserve">four </w:t>
      </w:r>
      <w:r w:rsidR="00EB350E" w:rsidRPr="00017E3F">
        <w:rPr>
          <w:rFonts w:asciiTheme="majorBidi" w:hAnsiTheme="majorBidi" w:cstheme="majorBidi"/>
          <w:sz w:val="24"/>
          <w:szCs w:val="24"/>
        </w:rPr>
        <w:t>skills</w:t>
      </w:r>
      <w:r w:rsidR="003C3524">
        <w:rPr>
          <w:rFonts w:asciiTheme="majorBidi" w:hAnsiTheme="majorBidi" w:cstheme="majorBidi"/>
          <w:sz w:val="24"/>
          <w:szCs w:val="24"/>
        </w:rPr>
        <w:t xml:space="preserve"> of</w:t>
      </w:r>
      <w:r w:rsidR="00EB350E" w:rsidRPr="00017E3F">
        <w:rPr>
          <w:rFonts w:asciiTheme="majorBidi" w:hAnsiTheme="majorBidi" w:cstheme="majorBidi"/>
          <w:sz w:val="24"/>
          <w:szCs w:val="24"/>
        </w:rPr>
        <w:t xml:space="preserve"> foreign language teaching/learning, reading is </w:t>
      </w:r>
      <w:r w:rsidR="00BD2B7E">
        <w:rPr>
          <w:rFonts w:asciiTheme="majorBidi" w:hAnsiTheme="majorBidi" w:cstheme="majorBidi"/>
          <w:sz w:val="24"/>
          <w:szCs w:val="24"/>
        </w:rPr>
        <w:t xml:space="preserve">considered as </w:t>
      </w:r>
      <w:r w:rsidR="00EB350E" w:rsidRPr="00017E3F">
        <w:rPr>
          <w:rFonts w:asciiTheme="majorBidi" w:hAnsiTheme="majorBidi" w:cstheme="majorBidi"/>
          <w:sz w:val="24"/>
          <w:szCs w:val="24"/>
        </w:rPr>
        <w:t>one of the most</w:t>
      </w:r>
      <w:r w:rsidR="003C3524">
        <w:rPr>
          <w:rFonts w:asciiTheme="majorBidi" w:hAnsiTheme="majorBidi" w:cstheme="majorBidi"/>
          <w:sz w:val="24"/>
          <w:szCs w:val="24"/>
        </w:rPr>
        <w:t xml:space="preserve"> important one</w:t>
      </w:r>
      <w:r w:rsidR="00EF42EE" w:rsidRPr="00017E3F">
        <w:rPr>
          <w:rFonts w:asciiTheme="majorBidi" w:hAnsiTheme="majorBidi" w:cstheme="majorBidi"/>
          <w:sz w:val="24"/>
          <w:szCs w:val="24"/>
        </w:rPr>
        <w:t xml:space="preserve"> for EFL learners. Traditionally, reading has been considered as a passive or decoding skill, </w:t>
      </w:r>
      <w:r w:rsidR="007B6C91" w:rsidRPr="00017E3F">
        <w:rPr>
          <w:rFonts w:asciiTheme="majorBidi" w:hAnsiTheme="majorBidi" w:cstheme="majorBidi"/>
          <w:sz w:val="24"/>
          <w:szCs w:val="24"/>
        </w:rPr>
        <w:t xml:space="preserve">and given insufficient attention. </w:t>
      </w:r>
      <w:r w:rsidR="003C3524">
        <w:rPr>
          <w:rFonts w:asciiTheme="majorBidi" w:hAnsiTheme="majorBidi" w:cstheme="majorBidi"/>
          <w:sz w:val="24"/>
          <w:szCs w:val="24"/>
        </w:rPr>
        <w:t xml:space="preserve">But, </w:t>
      </w:r>
      <w:r w:rsidR="007B6C91" w:rsidRPr="00017E3F">
        <w:rPr>
          <w:rFonts w:asciiTheme="majorBidi" w:hAnsiTheme="majorBidi" w:cstheme="majorBidi"/>
          <w:sz w:val="24"/>
          <w:szCs w:val="24"/>
        </w:rPr>
        <w:t xml:space="preserve">new </w:t>
      </w:r>
      <w:r w:rsidR="003C3524">
        <w:rPr>
          <w:rFonts w:asciiTheme="majorBidi" w:hAnsiTheme="majorBidi" w:cstheme="majorBidi"/>
          <w:sz w:val="24"/>
          <w:szCs w:val="24"/>
        </w:rPr>
        <w:t xml:space="preserve">view </w:t>
      </w:r>
      <w:r w:rsidR="007B6C91" w:rsidRPr="00017E3F">
        <w:rPr>
          <w:rFonts w:asciiTheme="majorBidi" w:hAnsiTheme="majorBidi" w:cstheme="majorBidi"/>
          <w:sz w:val="24"/>
          <w:szCs w:val="24"/>
        </w:rPr>
        <w:t xml:space="preserve">considers </w:t>
      </w:r>
      <w:r w:rsidR="00606CE2">
        <w:rPr>
          <w:rFonts w:asciiTheme="majorBidi" w:hAnsiTheme="majorBidi" w:cstheme="majorBidi"/>
          <w:sz w:val="24"/>
          <w:szCs w:val="24"/>
        </w:rPr>
        <w:t xml:space="preserve">this skill </w:t>
      </w:r>
      <w:r w:rsidR="007B6C91" w:rsidRPr="00017E3F">
        <w:rPr>
          <w:rFonts w:asciiTheme="majorBidi" w:hAnsiTheme="majorBidi" w:cstheme="majorBidi"/>
          <w:sz w:val="24"/>
          <w:szCs w:val="24"/>
        </w:rPr>
        <w:t>as an interactive and complex process in which readers create meaning based on dynamic interaction of background knowledge, text information, and reading context (</w:t>
      </w:r>
      <w:proofErr w:type="spellStart"/>
      <w:r w:rsidR="007B6C91" w:rsidRPr="00017E3F">
        <w:rPr>
          <w:rFonts w:asciiTheme="majorBidi" w:hAnsiTheme="majorBidi" w:cstheme="majorBidi"/>
          <w:sz w:val="24"/>
          <w:szCs w:val="24"/>
        </w:rPr>
        <w:t>Carnine</w:t>
      </w:r>
      <w:proofErr w:type="spellEnd"/>
      <w:r w:rsidR="007B6C91" w:rsidRPr="00017E3F">
        <w:rPr>
          <w:rFonts w:asciiTheme="majorBidi" w:hAnsiTheme="majorBidi" w:cstheme="majorBidi"/>
          <w:sz w:val="24"/>
          <w:szCs w:val="24"/>
        </w:rPr>
        <w:t xml:space="preserve"> et al., 2006). The gradual </w:t>
      </w:r>
      <w:r w:rsidR="00AD184C">
        <w:rPr>
          <w:rFonts w:asciiTheme="majorBidi" w:hAnsiTheme="majorBidi" w:cstheme="majorBidi"/>
          <w:sz w:val="24"/>
          <w:szCs w:val="24"/>
        </w:rPr>
        <w:t xml:space="preserve">change </w:t>
      </w:r>
      <w:r w:rsidR="007B6C91" w:rsidRPr="00017E3F">
        <w:rPr>
          <w:rFonts w:asciiTheme="majorBidi" w:hAnsiTheme="majorBidi" w:cstheme="majorBidi"/>
          <w:sz w:val="24"/>
          <w:szCs w:val="24"/>
        </w:rPr>
        <w:t xml:space="preserve">from passive to active reading has drawn attention to the use of strategies to </w:t>
      </w:r>
      <w:r w:rsidR="00163FA6">
        <w:rPr>
          <w:rFonts w:asciiTheme="majorBidi" w:hAnsiTheme="majorBidi" w:cstheme="majorBidi"/>
          <w:sz w:val="24"/>
          <w:szCs w:val="24"/>
        </w:rPr>
        <w:t xml:space="preserve">improve </w:t>
      </w:r>
      <w:r w:rsidR="007B6C91" w:rsidRPr="00017E3F">
        <w:rPr>
          <w:rFonts w:asciiTheme="majorBidi" w:hAnsiTheme="majorBidi" w:cstheme="majorBidi"/>
          <w:sz w:val="24"/>
          <w:szCs w:val="24"/>
        </w:rPr>
        <w:t xml:space="preserve">reading comprehension skills. </w:t>
      </w:r>
      <w:r w:rsidR="002E4893">
        <w:rPr>
          <w:rFonts w:asciiTheme="majorBidi" w:hAnsiTheme="majorBidi" w:cstheme="majorBidi"/>
          <w:sz w:val="24"/>
          <w:szCs w:val="24"/>
        </w:rPr>
        <w:t xml:space="preserve">If second language learners want to be </w:t>
      </w:r>
      <w:r w:rsidR="007B6C91" w:rsidRPr="00017E3F">
        <w:rPr>
          <w:rFonts w:asciiTheme="majorBidi" w:hAnsiTheme="majorBidi" w:cstheme="majorBidi"/>
          <w:sz w:val="24"/>
          <w:szCs w:val="24"/>
        </w:rPr>
        <w:t xml:space="preserve">proficient readers, </w:t>
      </w:r>
      <w:r w:rsidR="002E4893">
        <w:rPr>
          <w:rFonts w:asciiTheme="majorBidi" w:hAnsiTheme="majorBidi" w:cstheme="majorBidi"/>
          <w:sz w:val="24"/>
          <w:szCs w:val="24"/>
        </w:rPr>
        <w:t>they can benefit from using</w:t>
      </w:r>
      <w:r w:rsidR="007B6C91" w:rsidRPr="00017E3F">
        <w:rPr>
          <w:rFonts w:asciiTheme="majorBidi" w:hAnsiTheme="majorBidi" w:cstheme="majorBidi"/>
          <w:sz w:val="24"/>
          <w:szCs w:val="24"/>
        </w:rPr>
        <w:t xml:space="preserve"> various reading strategies in reading an academic text (</w:t>
      </w:r>
      <w:proofErr w:type="spellStart"/>
      <w:r w:rsidR="007B6C91" w:rsidRPr="00017E3F">
        <w:rPr>
          <w:rFonts w:asciiTheme="majorBidi" w:hAnsiTheme="majorBidi" w:cstheme="majorBidi"/>
          <w:sz w:val="24"/>
          <w:szCs w:val="24"/>
        </w:rPr>
        <w:t>Noorizah</w:t>
      </w:r>
      <w:proofErr w:type="spellEnd"/>
      <w:r w:rsidR="007B6C91" w:rsidRPr="00017E3F">
        <w:rPr>
          <w:rFonts w:asciiTheme="majorBidi" w:hAnsiTheme="majorBidi" w:cstheme="majorBidi"/>
          <w:sz w:val="24"/>
          <w:szCs w:val="24"/>
        </w:rPr>
        <w:t>, 2006).</w:t>
      </w:r>
    </w:p>
    <w:p w:rsidR="00EB350E" w:rsidRPr="008C6A1C" w:rsidRDefault="00017E3F" w:rsidP="00982750">
      <w:pPr>
        <w:spacing w:after="0" w:line="480" w:lineRule="auto"/>
        <w:ind w:firstLine="720"/>
        <w:jc w:val="both"/>
        <w:rPr>
          <w:rFonts w:asciiTheme="majorBidi" w:hAnsiTheme="majorBidi" w:cstheme="majorBidi"/>
          <w:b/>
          <w:bCs/>
          <w:sz w:val="24"/>
          <w:szCs w:val="24"/>
        </w:rPr>
      </w:pPr>
      <w:r>
        <w:rPr>
          <w:rFonts w:asciiTheme="majorBidi" w:hAnsiTheme="majorBidi" w:cstheme="majorBidi"/>
          <w:sz w:val="24"/>
          <w:szCs w:val="24"/>
        </w:rPr>
        <w:t xml:space="preserve"> </w:t>
      </w:r>
      <w:r w:rsidR="00EB350E" w:rsidRPr="00017E3F">
        <w:rPr>
          <w:rFonts w:asciiTheme="majorBidi" w:hAnsiTheme="majorBidi" w:cstheme="majorBidi"/>
          <w:sz w:val="24"/>
          <w:szCs w:val="24"/>
        </w:rPr>
        <w:t xml:space="preserve">More specifically, instructional reading strategies, such as advance organizers can be useful in reading classes. Advance organizer </w:t>
      </w:r>
      <w:r w:rsidR="00982750">
        <w:rPr>
          <w:rFonts w:asciiTheme="majorBidi" w:hAnsiTheme="majorBidi" w:cstheme="majorBidi"/>
          <w:sz w:val="24"/>
          <w:szCs w:val="24"/>
        </w:rPr>
        <w:t xml:space="preserve">has a lot to do with giving </w:t>
      </w:r>
      <w:r w:rsidR="00EB350E" w:rsidRPr="00017E3F">
        <w:rPr>
          <w:rFonts w:asciiTheme="majorBidi" w:hAnsiTheme="majorBidi" w:cstheme="majorBidi"/>
          <w:sz w:val="24"/>
          <w:szCs w:val="24"/>
        </w:rPr>
        <w:t xml:space="preserve">a set of information to learners </w:t>
      </w:r>
      <w:r w:rsidR="00982750">
        <w:rPr>
          <w:rFonts w:asciiTheme="majorBidi" w:hAnsiTheme="majorBidi" w:cstheme="majorBidi"/>
          <w:sz w:val="24"/>
          <w:szCs w:val="24"/>
        </w:rPr>
        <w:t xml:space="preserve">before </w:t>
      </w:r>
      <w:r w:rsidR="00EB350E" w:rsidRPr="00017E3F">
        <w:rPr>
          <w:rFonts w:asciiTheme="majorBidi" w:hAnsiTheme="majorBidi" w:cstheme="majorBidi"/>
          <w:sz w:val="24"/>
          <w:szCs w:val="24"/>
        </w:rPr>
        <w:t>learning to help them in organizing and interpreting new incoming information (Mayer</w:t>
      </w:r>
      <w:r w:rsidR="000D3903" w:rsidRPr="00017E3F">
        <w:rPr>
          <w:rFonts w:asciiTheme="majorBidi" w:hAnsiTheme="majorBidi" w:cstheme="majorBidi"/>
          <w:sz w:val="24"/>
          <w:szCs w:val="24"/>
        </w:rPr>
        <w:t>,</w:t>
      </w:r>
      <w:r w:rsidR="00EB350E" w:rsidRPr="00017E3F">
        <w:rPr>
          <w:rFonts w:asciiTheme="majorBidi" w:hAnsiTheme="majorBidi" w:cstheme="majorBidi"/>
          <w:sz w:val="24"/>
          <w:szCs w:val="24"/>
        </w:rPr>
        <w:t xml:space="preserve"> 2003). Advance organizers can take many shapes including verbal descriptions (Chuang &amp; Liu</w:t>
      </w:r>
      <w:r w:rsidR="000D3903" w:rsidRPr="00017E3F">
        <w:rPr>
          <w:rFonts w:asciiTheme="majorBidi" w:hAnsiTheme="majorBidi" w:cstheme="majorBidi"/>
          <w:sz w:val="24"/>
          <w:szCs w:val="24"/>
        </w:rPr>
        <w:t>,</w:t>
      </w:r>
      <w:r w:rsidR="00EB350E" w:rsidRPr="00017E3F">
        <w:rPr>
          <w:rFonts w:asciiTheme="majorBidi" w:hAnsiTheme="majorBidi" w:cstheme="majorBidi"/>
          <w:sz w:val="24"/>
          <w:szCs w:val="24"/>
        </w:rPr>
        <w:t xml:space="preserve"> 2014), graphics (Tomlinson &amp; </w:t>
      </w:r>
      <w:proofErr w:type="spellStart"/>
      <w:r w:rsidR="00EB350E" w:rsidRPr="00017E3F">
        <w:rPr>
          <w:rFonts w:asciiTheme="majorBidi" w:hAnsiTheme="majorBidi" w:cstheme="majorBidi"/>
          <w:sz w:val="24"/>
          <w:szCs w:val="24"/>
        </w:rPr>
        <w:t>McTighe</w:t>
      </w:r>
      <w:proofErr w:type="spellEnd"/>
      <w:r w:rsidR="000D3903" w:rsidRPr="00017E3F">
        <w:rPr>
          <w:rFonts w:asciiTheme="majorBidi" w:hAnsiTheme="majorBidi" w:cstheme="majorBidi"/>
          <w:sz w:val="24"/>
          <w:szCs w:val="24"/>
        </w:rPr>
        <w:t>,</w:t>
      </w:r>
      <w:r w:rsidR="00EB350E" w:rsidRPr="00017E3F">
        <w:rPr>
          <w:rFonts w:asciiTheme="majorBidi" w:hAnsiTheme="majorBidi" w:cstheme="majorBidi"/>
          <w:sz w:val="24"/>
          <w:szCs w:val="24"/>
        </w:rPr>
        <w:t xml:space="preserve"> 2006), questioning (Osman &amp; </w:t>
      </w:r>
      <w:proofErr w:type="spellStart"/>
      <w:r w:rsidR="00EB350E" w:rsidRPr="00017E3F">
        <w:rPr>
          <w:rFonts w:asciiTheme="majorBidi" w:hAnsiTheme="majorBidi" w:cstheme="majorBidi"/>
          <w:sz w:val="24"/>
          <w:szCs w:val="24"/>
        </w:rPr>
        <w:t>Hannafin</w:t>
      </w:r>
      <w:proofErr w:type="spellEnd"/>
      <w:r w:rsidR="000D3903" w:rsidRPr="00017E3F">
        <w:rPr>
          <w:rFonts w:asciiTheme="majorBidi" w:hAnsiTheme="majorBidi" w:cstheme="majorBidi"/>
          <w:sz w:val="24"/>
          <w:szCs w:val="24"/>
        </w:rPr>
        <w:t>,</w:t>
      </w:r>
      <w:r w:rsidR="00EB350E" w:rsidRPr="00017E3F">
        <w:rPr>
          <w:rFonts w:asciiTheme="majorBidi" w:hAnsiTheme="majorBidi" w:cstheme="majorBidi"/>
          <w:sz w:val="24"/>
          <w:szCs w:val="24"/>
        </w:rPr>
        <w:t xml:space="preserve"> 1994), and aural descriptions (Chung &amp; Huang</w:t>
      </w:r>
      <w:r w:rsidR="000D3903" w:rsidRPr="00017E3F">
        <w:rPr>
          <w:rFonts w:asciiTheme="majorBidi" w:hAnsiTheme="majorBidi" w:cstheme="majorBidi"/>
          <w:sz w:val="24"/>
          <w:szCs w:val="24"/>
        </w:rPr>
        <w:t>,</w:t>
      </w:r>
      <w:r w:rsidR="00EB350E" w:rsidRPr="00017E3F">
        <w:rPr>
          <w:rFonts w:asciiTheme="majorBidi" w:hAnsiTheme="majorBidi" w:cstheme="majorBidi"/>
          <w:sz w:val="24"/>
          <w:szCs w:val="24"/>
        </w:rPr>
        <w:t xml:space="preserve"> 1998). Two famous such organizers are question organizers and descriptive organizers. </w:t>
      </w:r>
    </w:p>
    <w:p w:rsidR="008C6A1C" w:rsidRDefault="00017E3F" w:rsidP="008C6A1C">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color w:val="000000"/>
          <w:sz w:val="24"/>
          <w:szCs w:val="24"/>
        </w:rPr>
        <w:t xml:space="preserve"> </w:t>
      </w:r>
      <w:proofErr w:type="spellStart"/>
      <w:r w:rsidR="00EB350E" w:rsidRPr="00017E3F">
        <w:rPr>
          <w:rFonts w:asciiTheme="majorBidi" w:hAnsiTheme="majorBidi" w:cstheme="majorBidi"/>
          <w:color w:val="000000"/>
          <w:sz w:val="24"/>
          <w:szCs w:val="24"/>
        </w:rPr>
        <w:t>Ausubel’s</w:t>
      </w:r>
      <w:proofErr w:type="spellEnd"/>
      <w:r w:rsidR="00EB350E" w:rsidRPr="00017E3F">
        <w:rPr>
          <w:rFonts w:asciiTheme="majorBidi" w:hAnsiTheme="majorBidi" w:cstheme="majorBidi"/>
          <w:color w:val="000000"/>
          <w:sz w:val="24"/>
          <w:szCs w:val="24"/>
        </w:rPr>
        <w:t xml:space="preserve"> theory of meaningful learning provides theoretical justification for advance organizers. According to </w:t>
      </w:r>
      <w:proofErr w:type="spellStart"/>
      <w:r w:rsidR="00EB350E" w:rsidRPr="00017E3F">
        <w:rPr>
          <w:rFonts w:asciiTheme="majorBidi" w:hAnsiTheme="majorBidi" w:cstheme="majorBidi"/>
          <w:color w:val="000000"/>
          <w:sz w:val="24"/>
          <w:szCs w:val="24"/>
        </w:rPr>
        <w:t>Ausubel</w:t>
      </w:r>
      <w:proofErr w:type="spellEnd"/>
      <w:r w:rsidR="00EB350E" w:rsidRPr="00017E3F">
        <w:rPr>
          <w:rFonts w:asciiTheme="majorBidi" w:hAnsiTheme="majorBidi" w:cstheme="majorBidi"/>
          <w:color w:val="000000"/>
          <w:sz w:val="24"/>
          <w:szCs w:val="24"/>
        </w:rPr>
        <w:t xml:space="preserve">, advance organizers </w:t>
      </w:r>
      <w:r w:rsidR="00EB350E" w:rsidRPr="00017E3F">
        <w:rPr>
          <w:rFonts w:asciiTheme="majorBidi" w:hAnsiTheme="majorBidi" w:cstheme="majorBidi"/>
          <w:color w:val="252525"/>
          <w:sz w:val="24"/>
          <w:szCs w:val="24"/>
        </w:rPr>
        <w:t xml:space="preserve">direct attention to relevant prior knowledge. </w:t>
      </w:r>
      <w:r w:rsidR="00EB350E" w:rsidRPr="00017E3F">
        <w:rPr>
          <w:rFonts w:asciiTheme="majorBidi" w:hAnsiTheme="majorBidi" w:cstheme="majorBidi"/>
          <w:sz w:val="24"/>
          <w:szCs w:val="24"/>
        </w:rPr>
        <w:t>Advance organizers "bridges the gap between what the learner already knows and what he needs to know before he can successfully learn the task at hand" (</w:t>
      </w:r>
      <w:proofErr w:type="spellStart"/>
      <w:r w:rsidR="00EB350E" w:rsidRPr="00017E3F">
        <w:rPr>
          <w:rFonts w:asciiTheme="majorBidi" w:hAnsiTheme="majorBidi" w:cstheme="majorBidi"/>
          <w:sz w:val="24"/>
          <w:szCs w:val="24"/>
        </w:rPr>
        <w:t>Ausubel</w:t>
      </w:r>
      <w:proofErr w:type="spellEnd"/>
      <w:r w:rsidR="00EB350E" w:rsidRPr="00017E3F">
        <w:rPr>
          <w:rFonts w:asciiTheme="majorBidi" w:hAnsiTheme="majorBidi" w:cstheme="majorBidi"/>
          <w:sz w:val="24"/>
          <w:szCs w:val="24"/>
        </w:rPr>
        <w:t xml:space="preserve">, 1977). </w:t>
      </w:r>
    </w:p>
    <w:p w:rsidR="00EB350E" w:rsidRPr="00017E3F" w:rsidRDefault="00017E3F" w:rsidP="008C6A1C">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color w:val="000000"/>
          <w:sz w:val="24"/>
          <w:szCs w:val="24"/>
        </w:rPr>
        <w:t xml:space="preserve"> </w:t>
      </w:r>
      <w:r w:rsidR="00EB350E" w:rsidRPr="00017E3F">
        <w:rPr>
          <w:rFonts w:asciiTheme="majorBidi" w:hAnsiTheme="majorBidi" w:cstheme="majorBidi"/>
          <w:color w:val="000000"/>
          <w:sz w:val="24"/>
          <w:szCs w:val="24"/>
        </w:rPr>
        <w:t xml:space="preserve">The role of schema theory for providing opportunity for understanding is important. </w:t>
      </w:r>
      <w:r w:rsidR="00EB350E" w:rsidRPr="00017E3F">
        <w:rPr>
          <w:rFonts w:asciiTheme="majorBidi" w:hAnsiTheme="majorBidi" w:cstheme="majorBidi"/>
          <w:sz w:val="24"/>
          <w:szCs w:val="24"/>
        </w:rPr>
        <w:t xml:space="preserve">A schema is defined as a knowledge framework that represents a class of things, events and </w:t>
      </w:r>
      <w:r w:rsidR="00EB350E" w:rsidRPr="00017E3F">
        <w:rPr>
          <w:rFonts w:asciiTheme="majorBidi" w:hAnsiTheme="majorBidi" w:cstheme="majorBidi"/>
          <w:sz w:val="24"/>
          <w:szCs w:val="24"/>
        </w:rPr>
        <w:lastRenderedPageBreak/>
        <w:t xml:space="preserve">situations (Anderson, 1978). It provides a framework for readers to better retrieve information from memory. Readers who have correct schemata about the reading material can easily connect between what they are reading and what they know. Therefore, schema specialists argue that a reader's schema can provide a framework for interpreting the discourse available to them, and that schema theory can explain how familiar situations are easily understood more (Anderson, Wang, &amp; Gaffney, 2006; </w:t>
      </w:r>
      <w:proofErr w:type="spellStart"/>
      <w:r w:rsidR="00EB350E" w:rsidRPr="00017E3F">
        <w:rPr>
          <w:rFonts w:asciiTheme="majorBidi" w:hAnsiTheme="majorBidi" w:cstheme="majorBidi"/>
          <w:sz w:val="24"/>
          <w:szCs w:val="24"/>
        </w:rPr>
        <w:t>Freebody</w:t>
      </w:r>
      <w:proofErr w:type="spellEnd"/>
      <w:r w:rsidR="00EB350E" w:rsidRPr="00017E3F">
        <w:rPr>
          <w:rFonts w:asciiTheme="majorBidi" w:hAnsiTheme="majorBidi" w:cstheme="majorBidi"/>
          <w:sz w:val="24"/>
          <w:szCs w:val="24"/>
        </w:rPr>
        <w:t xml:space="preserve"> &amp; Anderson, 1983). In conclusion, according to Anderson (1994), schemata are essential for discourse comprehension because the processes of activating schemata that gives a good account for events in a text can play a significant role in understanding discourse.</w:t>
      </w:r>
    </w:p>
    <w:p w:rsidR="00EB350E" w:rsidRPr="00017E3F" w:rsidRDefault="000D3903" w:rsidP="007F7DE0">
      <w:pPr>
        <w:spacing w:after="0" w:line="480" w:lineRule="auto"/>
        <w:jc w:val="both"/>
        <w:rPr>
          <w:rFonts w:asciiTheme="majorBidi" w:hAnsiTheme="majorBidi" w:cstheme="majorBidi"/>
          <w:b/>
          <w:bCs/>
          <w:sz w:val="24"/>
          <w:szCs w:val="24"/>
        </w:rPr>
      </w:pPr>
      <w:r w:rsidRPr="00017E3F">
        <w:rPr>
          <w:rFonts w:asciiTheme="majorBidi" w:hAnsiTheme="majorBidi" w:cstheme="majorBidi"/>
          <w:b/>
          <w:bCs/>
          <w:sz w:val="24"/>
          <w:szCs w:val="24"/>
        </w:rPr>
        <w:t>Review of L</w:t>
      </w:r>
      <w:r w:rsidR="00EB350E" w:rsidRPr="00017E3F">
        <w:rPr>
          <w:rFonts w:asciiTheme="majorBidi" w:hAnsiTheme="majorBidi" w:cstheme="majorBidi"/>
          <w:b/>
          <w:bCs/>
          <w:sz w:val="24"/>
          <w:szCs w:val="24"/>
        </w:rPr>
        <w:t xml:space="preserve">iterature </w:t>
      </w:r>
    </w:p>
    <w:p w:rsidR="00EB350E" w:rsidRPr="00017E3F" w:rsidRDefault="008C6A1C" w:rsidP="007F7DE0">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sidR="00EB350E" w:rsidRPr="00017E3F">
        <w:rPr>
          <w:rFonts w:asciiTheme="majorBidi" w:hAnsiTheme="majorBidi" w:cstheme="majorBidi"/>
          <w:sz w:val="24"/>
          <w:szCs w:val="24"/>
        </w:rPr>
        <w:t xml:space="preserve">Research on advance organizers has been conducted for the past thirty years. This term, "advance organizer," originated with the work completed by the major learning theorist, David P. </w:t>
      </w:r>
      <w:proofErr w:type="spellStart"/>
      <w:r w:rsidR="00EB350E" w:rsidRPr="00017E3F">
        <w:rPr>
          <w:rFonts w:asciiTheme="majorBidi" w:hAnsiTheme="majorBidi" w:cstheme="majorBidi"/>
          <w:sz w:val="24"/>
          <w:szCs w:val="24"/>
        </w:rPr>
        <w:t>Ausubel</w:t>
      </w:r>
      <w:proofErr w:type="spellEnd"/>
      <w:r w:rsidR="00EB350E" w:rsidRPr="00017E3F">
        <w:rPr>
          <w:rFonts w:asciiTheme="majorBidi" w:hAnsiTheme="majorBidi" w:cstheme="majorBidi"/>
          <w:sz w:val="24"/>
          <w:szCs w:val="24"/>
        </w:rPr>
        <w:t xml:space="preserve">. In his book, The Psychology of Meaningful learning (1963) his theory of meaningful learning is explained, along with his ideas on the design and function of advance organizers. He assumes that potentially meaningful material is learned when appropriately placed under a relevant concept in cognitive structure. </w:t>
      </w:r>
    </w:p>
    <w:p w:rsidR="00EB350E" w:rsidRPr="00017E3F" w:rsidRDefault="00017E3F" w:rsidP="008C6A1C">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r w:rsidR="00EB350E" w:rsidRPr="00017E3F">
        <w:rPr>
          <w:rFonts w:asciiTheme="majorBidi" w:hAnsiTheme="majorBidi" w:cstheme="majorBidi"/>
          <w:sz w:val="24"/>
          <w:szCs w:val="24"/>
        </w:rPr>
        <w:t xml:space="preserve">In their meta-analysis of the use of selected advance organizers from 1960 to 1970, </w:t>
      </w:r>
      <w:proofErr w:type="spellStart"/>
      <w:r w:rsidR="00EB350E" w:rsidRPr="00017E3F">
        <w:rPr>
          <w:rFonts w:asciiTheme="majorBidi" w:hAnsiTheme="majorBidi" w:cstheme="majorBidi"/>
          <w:sz w:val="24"/>
          <w:szCs w:val="24"/>
        </w:rPr>
        <w:t>Kozlow</w:t>
      </w:r>
      <w:proofErr w:type="spellEnd"/>
      <w:r w:rsidR="00EB350E" w:rsidRPr="00017E3F">
        <w:rPr>
          <w:rFonts w:asciiTheme="majorBidi" w:hAnsiTheme="majorBidi" w:cstheme="majorBidi"/>
          <w:sz w:val="24"/>
          <w:szCs w:val="24"/>
        </w:rPr>
        <w:t xml:space="preserve"> and White (1979) found that if the learners do not have relevant </w:t>
      </w:r>
      <w:proofErr w:type="spellStart"/>
      <w:r w:rsidR="00EB350E" w:rsidRPr="00017E3F">
        <w:rPr>
          <w:rFonts w:asciiTheme="majorBidi" w:hAnsiTheme="majorBidi" w:cstheme="majorBidi"/>
          <w:sz w:val="24"/>
          <w:szCs w:val="24"/>
        </w:rPr>
        <w:t>subsumers</w:t>
      </w:r>
      <w:proofErr w:type="spellEnd"/>
      <w:r w:rsidR="00EB350E" w:rsidRPr="00017E3F">
        <w:rPr>
          <w:rFonts w:asciiTheme="majorBidi" w:hAnsiTheme="majorBidi" w:cstheme="majorBidi"/>
          <w:sz w:val="24"/>
          <w:szCs w:val="24"/>
        </w:rPr>
        <w:t xml:space="preserve"> to which the new material can be related, they will be required to memorize isolated facts. Therefore, an essential criterion for meaningful learning is the existence of relevant, and generalizable </w:t>
      </w:r>
      <w:proofErr w:type="spellStart"/>
      <w:r w:rsidR="00EB350E" w:rsidRPr="00017E3F">
        <w:rPr>
          <w:rFonts w:asciiTheme="majorBidi" w:hAnsiTheme="majorBidi" w:cstheme="majorBidi"/>
          <w:sz w:val="24"/>
          <w:szCs w:val="24"/>
        </w:rPr>
        <w:t>subsumers</w:t>
      </w:r>
      <w:proofErr w:type="spellEnd"/>
      <w:r w:rsidR="00EB350E" w:rsidRPr="00017E3F">
        <w:rPr>
          <w:rFonts w:asciiTheme="majorBidi" w:hAnsiTheme="majorBidi" w:cstheme="majorBidi"/>
          <w:sz w:val="24"/>
          <w:szCs w:val="24"/>
        </w:rPr>
        <w:t xml:space="preserve"> in the learner's cognitive structure.</w:t>
      </w:r>
    </w:p>
    <w:p w:rsidR="00EB350E" w:rsidRPr="00017E3F" w:rsidRDefault="00017E3F" w:rsidP="008C6A1C">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r w:rsidR="00EB350E" w:rsidRPr="00017E3F">
        <w:rPr>
          <w:rFonts w:asciiTheme="majorBidi" w:hAnsiTheme="majorBidi" w:cstheme="majorBidi"/>
          <w:sz w:val="24"/>
          <w:szCs w:val="24"/>
        </w:rPr>
        <w:t xml:space="preserve">In 1983, Stone conducted yet another meta-analysis on the efficacy of advance organizers. He analyzed 29 reports which yielded 112 studies. Stone used Glass's meta-analysis </w:t>
      </w:r>
      <w:r w:rsidR="00EB350E" w:rsidRPr="00017E3F">
        <w:rPr>
          <w:rFonts w:asciiTheme="majorBidi" w:hAnsiTheme="majorBidi" w:cstheme="majorBidi"/>
          <w:sz w:val="24"/>
          <w:szCs w:val="24"/>
        </w:rPr>
        <w:lastRenderedPageBreak/>
        <w:t xml:space="preserve">technique to compare these results with predictions from </w:t>
      </w:r>
      <w:proofErr w:type="spellStart"/>
      <w:r w:rsidR="00EB350E" w:rsidRPr="00017E3F">
        <w:rPr>
          <w:rFonts w:asciiTheme="majorBidi" w:hAnsiTheme="majorBidi" w:cstheme="majorBidi"/>
          <w:sz w:val="24"/>
          <w:szCs w:val="24"/>
        </w:rPr>
        <w:t>Ausubel's</w:t>
      </w:r>
      <w:proofErr w:type="spellEnd"/>
      <w:r w:rsidR="00EB350E" w:rsidRPr="00017E3F">
        <w:rPr>
          <w:rFonts w:asciiTheme="majorBidi" w:hAnsiTheme="majorBidi" w:cstheme="majorBidi"/>
          <w:sz w:val="24"/>
          <w:szCs w:val="24"/>
        </w:rPr>
        <w:t xml:space="preserve"> (1963) model of assimilative learning. Stone found that using advance organizers to introduce new material to be learned does facilitate long-term learning. Moreover, Stone said, "The facilitation of factual learning by generalized advance organizers also is consistent with </w:t>
      </w:r>
      <w:proofErr w:type="spellStart"/>
      <w:r w:rsidR="00EB350E" w:rsidRPr="00017E3F">
        <w:rPr>
          <w:rFonts w:asciiTheme="majorBidi" w:hAnsiTheme="majorBidi" w:cstheme="majorBidi"/>
          <w:sz w:val="24"/>
          <w:szCs w:val="24"/>
        </w:rPr>
        <w:t>Ausubel's</w:t>
      </w:r>
      <w:proofErr w:type="spellEnd"/>
      <w:r w:rsidR="00EB350E" w:rsidRPr="00017E3F">
        <w:rPr>
          <w:rFonts w:asciiTheme="majorBidi" w:hAnsiTheme="majorBidi" w:cstheme="majorBidi"/>
          <w:sz w:val="24"/>
          <w:szCs w:val="24"/>
        </w:rPr>
        <w:t xml:space="preserve"> model".</w:t>
      </w:r>
    </w:p>
    <w:p w:rsidR="008C6A1C" w:rsidRDefault="00EB350E" w:rsidP="008C6A1C">
      <w:pPr>
        <w:autoSpaceDE w:val="0"/>
        <w:autoSpaceDN w:val="0"/>
        <w:adjustRightInd w:val="0"/>
        <w:spacing w:after="0" w:line="480" w:lineRule="auto"/>
        <w:ind w:firstLine="720"/>
        <w:jc w:val="both"/>
        <w:rPr>
          <w:rFonts w:asciiTheme="majorBidi" w:hAnsiTheme="majorBidi" w:cstheme="majorBidi"/>
          <w:sz w:val="24"/>
          <w:szCs w:val="24"/>
        </w:rPr>
      </w:pPr>
      <w:r w:rsidRPr="00017E3F">
        <w:rPr>
          <w:rFonts w:asciiTheme="majorBidi" w:hAnsiTheme="majorBidi" w:cstheme="majorBidi"/>
          <w:sz w:val="24"/>
          <w:szCs w:val="24"/>
        </w:rPr>
        <w:t xml:space="preserve">Townsend and </w:t>
      </w:r>
      <w:proofErr w:type="spellStart"/>
      <w:r w:rsidRPr="00017E3F">
        <w:rPr>
          <w:rFonts w:asciiTheme="majorBidi" w:hAnsiTheme="majorBidi" w:cstheme="majorBidi"/>
          <w:sz w:val="24"/>
          <w:szCs w:val="24"/>
        </w:rPr>
        <w:t>Clarihew</w:t>
      </w:r>
      <w:proofErr w:type="spellEnd"/>
      <w:r w:rsidRPr="00017E3F">
        <w:rPr>
          <w:rFonts w:asciiTheme="majorBidi" w:hAnsiTheme="majorBidi" w:cstheme="majorBidi"/>
          <w:sz w:val="24"/>
          <w:szCs w:val="24"/>
        </w:rPr>
        <w:t xml:space="preserve"> (1989) studied the effect of advance organizers on young students' reading comprehension. They support the use of advance organizers with young children who have strong prior knowledge of the prospective content. However, advance organizers </w:t>
      </w:r>
      <w:r w:rsidRPr="008C6A1C">
        <w:rPr>
          <w:rFonts w:asciiTheme="majorBidi" w:hAnsiTheme="majorBidi" w:cstheme="majorBidi"/>
          <w:sz w:val="24"/>
          <w:szCs w:val="24"/>
        </w:rPr>
        <w:t xml:space="preserve">did </w:t>
      </w:r>
      <w:r w:rsidRPr="00017E3F">
        <w:rPr>
          <w:rFonts w:asciiTheme="majorBidi" w:hAnsiTheme="majorBidi" w:cstheme="majorBidi"/>
          <w:sz w:val="24"/>
          <w:szCs w:val="24"/>
        </w:rPr>
        <w:t xml:space="preserve">not work with students with weak prior knowledge. This expected result reinforces previous research that comprehension </w:t>
      </w:r>
      <w:r w:rsidRPr="00017E3F">
        <w:rPr>
          <w:rFonts w:asciiTheme="majorBidi" w:hAnsiTheme="majorBidi" w:cstheme="majorBidi"/>
          <w:i/>
          <w:iCs/>
          <w:sz w:val="24"/>
          <w:szCs w:val="24"/>
        </w:rPr>
        <w:t xml:space="preserve">in </w:t>
      </w:r>
      <w:r w:rsidRPr="00017E3F">
        <w:rPr>
          <w:rFonts w:asciiTheme="majorBidi" w:hAnsiTheme="majorBidi" w:cstheme="majorBidi"/>
          <w:sz w:val="24"/>
          <w:szCs w:val="24"/>
        </w:rPr>
        <w:t xml:space="preserve">reading tasks </w:t>
      </w:r>
      <w:r w:rsidRPr="00017E3F">
        <w:rPr>
          <w:rFonts w:asciiTheme="majorBidi" w:hAnsiTheme="majorBidi" w:cstheme="majorBidi"/>
          <w:i/>
          <w:iCs/>
          <w:sz w:val="24"/>
          <w:szCs w:val="24"/>
        </w:rPr>
        <w:t xml:space="preserve">is </w:t>
      </w:r>
      <w:r w:rsidRPr="00017E3F">
        <w:rPr>
          <w:rFonts w:asciiTheme="majorBidi" w:hAnsiTheme="majorBidi" w:cstheme="majorBidi"/>
          <w:sz w:val="24"/>
          <w:szCs w:val="24"/>
        </w:rPr>
        <w:t>functionally related to schema development (Anderson</w:t>
      </w:r>
      <w:r w:rsidR="00ED6868">
        <w:rPr>
          <w:rFonts w:asciiTheme="majorBidi" w:hAnsiTheme="majorBidi" w:cstheme="majorBidi"/>
          <w:sz w:val="24"/>
          <w:szCs w:val="24"/>
        </w:rPr>
        <w:t xml:space="preserve"> </w:t>
      </w:r>
      <w:r w:rsidRPr="00017E3F">
        <w:rPr>
          <w:rFonts w:asciiTheme="majorBidi" w:hAnsiTheme="majorBidi" w:cstheme="majorBidi"/>
          <w:sz w:val="24"/>
          <w:szCs w:val="24"/>
        </w:rPr>
        <w:t>&amp; Pearson, 1984).</w:t>
      </w:r>
    </w:p>
    <w:p w:rsidR="00EB350E" w:rsidRPr="00017E3F" w:rsidRDefault="00017E3F" w:rsidP="008C6A1C">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r w:rsidR="00EB350E" w:rsidRPr="00017E3F">
        <w:rPr>
          <w:rFonts w:asciiTheme="majorBidi" w:hAnsiTheme="majorBidi" w:cstheme="majorBidi"/>
          <w:sz w:val="24"/>
          <w:szCs w:val="24"/>
        </w:rPr>
        <w:t xml:space="preserve">In another study, Evans (2003) explored the effect of graphic type of advance organizers on expository texts in English for Japanese readers. He found that student generated graphic organizers led to meaningful learning, and enhanced reading comprehension. </w:t>
      </w:r>
      <w:r w:rsidR="00EB350E" w:rsidRPr="00017E3F">
        <w:rPr>
          <w:rFonts w:asciiTheme="majorBidi" w:hAnsiTheme="majorBidi" w:cstheme="majorBidi"/>
          <w:color w:val="000000"/>
          <w:sz w:val="24"/>
          <w:szCs w:val="24"/>
        </w:rPr>
        <w:t>Empirical research has provided further evidence of the positive effects of various types of advance organizers to facilitate language learning, in general, and reading comprehension, in particular.</w:t>
      </w:r>
    </w:p>
    <w:p w:rsidR="00EB350E" w:rsidRPr="00017E3F" w:rsidRDefault="000D3903" w:rsidP="007F7DE0">
      <w:pPr>
        <w:autoSpaceDE w:val="0"/>
        <w:autoSpaceDN w:val="0"/>
        <w:adjustRightInd w:val="0"/>
        <w:spacing w:after="0" w:line="480" w:lineRule="auto"/>
        <w:jc w:val="both"/>
        <w:rPr>
          <w:rFonts w:asciiTheme="majorBidi" w:hAnsiTheme="majorBidi" w:cstheme="majorBidi"/>
          <w:b/>
          <w:bCs/>
          <w:sz w:val="24"/>
          <w:szCs w:val="24"/>
        </w:rPr>
      </w:pPr>
      <w:r w:rsidRPr="00017E3F">
        <w:rPr>
          <w:rFonts w:asciiTheme="majorBidi" w:hAnsiTheme="majorBidi" w:cstheme="majorBidi"/>
          <w:b/>
          <w:bCs/>
          <w:sz w:val="24"/>
          <w:szCs w:val="24"/>
        </w:rPr>
        <w:t xml:space="preserve">Statement of </w:t>
      </w:r>
      <w:r w:rsidR="00C050E2">
        <w:rPr>
          <w:rFonts w:asciiTheme="majorBidi" w:hAnsiTheme="majorBidi" w:cstheme="majorBidi"/>
          <w:b/>
          <w:bCs/>
          <w:sz w:val="24"/>
          <w:szCs w:val="24"/>
        </w:rPr>
        <w:t xml:space="preserve">the </w:t>
      </w:r>
      <w:r w:rsidRPr="00017E3F">
        <w:rPr>
          <w:rFonts w:asciiTheme="majorBidi" w:hAnsiTheme="majorBidi" w:cstheme="majorBidi"/>
          <w:b/>
          <w:bCs/>
          <w:sz w:val="24"/>
          <w:szCs w:val="24"/>
        </w:rPr>
        <w:t>P</w:t>
      </w:r>
      <w:r w:rsidR="00EB350E" w:rsidRPr="00017E3F">
        <w:rPr>
          <w:rFonts w:asciiTheme="majorBidi" w:hAnsiTheme="majorBidi" w:cstheme="majorBidi"/>
          <w:b/>
          <w:bCs/>
          <w:sz w:val="24"/>
          <w:szCs w:val="24"/>
        </w:rPr>
        <w:t>roblem</w:t>
      </w:r>
    </w:p>
    <w:p w:rsidR="00EB350E" w:rsidRPr="00017E3F" w:rsidRDefault="008C6A1C" w:rsidP="008C6A1C">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When students do not have prior information about the passage they are going to read, they encounter difficulty in reading the passage. </w:t>
      </w:r>
      <w:proofErr w:type="spellStart"/>
      <w:r w:rsidR="00EB350E" w:rsidRPr="00017E3F">
        <w:rPr>
          <w:rFonts w:asciiTheme="majorBidi" w:hAnsiTheme="majorBidi" w:cstheme="majorBidi"/>
          <w:sz w:val="24"/>
          <w:szCs w:val="24"/>
        </w:rPr>
        <w:t>Ausubel</w:t>
      </w:r>
      <w:proofErr w:type="spellEnd"/>
      <w:r w:rsidR="00EB350E" w:rsidRPr="00017E3F">
        <w:rPr>
          <w:rFonts w:asciiTheme="majorBidi" w:hAnsiTheme="majorBidi" w:cstheme="majorBidi"/>
          <w:sz w:val="24"/>
          <w:szCs w:val="24"/>
        </w:rPr>
        <w:t xml:space="preserve"> (1960) argues that problems in learning occur when the learner does not possess immediate, topic relevant prior knowledge to assist in the assimilation of new information. This shortcoming could be overcome through the use of advance organizers. It bridges the gap between what is known and what needs to be known for comprehension to occur (Townsend &amp; </w:t>
      </w:r>
      <w:proofErr w:type="spellStart"/>
      <w:r w:rsidR="00EB350E" w:rsidRPr="00017E3F">
        <w:rPr>
          <w:rFonts w:asciiTheme="majorBidi" w:hAnsiTheme="majorBidi" w:cstheme="majorBidi"/>
          <w:sz w:val="24"/>
          <w:szCs w:val="24"/>
        </w:rPr>
        <w:t>Clarihew</w:t>
      </w:r>
      <w:proofErr w:type="spellEnd"/>
      <w:r w:rsidR="00EB350E" w:rsidRPr="00017E3F">
        <w:rPr>
          <w:rFonts w:asciiTheme="majorBidi" w:hAnsiTheme="majorBidi" w:cstheme="majorBidi"/>
          <w:sz w:val="24"/>
          <w:szCs w:val="24"/>
        </w:rPr>
        <w:t>, 1989). Advance organizers remind students of relevant information they already have and are crucial to motivate students to read.</w:t>
      </w:r>
    </w:p>
    <w:p w:rsidR="00EB350E" w:rsidRPr="00017E3F" w:rsidRDefault="00EB350E" w:rsidP="007F7DE0">
      <w:pPr>
        <w:autoSpaceDE w:val="0"/>
        <w:autoSpaceDN w:val="0"/>
        <w:adjustRightInd w:val="0"/>
        <w:spacing w:after="0" w:line="480" w:lineRule="auto"/>
        <w:jc w:val="both"/>
        <w:rPr>
          <w:rFonts w:ascii="Times New Roman" w:hAnsi="Times New Roman" w:cs="Times New Roman"/>
          <w:sz w:val="24"/>
          <w:szCs w:val="24"/>
          <w:rtl/>
        </w:rPr>
      </w:pPr>
      <w:r w:rsidRPr="00017E3F">
        <w:rPr>
          <w:rFonts w:ascii="Times New Roman" w:hAnsi="Times New Roman" w:cs="Times New Roman"/>
          <w:sz w:val="24"/>
          <w:szCs w:val="24"/>
        </w:rPr>
        <w:lastRenderedPageBreak/>
        <w:t xml:space="preserve">The purpose of this study was to determine if the </w:t>
      </w:r>
      <w:r w:rsidRPr="00017E3F">
        <w:rPr>
          <w:rFonts w:asciiTheme="majorBidi" w:hAnsiTheme="majorBidi" w:cstheme="majorBidi"/>
          <w:sz w:val="24"/>
          <w:szCs w:val="24"/>
        </w:rPr>
        <w:t>advance organizer</w:t>
      </w:r>
      <w:r w:rsidRPr="00017E3F">
        <w:rPr>
          <w:rFonts w:ascii="Times New Roman" w:hAnsi="Times New Roman" w:cs="Times New Roman"/>
          <w:sz w:val="24"/>
          <w:szCs w:val="24"/>
        </w:rPr>
        <w:t xml:space="preserve"> affected the comprehension of a given reading text.</w:t>
      </w:r>
    </w:p>
    <w:p w:rsidR="00EB350E" w:rsidRPr="00017E3F" w:rsidRDefault="00EB350E" w:rsidP="007F7DE0">
      <w:pPr>
        <w:spacing w:after="0" w:line="480" w:lineRule="auto"/>
        <w:jc w:val="both"/>
        <w:rPr>
          <w:rFonts w:asciiTheme="majorBidi" w:hAnsiTheme="majorBidi" w:cstheme="majorBidi"/>
          <w:b/>
          <w:bCs/>
          <w:sz w:val="24"/>
          <w:szCs w:val="24"/>
        </w:rPr>
      </w:pPr>
      <w:r w:rsidRPr="00017E3F">
        <w:rPr>
          <w:rFonts w:asciiTheme="majorBidi" w:hAnsiTheme="majorBidi" w:cstheme="majorBidi"/>
          <w:b/>
          <w:bCs/>
          <w:sz w:val="24"/>
          <w:szCs w:val="24"/>
        </w:rPr>
        <w:t xml:space="preserve">Research </w:t>
      </w:r>
      <w:r w:rsidR="000D3903" w:rsidRPr="00017E3F">
        <w:rPr>
          <w:rFonts w:asciiTheme="majorBidi" w:hAnsiTheme="majorBidi" w:cstheme="majorBidi"/>
          <w:b/>
          <w:bCs/>
          <w:sz w:val="24"/>
          <w:szCs w:val="24"/>
        </w:rPr>
        <w:t>Q</w:t>
      </w:r>
      <w:r w:rsidRPr="00017E3F">
        <w:rPr>
          <w:rFonts w:asciiTheme="majorBidi" w:hAnsiTheme="majorBidi" w:cstheme="majorBidi"/>
          <w:b/>
          <w:bCs/>
          <w:sz w:val="24"/>
          <w:szCs w:val="24"/>
        </w:rPr>
        <w:t>uestion and Hypothesis</w:t>
      </w:r>
    </w:p>
    <w:p w:rsidR="00EB350E" w:rsidRPr="00017E3F" w:rsidRDefault="00EB350E" w:rsidP="007F7DE0">
      <w:pPr>
        <w:spacing w:after="0" w:line="480" w:lineRule="auto"/>
        <w:jc w:val="both"/>
        <w:rPr>
          <w:rFonts w:asciiTheme="majorBidi" w:hAnsiTheme="majorBidi" w:cstheme="majorBidi"/>
          <w:sz w:val="24"/>
          <w:szCs w:val="24"/>
        </w:rPr>
      </w:pPr>
      <w:r w:rsidRPr="00017E3F">
        <w:rPr>
          <w:rFonts w:asciiTheme="majorBidi" w:hAnsiTheme="majorBidi" w:cstheme="majorBidi"/>
          <w:sz w:val="24"/>
          <w:szCs w:val="24"/>
        </w:rPr>
        <w:t>This study attempts to provide answer to the following question:</w:t>
      </w:r>
    </w:p>
    <w:p w:rsidR="00EB350E" w:rsidRPr="00017E3F" w:rsidRDefault="00EB350E" w:rsidP="007F7DE0">
      <w:pPr>
        <w:pStyle w:val="ListParagraph"/>
        <w:numPr>
          <w:ilvl w:val="0"/>
          <w:numId w:val="1"/>
        </w:numPr>
        <w:spacing w:after="0" w:line="480" w:lineRule="auto"/>
        <w:jc w:val="both"/>
        <w:rPr>
          <w:rFonts w:asciiTheme="majorBidi" w:hAnsiTheme="majorBidi" w:cstheme="majorBidi"/>
          <w:sz w:val="24"/>
          <w:szCs w:val="24"/>
        </w:rPr>
      </w:pPr>
      <w:r w:rsidRPr="00017E3F">
        <w:rPr>
          <w:rFonts w:asciiTheme="majorBidi" w:hAnsiTheme="majorBidi" w:cstheme="majorBidi"/>
          <w:sz w:val="24"/>
          <w:szCs w:val="24"/>
        </w:rPr>
        <w:t>Is there any significant relationship between advance organizer and reading comprehension?</w:t>
      </w:r>
    </w:p>
    <w:p w:rsidR="00EB350E" w:rsidRPr="00017E3F" w:rsidRDefault="000D3903" w:rsidP="007F7DE0">
      <w:pPr>
        <w:spacing w:after="0" w:line="480" w:lineRule="auto"/>
        <w:jc w:val="both"/>
        <w:rPr>
          <w:rFonts w:asciiTheme="majorBidi" w:hAnsiTheme="majorBidi" w:cstheme="majorBidi"/>
          <w:b/>
          <w:bCs/>
          <w:sz w:val="24"/>
          <w:szCs w:val="24"/>
        </w:rPr>
      </w:pPr>
      <w:r w:rsidRPr="00017E3F">
        <w:rPr>
          <w:rFonts w:asciiTheme="majorBidi" w:hAnsiTheme="majorBidi" w:cstheme="majorBidi"/>
          <w:b/>
          <w:bCs/>
          <w:sz w:val="24"/>
          <w:szCs w:val="24"/>
        </w:rPr>
        <w:t>Research H</w:t>
      </w:r>
      <w:r w:rsidR="00EB350E" w:rsidRPr="00017E3F">
        <w:rPr>
          <w:rFonts w:asciiTheme="majorBidi" w:hAnsiTheme="majorBidi" w:cstheme="majorBidi"/>
          <w:b/>
          <w:bCs/>
          <w:sz w:val="24"/>
          <w:szCs w:val="24"/>
        </w:rPr>
        <w:t>ypothesis</w:t>
      </w:r>
    </w:p>
    <w:p w:rsidR="00EB350E" w:rsidRPr="00017E3F" w:rsidRDefault="00EB350E" w:rsidP="007F7DE0">
      <w:pPr>
        <w:spacing w:after="0" w:line="480" w:lineRule="auto"/>
        <w:jc w:val="both"/>
        <w:rPr>
          <w:rFonts w:asciiTheme="majorBidi" w:hAnsiTheme="majorBidi" w:cstheme="majorBidi"/>
          <w:sz w:val="24"/>
          <w:szCs w:val="24"/>
        </w:rPr>
      </w:pPr>
      <w:r w:rsidRPr="00017E3F">
        <w:rPr>
          <w:rFonts w:asciiTheme="majorBidi" w:hAnsiTheme="majorBidi" w:cstheme="majorBidi"/>
          <w:sz w:val="24"/>
          <w:szCs w:val="24"/>
        </w:rPr>
        <w:t>To answer the above research questions, the following hypothesis are addressed:</w:t>
      </w:r>
    </w:p>
    <w:p w:rsidR="00EB350E" w:rsidRPr="00017E3F" w:rsidRDefault="00EB350E" w:rsidP="007F7DE0">
      <w:pPr>
        <w:spacing w:after="0" w:line="480" w:lineRule="auto"/>
        <w:jc w:val="both"/>
        <w:rPr>
          <w:rFonts w:asciiTheme="majorBidi" w:hAnsiTheme="majorBidi" w:cstheme="majorBidi"/>
          <w:sz w:val="24"/>
          <w:szCs w:val="24"/>
        </w:rPr>
      </w:pPr>
      <w:r w:rsidRPr="00017E3F">
        <w:rPr>
          <w:rFonts w:asciiTheme="majorBidi" w:hAnsiTheme="majorBidi" w:cstheme="majorBidi"/>
          <w:sz w:val="24"/>
          <w:szCs w:val="24"/>
        </w:rPr>
        <w:t>H0. There is no significant relationship between advance organizer and reading comprehension.</w:t>
      </w:r>
    </w:p>
    <w:p w:rsidR="00EB350E" w:rsidRPr="00017E3F" w:rsidRDefault="00EB350E" w:rsidP="007F7DE0">
      <w:pPr>
        <w:spacing w:after="0" w:line="480" w:lineRule="auto"/>
        <w:jc w:val="both"/>
        <w:rPr>
          <w:rFonts w:asciiTheme="majorBidi" w:hAnsiTheme="majorBidi" w:cstheme="majorBidi"/>
          <w:sz w:val="24"/>
          <w:szCs w:val="24"/>
        </w:rPr>
      </w:pPr>
      <w:r w:rsidRPr="00017E3F">
        <w:rPr>
          <w:rFonts w:asciiTheme="majorBidi" w:hAnsiTheme="majorBidi" w:cstheme="majorBidi"/>
          <w:sz w:val="24"/>
          <w:szCs w:val="24"/>
        </w:rPr>
        <w:t>H1. Advance organizer enhances reading comprehension.</w:t>
      </w:r>
    </w:p>
    <w:p w:rsidR="00EB350E" w:rsidRPr="00017E3F" w:rsidRDefault="00EB350E" w:rsidP="007F7DE0">
      <w:pPr>
        <w:spacing w:after="0" w:line="480" w:lineRule="auto"/>
        <w:jc w:val="both"/>
        <w:rPr>
          <w:rFonts w:asciiTheme="majorBidi" w:hAnsiTheme="majorBidi" w:cstheme="majorBidi"/>
          <w:b/>
          <w:bCs/>
          <w:sz w:val="24"/>
          <w:szCs w:val="24"/>
        </w:rPr>
      </w:pPr>
      <w:r w:rsidRPr="00017E3F">
        <w:rPr>
          <w:rFonts w:asciiTheme="majorBidi" w:hAnsiTheme="majorBidi" w:cstheme="majorBidi"/>
          <w:b/>
          <w:bCs/>
          <w:sz w:val="24"/>
          <w:szCs w:val="24"/>
        </w:rPr>
        <w:t>Methodology</w:t>
      </w:r>
    </w:p>
    <w:p w:rsidR="00EB350E" w:rsidRPr="00017E3F" w:rsidRDefault="00EB350E" w:rsidP="007F7DE0">
      <w:pPr>
        <w:spacing w:after="0" w:line="480" w:lineRule="auto"/>
        <w:jc w:val="both"/>
        <w:rPr>
          <w:rFonts w:asciiTheme="majorBidi" w:hAnsiTheme="majorBidi" w:cstheme="majorBidi"/>
          <w:b/>
          <w:bCs/>
          <w:sz w:val="24"/>
          <w:szCs w:val="24"/>
        </w:rPr>
      </w:pPr>
      <w:r w:rsidRPr="00017E3F">
        <w:rPr>
          <w:rFonts w:asciiTheme="majorBidi" w:hAnsiTheme="majorBidi" w:cstheme="majorBidi"/>
          <w:b/>
          <w:bCs/>
          <w:sz w:val="24"/>
          <w:szCs w:val="24"/>
        </w:rPr>
        <w:t>Participants</w:t>
      </w:r>
    </w:p>
    <w:p w:rsidR="00EB350E" w:rsidRPr="00017E3F" w:rsidRDefault="00EB350E" w:rsidP="008C6A1C">
      <w:pPr>
        <w:autoSpaceDE w:val="0"/>
        <w:autoSpaceDN w:val="0"/>
        <w:adjustRightInd w:val="0"/>
        <w:spacing w:after="0" w:line="480" w:lineRule="auto"/>
        <w:ind w:firstLine="720"/>
        <w:jc w:val="both"/>
        <w:rPr>
          <w:rFonts w:asciiTheme="majorBidi" w:hAnsiTheme="majorBidi" w:cstheme="majorBidi"/>
          <w:sz w:val="24"/>
          <w:szCs w:val="24"/>
        </w:rPr>
      </w:pPr>
      <w:r w:rsidRPr="00017E3F">
        <w:rPr>
          <w:rFonts w:asciiTheme="majorBidi" w:hAnsiTheme="majorBidi" w:cstheme="majorBidi"/>
          <w:sz w:val="24"/>
          <w:szCs w:val="24"/>
        </w:rPr>
        <w:t xml:space="preserve">The participants in the study were selected from two intact classes consisting of 20 pre-intermediate students studying English in </w:t>
      </w:r>
      <w:proofErr w:type="spellStart"/>
      <w:r w:rsidRPr="00017E3F">
        <w:rPr>
          <w:rFonts w:asciiTheme="majorBidi" w:hAnsiTheme="majorBidi" w:cstheme="majorBidi"/>
          <w:sz w:val="24"/>
          <w:szCs w:val="24"/>
        </w:rPr>
        <w:t>Dey</w:t>
      </w:r>
      <w:proofErr w:type="spellEnd"/>
      <w:r w:rsidRPr="00017E3F">
        <w:rPr>
          <w:rFonts w:asciiTheme="majorBidi" w:hAnsiTheme="majorBidi" w:cstheme="majorBidi"/>
          <w:sz w:val="24"/>
          <w:szCs w:val="24"/>
        </w:rPr>
        <w:t xml:space="preserve"> </w:t>
      </w:r>
      <w:proofErr w:type="spellStart"/>
      <w:r w:rsidRPr="00017E3F">
        <w:rPr>
          <w:rFonts w:asciiTheme="majorBidi" w:hAnsiTheme="majorBidi" w:cstheme="majorBidi"/>
          <w:sz w:val="24"/>
          <w:szCs w:val="24"/>
        </w:rPr>
        <w:t>Novin</w:t>
      </w:r>
      <w:proofErr w:type="spellEnd"/>
      <w:r w:rsidRPr="00017E3F">
        <w:rPr>
          <w:rFonts w:asciiTheme="majorBidi" w:hAnsiTheme="majorBidi" w:cstheme="majorBidi"/>
          <w:sz w:val="24"/>
          <w:szCs w:val="24"/>
        </w:rPr>
        <w:t xml:space="preserve"> English Institute in Ahvaz, Iran. They were</w:t>
      </w:r>
      <w:r w:rsidRPr="00017E3F">
        <w:rPr>
          <w:sz w:val="24"/>
          <w:szCs w:val="24"/>
        </w:rPr>
        <w:t xml:space="preserve"> </w:t>
      </w:r>
      <w:r w:rsidRPr="00017E3F">
        <w:rPr>
          <w:rFonts w:asciiTheme="majorBidi" w:hAnsiTheme="majorBidi" w:cstheme="majorBidi"/>
          <w:sz w:val="24"/>
          <w:szCs w:val="24"/>
        </w:rPr>
        <w:t xml:space="preserve">female students whose </w:t>
      </w:r>
      <w:r w:rsidR="000D3903" w:rsidRPr="00017E3F">
        <w:rPr>
          <w:rFonts w:asciiTheme="majorBidi" w:hAnsiTheme="majorBidi" w:cstheme="majorBidi"/>
          <w:sz w:val="24"/>
          <w:szCs w:val="24"/>
        </w:rPr>
        <w:t>age ranged from 12 to 15 years.</w:t>
      </w:r>
      <w:r w:rsidRPr="00017E3F">
        <w:rPr>
          <w:rFonts w:asciiTheme="majorBidi" w:hAnsiTheme="majorBidi" w:cstheme="majorBidi"/>
          <w:sz w:val="24"/>
          <w:szCs w:val="24"/>
        </w:rPr>
        <w:t xml:space="preserve"> One class assigned for experimental group and the other for control group.</w:t>
      </w:r>
    </w:p>
    <w:p w:rsidR="00EB350E" w:rsidRPr="00017E3F" w:rsidRDefault="00EB350E" w:rsidP="007F7DE0">
      <w:pPr>
        <w:autoSpaceDE w:val="0"/>
        <w:autoSpaceDN w:val="0"/>
        <w:adjustRightInd w:val="0"/>
        <w:spacing w:after="0" w:line="480" w:lineRule="auto"/>
        <w:jc w:val="both"/>
        <w:rPr>
          <w:rFonts w:asciiTheme="majorBidi" w:hAnsiTheme="majorBidi" w:cstheme="majorBidi"/>
          <w:b/>
          <w:bCs/>
          <w:sz w:val="24"/>
          <w:szCs w:val="24"/>
        </w:rPr>
      </w:pPr>
      <w:r w:rsidRPr="00017E3F">
        <w:rPr>
          <w:rFonts w:asciiTheme="majorBidi" w:hAnsiTheme="majorBidi" w:cstheme="majorBidi"/>
          <w:b/>
          <w:bCs/>
          <w:sz w:val="24"/>
          <w:szCs w:val="24"/>
        </w:rPr>
        <w:t>Material</w:t>
      </w:r>
      <w:r w:rsidR="00336500">
        <w:rPr>
          <w:rFonts w:asciiTheme="majorBidi" w:hAnsiTheme="majorBidi" w:cstheme="majorBidi"/>
          <w:b/>
          <w:bCs/>
          <w:sz w:val="24"/>
          <w:szCs w:val="24"/>
        </w:rPr>
        <w:t>s</w:t>
      </w:r>
      <w:bookmarkStart w:id="0" w:name="_GoBack"/>
      <w:bookmarkEnd w:id="0"/>
    </w:p>
    <w:p w:rsidR="00EB350E" w:rsidRPr="00017E3F" w:rsidRDefault="008C6A1C" w:rsidP="007F7DE0">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sidR="00EB350E" w:rsidRPr="00017E3F">
        <w:rPr>
          <w:rFonts w:asciiTheme="majorBidi" w:hAnsiTheme="majorBidi" w:cstheme="majorBidi"/>
          <w:sz w:val="24"/>
          <w:szCs w:val="24"/>
        </w:rPr>
        <w:t>The materials were textbooks of English Reading Comprehension and a reading comprehension test.</w:t>
      </w:r>
      <w:r w:rsidR="00EB350E" w:rsidRPr="00017E3F">
        <w:rPr>
          <w:sz w:val="24"/>
          <w:szCs w:val="24"/>
        </w:rPr>
        <w:t xml:space="preserve"> </w:t>
      </w:r>
      <w:r w:rsidR="00EB350E" w:rsidRPr="00017E3F">
        <w:rPr>
          <w:rFonts w:asciiTheme="majorBidi" w:hAnsiTheme="majorBidi" w:cstheme="majorBidi"/>
          <w:sz w:val="24"/>
          <w:szCs w:val="24"/>
        </w:rPr>
        <w:t xml:space="preserve">The topics of the passages </w:t>
      </w:r>
      <w:r w:rsidR="00891070" w:rsidRPr="00017E3F">
        <w:rPr>
          <w:rFonts w:asciiTheme="majorBidi" w:hAnsiTheme="majorBidi" w:cstheme="majorBidi"/>
          <w:sz w:val="24"/>
          <w:szCs w:val="24"/>
        </w:rPr>
        <w:t xml:space="preserve">were </w:t>
      </w:r>
      <w:r w:rsidR="00EB350E" w:rsidRPr="00017E3F">
        <w:rPr>
          <w:rFonts w:asciiTheme="majorBidi" w:hAnsiTheme="majorBidi" w:cstheme="majorBidi"/>
          <w:sz w:val="24"/>
          <w:szCs w:val="24"/>
        </w:rPr>
        <w:t>varied and covers some issues such as science, sports, education, culture, health, technology, entertainment</w:t>
      </w:r>
      <w:r w:rsidR="007963CF">
        <w:rPr>
          <w:rFonts w:asciiTheme="majorBidi" w:hAnsiTheme="majorBidi" w:cstheme="majorBidi"/>
          <w:sz w:val="24"/>
          <w:szCs w:val="24"/>
        </w:rPr>
        <w:t>,</w:t>
      </w:r>
      <w:r w:rsidR="00EB350E" w:rsidRPr="00017E3F">
        <w:rPr>
          <w:rFonts w:asciiTheme="majorBidi" w:hAnsiTheme="majorBidi" w:cstheme="majorBidi"/>
          <w:sz w:val="24"/>
          <w:szCs w:val="24"/>
        </w:rPr>
        <w:t xml:space="preserve"> and environment. The texts presented in the study were short, interesting and relevant to EFL readers at pre-intermediate level. This test consisted of 10 multiple-choice items about the main points of the texts.</w:t>
      </w:r>
    </w:p>
    <w:p w:rsidR="007D52B5" w:rsidRPr="00017E3F" w:rsidRDefault="007D52B5" w:rsidP="007F7DE0">
      <w:pPr>
        <w:autoSpaceDE w:val="0"/>
        <w:autoSpaceDN w:val="0"/>
        <w:adjustRightInd w:val="0"/>
        <w:spacing w:after="0" w:line="480" w:lineRule="auto"/>
        <w:jc w:val="both"/>
        <w:rPr>
          <w:rFonts w:asciiTheme="majorBidi" w:hAnsiTheme="majorBidi" w:cstheme="majorBidi"/>
          <w:sz w:val="24"/>
          <w:szCs w:val="24"/>
        </w:rPr>
      </w:pPr>
    </w:p>
    <w:p w:rsidR="00EB350E" w:rsidRPr="00017E3F" w:rsidRDefault="00EB350E" w:rsidP="007F7DE0">
      <w:pPr>
        <w:autoSpaceDE w:val="0"/>
        <w:autoSpaceDN w:val="0"/>
        <w:adjustRightInd w:val="0"/>
        <w:spacing w:after="0" w:line="480" w:lineRule="auto"/>
        <w:jc w:val="both"/>
        <w:rPr>
          <w:rFonts w:asciiTheme="majorBidi" w:hAnsiTheme="majorBidi" w:cstheme="majorBidi"/>
          <w:b/>
          <w:bCs/>
          <w:sz w:val="24"/>
          <w:szCs w:val="24"/>
        </w:rPr>
      </w:pPr>
      <w:r w:rsidRPr="00017E3F">
        <w:rPr>
          <w:rFonts w:asciiTheme="majorBidi" w:hAnsiTheme="majorBidi" w:cstheme="majorBidi"/>
          <w:b/>
          <w:bCs/>
          <w:sz w:val="24"/>
          <w:szCs w:val="24"/>
        </w:rPr>
        <w:lastRenderedPageBreak/>
        <w:t>Procedure</w:t>
      </w:r>
    </w:p>
    <w:p w:rsidR="00EB350E" w:rsidRPr="00017E3F" w:rsidRDefault="00EB350E" w:rsidP="00BD08C0">
      <w:pPr>
        <w:spacing w:after="0" w:line="480" w:lineRule="auto"/>
        <w:jc w:val="both"/>
        <w:rPr>
          <w:rFonts w:asciiTheme="majorBidi" w:hAnsiTheme="majorBidi" w:cstheme="majorBidi"/>
          <w:sz w:val="24"/>
          <w:szCs w:val="24"/>
        </w:rPr>
      </w:pPr>
      <w:r w:rsidRPr="00017E3F">
        <w:rPr>
          <w:rFonts w:asciiTheme="majorBidi" w:hAnsiTheme="majorBidi" w:cstheme="majorBidi"/>
          <w:sz w:val="24"/>
          <w:szCs w:val="24"/>
        </w:rPr>
        <w:t xml:space="preserve"> </w:t>
      </w:r>
      <w:r w:rsidR="008C6A1C">
        <w:rPr>
          <w:rFonts w:asciiTheme="majorBidi" w:hAnsiTheme="majorBidi" w:cstheme="majorBidi"/>
          <w:sz w:val="24"/>
          <w:szCs w:val="24"/>
        </w:rPr>
        <w:tab/>
      </w:r>
      <w:r w:rsidR="009F265B">
        <w:rPr>
          <w:rFonts w:asciiTheme="majorBidi" w:hAnsiTheme="majorBidi" w:cstheme="majorBidi"/>
          <w:sz w:val="24"/>
          <w:szCs w:val="24"/>
        </w:rPr>
        <w:t xml:space="preserve">Following </w:t>
      </w:r>
      <w:r w:rsidRPr="00017E3F">
        <w:rPr>
          <w:rFonts w:asciiTheme="majorBidi" w:hAnsiTheme="majorBidi" w:cstheme="majorBidi"/>
          <w:sz w:val="24"/>
          <w:szCs w:val="24"/>
        </w:rPr>
        <w:t>quasi-experimental</w:t>
      </w:r>
      <w:r w:rsidR="009F265B">
        <w:rPr>
          <w:rFonts w:asciiTheme="majorBidi" w:hAnsiTheme="majorBidi" w:cstheme="majorBidi"/>
          <w:sz w:val="24"/>
          <w:szCs w:val="24"/>
        </w:rPr>
        <w:t xml:space="preserve"> method,</w:t>
      </w:r>
      <w:r w:rsidRPr="00017E3F">
        <w:rPr>
          <w:rFonts w:asciiTheme="majorBidi" w:hAnsiTheme="majorBidi" w:cstheme="majorBidi"/>
          <w:sz w:val="24"/>
          <w:szCs w:val="24"/>
        </w:rPr>
        <w:t xml:space="preserve"> </w:t>
      </w:r>
      <w:r w:rsidR="0092603D">
        <w:rPr>
          <w:rFonts w:asciiTheme="majorBidi" w:hAnsiTheme="majorBidi" w:cstheme="majorBidi"/>
          <w:sz w:val="24"/>
          <w:szCs w:val="24"/>
        </w:rPr>
        <w:t>two intact classes were chosen</w:t>
      </w:r>
      <w:r w:rsidR="009933A5">
        <w:rPr>
          <w:rFonts w:asciiTheme="majorBidi" w:hAnsiTheme="majorBidi" w:cstheme="majorBidi"/>
          <w:sz w:val="24"/>
          <w:szCs w:val="24"/>
        </w:rPr>
        <w:t xml:space="preserve"> for this study</w:t>
      </w:r>
      <w:r w:rsidR="00BD08C0">
        <w:rPr>
          <w:rFonts w:asciiTheme="majorBidi" w:hAnsiTheme="majorBidi" w:cstheme="majorBidi"/>
          <w:sz w:val="24"/>
          <w:szCs w:val="24"/>
        </w:rPr>
        <w:t>. Participants of this research</w:t>
      </w:r>
      <w:r w:rsidR="0092603D">
        <w:rPr>
          <w:rFonts w:asciiTheme="majorBidi" w:hAnsiTheme="majorBidi" w:cstheme="majorBidi"/>
          <w:sz w:val="24"/>
          <w:szCs w:val="24"/>
        </w:rPr>
        <w:t xml:space="preserve"> </w:t>
      </w:r>
      <w:r w:rsidR="00891070" w:rsidRPr="00017E3F">
        <w:rPr>
          <w:rFonts w:asciiTheme="majorBidi" w:hAnsiTheme="majorBidi" w:cstheme="majorBidi"/>
          <w:sz w:val="24"/>
          <w:szCs w:val="24"/>
        </w:rPr>
        <w:t>studying English at pre-</w:t>
      </w:r>
      <w:r w:rsidRPr="00017E3F">
        <w:rPr>
          <w:rFonts w:asciiTheme="majorBidi" w:hAnsiTheme="majorBidi" w:cstheme="majorBidi"/>
          <w:sz w:val="24"/>
          <w:szCs w:val="24"/>
        </w:rPr>
        <w:t>intermediate level. One class</w:t>
      </w:r>
      <w:r w:rsidR="0092603D">
        <w:rPr>
          <w:rFonts w:asciiTheme="majorBidi" w:hAnsiTheme="majorBidi" w:cstheme="majorBidi"/>
          <w:sz w:val="24"/>
          <w:szCs w:val="24"/>
        </w:rPr>
        <w:t xml:space="preserve"> was</w:t>
      </w:r>
      <w:r w:rsidRPr="00017E3F">
        <w:rPr>
          <w:rFonts w:asciiTheme="majorBidi" w:hAnsiTheme="majorBidi" w:cstheme="majorBidi"/>
          <w:sz w:val="24"/>
          <w:szCs w:val="24"/>
        </w:rPr>
        <w:t xml:space="preserve"> </w:t>
      </w:r>
      <w:r w:rsidR="0092603D">
        <w:rPr>
          <w:rFonts w:asciiTheme="majorBidi" w:hAnsiTheme="majorBidi" w:cstheme="majorBidi"/>
          <w:sz w:val="24"/>
          <w:szCs w:val="24"/>
        </w:rPr>
        <w:t xml:space="preserve">considered </w:t>
      </w:r>
      <w:r w:rsidRPr="00017E3F">
        <w:rPr>
          <w:rFonts w:asciiTheme="majorBidi" w:hAnsiTheme="majorBidi" w:cstheme="majorBidi"/>
          <w:sz w:val="24"/>
          <w:szCs w:val="24"/>
        </w:rPr>
        <w:t xml:space="preserve">as experimental group and received instruction with advanced organizer and another class </w:t>
      </w:r>
      <w:r w:rsidR="0092603D">
        <w:rPr>
          <w:rFonts w:asciiTheme="majorBidi" w:hAnsiTheme="majorBidi" w:cstheme="majorBidi"/>
          <w:sz w:val="24"/>
          <w:szCs w:val="24"/>
        </w:rPr>
        <w:t>considered</w:t>
      </w:r>
      <w:r w:rsidR="0092603D" w:rsidRPr="00017E3F">
        <w:rPr>
          <w:rFonts w:asciiTheme="majorBidi" w:hAnsiTheme="majorBidi" w:cstheme="majorBidi"/>
          <w:sz w:val="24"/>
          <w:szCs w:val="24"/>
        </w:rPr>
        <w:t xml:space="preserve"> </w:t>
      </w:r>
      <w:r w:rsidRPr="00017E3F">
        <w:rPr>
          <w:rFonts w:asciiTheme="majorBidi" w:hAnsiTheme="majorBidi" w:cstheme="majorBidi"/>
          <w:sz w:val="24"/>
          <w:szCs w:val="24"/>
        </w:rPr>
        <w:t>as control group and received routine instruction.  In order to assign their current level of reading comprehension their class scores completion of prior course were taken into account. The scores were analyzed to see whether there is any difference between the two groups or not.</w:t>
      </w:r>
      <w:r w:rsidRPr="00017E3F">
        <w:rPr>
          <w:sz w:val="24"/>
          <w:szCs w:val="24"/>
        </w:rPr>
        <w:t xml:space="preserve"> </w:t>
      </w:r>
      <w:r w:rsidRPr="00017E3F">
        <w:rPr>
          <w:rFonts w:asciiTheme="majorBidi" w:hAnsiTheme="majorBidi" w:cstheme="majorBidi"/>
          <w:sz w:val="24"/>
          <w:szCs w:val="24"/>
        </w:rPr>
        <w:t xml:space="preserve">Before reading the text, participants of experimental group were instructed to determine the purpose of reading. They learned how the information was organized in the text. They were forced to read a short paragraph related to the main text and talked about given pictures to activate their </w:t>
      </w:r>
      <w:r w:rsidR="00240DE6">
        <w:rPr>
          <w:rFonts w:asciiTheme="majorBidi" w:hAnsiTheme="majorBidi" w:cstheme="majorBidi"/>
          <w:sz w:val="24"/>
          <w:szCs w:val="24"/>
        </w:rPr>
        <w:t xml:space="preserve">prior </w:t>
      </w:r>
      <w:r w:rsidRPr="00017E3F">
        <w:rPr>
          <w:rFonts w:asciiTheme="majorBidi" w:hAnsiTheme="majorBidi" w:cstheme="majorBidi"/>
          <w:sz w:val="24"/>
          <w:szCs w:val="24"/>
        </w:rPr>
        <w:t>information about the text, before starting to read the main text.</w:t>
      </w:r>
      <w:r w:rsidR="00891070" w:rsidRPr="00017E3F">
        <w:rPr>
          <w:rFonts w:asciiTheme="majorBidi" w:hAnsiTheme="majorBidi" w:cstheme="majorBidi"/>
          <w:sz w:val="24"/>
          <w:szCs w:val="24"/>
        </w:rPr>
        <w:t xml:space="preserve"> They also were asked to make some questions about covered paragraph and pictures. After </w:t>
      </w:r>
      <w:r w:rsidR="00240DE6">
        <w:rPr>
          <w:rFonts w:asciiTheme="majorBidi" w:hAnsiTheme="majorBidi" w:cstheme="majorBidi"/>
          <w:sz w:val="24"/>
          <w:szCs w:val="24"/>
        </w:rPr>
        <w:t>two</w:t>
      </w:r>
      <w:r w:rsidR="00891070" w:rsidRPr="00017E3F">
        <w:rPr>
          <w:rFonts w:asciiTheme="majorBidi" w:hAnsiTheme="majorBidi" w:cstheme="majorBidi"/>
          <w:sz w:val="24"/>
          <w:szCs w:val="24"/>
        </w:rPr>
        <w:t xml:space="preserve"> weeks of instruction, to investigate the results of instruction, a posttest </w:t>
      </w:r>
      <w:r w:rsidR="00240DE6">
        <w:rPr>
          <w:rFonts w:asciiTheme="majorBidi" w:hAnsiTheme="majorBidi" w:cstheme="majorBidi"/>
          <w:sz w:val="24"/>
          <w:szCs w:val="24"/>
        </w:rPr>
        <w:t xml:space="preserve">of 10 </w:t>
      </w:r>
      <w:r w:rsidR="00240DE6" w:rsidRPr="00017E3F">
        <w:rPr>
          <w:rFonts w:asciiTheme="majorBidi" w:hAnsiTheme="majorBidi" w:cstheme="majorBidi"/>
          <w:sz w:val="24"/>
          <w:szCs w:val="24"/>
        </w:rPr>
        <w:t>multiple choice questions about covered texts.</w:t>
      </w:r>
    </w:p>
    <w:p w:rsidR="00EB350E" w:rsidRPr="00017E3F" w:rsidRDefault="00EB350E" w:rsidP="007F7DE0">
      <w:pPr>
        <w:autoSpaceDE w:val="0"/>
        <w:autoSpaceDN w:val="0"/>
        <w:adjustRightInd w:val="0"/>
        <w:spacing w:after="0" w:line="480" w:lineRule="auto"/>
        <w:jc w:val="both"/>
        <w:rPr>
          <w:rFonts w:asciiTheme="majorBidi" w:hAnsiTheme="majorBidi" w:cstheme="majorBidi"/>
          <w:b/>
          <w:bCs/>
          <w:sz w:val="24"/>
          <w:szCs w:val="24"/>
        </w:rPr>
      </w:pPr>
      <w:r w:rsidRPr="00017E3F">
        <w:rPr>
          <w:rFonts w:asciiTheme="majorBidi" w:hAnsiTheme="majorBidi" w:cstheme="majorBidi"/>
          <w:b/>
          <w:bCs/>
          <w:sz w:val="24"/>
          <w:szCs w:val="24"/>
        </w:rPr>
        <w:t>Result and Discussion</w:t>
      </w:r>
    </w:p>
    <w:p w:rsidR="00EB350E" w:rsidRPr="00017E3F" w:rsidRDefault="00EB350E" w:rsidP="008C6A1C">
      <w:pPr>
        <w:autoSpaceDE w:val="0"/>
        <w:autoSpaceDN w:val="0"/>
        <w:adjustRightInd w:val="0"/>
        <w:spacing w:after="0" w:line="480" w:lineRule="auto"/>
        <w:ind w:firstLine="720"/>
        <w:jc w:val="both"/>
        <w:rPr>
          <w:rFonts w:ascii="TimesNewRomanPSMT" w:hAnsi="TimesNewRomanPSMT" w:cs="TimesNewRomanPSMT"/>
          <w:sz w:val="24"/>
          <w:szCs w:val="24"/>
        </w:rPr>
      </w:pPr>
      <w:r w:rsidRPr="00017E3F">
        <w:rPr>
          <w:rFonts w:asciiTheme="majorBidi" w:hAnsiTheme="majorBidi" w:cstheme="majorBidi"/>
          <w:sz w:val="24"/>
          <w:szCs w:val="24"/>
        </w:rPr>
        <w:t>The data from the posttest was used to evaluate the effect of treatment. The results showed that the means of Experimental group was (</w:t>
      </w:r>
      <w:r w:rsidRPr="00017E3F">
        <w:rPr>
          <w:rFonts w:asciiTheme="majorBidi" w:hAnsiTheme="majorBidi" w:cstheme="majorBidi"/>
          <w:i/>
          <w:iCs/>
          <w:sz w:val="24"/>
          <w:szCs w:val="24"/>
        </w:rPr>
        <w:t xml:space="preserve">M </w:t>
      </w:r>
      <w:r w:rsidRPr="00017E3F">
        <w:rPr>
          <w:rFonts w:asciiTheme="majorBidi" w:hAnsiTheme="majorBidi" w:cstheme="majorBidi"/>
          <w:sz w:val="24"/>
          <w:szCs w:val="24"/>
        </w:rPr>
        <w:t>= 18.41) and Control Group was (</w:t>
      </w:r>
      <w:r w:rsidRPr="00017E3F">
        <w:rPr>
          <w:rFonts w:asciiTheme="majorBidi" w:hAnsiTheme="majorBidi" w:cstheme="majorBidi"/>
          <w:i/>
          <w:iCs/>
          <w:sz w:val="24"/>
          <w:szCs w:val="24"/>
        </w:rPr>
        <w:t xml:space="preserve">M </w:t>
      </w:r>
      <w:r w:rsidRPr="00017E3F">
        <w:rPr>
          <w:rFonts w:asciiTheme="majorBidi" w:hAnsiTheme="majorBidi" w:cstheme="majorBidi"/>
          <w:sz w:val="24"/>
          <w:szCs w:val="24"/>
        </w:rPr>
        <w:t>= 16.80). The results indicate the differences in mean scores of experimental and control groups. A comparison of the means across groups shows that the Experimental Group performed better than the Control Group, although the difference is not statistically significant.</w:t>
      </w:r>
    </w:p>
    <w:p w:rsidR="00EB350E" w:rsidRPr="00017E3F" w:rsidRDefault="00EB350E" w:rsidP="007F7DE0">
      <w:pPr>
        <w:spacing w:after="0" w:line="480" w:lineRule="auto"/>
        <w:jc w:val="both"/>
        <w:rPr>
          <w:rFonts w:asciiTheme="majorBidi" w:hAnsiTheme="majorBidi" w:cstheme="majorBidi"/>
          <w:sz w:val="24"/>
          <w:szCs w:val="24"/>
        </w:rPr>
      </w:pPr>
      <w:r w:rsidRPr="00017E3F">
        <w:rPr>
          <w:rFonts w:asciiTheme="majorBidi" w:hAnsiTheme="majorBidi" w:cstheme="majorBidi"/>
          <w:sz w:val="24"/>
          <w:szCs w:val="24"/>
        </w:rPr>
        <w:t xml:space="preserve">By considering of the above result, the researcher can come to this conclusion that an important aspect of studying reading comprehension is to survey both the comprehension and the processes </w:t>
      </w:r>
      <w:r w:rsidRPr="00017E3F">
        <w:rPr>
          <w:rFonts w:asciiTheme="majorBidi" w:hAnsiTheme="majorBidi" w:cstheme="majorBidi"/>
          <w:sz w:val="24"/>
          <w:szCs w:val="24"/>
        </w:rPr>
        <w:lastRenderedPageBreak/>
        <w:t>as they take place. In this study, the products of comprehension indicated that activating prior knowledge can increase the level of the learners’ reading comprehension.</w:t>
      </w:r>
    </w:p>
    <w:p w:rsidR="00EB350E" w:rsidRPr="00017E3F" w:rsidRDefault="00EB350E" w:rsidP="008C6A1C">
      <w:pPr>
        <w:autoSpaceDE w:val="0"/>
        <w:autoSpaceDN w:val="0"/>
        <w:adjustRightInd w:val="0"/>
        <w:spacing w:after="0" w:line="480" w:lineRule="auto"/>
        <w:ind w:firstLine="720"/>
        <w:jc w:val="both"/>
        <w:rPr>
          <w:rFonts w:asciiTheme="majorBidi" w:hAnsiTheme="majorBidi" w:cstheme="majorBidi"/>
          <w:sz w:val="24"/>
          <w:szCs w:val="24"/>
        </w:rPr>
      </w:pPr>
      <w:r w:rsidRPr="00017E3F">
        <w:rPr>
          <w:rFonts w:asciiTheme="majorBidi" w:hAnsiTheme="majorBidi" w:cstheme="majorBidi"/>
          <w:sz w:val="24"/>
          <w:szCs w:val="24"/>
        </w:rPr>
        <w:t xml:space="preserve">The results of this study showed that the use of advance organizer had a positive effect on English reading comprehension. As </w:t>
      </w:r>
      <w:proofErr w:type="spellStart"/>
      <w:r w:rsidRPr="00017E3F">
        <w:rPr>
          <w:rFonts w:asciiTheme="majorBidi" w:hAnsiTheme="majorBidi" w:cstheme="majorBidi"/>
          <w:sz w:val="24"/>
          <w:szCs w:val="24"/>
        </w:rPr>
        <w:t>Bagui</w:t>
      </w:r>
      <w:proofErr w:type="spellEnd"/>
      <w:r w:rsidRPr="00017E3F">
        <w:rPr>
          <w:rFonts w:asciiTheme="majorBidi" w:hAnsiTheme="majorBidi" w:cstheme="majorBidi"/>
          <w:sz w:val="24"/>
          <w:szCs w:val="24"/>
        </w:rPr>
        <w:t xml:space="preserve"> (1998) states, the verbal code can be complementary to the nonverbal code and both codes can act as a corresponding form of presenting information and enhanced the learners’ comprehension. The finding receives support from the findings of the previous research (</w:t>
      </w:r>
      <w:proofErr w:type="spellStart"/>
      <w:r w:rsidRPr="00017E3F">
        <w:rPr>
          <w:rFonts w:asciiTheme="majorBidi" w:hAnsiTheme="majorBidi" w:cstheme="majorBidi"/>
          <w:sz w:val="24"/>
          <w:szCs w:val="24"/>
        </w:rPr>
        <w:t>Er</w:t>
      </w:r>
      <w:r w:rsidR="00950D9D">
        <w:rPr>
          <w:rFonts w:asciiTheme="majorBidi" w:hAnsiTheme="majorBidi" w:cstheme="majorBidi"/>
          <w:sz w:val="24"/>
          <w:szCs w:val="24"/>
        </w:rPr>
        <w:t>fani</w:t>
      </w:r>
      <w:proofErr w:type="spellEnd"/>
      <w:r w:rsidR="00950D9D">
        <w:rPr>
          <w:rFonts w:asciiTheme="majorBidi" w:hAnsiTheme="majorBidi" w:cstheme="majorBidi"/>
          <w:sz w:val="24"/>
          <w:szCs w:val="24"/>
        </w:rPr>
        <w:t xml:space="preserve"> et al. 2012;</w:t>
      </w:r>
      <w:r w:rsidR="00C437DF">
        <w:rPr>
          <w:rFonts w:asciiTheme="majorBidi" w:hAnsiTheme="majorBidi" w:cstheme="majorBidi"/>
          <w:sz w:val="24"/>
          <w:szCs w:val="24"/>
        </w:rPr>
        <w:t xml:space="preserve"> Guerrero 2003;</w:t>
      </w:r>
      <w:r w:rsidRPr="00017E3F">
        <w:rPr>
          <w:rFonts w:asciiTheme="majorBidi" w:hAnsiTheme="majorBidi" w:cstheme="majorBidi"/>
          <w:sz w:val="24"/>
          <w:szCs w:val="24"/>
        </w:rPr>
        <w:t xml:space="preserve"> Parsons 2006), who demonstrated that visuals enhanced the reading comprehension of English texts. </w:t>
      </w:r>
    </w:p>
    <w:p w:rsidR="006E7F2D" w:rsidRPr="00017E3F" w:rsidRDefault="00017E3F" w:rsidP="008C6A1C">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r w:rsidR="00EB350E" w:rsidRPr="00017E3F">
        <w:rPr>
          <w:rFonts w:asciiTheme="majorBidi" w:hAnsiTheme="majorBidi" w:cstheme="majorBidi"/>
          <w:sz w:val="24"/>
          <w:szCs w:val="24"/>
        </w:rPr>
        <w:t xml:space="preserve">It is clear that with the addition of question advance organizers, English reading comprehension improved more effectively. The reason behind the superiority of question advance organizers might be due to the intrinsic nature of the questioning strategies. As Osman and </w:t>
      </w:r>
      <w:proofErr w:type="spellStart"/>
      <w:r w:rsidR="00EB350E" w:rsidRPr="00017E3F">
        <w:rPr>
          <w:rFonts w:asciiTheme="majorBidi" w:hAnsiTheme="majorBidi" w:cstheme="majorBidi"/>
          <w:sz w:val="24"/>
          <w:szCs w:val="24"/>
        </w:rPr>
        <w:t>Hannafin</w:t>
      </w:r>
      <w:proofErr w:type="spellEnd"/>
      <w:r w:rsidR="00EB350E" w:rsidRPr="00017E3F">
        <w:rPr>
          <w:rFonts w:asciiTheme="majorBidi" w:hAnsiTheme="majorBidi" w:cstheme="majorBidi"/>
          <w:sz w:val="24"/>
          <w:szCs w:val="24"/>
        </w:rPr>
        <w:t xml:space="preserve"> (1994) state, questioning strategies can be employed to make learners participate in deeper cognitive information processing and, consequently, expand their learning and deepen understanding.</w:t>
      </w:r>
    </w:p>
    <w:p w:rsidR="00EB350E" w:rsidRPr="00017E3F" w:rsidRDefault="000D3903" w:rsidP="007F7DE0">
      <w:pPr>
        <w:autoSpaceDE w:val="0"/>
        <w:autoSpaceDN w:val="0"/>
        <w:adjustRightInd w:val="0"/>
        <w:spacing w:after="0" w:line="480" w:lineRule="auto"/>
        <w:jc w:val="both"/>
        <w:rPr>
          <w:rFonts w:asciiTheme="majorBidi" w:hAnsiTheme="majorBidi" w:cstheme="majorBidi"/>
          <w:b/>
          <w:bCs/>
          <w:sz w:val="24"/>
          <w:szCs w:val="24"/>
        </w:rPr>
      </w:pPr>
      <w:r w:rsidRPr="00017E3F">
        <w:rPr>
          <w:rFonts w:asciiTheme="majorBidi" w:hAnsiTheme="majorBidi" w:cstheme="majorBidi"/>
          <w:b/>
          <w:bCs/>
          <w:sz w:val="24"/>
          <w:szCs w:val="24"/>
        </w:rPr>
        <w:t>Conclusion and I</w:t>
      </w:r>
      <w:r w:rsidR="00EB350E" w:rsidRPr="00017E3F">
        <w:rPr>
          <w:rFonts w:asciiTheme="majorBidi" w:hAnsiTheme="majorBidi" w:cstheme="majorBidi"/>
          <w:b/>
          <w:bCs/>
          <w:sz w:val="24"/>
          <w:szCs w:val="24"/>
        </w:rPr>
        <w:t>mplication</w:t>
      </w:r>
    </w:p>
    <w:p w:rsidR="00EB350E" w:rsidRPr="00017E3F" w:rsidRDefault="00EB350E" w:rsidP="008C6A1C">
      <w:pPr>
        <w:autoSpaceDE w:val="0"/>
        <w:autoSpaceDN w:val="0"/>
        <w:adjustRightInd w:val="0"/>
        <w:spacing w:after="0" w:line="480" w:lineRule="auto"/>
        <w:ind w:firstLine="720"/>
        <w:jc w:val="both"/>
        <w:rPr>
          <w:rFonts w:asciiTheme="majorBidi" w:hAnsiTheme="majorBidi" w:cstheme="majorBidi"/>
          <w:sz w:val="24"/>
          <w:szCs w:val="24"/>
        </w:rPr>
      </w:pPr>
      <w:r w:rsidRPr="00017E3F">
        <w:rPr>
          <w:rFonts w:asciiTheme="majorBidi" w:hAnsiTheme="majorBidi" w:cstheme="majorBidi"/>
          <w:sz w:val="24"/>
          <w:szCs w:val="24"/>
        </w:rPr>
        <w:t>Cognitive and pedagogical strategies such as advance organizers have been designed to be integrated into various types of instructional materials to improve L2 learners’ fulfilment.</w:t>
      </w:r>
    </w:p>
    <w:p w:rsidR="008C6A1C" w:rsidRDefault="00EB350E" w:rsidP="008C6A1C">
      <w:pPr>
        <w:autoSpaceDE w:val="0"/>
        <w:autoSpaceDN w:val="0"/>
        <w:adjustRightInd w:val="0"/>
        <w:spacing w:after="0" w:line="480" w:lineRule="auto"/>
        <w:jc w:val="both"/>
        <w:rPr>
          <w:rFonts w:asciiTheme="majorBidi" w:hAnsiTheme="majorBidi" w:cstheme="majorBidi"/>
          <w:sz w:val="24"/>
          <w:szCs w:val="24"/>
        </w:rPr>
      </w:pPr>
      <w:r w:rsidRPr="00017E3F">
        <w:rPr>
          <w:rFonts w:asciiTheme="majorBidi" w:hAnsiTheme="majorBidi" w:cstheme="majorBidi"/>
          <w:sz w:val="24"/>
          <w:szCs w:val="24"/>
        </w:rPr>
        <w:t xml:space="preserve">The current study focused on the effect of advance organizer on reading comprehension. The findings revealed no significant effect of advance organizer on the reading comprehension. When the L2 participants were provided with question advance organizers prior to reading materials, they, in general, comprehended reading content more effectively. The L2 teachers include visual elements, such as charts, diagrams, and images, in the L2 instructional materials to </w:t>
      </w:r>
      <w:r w:rsidRPr="00017E3F">
        <w:rPr>
          <w:rFonts w:asciiTheme="majorBidi" w:hAnsiTheme="majorBidi" w:cstheme="majorBidi"/>
          <w:sz w:val="24"/>
          <w:szCs w:val="24"/>
        </w:rPr>
        <w:lastRenderedPageBreak/>
        <w:t>facilitate L2 reading comprehension. According to the lot of researches in this field of study, when graphics are added to L2 text-based materials, it will result in more effective L2 reading.</w:t>
      </w:r>
    </w:p>
    <w:p w:rsidR="00EB350E" w:rsidRPr="00017E3F" w:rsidRDefault="00017E3F" w:rsidP="008C6A1C">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r w:rsidR="00EB350E" w:rsidRPr="00017E3F">
        <w:rPr>
          <w:rFonts w:asciiTheme="majorBidi" w:hAnsiTheme="majorBidi" w:cstheme="majorBidi"/>
          <w:sz w:val="24"/>
          <w:szCs w:val="24"/>
        </w:rPr>
        <w:t xml:space="preserve">The use of advance organizers can be a good teaching and learning technique in L2 reading programs in the context. The above findings imply that L2 students may benefit from using different types of advance organizers in the classrooms. Curriculum developers in their efforts to improve the effectiveness of teachers to teach reading comprehension materials should encourage the use of advance organizers. </w:t>
      </w:r>
    </w:p>
    <w:p w:rsidR="00EB350E" w:rsidRPr="00017E3F" w:rsidRDefault="008C6A1C" w:rsidP="005F3A61">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sidR="00EB350E" w:rsidRPr="00017E3F">
        <w:rPr>
          <w:rFonts w:asciiTheme="majorBidi" w:hAnsiTheme="majorBidi" w:cstheme="majorBidi"/>
          <w:sz w:val="24"/>
          <w:szCs w:val="24"/>
        </w:rPr>
        <w:t>Fourth, the results of this study also have implications for classroom teachers</w:t>
      </w:r>
      <w:r w:rsidR="00606CE2">
        <w:rPr>
          <w:rFonts w:asciiTheme="majorBidi" w:hAnsiTheme="majorBidi" w:cstheme="majorBidi"/>
          <w:sz w:val="24"/>
          <w:szCs w:val="24"/>
        </w:rPr>
        <w:t>.</w:t>
      </w:r>
      <w:r w:rsidR="00EB350E" w:rsidRPr="00017E3F">
        <w:rPr>
          <w:rFonts w:asciiTheme="majorBidi" w:hAnsiTheme="majorBidi" w:cstheme="majorBidi"/>
          <w:sz w:val="24"/>
          <w:szCs w:val="24"/>
        </w:rPr>
        <w:t xml:space="preserve"> </w:t>
      </w:r>
      <w:r w:rsidR="00606CE2">
        <w:rPr>
          <w:rFonts w:asciiTheme="majorBidi" w:hAnsiTheme="majorBidi" w:cstheme="majorBidi"/>
          <w:sz w:val="24"/>
          <w:szCs w:val="24"/>
        </w:rPr>
        <w:t xml:space="preserve">That is, </w:t>
      </w:r>
      <w:r w:rsidR="00EB350E" w:rsidRPr="00017E3F">
        <w:rPr>
          <w:rFonts w:asciiTheme="majorBidi" w:hAnsiTheme="majorBidi" w:cstheme="majorBidi"/>
          <w:sz w:val="24"/>
          <w:szCs w:val="24"/>
        </w:rPr>
        <w:t xml:space="preserve">teachers </w:t>
      </w:r>
      <w:r w:rsidR="00606CE2">
        <w:rPr>
          <w:rFonts w:asciiTheme="majorBidi" w:hAnsiTheme="majorBidi" w:cstheme="majorBidi"/>
          <w:sz w:val="24"/>
          <w:szCs w:val="24"/>
        </w:rPr>
        <w:t xml:space="preserve">are highly advised </w:t>
      </w:r>
      <w:r w:rsidR="00EB350E" w:rsidRPr="00017E3F">
        <w:rPr>
          <w:rFonts w:asciiTheme="majorBidi" w:hAnsiTheme="majorBidi" w:cstheme="majorBidi"/>
          <w:sz w:val="24"/>
          <w:szCs w:val="24"/>
        </w:rPr>
        <w:t>to pay more attention to</w:t>
      </w:r>
      <w:r w:rsidR="00606CE2">
        <w:rPr>
          <w:rFonts w:asciiTheme="majorBidi" w:hAnsiTheme="majorBidi" w:cstheme="majorBidi"/>
          <w:sz w:val="24"/>
          <w:szCs w:val="24"/>
        </w:rPr>
        <w:t xml:space="preserve"> assist</w:t>
      </w:r>
      <w:r w:rsidR="00EB350E" w:rsidRPr="00017E3F">
        <w:rPr>
          <w:rFonts w:asciiTheme="majorBidi" w:hAnsiTheme="majorBidi" w:cstheme="majorBidi"/>
          <w:sz w:val="24"/>
          <w:szCs w:val="24"/>
        </w:rPr>
        <w:t xml:space="preserve"> </w:t>
      </w:r>
      <w:r w:rsidR="006A5A77">
        <w:rPr>
          <w:rFonts w:asciiTheme="majorBidi" w:hAnsiTheme="majorBidi" w:cstheme="majorBidi"/>
          <w:sz w:val="24"/>
          <w:szCs w:val="24"/>
        </w:rPr>
        <w:t xml:space="preserve">their </w:t>
      </w:r>
      <w:r w:rsidR="00EB350E" w:rsidRPr="00017E3F">
        <w:rPr>
          <w:rFonts w:asciiTheme="majorBidi" w:hAnsiTheme="majorBidi" w:cstheme="majorBidi"/>
          <w:sz w:val="24"/>
          <w:szCs w:val="24"/>
        </w:rPr>
        <w:t xml:space="preserve">students make connections </w:t>
      </w:r>
      <w:r w:rsidR="006A5A77">
        <w:rPr>
          <w:rFonts w:asciiTheme="majorBidi" w:hAnsiTheme="majorBidi" w:cstheme="majorBidi"/>
          <w:sz w:val="24"/>
          <w:szCs w:val="24"/>
        </w:rPr>
        <w:t xml:space="preserve">what they know </w:t>
      </w:r>
      <w:r w:rsidR="00EB350E" w:rsidRPr="00017E3F">
        <w:rPr>
          <w:rFonts w:asciiTheme="majorBidi" w:hAnsiTheme="majorBidi" w:cstheme="majorBidi"/>
          <w:sz w:val="24"/>
          <w:szCs w:val="24"/>
        </w:rPr>
        <w:t xml:space="preserve">and new material </w:t>
      </w:r>
      <w:r w:rsidR="005F3A61">
        <w:rPr>
          <w:rFonts w:asciiTheme="majorBidi" w:hAnsiTheme="majorBidi" w:cstheme="majorBidi"/>
          <w:sz w:val="24"/>
          <w:szCs w:val="24"/>
        </w:rPr>
        <w:t xml:space="preserve">by </w:t>
      </w:r>
      <w:r w:rsidR="00EB350E" w:rsidRPr="00017E3F">
        <w:rPr>
          <w:rFonts w:asciiTheme="majorBidi" w:hAnsiTheme="majorBidi" w:cstheme="majorBidi"/>
          <w:sz w:val="24"/>
          <w:szCs w:val="24"/>
        </w:rPr>
        <w:t>introducing appropriate pre-reading activities. The benefits gained from these activities may well merit the effort as the activities would improve learners' reading comprehension performance and thus enhancing their overall L2 language ability.</w:t>
      </w:r>
    </w:p>
    <w:p w:rsidR="000D3903" w:rsidRPr="00017E3F" w:rsidRDefault="000D3903" w:rsidP="007F7DE0">
      <w:pPr>
        <w:tabs>
          <w:tab w:val="left" w:pos="1095"/>
        </w:tabs>
        <w:spacing w:after="0" w:line="480" w:lineRule="auto"/>
        <w:jc w:val="both"/>
        <w:rPr>
          <w:rFonts w:asciiTheme="majorBidi" w:hAnsiTheme="majorBidi" w:cstheme="majorBidi"/>
          <w:sz w:val="24"/>
          <w:szCs w:val="24"/>
        </w:rPr>
      </w:pPr>
    </w:p>
    <w:p w:rsidR="006E7F2D" w:rsidRPr="00017E3F" w:rsidRDefault="006E7F2D" w:rsidP="007F7DE0">
      <w:pPr>
        <w:tabs>
          <w:tab w:val="left" w:pos="1095"/>
        </w:tabs>
        <w:spacing w:after="0" w:line="480" w:lineRule="auto"/>
        <w:jc w:val="both"/>
        <w:rPr>
          <w:rFonts w:asciiTheme="majorBidi" w:hAnsiTheme="majorBidi" w:cstheme="majorBidi"/>
          <w:sz w:val="24"/>
          <w:szCs w:val="24"/>
        </w:rPr>
      </w:pPr>
    </w:p>
    <w:p w:rsidR="006E7F2D" w:rsidRPr="00017E3F" w:rsidRDefault="006E7F2D" w:rsidP="007F7DE0">
      <w:pPr>
        <w:tabs>
          <w:tab w:val="left" w:pos="1095"/>
        </w:tabs>
        <w:spacing w:after="0" w:line="480" w:lineRule="auto"/>
        <w:jc w:val="both"/>
        <w:rPr>
          <w:rFonts w:asciiTheme="majorBidi" w:hAnsiTheme="majorBidi" w:cstheme="majorBidi"/>
          <w:sz w:val="24"/>
          <w:szCs w:val="24"/>
        </w:rPr>
      </w:pPr>
    </w:p>
    <w:p w:rsidR="006E7F2D" w:rsidRPr="00017E3F" w:rsidRDefault="006E7F2D" w:rsidP="007F7DE0">
      <w:pPr>
        <w:tabs>
          <w:tab w:val="left" w:pos="1095"/>
        </w:tabs>
        <w:spacing w:after="0" w:line="480" w:lineRule="auto"/>
        <w:jc w:val="both"/>
        <w:rPr>
          <w:rFonts w:asciiTheme="majorBidi" w:hAnsiTheme="majorBidi" w:cstheme="majorBidi"/>
          <w:sz w:val="24"/>
          <w:szCs w:val="24"/>
        </w:rPr>
      </w:pPr>
    </w:p>
    <w:p w:rsidR="006E7F2D" w:rsidRPr="00017E3F" w:rsidRDefault="006E7F2D" w:rsidP="007F7DE0">
      <w:pPr>
        <w:tabs>
          <w:tab w:val="left" w:pos="1095"/>
        </w:tabs>
        <w:spacing w:after="0" w:line="480" w:lineRule="auto"/>
        <w:jc w:val="both"/>
        <w:rPr>
          <w:rFonts w:asciiTheme="majorBidi" w:hAnsiTheme="majorBidi" w:cstheme="majorBidi"/>
          <w:sz w:val="24"/>
          <w:szCs w:val="24"/>
        </w:rPr>
      </w:pPr>
    </w:p>
    <w:p w:rsidR="006E7F2D" w:rsidRPr="00017E3F" w:rsidRDefault="006E7F2D" w:rsidP="007F7DE0">
      <w:pPr>
        <w:tabs>
          <w:tab w:val="left" w:pos="1095"/>
        </w:tabs>
        <w:spacing w:after="0" w:line="480" w:lineRule="auto"/>
        <w:jc w:val="both"/>
        <w:rPr>
          <w:rFonts w:asciiTheme="majorBidi" w:hAnsiTheme="majorBidi" w:cstheme="majorBidi"/>
          <w:sz w:val="24"/>
          <w:szCs w:val="24"/>
        </w:rPr>
      </w:pPr>
    </w:p>
    <w:p w:rsidR="006E7F2D" w:rsidRPr="00017E3F" w:rsidRDefault="006E7F2D" w:rsidP="007F7DE0">
      <w:pPr>
        <w:tabs>
          <w:tab w:val="left" w:pos="1095"/>
        </w:tabs>
        <w:spacing w:after="0" w:line="480" w:lineRule="auto"/>
        <w:jc w:val="both"/>
        <w:rPr>
          <w:rFonts w:asciiTheme="majorBidi" w:hAnsiTheme="majorBidi" w:cstheme="majorBidi"/>
          <w:sz w:val="24"/>
          <w:szCs w:val="24"/>
        </w:rPr>
      </w:pPr>
    </w:p>
    <w:p w:rsidR="006E7F2D" w:rsidRPr="00017E3F" w:rsidRDefault="006E7F2D" w:rsidP="007F7DE0">
      <w:pPr>
        <w:tabs>
          <w:tab w:val="left" w:pos="1095"/>
        </w:tabs>
        <w:spacing w:after="0" w:line="480" w:lineRule="auto"/>
        <w:jc w:val="both"/>
        <w:rPr>
          <w:rFonts w:asciiTheme="majorBidi" w:hAnsiTheme="majorBidi" w:cstheme="majorBidi"/>
          <w:sz w:val="24"/>
          <w:szCs w:val="24"/>
        </w:rPr>
      </w:pPr>
    </w:p>
    <w:p w:rsidR="006E7F2D" w:rsidRPr="00017E3F" w:rsidRDefault="006E7F2D" w:rsidP="007F7DE0">
      <w:pPr>
        <w:tabs>
          <w:tab w:val="left" w:pos="1095"/>
        </w:tabs>
        <w:spacing w:after="0" w:line="480" w:lineRule="auto"/>
        <w:jc w:val="both"/>
        <w:rPr>
          <w:rFonts w:asciiTheme="majorBidi" w:hAnsiTheme="majorBidi" w:cstheme="majorBidi"/>
          <w:sz w:val="24"/>
          <w:szCs w:val="24"/>
        </w:rPr>
      </w:pPr>
    </w:p>
    <w:p w:rsidR="006E7F2D" w:rsidRDefault="006E7F2D" w:rsidP="007F7DE0">
      <w:pPr>
        <w:tabs>
          <w:tab w:val="left" w:pos="1095"/>
        </w:tabs>
        <w:spacing w:after="0" w:line="480" w:lineRule="auto"/>
        <w:jc w:val="both"/>
        <w:rPr>
          <w:rFonts w:asciiTheme="majorBidi" w:hAnsiTheme="majorBidi" w:cstheme="majorBidi"/>
          <w:sz w:val="24"/>
          <w:szCs w:val="24"/>
        </w:rPr>
      </w:pPr>
    </w:p>
    <w:p w:rsidR="008C6A1C" w:rsidRPr="00017E3F" w:rsidRDefault="008C6A1C" w:rsidP="007F7DE0">
      <w:pPr>
        <w:tabs>
          <w:tab w:val="left" w:pos="1095"/>
        </w:tabs>
        <w:spacing w:after="0" w:line="480" w:lineRule="auto"/>
        <w:jc w:val="both"/>
        <w:rPr>
          <w:rFonts w:asciiTheme="majorBidi" w:hAnsiTheme="majorBidi" w:cstheme="majorBidi"/>
          <w:sz w:val="24"/>
          <w:szCs w:val="24"/>
        </w:rPr>
      </w:pPr>
    </w:p>
    <w:p w:rsidR="00EB350E" w:rsidRDefault="00EB350E" w:rsidP="007F7DE0">
      <w:pPr>
        <w:spacing w:after="0" w:line="480" w:lineRule="auto"/>
        <w:ind w:left="720" w:hanging="720"/>
        <w:jc w:val="both"/>
        <w:rPr>
          <w:rFonts w:asciiTheme="majorBidi" w:hAnsiTheme="majorBidi" w:cstheme="majorBidi"/>
          <w:b/>
          <w:bCs/>
          <w:sz w:val="24"/>
          <w:szCs w:val="24"/>
        </w:rPr>
      </w:pPr>
      <w:r w:rsidRPr="00017E3F">
        <w:rPr>
          <w:rFonts w:asciiTheme="majorBidi" w:hAnsiTheme="majorBidi" w:cstheme="majorBidi"/>
          <w:b/>
          <w:bCs/>
          <w:sz w:val="24"/>
          <w:szCs w:val="24"/>
        </w:rPr>
        <w:lastRenderedPageBreak/>
        <w:t xml:space="preserve">References </w:t>
      </w:r>
    </w:p>
    <w:p w:rsidR="00872E64" w:rsidRDefault="00872E64" w:rsidP="007F7DE0">
      <w:pPr>
        <w:spacing w:after="0" w:line="480" w:lineRule="auto"/>
        <w:ind w:left="720" w:hanging="720"/>
        <w:jc w:val="both"/>
        <w:rPr>
          <w:rFonts w:ascii="Times New Roman" w:hAnsi="Times New Roman" w:cs="Times New Roman"/>
          <w:sz w:val="24"/>
          <w:szCs w:val="24"/>
        </w:rPr>
      </w:pPr>
      <w:r w:rsidRPr="00AB20C1">
        <w:rPr>
          <w:rFonts w:ascii="Times New Roman" w:hAnsi="Times New Roman" w:cs="Times New Roman"/>
          <w:sz w:val="24"/>
          <w:szCs w:val="24"/>
        </w:rPr>
        <w:t xml:space="preserve">Anderson, R. C. (1978). Schema-directed processes in language comprehension. In A. M. </w:t>
      </w:r>
      <w:proofErr w:type="spellStart"/>
      <w:r w:rsidRPr="00AB20C1">
        <w:rPr>
          <w:rFonts w:ascii="Times New Roman" w:hAnsi="Times New Roman" w:cs="Times New Roman"/>
          <w:sz w:val="24"/>
          <w:szCs w:val="24"/>
        </w:rPr>
        <w:t>Lesgold</w:t>
      </w:r>
      <w:proofErr w:type="spellEnd"/>
      <w:r w:rsidRPr="00AB20C1">
        <w:rPr>
          <w:rFonts w:ascii="Times New Roman" w:hAnsi="Times New Roman" w:cs="Times New Roman"/>
          <w:sz w:val="24"/>
          <w:szCs w:val="24"/>
        </w:rPr>
        <w:t xml:space="preserve">, J. W. Pellegrino, S. D. </w:t>
      </w:r>
      <w:proofErr w:type="spellStart"/>
      <w:r w:rsidRPr="00AB20C1">
        <w:rPr>
          <w:rFonts w:ascii="Times New Roman" w:hAnsi="Times New Roman" w:cs="Times New Roman"/>
          <w:sz w:val="24"/>
          <w:szCs w:val="24"/>
        </w:rPr>
        <w:t>Fokkema</w:t>
      </w:r>
      <w:proofErr w:type="spellEnd"/>
      <w:r w:rsidRPr="00AB20C1">
        <w:rPr>
          <w:rFonts w:ascii="Times New Roman" w:hAnsi="Times New Roman" w:cs="Times New Roman"/>
          <w:sz w:val="24"/>
          <w:szCs w:val="24"/>
        </w:rPr>
        <w:t xml:space="preserve">, &amp; R. Glaser (eds.), </w:t>
      </w:r>
      <w:proofErr w:type="spellStart"/>
      <w:r w:rsidRPr="00AB20C1">
        <w:rPr>
          <w:rFonts w:ascii="Times New Roman" w:hAnsi="Times New Roman" w:cs="Times New Roman"/>
          <w:i/>
          <w:iCs/>
          <w:sz w:val="24"/>
          <w:szCs w:val="24"/>
        </w:rPr>
        <w:t>Cognitiv</w:t>
      </w:r>
      <w:proofErr w:type="spellEnd"/>
      <w:r w:rsidRPr="00AB20C1">
        <w:rPr>
          <w:rFonts w:ascii="Times New Roman" w:hAnsi="Times New Roman" w:cs="Times New Roman"/>
          <w:i/>
          <w:iCs/>
          <w:sz w:val="24"/>
          <w:szCs w:val="24"/>
        </w:rPr>
        <w:t xml:space="preserve"> Psychology and Instruction</w:t>
      </w:r>
      <w:r w:rsidRPr="00AB20C1">
        <w:rPr>
          <w:rFonts w:ascii="Times New Roman" w:hAnsi="Times New Roman" w:cs="Times New Roman"/>
          <w:sz w:val="24"/>
          <w:szCs w:val="24"/>
        </w:rPr>
        <w:t>. New York, NY: Plenum, 67-82.</w:t>
      </w:r>
    </w:p>
    <w:p w:rsidR="00F46226" w:rsidRPr="00F46226" w:rsidRDefault="00F46226" w:rsidP="00F46226">
      <w:pPr>
        <w:autoSpaceDE w:val="0"/>
        <w:autoSpaceDN w:val="0"/>
        <w:adjustRightInd w:val="0"/>
        <w:spacing w:after="0" w:line="480" w:lineRule="auto"/>
        <w:ind w:left="720" w:hanging="720"/>
        <w:rPr>
          <w:rFonts w:ascii="Times New Roman" w:hAnsi="Times New Roman" w:cs="Times New Roman"/>
          <w:sz w:val="24"/>
          <w:szCs w:val="24"/>
        </w:rPr>
      </w:pPr>
      <w:r w:rsidRPr="00AB20C1">
        <w:rPr>
          <w:rFonts w:ascii="Times New Roman" w:hAnsi="Times New Roman" w:cs="Times New Roman"/>
          <w:sz w:val="24"/>
          <w:szCs w:val="24"/>
        </w:rPr>
        <w:t xml:space="preserve">Anderson, R. C. (1994). Role of the reader's schema in comprehension, learning, and memory. In R. B. </w:t>
      </w:r>
      <w:proofErr w:type="spellStart"/>
      <w:r w:rsidRPr="00AB20C1">
        <w:rPr>
          <w:rFonts w:ascii="Times New Roman" w:hAnsi="Times New Roman" w:cs="Times New Roman"/>
          <w:sz w:val="24"/>
          <w:szCs w:val="24"/>
        </w:rPr>
        <w:t>Ruddell</w:t>
      </w:r>
      <w:proofErr w:type="spellEnd"/>
      <w:r w:rsidRPr="00AB20C1">
        <w:rPr>
          <w:rFonts w:ascii="Times New Roman" w:hAnsi="Times New Roman" w:cs="Times New Roman"/>
          <w:sz w:val="24"/>
          <w:szCs w:val="24"/>
        </w:rPr>
        <w:t xml:space="preserve">, M. R. </w:t>
      </w:r>
      <w:proofErr w:type="spellStart"/>
      <w:r w:rsidRPr="00AB20C1">
        <w:rPr>
          <w:rFonts w:ascii="Times New Roman" w:hAnsi="Times New Roman" w:cs="Times New Roman"/>
          <w:sz w:val="24"/>
          <w:szCs w:val="24"/>
        </w:rPr>
        <w:t>Ruddell</w:t>
      </w:r>
      <w:proofErr w:type="spellEnd"/>
      <w:r w:rsidRPr="00AB20C1">
        <w:rPr>
          <w:rFonts w:ascii="Times New Roman" w:hAnsi="Times New Roman" w:cs="Times New Roman"/>
          <w:sz w:val="24"/>
          <w:szCs w:val="24"/>
        </w:rPr>
        <w:t xml:space="preserve">, H. Singer, (eds.), </w:t>
      </w:r>
      <w:r>
        <w:rPr>
          <w:rFonts w:ascii="Times New Roman" w:hAnsi="Times New Roman" w:cs="Times New Roman"/>
          <w:i/>
          <w:iCs/>
          <w:sz w:val="24"/>
          <w:szCs w:val="24"/>
        </w:rPr>
        <w:t>Theoretical Models and Processes of R</w:t>
      </w:r>
      <w:r w:rsidRPr="00AB20C1">
        <w:rPr>
          <w:rFonts w:ascii="Times New Roman" w:hAnsi="Times New Roman" w:cs="Times New Roman"/>
          <w:i/>
          <w:iCs/>
          <w:sz w:val="24"/>
          <w:szCs w:val="24"/>
        </w:rPr>
        <w:t xml:space="preserve">eading (4th </w:t>
      </w:r>
      <w:r w:rsidR="00362A10" w:rsidRPr="00AB20C1">
        <w:rPr>
          <w:rFonts w:ascii="Times New Roman" w:hAnsi="Times New Roman" w:cs="Times New Roman"/>
          <w:i/>
          <w:iCs/>
          <w:sz w:val="24"/>
          <w:szCs w:val="24"/>
        </w:rPr>
        <w:t>Ed</w:t>
      </w:r>
      <w:r w:rsidRPr="00AB20C1">
        <w:rPr>
          <w:rFonts w:ascii="Times New Roman" w:hAnsi="Times New Roman" w:cs="Times New Roman"/>
          <w:i/>
          <w:iCs/>
          <w:sz w:val="24"/>
          <w:szCs w:val="24"/>
        </w:rPr>
        <w:t xml:space="preserve">.). </w:t>
      </w:r>
      <w:r w:rsidRPr="00AB20C1">
        <w:rPr>
          <w:rFonts w:ascii="Times New Roman" w:hAnsi="Times New Roman" w:cs="Times New Roman"/>
          <w:sz w:val="24"/>
          <w:szCs w:val="24"/>
        </w:rPr>
        <w:t xml:space="preserve">Newark, DE: International Reading Association, </w:t>
      </w:r>
      <w:r w:rsidRPr="00F46226">
        <w:rPr>
          <w:rFonts w:ascii="Times New Roman" w:hAnsi="Times New Roman" w:cs="Times New Roman"/>
          <w:sz w:val="24"/>
          <w:szCs w:val="24"/>
        </w:rPr>
        <w:t>469-482.</w:t>
      </w:r>
    </w:p>
    <w:p w:rsidR="00ED6868" w:rsidRDefault="00ED6868" w:rsidP="007F7DE0">
      <w:pPr>
        <w:spacing w:after="0" w:line="480" w:lineRule="auto"/>
        <w:ind w:left="720" w:hanging="720"/>
        <w:jc w:val="both"/>
        <w:rPr>
          <w:rFonts w:asciiTheme="majorBidi" w:hAnsiTheme="majorBidi" w:cstheme="majorBidi"/>
          <w:b/>
          <w:bCs/>
          <w:sz w:val="24"/>
          <w:szCs w:val="24"/>
        </w:rPr>
      </w:pPr>
      <w:r w:rsidRPr="00AB20C1">
        <w:rPr>
          <w:rFonts w:ascii="Times New Roman" w:hAnsi="Times New Roman" w:cs="Times New Roman"/>
          <w:sz w:val="24"/>
          <w:szCs w:val="24"/>
        </w:rPr>
        <w:t xml:space="preserve">Anderson, R.C., &amp; Pearson, P.D. (1984). A schema-theoretic view of basic processes in reading. In P.D. Pearson, R. Barr, M.L. </w:t>
      </w:r>
      <w:proofErr w:type="spellStart"/>
      <w:r w:rsidRPr="00AB20C1">
        <w:rPr>
          <w:rFonts w:ascii="Times New Roman" w:hAnsi="Times New Roman" w:cs="Times New Roman"/>
          <w:sz w:val="24"/>
          <w:szCs w:val="24"/>
        </w:rPr>
        <w:t>Kamil</w:t>
      </w:r>
      <w:proofErr w:type="spellEnd"/>
      <w:r w:rsidRPr="00AB20C1">
        <w:rPr>
          <w:rFonts w:ascii="Times New Roman" w:hAnsi="Times New Roman" w:cs="Times New Roman"/>
          <w:sz w:val="24"/>
          <w:szCs w:val="24"/>
        </w:rPr>
        <w:t xml:space="preserve">, &amp; P. </w:t>
      </w:r>
      <w:proofErr w:type="spellStart"/>
      <w:r w:rsidRPr="00AB20C1">
        <w:rPr>
          <w:rFonts w:ascii="Times New Roman" w:hAnsi="Times New Roman" w:cs="Times New Roman"/>
          <w:sz w:val="24"/>
          <w:szCs w:val="24"/>
        </w:rPr>
        <w:t>Mosenthal</w:t>
      </w:r>
      <w:proofErr w:type="spellEnd"/>
      <w:r w:rsidRPr="00AB20C1">
        <w:rPr>
          <w:rFonts w:ascii="Times New Roman" w:hAnsi="Times New Roman" w:cs="Times New Roman"/>
          <w:sz w:val="24"/>
          <w:szCs w:val="24"/>
        </w:rPr>
        <w:t xml:space="preserve"> (Eds.), </w:t>
      </w:r>
      <w:r w:rsidR="00F46226">
        <w:rPr>
          <w:rFonts w:ascii="Times New Roman" w:hAnsi="Times New Roman" w:cs="Times New Roman"/>
          <w:i/>
          <w:iCs/>
          <w:sz w:val="24"/>
          <w:szCs w:val="24"/>
        </w:rPr>
        <w:t>Handbook of R</w:t>
      </w:r>
      <w:r w:rsidRPr="00AB20C1">
        <w:rPr>
          <w:rFonts w:ascii="Times New Roman" w:hAnsi="Times New Roman" w:cs="Times New Roman"/>
          <w:i/>
          <w:iCs/>
          <w:sz w:val="24"/>
          <w:szCs w:val="24"/>
        </w:rPr>
        <w:t>eading research</w:t>
      </w:r>
      <w:r w:rsidRPr="00AB20C1">
        <w:rPr>
          <w:rFonts w:ascii="Times New Roman" w:hAnsi="Times New Roman" w:cs="Times New Roman"/>
          <w:sz w:val="24"/>
          <w:szCs w:val="24"/>
        </w:rPr>
        <w:t>. White Plains, NY: Longman.</w:t>
      </w:r>
    </w:p>
    <w:p w:rsidR="002A11DB" w:rsidRPr="002A11DB" w:rsidRDefault="002A11DB" w:rsidP="002A11DB">
      <w:pPr>
        <w:autoSpaceDE w:val="0"/>
        <w:autoSpaceDN w:val="0"/>
        <w:adjustRightInd w:val="0"/>
        <w:spacing w:after="0" w:line="480" w:lineRule="auto"/>
        <w:ind w:left="720" w:hanging="720"/>
        <w:rPr>
          <w:rFonts w:ascii="Times New Roman" w:hAnsi="Times New Roman" w:cs="Times New Roman"/>
          <w:sz w:val="24"/>
          <w:szCs w:val="24"/>
        </w:rPr>
      </w:pPr>
      <w:r w:rsidRPr="002A11DB">
        <w:rPr>
          <w:rFonts w:ascii="Times New Roman" w:hAnsi="Times New Roman" w:cs="Times New Roman"/>
          <w:sz w:val="24"/>
          <w:szCs w:val="24"/>
        </w:rPr>
        <w:t xml:space="preserve">Anderson, R. C., Wang, Q., &amp; Gaffney, J. S. (2006). Comprehension research over the three decades. In A. K. D. Stahl, M. C. McKenna (eds.), </w:t>
      </w:r>
      <w:r w:rsidRPr="002A11DB">
        <w:rPr>
          <w:rFonts w:ascii="Times New Roman" w:hAnsi="Times New Roman" w:cs="Times New Roman"/>
          <w:i/>
          <w:iCs/>
          <w:sz w:val="24"/>
          <w:szCs w:val="24"/>
        </w:rPr>
        <w:t xml:space="preserve">Reading research at work; </w:t>
      </w:r>
      <w:r w:rsidR="00AE780A" w:rsidRPr="002A11DB">
        <w:rPr>
          <w:rFonts w:ascii="Times New Roman" w:hAnsi="Times New Roman" w:cs="Times New Roman"/>
          <w:i/>
          <w:iCs/>
          <w:sz w:val="24"/>
          <w:szCs w:val="24"/>
        </w:rPr>
        <w:t xml:space="preserve">Foundations </w:t>
      </w:r>
      <w:r w:rsidRPr="002A11DB">
        <w:rPr>
          <w:rFonts w:ascii="Times New Roman" w:hAnsi="Times New Roman" w:cs="Times New Roman"/>
          <w:i/>
          <w:iCs/>
          <w:sz w:val="24"/>
          <w:szCs w:val="24"/>
        </w:rPr>
        <w:t xml:space="preserve">of effective practice. </w:t>
      </w:r>
      <w:r w:rsidRPr="002A11DB">
        <w:rPr>
          <w:rFonts w:ascii="Times New Roman" w:hAnsi="Times New Roman" w:cs="Times New Roman"/>
          <w:sz w:val="24"/>
          <w:szCs w:val="24"/>
        </w:rPr>
        <w:t>New York: Guilford Press, 275-283.</w:t>
      </w:r>
    </w:p>
    <w:p w:rsidR="00014969" w:rsidRDefault="00014969" w:rsidP="00E43B45">
      <w:pPr>
        <w:spacing w:after="0" w:line="480" w:lineRule="auto"/>
        <w:ind w:left="720" w:hanging="720"/>
        <w:jc w:val="both"/>
        <w:rPr>
          <w:rFonts w:ascii="Times New Roman" w:hAnsi="Times New Roman" w:cs="Times New Roman"/>
          <w:sz w:val="24"/>
          <w:szCs w:val="24"/>
        </w:rPr>
      </w:pPr>
      <w:proofErr w:type="spellStart"/>
      <w:r w:rsidRPr="00AB20C1">
        <w:rPr>
          <w:rFonts w:ascii="Times New Roman" w:hAnsi="Times New Roman" w:cs="Times New Roman"/>
          <w:sz w:val="24"/>
          <w:szCs w:val="24"/>
        </w:rPr>
        <w:t>Ausubel</w:t>
      </w:r>
      <w:proofErr w:type="spellEnd"/>
      <w:r w:rsidRPr="00AB20C1">
        <w:rPr>
          <w:rFonts w:ascii="Times New Roman" w:hAnsi="Times New Roman" w:cs="Times New Roman"/>
          <w:sz w:val="24"/>
          <w:szCs w:val="24"/>
        </w:rPr>
        <w:t>, D. P. (1977).</w:t>
      </w:r>
      <w:r>
        <w:rPr>
          <w:rFonts w:ascii="Times New Roman" w:hAnsi="Times New Roman" w:cs="Times New Roman"/>
          <w:sz w:val="24"/>
          <w:szCs w:val="24"/>
        </w:rPr>
        <w:t xml:space="preserve"> </w:t>
      </w:r>
      <w:r w:rsidRPr="00AB20C1">
        <w:rPr>
          <w:rFonts w:ascii="Times New Roman" w:hAnsi="Times New Roman" w:cs="Times New Roman"/>
          <w:sz w:val="24"/>
          <w:szCs w:val="24"/>
        </w:rPr>
        <w:t xml:space="preserve">The facilitation of meaningful verbal learning in the classroom. </w:t>
      </w:r>
      <w:r w:rsidRPr="00AB20C1">
        <w:rPr>
          <w:rFonts w:ascii="Times New Roman" w:hAnsi="Times New Roman" w:cs="Times New Roman"/>
          <w:i/>
          <w:iCs/>
          <w:sz w:val="24"/>
          <w:szCs w:val="24"/>
        </w:rPr>
        <w:t xml:space="preserve">Educational Psychologist, </w:t>
      </w:r>
      <w:r w:rsidRPr="00014969">
        <w:rPr>
          <w:rFonts w:ascii="Times New Roman" w:hAnsi="Times New Roman" w:cs="Times New Roman"/>
          <w:i/>
          <w:iCs/>
          <w:sz w:val="24"/>
          <w:szCs w:val="24"/>
        </w:rPr>
        <w:t>12</w:t>
      </w:r>
      <w:r w:rsidRPr="00AB20C1">
        <w:rPr>
          <w:rFonts w:ascii="Times New Roman" w:hAnsi="Times New Roman" w:cs="Times New Roman"/>
          <w:sz w:val="24"/>
          <w:szCs w:val="24"/>
        </w:rPr>
        <w:t>, 162-178</w:t>
      </w:r>
    </w:p>
    <w:p w:rsidR="00D56672" w:rsidRDefault="00D56672" w:rsidP="00D56672">
      <w:pPr>
        <w:autoSpaceDE w:val="0"/>
        <w:autoSpaceDN w:val="0"/>
        <w:adjustRightInd w:val="0"/>
        <w:spacing w:after="0" w:line="480" w:lineRule="auto"/>
        <w:ind w:left="720" w:hanging="720"/>
        <w:rPr>
          <w:rFonts w:asciiTheme="majorBidi" w:hAnsiTheme="majorBidi" w:cstheme="majorBidi"/>
          <w:color w:val="000000"/>
          <w:sz w:val="24"/>
          <w:szCs w:val="24"/>
        </w:rPr>
      </w:pPr>
      <w:proofErr w:type="spellStart"/>
      <w:r w:rsidRPr="00D56672">
        <w:rPr>
          <w:rFonts w:asciiTheme="majorBidi" w:hAnsiTheme="majorBidi" w:cstheme="majorBidi"/>
          <w:color w:val="000000"/>
          <w:sz w:val="24"/>
          <w:szCs w:val="24"/>
        </w:rPr>
        <w:t>Carnine</w:t>
      </w:r>
      <w:proofErr w:type="spellEnd"/>
      <w:r w:rsidRPr="00D56672">
        <w:rPr>
          <w:rFonts w:asciiTheme="majorBidi" w:hAnsiTheme="majorBidi" w:cstheme="majorBidi"/>
          <w:color w:val="000000"/>
          <w:sz w:val="24"/>
          <w:szCs w:val="24"/>
        </w:rPr>
        <w:t xml:space="preserve">, D. W. </w:t>
      </w:r>
      <w:proofErr w:type="spellStart"/>
      <w:r w:rsidRPr="00D56672">
        <w:rPr>
          <w:rFonts w:asciiTheme="majorBidi" w:hAnsiTheme="majorBidi" w:cstheme="majorBidi"/>
          <w:color w:val="000000"/>
          <w:sz w:val="24"/>
          <w:szCs w:val="24"/>
        </w:rPr>
        <w:t>Silbert</w:t>
      </w:r>
      <w:proofErr w:type="spellEnd"/>
      <w:r w:rsidRPr="00D56672">
        <w:rPr>
          <w:rFonts w:asciiTheme="majorBidi" w:hAnsiTheme="majorBidi" w:cstheme="majorBidi"/>
          <w:color w:val="000000"/>
          <w:sz w:val="24"/>
          <w:szCs w:val="24"/>
        </w:rPr>
        <w:t xml:space="preserve">, J. </w:t>
      </w:r>
      <w:proofErr w:type="spellStart"/>
      <w:r w:rsidRPr="00D56672">
        <w:rPr>
          <w:rFonts w:asciiTheme="majorBidi" w:hAnsiTheme="majorBidi" w:cstheme="majorBidi"/>
          <w:color w:val="000000"/>
          <w:sz w:val="24"/>
          <w:szCs w:val="24"/>
        </w:rPr>
        <w:t>Kame’enui</w:t>
      </w:r>
      <w:proofErr w:type="spellEnd"/>
      <w:r w:rsidRPr="00D56672">
        <w:rPr>
          <w:rFonts w:asciiTheme="majorBidi" w:hAnsiTheme="majorBidi" w:cstheme="majorBidi"/>
          <w:color w:val="000000"/>
          <w:sz w:val="24"/>
          <w:szCs w:val="24"/>
        </w:rPr>
        <w:t xml:space="preserve">, E. J. Tarver, S. G. &amp; </w:t>
      </w:r>
      <w:proofErr w:type="spellStart"/>
      <w:r w:rsidRPr="00D56672">
        <w:rPr>
          <w:rFonts w:asciiTheme="majorBidi" w:hAnsiTheme="majorBidi" w:cstheme="majorBidi"/>
          <w:color w:val="000000"/>
          <w:sz w:val="24"/>
          <w:szCs w:val="24"/>
        </w:rPr>
        <w:t>Jungiohann</w:t>
      </w:r>
      <w:proofErr w:type="spellEnd"/>
      <w:r w:rsidRPr="00D56672">
        <w:rPr>
          <w:rFonts w:asciiTheme="majorBidi" w:hAnsiTheme="majorBidi" w:cstheme="majorBidi"/>
          <w:color w:val="000000"/>
          <w:sz w:val="24"/>
          <w:szCs w:val="24"/>
        </w:rPr>
        <w:t xml:space="preserve">, K. (2006). </w:t>
      </w:r>
      <w:r w:rsidRPr="00D56672">
        <w:rPr>
          <w:rFonts w:asciiTheme="majorBidi" w:hAnsiTheme="majorBidi" w:cstheme="majorBidi"/>
          <w:i/>
          <w:iCs/>
          <w:color w:val="000000"/>
          <w:sz w:val="24"/>
          <w:szCs w:val="24"/>
        </w:rPr>
        <w:t xml:space="preserve">Teaching struggling and </w:t>
      </w:r>
      <w:proofErr w:type="spellStart"/>
      <w:r w:rsidRPr="00D56672">
        <w:rPr>
          <w:rFonts w:asciiTheme="majorBidi" w:hAnsiTheme="majorBidi" w:cstheme="majorBidi"/>
          <w:i/>
          <w:iCs/>
          <w:color w:val="000000"/>
          <w:sz w:val="24"/>
          <w:szCs w:val="24"/>
        </w:rPr>
        <w:t>atrisk</w:t>
      </w:r>
      <w:proofErr w:type="spellEnd"/>
      <w:r>
        <w:rPr>
          <w:rFonts w:asciiTheme="majorBidi" w:hAnsiTheme="majorBidi" w:cstheme="majorBidi"/>
          <w:i/>
          <w:iCs/>
          <w:color w:val="000000"/>
          <w:sz w:val="24"/>
          <w:szCs w:val="24"/>
        </w:rPr>
        <w:t xml:space="preserve"> </w:t>
      </w:r>
      <w:r w:rsidRPr="00D56672">
        <w:rPr>
          <w:rFonts w:asciiTheme="majorBidi" w:hAnsiTheme="majorBidi" w:cstheme="majorBidi"/>
          <w:i/>
          <w:iCs/>
          <w:color w:val="000000"/>
          <w:sz w:val="24"/>
          <w:szCs w:val="24"/>
        </w:rPr>
        <w:t>readers</w:t>
      </w:r>
      <w:r w:rsidRPr="00D56672">
        <w:rPr>
          <w:rFonts w:asciiTheme="majorBidi" w:hAnsiTheme="majorBidi" w:cstheme="majorBidi"/>
          <w:color w:val="000000"/>
          <w:sz w:val="24"/>
          <w:szCs w:val="24"/>
        </w:rPr>
        <w:t xml:space="preserve">: </w:t>
      </w:r>
      <w:r w:rsidRPr="00D56672">
        <w:rPr>
          <w:rFonts w:asciiTheme="majorBidi" w:hAnsiTheme="majorBidi" w:cstheme="majorBidi"/>
          <w:i/>
          <w:iCs/>
          <w:color w:val="000000"/>
          <w:sz w:val="24"/>
          <w:szCs w:val="24"/>
        </w:rPr>
        <w:t>A direct instructional approach</w:t>
      </w:r>
      <w:r>
        <w:rPr>
          <w:rFonts w:asciiTheme="majorBidi" w:hAnsiTheme="majorBidi" w:cstheme="majorBidi"/>
          <w:i/>
          <w:iCs/>
          <w:color w:val="000000"/>
          <w:sz w:val="24"/>
          <w:szCs w:val="24"/>
        </w:rPr>
        <w:t xml:space="preserve"> </w:t>
      </w:r>
      <w:r w:rsidRPr="00D56672">
        <w:rPr>
          <w:rFonts w:asciiTheme="majorBidi" w:hAnsiTheme="majorBidi" w:cstheme="majorBidi"/>
          <w:i/>
          <w:iCs/>
          <w:color w:val="000000"/>
          <w:sz w:val="24"/>
          <w:szCs w:val="24"/>
        </w:rPr>
        <w:t>Columbus</w:t>
      </w:r>
      <w:r w:rsidRPr="00D56672">
        <w:rPr>
          <w:rFonts w:asciiTheme="majorBidi" w:hAnsiTheme="majorBidi" w:cstheme="majorBidi"/>
          <w:color w:val="000000"/>
          <w:sz w:val="24"/>
          <w:szCs w:val="24"/>
        </w:rPr>
        <w:t>. Ohio: Pearson.</w:t>
      </w:r>
    </w:p>
    <w:p w:rsidR="00506D1A" w:rsidRPr="00D56672" w:rsidRDefault="00506D1A" w:rsidP="00506D1A">
      <w:pPr>
        <w:autoSpaceDE w:val="0"/>
        <w:autoSpaceDN w:val="0"/>
        <w:adjustRightInd w:val="0"/>
        <w:spacing w:after="0" w:line="480" w:lineRule="auto"/>
        <w:ind w:left="720" w:hanging="720"/>
        <w:rPr>
          <w:rFonts w:asciiTheme="majorBidi" w:hAnsiTheme="majorBidi" w:cstheme="majorBidi"/>
          <w:color w:val="000000"/>
          <w:sz w:val="24"/>
          <w:szCs w:val="24"/>
        </w:rPr>
      </w:pPr>
      <w:r w:rsidRPr="00506D1A">
        <w:rPr>
          <w:rFonts w:asciiTheme="majorBidi" w:hAnsiTheme="majorBidi" w:cstheme="majorBidi"/>
          <w:color w:val="000000"/>
          <w:sz w:val="24"/>
          <w:szCs w:val="24"/>
        </w:rPr>
        <w:t xml:space="preserve">Chuang, H. H. &amp; Liu, H. C. (2014). Investigating the effect of different verbal formats of advance </w:t>
      </w:r>
      <w:proofErr w:type="spellStart"/>
      <w:r w:rsidRPr="00506D1A">
        <w:rPr>
          <w:rFonts w:asciiTheme="majorBidi" w:hAnsiTheme="majorBidi" w:cstheme="majorBidi"/>
          <w:color w:val="000000"/>
          <w:sz w:val="24"/>
          <w:szCs w:val="24"/>
        </w:rPr>
        <w:t>organisers</w:t>
      </w:r>
      <w:proofErr w:type="spellEnd"/>
      <w:r w:rsidRPr="00506D1A">
        <w:rPr>
          <w:rFonts w:asciiTheme="majorBidi" w:hAnsiTheme="majorBidi" w:cstheme="majorBidi"/>
          <w:color w:val="000000"/>
          <w:sz w:val="24"/>
          <w:szCs w:val="24"/>
        </w:rPr>
        <w:t xml:space="preserve"> in</w:t>
      </w:r>
      <w:r>
        <w:rPr>
          <w:rFonts w:asciiTheme="majorBidi" w:hAnsiTheme="majorBidi" w:cstheme="majorBidi"/>
          <w:color w:val="000000"/>
          <w:sz w:val="24"/>
          <w:szCs w:val="24"/>
        </w:rPr>
        <w:t xml:space="preserve"> </w:t>
      </w:r>
      <w:r w:rsidRPr="00506D1A">
        <w:rPr>
          <w:rFonts w:asciiTheme="majorBidi" w:hAnsiTheme="majorBidi" w:cstheme="majorBidi"/>
          <w:color w:val="000000"/>
          <w:sz w:val="24"/>
          <w:szCs w:val="24"/>
        </w:rPr>
        <w:t xml:space="preserve">third graders’ understanding of heat transfer concept. </w:t>
      </w:r>
      <w:r w:rsidRPr="00506D1A">
        <w:rPr>
          <w:rFonts w:asciiTheme="majorBidi" w:hAnsiTheme="majorBidi" w:cstheme="majorBidi"/>
          <w:i/>
          <w:iCs/>
          <w:color w:val="000000"/>
          <w:sz w:val="24"/>
          <w:szCs w:val="24"/>
        </w:rPr>
        <w:t>International</w:t>
      </w:r>
      <w:r>
        <w:rPr>
          <w:rFonts w:asciiTheme="majorBidi" w:hAnsiTheme="majorBidi" w:cstheme="majorBidi"/>
          <w:i/>
          <w:iCs/>
          <w:color w:val="000000"/>
          <w:sz w:val="24"/>
          <w:szCs w:val="24"/>
        </w:rPr>
        <w:t xml:space="preserve"> </w:t>
      </w:r>
      <w:r w:rsidRPr="00506D1A">
        <w:rPr>
          <w:rFonts w:asciiTheme="majorBidi" w:hAnsiTheme="majorBidi" w:cstheme="majorBidi"/>
          <w:i/>
          <w:iCs/>
          <w:color w:val="000000"/>
          <w:sz w:val="24"/>
          <w:szCs w:val="24"/>
        </w:rPr>
        <w:t>Journal</w:t>
      </w:r>
      <w:r>
        <w:rPr>
          <w:rFonts w:asciiTheme="majorBidi" w:hAnsiTheme="majorBidi" w:cstheme="majorBidi"/>
          <w:i/>
          <w:iCs/>
          <w:color w:val="000000"/>
          <w:sz w:val="24"/>
          <w:szCs w:val="24"/>
        </w:rPr>
        <w:t xml:space="preserve"> </w:t>
      </w:r>
      <w:r w:rsidRPr="00506D1A">
        <w:rPr>
          <w:rFonts w:asciiTheme="majorBidi" w:hAnsiTheme="majorBidi" w:cstheme="majorBidi"/>
          <w:i/>
          <w:iCs/>
          <w:color w:val="000000"/>
          <w:sz w:val="24"/>
          <w:szCs w:val="24"/>
        </w:rPr>
        <w:t>of Education in</w:t>
      </w:r>
      <w:r>
        <w:rPr>
          <w:rFonts w:asciiTheme="majorBidi" w:hAnsiTheme="majorBidi" w:cstheme="majorBidi"/>
          <w:i/>
          <w:iCs/>
          <w:color w:val="000000"/>
          <w:sz w:val="24"/>
          <w:szCs w:val="24"/>
        </w:rPr>
        <w:t xml:space="preserve"> </w:t>
      </w:r>
      <w:r w:rsidRPr="00506D1A">
        <w:rPr>
          <w:rFonts w:asciiTheme="majorBidi" w:hAnsiTheme="majorBidi" w:cstheme="majorBidi"/>
          <w:i/>
          <w:iCs/>
          <w:color w:val="000000"/>
          <w:sz w:val="24"/>
          <w:szCs w:val="24"/>
        </w:rPr>
        <w:t>Mathematics, Science and Technology, 2</w:t>
      </w:r>
      <w:r w:rsidRPr="00506D1A">
        <w:rPr>
          <w:rFonts w:asciiTheme="majorBidi" w:hAnsiTheme="majorBidi" w:cstheme="majorBidi"/>
          <w:color w:val="000000"/>
          <w:sz w:val="24"/>
          <w:szCs w:val="24"/>
        </w:rPr>
        <w:t>(1), 78-84.</w:t>
      </w:r>
    </w:p>
    <w:p w:rsidR="00EB350E" w:rsidRDefault="00EB350E" w:rsidP="00506D1A">
      <w:pPr>
        <w:autoSpaceDE w:val="0"/>
        <w:autoSpaceDN w:val="0"/>
        <w:adjustRightInd w:val="0"/>
        <w:spacing w:after="0" w:line="480" w:lineRule="auto"/>
        <w:ind w:left="720" w:hanging="720"/>
        <w:jc w:val="both"/>
        <w:rPr>
          <w:rFonts w:ascii="TimesNewRoman" w:hAnsi="TimesNewRoman" w:cs="TimesNewRoman"/>
          <w:sz w:val="24"/>
          <w:szCs w:val="24"/>
        </w:rPr>
      </w:pPr>
      <w:proofErr w:type="spellStart"/>
      <w:r w:rsidRPr="00017E3F">
        <w:rPr>
          <w:rFonts w:asciiTheme="majorBidi" w:hAnsiTheme="majorBidi" w:cstheme="majorBidi"/>
          <w:sz w:val="24"/>
          <w:szCs w:val="24"/>
        </w:rPr>
        <w:t>Davaei</w:t>
      </w:r>
      <w:proofErr w:type="spellEnd"/>
      <w:r w:rsidRPr="00017E3F">
        <w:rPr>
          <w:rFonts w:asciiTheme="majorBidi" w:hAnsiTheme="majorBidi" w:cstheme="majorBidi"/>
          <w:sz w:val="24"/>
          <w:szCs w:val="24"/>
        </w:rPr>
        <w:t xml:space="preserve">, R., &amp; </w:t>
      </w:r>
      <w:proofErr w:type="spellStart"/>
      <w:r w:rsidRPr="00017E3F">
        <w:rPr>
          <w:rFonts w:asciiTheme="majorBidi" w:hAnsiTheme="majorBidi" w:cstheme="majorBidi"/>
          <w:sz w:val="24"/>
          <w:szCs w:val="24"/>
        </w:rPr>
        <w:t>Talebinezhad</w:t>
      </w:r>
      <w:proofErr w:type="spellEnd"/>
      <w:r w:rsidRPr="00017E3F">
        <w:rPr>
          <w:rFonts w:asciiTheme="majorBidi" w:hAnsiTheme="majorBidi" w:cstheme="majorBidi"/>
          <w:sz w:val="24"/>
          <w:szCs w:val="24"/>
        </w:rPr>
        <w:t xml:space="preserve">, M. R. (2012). The Effect of advance organizers on enhancing the reading comprehension of Iranian EFL learners. </w:t>
      </w:r>
      <w:r w:rsidRPr="00017E3F">
        <w:rPr>
          <w:rFonts w:ascii="TimesNewRoman" w:hAnsi="TimesNewRoman" w:cs="TimesNewRoman"/>
          <w:i/>
          <w:iCs/>
          <w:sz w:val="24"/>
          <w:szCs w:val="24"/>
        </w:rPr>
        <w:t>Theory and Practice in Language Studies</w:t>
      </w:r>
      <w:r w:rsidRPr="00017E3F">
        <w:rPr>
          <w:rFonts w:ascii="TimesNewRoman" w:hAnsi="TimesNewRoman" w:cs="TimesNewRoman"/>
          <w:sz w:val="24"/>
          <w:szCs w:val="24"/>
        </w:rPr>
        <w:t xml:space="preserve">, </w:t>
      </w:r>
      <w:r w:rsidRPr="00017E3F">
        <w:rPr>
          <w:rFonts w:ascii="TimesNewRoman" w:hAnsi="TimesNewRoman" w:cs="TimesNewRoman"/>
          <w:i/>
          <w:iCs/>
          <w:sz w:val="24"/>
          <w:szCs w:val="24"/>
        </w:rPr>
        <w:t>2</w:t>
      </w:r>
      <w:r w:rsidRPr="00017E3F">
        <w:rPr>
          <w:rFonts w:ascii="TimesNewRoman" w:hAnsi="TimesNewRoman" w:cs="TimesNewRoman"/>
          <w:sz w:val="24"/>
          <w:szCs w:val="24"/>
        </w:rPr>
        <w:t>(10), 2045-2052.</w:t>
      </w:r>
    </w:p>
    <w:p w:rsidR="00E43B45" w:rsidRDefault="00E43B45" w:rsidP="00E43B45">
      <w:pPr>
        <w:autoSpaceDE w:val="0"/>
        <w:autoSpaceDN w:val="0"/>
        <w:adjustRightInd w:val="0"/>
        <w:spacing w:after="0" w:line="480" w:lineRule="auto"/>
        <w:ind w:left="720" w:hanging="720"/>
        <w:rPr>
          <w:rFonts w:asciiTheme="majorBidi" w:hAnsiTheme="majorBidi" w:cstheme="majorBidi"/>
          <w:color w:val="000000"/>
          <w:sz w:val="24"/>
          <w:szCs w:val="24"/>
        </w:rPr>
      </w:pPr>
      <w:proofErr w:type="spellStart"/>
      <w:r w:rsidRPr="00E43B45">
        <w:rPr>
          <w:rFonts w:asciiTheme="majorBidi" w:hAnsiTheme="majorBidi" w:cstheme="majorBidi"/>
          <w:color w:val="000000"/>
          <w:sz w:val="24"/>
          <w:szCs w:val="24"/>
        </w:rPr>
        <w:lastRenderedPageBreak/>
        <w:t>Erfani</w:t>
      </w:r>
      <w:proofErr w:type="spellEnd"/>
      <w:r w:rsidRPr="00E43B45">
        <w:rPr>
          <w:rFonts w:asciiTheme="majorBidi" w:hAnsiTheme="majorBidi" w:cstheme="majorBidi"/>
          <w:color w:val="000000"/>
          <w:sz w:val="24"/>
          <w:szCs w:val="24"/>
        </w:rPr>
        <w:t xml:space="preserve">, S. M. </w:t>
      </w:r>
      <w:proofErr w:type="spellStart"/>
      <w:r w:rsidRPr="00E43B45">
        <w:rPr>
          <w:rFonts w:asciiTheme="majorBidi" w:hAnsiTheme="majorBidi" w:cstheme="majorBidi"/>
          <w:color w:val="000000"/>
          <w:sz w:val="24"/>
          <w:szCs w:val="24"/>
        </w:rPr>
        <w:t>Ranmehr</w:t>
      </w:r>
      <w:proofErr w:type="spellEnd"/>
      <w:r w:rsidRPr="00E43B45">
        <w:rPr>
          <w:rFonts w:asciiTheme="majorBidi" w:hAnsiTheme="majorBidi" w:cstheme="majorBidi"/>
          <w:color w:val="000000"/>
          <w:sz w:val="24"/>
          <w:szCs w:val="24"/>
        </w:rPr>
        <w:t xml:space="preserve">, A. &amp; </w:t>
      </w:r>
      <w:proofErr w:type="spellStart"/>
      <w:r w:rsidRPr="00E43B45">
        <w:rPr>
          <w:rFonts w:asciiTheme="majorBidi" w:hAnsiTheme="majorBidi" w:cstheme="majorBidi"/>
          <w:color w:val="000000"/>
          <w:sz w:val="24"/>
          <w:szCs w:val="24"/>
        </w:rPr>
        <w:t>Davari</w:t>
      </w:r>
      <w:proofErr w:type="spellEnd"/>
      <w:r w:rsidRPr="00E43B45">
        <w:rPr>
          <w:rFonts w:asciiTheme="majorBidi" w:hAnsiTheme="majorBidi" w:cstheme="majorBidi"/>
          <w:color w:val="000000"/>
          <w:sz w:val="24"/>
          <w:szCs w:val="24"/>
        </w:rPr>
        <w:t xml:space="preserve">, H. (2012). Deepening ESP reading comprehension through </w:t>
      </w:r>
      <w:proofErr w:type="spellStart"/>
      <w:r w:rsidRPr="00E43B45">
        <w:rPr>
          <w:rFonts w:asciiTheme="majorBidi" w:hAnsiTheme="majorBidi" w:cstheme="majorBidi"/>
          <w:color w:val="000000"/>
          <w:sz w:val="24"/>
          <w:szCs w:val="24"/>
        </w:rPr>
        <w:t>visualisation</w:t>
      </w:r>
      <w:proofErr w:type="spellEnd"/>
      <w:r w:rsidRPr="00E43B45">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sidRPr="00E43B45">
        <w:rPr>
          <w:rFonts w:asciiTheme="majorBidi" w:hAnsiTheme="majorBidi" w:cstheme="majorBidi"/>
          <w:i/>
          <w:iCs/>
          <w:color w:val="000000"/>
          <w:sz w:val="24"/>
          <w:szCs w:val="24"/>
        </w:rPr>
        <w:t>Journal of Language Teaching and Research, 2</w:t>
      </w:r>
      <w:r w:rsidRPr="00E43B45">
        <w:rPr>
          <w:rFonts w:asciiTheme="majorBidi" w:hAnsiTheme="majorBidi" w:cstheme="majorBidi"/>
          <w:color w:val="000000"/>
          <w:sz w:val="24"/>
          <w:szCs w:val="24"/>
        </w:rPr>
        <w:t>(1), 270-273.</w:t>
      </w:r>
    </w:p>
    <w:p w:rsidR="00694C9B" w:rsidRDefault="00694C9B" w:rsidP="00694C9B">
      <w:pPr>
        <w:autoSpaceDE w:val="0"/>
        <w:autoSpaceDN w:val="0"/>
        <w:adjustRightInd w:val="0"/>
        <w:spacing w:after="0" w:line="360" w:lineRule="auto"/>
        <w:ind w:left="720" w:hanging="720"/>
        <w:rPr>
          <w:rFonts w:asciiTheme="majorBidi" w:hAnsiTheme="majorBidi" w:cstheme="majorBidi"/>
          <w:color w:val="000000"/>
          <w:sz w:val="24"/>
          <w:szCs w:val="24"/>
        </w:rPr>
      </w:pPr>
      <w:r w:rsidRPr="00694C9B">
        <w:rPr>
          <w:rFonts w:asciiTheme="majorBidi" w:hAnsiTheme="majorBidi" w:cstheme="majorBidi"/>
          <w:color w:val="000000"/>
          <w:sz w:val="24"/>
          <w:szCs w:val="24"/>
        </w:rPr>
        <w:t xml:space="preserve">Evans, J. S. (2003). Graphic </w:t>
      </w:r>
      <w:proofErr w:type="spellStart"/>
      <w:r w:rsidRPr="00694C9B">
        <w:rPr>
          <w:rFonts w:asciiTheme="majorBidi" w:hAnsiTheme="majorBidi" w:cstheme="majorBidi"/>
          <w:color w:val="000000"/>
          <w:sz w:val="24"/>
          <w:szCs w:val="24"/>
        </w:rPr>
        <w:t>organisers</w:t>
      </w:r>
      <w:proofErr w:type="spellEnd"/>
      <w:r w:rsidRPr="00694C9B">
        <w:rPr>
          <w:rFonts w:asciiTheme="majorBidi" w:hAnsiTheme="majorBidi" w:cstheme="majorBidi"/>
          <w:color w:val="000000"/>
          <w:sz w:val="24"/>
          <w:szCs w:val="24"/>
        </w:rPr>
        <w:t xml:space="preserve"> for Japanese readers of expository texts. </w:t>
      </w:r>
      <w:r w:rsidRPr="00694C9B">
        <w:rPr>
          <w:rFonts w:asciiTheme="majorBidi" w:hAnsiTheme="majorBidi" w:cstheme="majorBidi"/>
          <w:i/>
          <w:iCs/>
          <w:color w:val="000000"/>
          <w:sz w:val="24"/>
          <w:szCs w:val="24"/>
        </w:rPr>
        <w:t xml:space="preserve">English. </w:t>
      </w:r>
      <w:r w:rsidR="00362A10" w:rsidRPr="00694C9B">
        <w:rPr>
          <w:rFonts w:asciiTheme="majorBidi" w:hAnsiTheme="majorBidi" w:cstheme="majorBidi"/>
          <w:i/>
          <w:iCs/>
          <w:color w:val="000000"/>
          <w:sz w:val="24"/>
          <w:szCs w:val="24"/>
        </w:rPr>
        <w:t>Language</w:t>
      </w:r>
      <w:r w:rsidR="00362A10">
        <w:rPr>
          <w:rFonts w:asciiTheme="majorBidi" w:hAnsiTheme="majorBidi" w:cstheme="majorBidi"/>
          <w:i/>
          <w:iCs/>
          <w:color w:val="000000"/>
          <w:sz w:val="24"/>
          <w:szCs w:val="24"/>
        </w:rPr>
        <w:t xml:space="preserve"> </w:t>
      </w:r>
      <w:r w:rsidR="00362A10" w:rsidRPr="00694C9B">
        <w:rPr>
          <w:rFonts w:asciiTheme="majorBidi" w:hAnsiTheme="majorBidi" w:cstheme="majorBidi"/>
          <w:i/>
          <w:iCs/>
          <w:color w:val="000000"/>
          <w:sz w:val="24"/>
          <w:szCs w:val="24"/>
        </w:rPr>
        <w:t>Research</w:t>
      </w:r>
      <w:r>
        <w:rPr>
          <w:rFonts w:asciiTheme="majorBidi" w:hAnsiTheme="majorBidi" w:cstheme="majorBidi"/>
          <w:i/>
          <w:iCs/>
          <w:color w:val="000000"/>
          <w:sz w:val="24"/>
          <w:szCs w:val="24"/>
        </w:rPr>
        <w:t xml:space="preserve"> </w:t>
      </w:r>
      <w:r w:rsidRPr="00694C9B">
        <w:rPr>
          <w:rFonts w:asciiTheme="majorBidi" w:hAnsiTheme="majorBidi" w:cstheme="majorBidi"/>
          <w:i/>
          <w:iCs/>
          <w:color w:val="000000"/>
          <w:sz w:val="24"/>
          <w:szCs w:val="24"/>
        </w:rPr>
        <w:t>Bulletin, 18</w:t>
      </w:r>
      <w:r w:rsidRPr="00694C9B">
        <w:rPr>
          <w:rFonts w:asciiTheme="majorBidi" w:hAnsiTheme="majorBidi" w:cstheme="majorBidi"/>
          <w:color w:val="000000"/>
          <w:sz w:val="24"/>
          <w:szCs w:val="24"/>
        </w:rPr>
        <w:t>, 1-17.</w:t>
      </w:r>
    </w:p>
    <w:p w:rsidR="007D137C" w:rsidRPr="00694C9B" w:rsidRDefault="007D137C" w:rsidP="007D137C">
      <w:pPr>
        <w:autoSpaceDE w:val="0"/>
        <w:autoSpaceDN w:val="0"/>
        <w:adjustRightInd w:val="0"/>
        <w:spacing w:after="0" w:line="480" w:lineRule="auto"/>
        <w:ind w:left="720" w:hanging="720"/>
        <w:rPr>
          <w:rFonts w:asciiTheme="majorBidi" w:hAnsiTheme="majorBidi" w:cstheme="majorBidi"/>
          <w:color w:val="000000"/>
          <w:sz w:val="24"/>
          <w:szCs w:val="24"/>
        </w:rPr>
      </w:pPr>
      <w:proofErr w:type="spellStart"/>
      <w:r w:rsidRPr="00AB20C1">
        <w:rPr>
          <w:rFonts w:ascii="Times New Roman" w:hAnsi="Times New Roman" w:cs="Times New Roman"/>
          <w:sz w:val="24"/>
          <w:szCs w:val="24"/>
        </w:rPr>
        <w:t>Freebody</w:t>
      </w:r>
      <w:proofErr w:type="spellEnd"/>
      <w:r w:rsidRPr="00AB20C1">
        <w:rPr>
          <w:rFonts w:ascii="Times New Roman" w:hAnsi="Times New Roman" w:cs="Times New Roman"/>
          <w:sz w:val="24"/>
          <w:szCs w:val="24"/>
        </w:rPr>
        <w:t xml:space="preserve">, P., &amp; Anderson, R. C. (1983). Effects of vocabulary difficulty, text cohesion, and schema availability on reading comprehension. </w:t>
      </w:r>
      <w:r w:rsidRPr="00AB20C1">
        <w:rPr>
          <w:rFonts w:ascii="Times New Roman" w:hAnsi="Times New Roman" w:cs="Times New Roman"/>
          <w:i/>
          <w:iCs/>
          <w:sz w:val="24"/>
          <w:szCs w:val="24"/>
        </w:rPr>
        <w:t xml:space="preserve">Reading Research Quarterly, </w:t>
      </w:r>
      <w:r w:rsidRPr="007D137C">
        <w:rPr>
          <w:rFonts w:ascii="Times New Roman" w:hAnsi="Times New Roman" w:cs="Times New Roman"/>
          <w:i/>
          <w:iCs/>
          <w:sz w:val="24"/>
          <w:szCs w:val="24"/>
        </w:rPr>
        <w:t>18</w:t>
      </w:r>
      <w:r w:rsidRPr="00AB20C1">
        <w:rPr>
          <w:rFonts w:ascii="Times New Roman" w:hAnsi="Times New Roman" w:cs="Times New Roman"/>
          <w:sz w:val="24"/>
          <w:szCs w:val="24"/>
        </w:rPr>
        <w:t>, 277-294</w:t>
      </w:r>
    </w:p>
    <w:p w:rsidR="002F178B" w:rsidRPr="002F178B" w:rsidRDefault="002F178B" w:rsidP="007D137C">
      <w:pPr>
        <w:autoSpaceDE w:val="0"/>
        <w:autoSpaceDN w:val="0"/>
        <w:adjustRightInd w:val="0"/>
        <w:spacing w:after="0" w:line="480" w:lineRule="auto"/>
        <w:ind w:left="720" w:hanging="720"/>
        <w:rPr>
          <w:rFonts w:asciiTheme="majorBidi" w:hAnsiTheme="majorBidi" w:cstheme="majorBidi"/>
          <w:color w:val="000000"/>
          <w:sz w:val="24"/>
          <w:szCs w:val="24"/>
        </w:rPr>
      </w:pPr>
      <w:r w:rsidRPr="002F178B">
        <w:rPr>
          <w:rFonts w:asciiTheme="majorBidi" w:hAnsiTheme="majorBidi" w:cstheme="majorBidi"/>
          <w:color w:val="000000"/>
          <w:sz w:val="24"/>
          <w:szCs w:val="24"/>
        </w:rPr>
        <w:t xml:space="preserve">Guerrero, A. M. (2003). </w:t>
      </w:r>
      <w:proofErr w:type="spellStart"/>
      <w:r w:rsidRPr="002F178B">
        <w:rPr>
          <w:rFonts w:asciiTheme="majorBidi" w:hAnsiTheme="majorBidi" w:cstheme="majorBidi"/>
          <w:i/>
          <w:iCs/>
          <w:color w:val="000000"/>
          <w:sz w:val="24"/>
          <w:szCs w:val="24"/>
        </w:rPr>
        <w:t>Visualisation</w:t>
      </w:r>
      <w:proofErr w:type="spellEnd"/>
      <w:r w:rsidRPr="002F178B">
        <w:rPr>
          <w:rFonts w:asciiTheme="majorBidi" w:hAnsiTheme="majorBidi" w:cstheme="majorBidi"/>
          <w:i/>
          <w:iCs/>
          <w:color w:val="000000"/>
          <w:sz w:val="24"/>
          <w:szCs w:val="24"/>
        </w:rPr>
        <w:t xml:space="preserve"> and reading comprehension</w:t>
      </w:r>
      <w:r w:rsidRPr="002F178B">
        <w:rPr>
          <w:rFonts w:asciiTheme="majorBidi" w:hAnsiTheme="majorBidi" w:cstheme="majorBidi"/>
          <w:color w:val="000000"/>
          <w:sz w:val="24"/>
          <w:szCs w:val="24"/>
        </w:rPr>
        <w:t>. Retrieved April 8, 2015, from</w:t>
      </w:r>
      <w:r>
        <w:rPr>
          <w:rFonts w:asciiTheme="majorBidi" w:hAnsiTheme="majorBidi" w:cstheme="majorBidi"/>
          <w:color w:val="000000"/>
          <w:sz w:val="24"/>
          <w:szCs w:val="24"/>
        </w:rPr>
        <w:t xml:space="preserve"> </w:t>
      </w:r>
      <w:r w:rsidRPr="002F178B">
        <w:rPr>
          <w:rFonts w:asciiTheme="majorBidi" w:hAnsiTheme="majorBidi" w:cstheme="majorBidi"/>
          <w:color w:val="000000"/>
          <w:sz w:val="24"/>
          <w:szCs w:val="24"/>
        </w:rPr>
        <w:t>http://files.eric.ed.gov/fulltext/ED477161.pdf</w:t>
      </w:r>
    </w:p>
    <w:p w:rsidR="00EB350E" w:rsidRPr="00017E3F" w:rsidRDefault="00EB350E" w:rsidP="002F178B">
      <w:pPr>
        <w:autoSpaceDE w:val="0"/>
        <w:autoSpaceDN w:val="0"/>
        <w:adjustRightInd w:val="0"/>
        <w:spacing w:after="0" w:line="480" w:lineRule="auto"/>
        <w:ind w:left="720" w:hanging="720"/>
        <w:jc w:val="both"/>
        <w:rPr>
          <w:rFonts w:asciiTheme="majorBidi" w:hAnsiTheme="majorBidi" w:cstheme="majorBidi"/>
          <w:sz w:val="24"/>
          <w:szCs w:val="24"/>
        </w:rPr>
      </w:pPr>
      <w:r w:rsidRPr="00017E3F">
        <w:rPr>
          <w:rFonts w:asciiTheme="majorBidi" w:hAnsiTheme="majorBidi" w:cstheme="majorBidi"/>
          <w:color w:val="000000"/>
          <w:sz w:val="24"/>
          <w:szCs w:val="24"/>
        </w:rPr>
        <w:t>Hopper, J. (1992). The efficacy of advance organizers in upper elementary school curriculum.</w:t>
      </w:r>
      <w:r w:rsidRPr="00017E3F">
        <w:rPr>
          <w:rFonts w:ascii="ArnoPro" w:hAnsi="ArnoPro,Bold" w:cs="ArnoPro"/>
          <w:color w:val="003785"/>
          <w:sz w:val="24"/>
          <w:szCs w:val="24"/>
        </w:rPr>
        <w:t xml:space="preserve"> </w:t>
      </w:r>
      <w:r w:rsidRPr="00017E3F">
        <w:rPr>
          <w:rFonts w:asciiTheme="majorBidi" w:hAnsiTheme="majorBidi" w:cstheme="majorBidi"/>
          <w:i/>
          <w:iCs/>
          <w:sz w:val="24"/>
          <w:szCs w:val="24"/>
        </w:rPr>
        <w:t xml:space="preserve">UNF Theses and Dissertations Student Scholarship, </w:t>
      </w:r>
      <w:r w:rsidRPr="00017E3F">
        <w:rPr>
          <w:rFonts w:asciiTheme="majorBidi" w:hAnsiTheme="majorBidi" w:cstheme="majorBidi"/>
          <w:sz w:val="24"/>
          <w:szCs w:val="24"/>
        </w:rPr>
        <w:t xml:space="preserve">Retrieved </w:t>
      </w:r>
      <w:proofErr w:type="spellStart"/>
      <w:r w:rsidRPr="00017E3F">
        <w:rPr>
          <w:rFonts w:asciiTheme="majorBidi" w:hAnsiTheme="majorBidi" w:cstheme="majorBidi"/>
          <w:sz w:val="24"/>
          <w:szCs w:val="24"/>
        </w:rPr>
        <w:t>Jaunary</w:t>
      </w:r>
      <w:proofErr w:type="spellEnd"/>
      <w:r w:rsidRPr="00017E3F">
        <w:rPr>
          <w:rFonts w:asciiTheme="majorBidi" w:hAnsiTheme="majorBidi" w:cstheme="majorBidi"/>
          <w:sz w:val="24"/>
          <w:szCs w:val="24"/>
        </w:rPr>
        <w:t xml:space="preserve"> 12, 2016 from http://digitalcommons.unf.edu/etd/76.</w:t>
      </w:r>
    </w:p>
    <w:p w:rsidR="00EB350E" w:rsidRPr="00017E3F" w:rsidRDefault="00EB350E" w:rsidP="00E43B45">
      <w:pPr>
        <w:autoSpaceDE w:val="0"/>
        <w:autoSpaceDN w:val="0"/>
        <w:adjustRightInd w:val="0"/>
        <w:spacing w:after="0" w:line="480" w:lineRule="auto"/>
        <w:ind w:left="720" w:hanging="720"/>
        <w:jc w:val="both"/>
        <w:rPr>
          <w:rFonts w:ascii="TimesNewRoman,Bold" w:hAnsi="TimesNewRoman,Bold" w:cs="TimesNewRoman,Bold"/>
          <w:sz w:val="24"/>
          <w:szCs w:val="24"/>
        </w:rPr>
      </w:pPr>
      <w:r w:rsidRPr="00017E3F">
        <w:rPr>
          <w:rFonts w:ascii="TimesNewRoman" w:hAnsi="TimesNewRoman" w:cs="TimesNewRoman"/>
          <w:sz w:val="24"/>
          <w:szCs w:val="24"/>
        </w:rPr>
        <w:t xml:space="preserve">Jiang, X., </w:t>
      </w:r>
      <w:r w:rsidRPr="00017E3F">
        <w:rPr>
          <w:rFonts w:ascii="Times New Roman" w:hAnsi="Times New Roman"/>
          <w:sz w:val="24"/>
          <w:szCs w:val="24"/>
        </w:rPr>
        <w:t>&amp;</w:t>
      </w:r>
      <w:r w:rsidRPr="00017E3F">
        <w:rPr>
          <w:rFonts w:ascii="TimesNewRoman" w:hAnsi="TimesNewRoman" w:cs="TimesNewRoman"/>
          <w:sz w:val="24"/>
          <w:szCs w:val="24"/>
        </w:rPr>
        <w:t xml:space="preserve"> </w:t>
      </w:r>
      <w:proofErr w:type="spellStart"/>
      <w:r w:rsidRPr="00017E3F">
        <w:rPr>
          <w:rFonts w:ascii="TimesNewRoman" w:hAnsi="TimesNewRoman" w:cs="TimesNewRoman"/>
          <w:sz w:val="24"/>
          <w:szCs w:val="24"/>
        </w:rPr>
        <w:t>Grabe</w:t>
      </w:r>
      <w:proofErr w:type="spellEnd"/>
      <w:r w:rsidRPr="00017E3F">
        <w:rPr>
          <w:rFonts w:ascii="TimesNewRoman" w:hAnsi="TimesNewRoman" w:cs="TimesNewRoman"/>
          <w:sz w:val="24"/>
          <w:szCs w:val="24"/>
        </w:rPr>
        <w:t xml:space="preserve">, W. (2007). </w:t>
      </w:r>
      <w:r w:rsidRPr="00017E3F">
        <w:rPr>
          <w:rFonts w:ascii="TimesNewRoman,Bold" w:hAnsi="TimesNewRoman,Bold" w:cs="TimesNewRoman,Bold"/>
          <w:sz w:val="24"/>
          <w:szCs w:val="24"/>
        </w:rPr>
        <w:t xml:space="preserve">Graphic organizers in reading instruction: Research findings and issues. </w:t>
      </w:r>
      <w:r w:rsidRPr="00017E3F">
        <w:rPr>
          <w:rFonts w:asciiTheme="majorBidi" w:hAnsiTheme="majorBidi" w:cstheme="majorBidi"/>
          <w:i/>
          <w:iCs/>
          <w:sz w:val="24"/>
          <w:szCs w:val="24"/>
        </w:rPr>
        <w:t>Reading in a Foreign Language, 19</w:t>
      </w:r>
      <w:r w:rsidRPr="00017E3F">
        <w:rPr>
          <w:rFonts w:asciiTheme="majorBidi" w:hAnsiTheme="majorBidi" w:cstheme="majorBidi"/>
          <w:sz w:val="24"/>
          <w:szCs w:val="24"/>
        </w:rPr>
        <w:t xml:space="preserve">(1), 34-55. </w:t>
      </w:r>
    </w:p>
    <w:p w:rsidR="00EB350E" w:rsidRDefault="00EB350E" w:rsidP="00E43B45">
      <w:pPr>
        <w:autoSpaceDE w:val="0"/>
        <w:autoSpaceDN w:val="0"/>
        <w:adjustRightInd w:val="0"/>
        <w:spacing w:after="0" w:line="480" w:lineRule="auto"/>
        <w:ind w:left="720" w:hanging="720"/>
        <w:jc w:val="both"/>
        <w:rPr>
          <w:rFonts w:asciiTheme="majorBidi" w:hAnsiTheme="majorBidi" w:cstheme="majorBidi"/>
          <w:color w:val="000000"/>
          <w:sz w:val="24"/>
          <w:szCs w:val="24"/>
        </w:rPr>
      </w:pPr>
      <w:r w:rsidRPr="00017E3F">
        <w:rPr>
          <w:rFonts w:ascii="TimesNewRoman" w:hAnsi="TimesNewRoman" w:cs="TimesNewRoman"/>
          <w:sz w:val="24"/>
          <w:szCs w:val="24"/>
        </w:rPr>
        <w:t xml:space="preserve">Lin, H., </w:t>
      </w:r>
      <w:r w:rsidRPr="00017E3F">
        <w:rPr>
          <w:rFonts w:ascii="Times New Roman" w:hAnsi="Times New Roman"/>
          <w:sz w:val="24"/>
          <w:szCs w:val="24"/>
        </w:rPr>
        <w:t>&amp;</w:t>
      </w:r>
      <w:r w:rsidRPr="00017E3F">
        <w:rPr>
          <w:rFonts w:ascii="TimesNewRoman" w:hAnsi="TimesNewRoman" w:cs="TimesNewRoman"/>
          <w:sz w:val="24"/>
          <w:szCs w:val="24"/>
        </w:rPr>
        <w:t xml:space="preserve"> Chen, T. (2007). </w:t>
      </w:r>
      <w:r w:rsidRPr="00017E3F">
        <w:rPr>
          <w:rFonts w:asciiTheme="majorBidi" w:hAnsiTheme="majorBidi" w:cstheme="majorBidi"/>
          <w:color w:val="000000"/>
          <w:sz w:val="24"/>
          <w:szCs w:val="24"/>
        </w:rPr>
        <w:t xml:space="preserve">Reading authentic EFL text using visualization and advance organizers in a multimedia learning Environment. </w:t>
      </w:r>
      <w:r w:rsidRPr="00017E3F">
        <w:rPr>
          <w:rFonts w:asciiTheme="majorBidi" w:hAnsiTheme="majorBidi" w:cstheme="majorBidi"/>
          <w:i/>
          <w:iCs/>
          <w:color w:val="000000"/>
          <w:sz w:val="24"/>
          <w:szCs w:val="24"/>
        </w:rPr>
        <w:t>Language Learning &amp; Technology, 11</w:t>
      </w:r>
      <w:r w:rsidRPr="00017E3F">
        <w:rPr>
          <w:rFonts w:asciiTheme="majorBidi" w:hAnsiTheme="majorBidi" w:cstheme="majorBidi"/>
          <w:color w:val="000000"/>
          <w:sz w:val="24"/>
          <w:szCs w:val="24"/>
        </w:rPr>
        <w:t>(3), 83-106.</w:t>
      </w:r>
    </w:p>
    <w:p w:rsidR="00D468C8" w:rsidRPr="00017E3F" w:rsidRDefault="00D468C8" w:rsidP="008D0B56">
      <w:pPr>
        <w:autoSpaceDE w:val="0"/>
        <w:autoSpaceDN w:val="0"/>
        <w:adjustRightInd w:val="0"/>
        <w:spacing w:after="0" w:line="480" w:lineRule="auto"/>
        <w:ind w:left="720" w:hanging="720"/>
        <w:rPr>
          <w:rFonts w:asciiTheme="majorBidi" w:hAnsiTheme="majorBidi" w:cstheme="majorBidi"/>
          <w:color w:val="000000"/>
          <w:sz w:val="24"/>
          <w:szCs w:val="24"/>
        </w:rPr>
      </w:pPr>
      <w:r w:rsidRPr="00D847BB">
        <w:rPr>
          <w:rFonts w:asciiTheme="majorBidi" w:hAnsiTheme="majorBidi" w:cstheme="majorBidi"/>
          <w:color w:val="000000"/>
          <w:sz w:val="24"/>
          <w:szCs w:val="24"/>
        </w:rPr>
        <w:t xml:space="preserve">Mayer, R. E. (2003). </w:t>
      </w:r>
      <w:r w:rsidRPr="00D847BB">
        <w:rPr>
          <w:rFonts w:asciiTheme="majorBidi" w:hAnsiTheme="majorBidi" w:cstheme="majorBidi"/>
          <w:i/>
          <w:iCs/>
          <w:color w:val="000000"/>
          <w:sz w:val="24"/>
          <w:szCs w:val="24"/>
        </w:rPr>
        <w:t xml:space="preserve">Learning and instruction. </w:t>
      </w:r>
      <w:r w:rsidRPr="00D847BB">
        <w:rPr>
          <w:rFonts w:asciiTheme="majorBidi" w:hAnsiTheme="majorBidi" w:cstheme="majorBidi"/>
          <w:color w:val="000000"/>
          <w:sz w:val="24"/>
          <w:szCs w:val="24"/>
        </w:rPr>
        <w:t>New Jersey: Pearson Education.</w:t>
      </w:r>
    </w:p>
    <w:p w:rsidR="00EB350E" w:rsidRDefault="00EB350E" w:rsidP="00D468C8">
      <w:pPr>
        <w:autoSpaceDE w:val="0"/>
        <w:autoSpaceDN w:val="0"/>
        <w:adjustRightInd w:val="0"/>
        <w:spacing w:after="0" w:line="480" w:lineRule="auto"/>
        <w:ind w:left="720" w:hanging="720"/>
        <w:jc w:val="both"/>
        <w:rPr>
          <w:rFonts w:ascii="Times New Roman" w:hAnsi="Times New Roman" w:cs="Times New Roman"/>
          <w:color w:val="000000"/>
          <w:sz w:val="24"/>
          <w:szCs w:val="24"/>
        </w:rPr>
      </w:pPr>
      <w:r w:rsidRPr="00017E3F">
        <w:rPr>
          <w:rFonts w:asciiTheme="majorBidi" w:hAnsiTheme="majorBidi" w:cstheme="majorBidi"/>
          <w:color w:val="000000"/>
          <w:sz w:val="24"/>
          <w:szCs w:val="24"/>
        </w:rPr>
        <w:t xml:space="preserve">Miranda, H. L. W. (2011). Effect of graphic organizers on the reading comprehension of an English language learner with a learning disability. </w:t>
      </w:r>
      <w:r w:rsidRPr="00017E3F">
        <w:rPr>
          <w:rFonts w:ascii="Times New Roman" w:hAnsi="Times New Roman" w:cs="Times New Roman"/>
          <w:i/>
          <w:iCs/>
          <w:color w:val="000000"/>
          <w:sz w:val="24"/>
          <w:szCs w:val="24"/>
        </w:rPr>
        <w:t>Second Language Studies, 30</w:t>
      </w:r>
      <w:r w:rsidRPr="00017E3F">
        <w:rPr>
          <w:rFonts w:ascii="Times New Roman" w:hAnsi="Times New Roman" w:cs="Times New Roman"/>
          <w:color w:val="000000"/>
          <w:sz w:val="24"/>
          <w:szCs w:val="24"/>
        </w:rPr>
        <w:t>(1), 95-183.</w:t>
      </w:r>
    </w:p>
    <w:p w:rsidR="00BF77D6" w:rsidRPr="00BF77D6" w:rsidRDefault="00BF77D6" w:rsidP="00BF77D6">
      <w:pPr>
        <w:autoSpaceDE w:val="0"/>
        <w:autoSpaceDN w:val="0"/>
        <w:adjustRightInd w:val="0"/>
        <w:spacing w:after="0" w:line="480" w:lineRule="auto"/>
        <w:ind w:left="720" w:hanging="720"/>
        <w:rPr>
          <w:rFonts w:asciiTheme="majorBidi" w:hAnsiTheme="majorBidi" w:cstheme="majorBidi"/>
          <w:color w:val="000000"/>
          <w:sz w:val="24"/>
          <w:szCs w:val="24"/>
        </w:rPr>
      </w:pPr>
      <w:proofErr w:type="spellStart"/>
      <w:r w:rsidRPr="00BF77D6">
        <w:rPr>
          <w:rFonts w:asciiTheme="majorBidi" w:hAnsiTheme="majorBidi" w:cstheme="majorBidi"/>
          <w:color w:val="000000"/>
          <w:sz w:val="24"/>
          <w:szCs w:val="24"/>
        </w:rPr>
        <w:t>Noorizah</w:t>
      </w:r>
      <w:proofErr w:type="spellEnd"/>
      <w:r w:rsidRPr="00BF77D6">
        <w:rPr>
          <w:rFonts w:asciiTheme="majorBidi" w:hAnsiTheme="majorBidi" w:cstheme="majorBidi"/>
          <w:color w:val="000000"/>
          <w:sz w:val="24"/>
          <w:szCs w:val="24"/>
        </w:rPr>
        <w:t>, M. N. (2006). Reading academic text: Awareness and experiences among university ESL learners.</w:t>
      </w:r>
      <w:r>
        <w:rPr>
          <w:rFonts w:asciiTheme="majorBidi" w:hAnsiTheme="majorBidi" w:cstheme="majorBidi"/>
          <w:color w:val="000000"/>
          <w:sz w:val="24"/>
          <w:szCs w:val="24"/>
        </w:rPr>
        <w:t xml:space="preserve"> </w:t>
      </w:r>
      <w:r w:rsidRPr="00BF77D6">
        <w:rPr>
          <w:rFonts w:asciiTheme="majorBidi" w:hAnsiTheme="majorBidi" w:cstheme="majorBidi"/>
          <w:i/>
          <w:iCs/>
          <w:color w:val="000000"/>
          <w:sz w:val="24"/>
          <w:szCs w:val="24"/>
        </w:rPr>
        <w:t>GEMA Online® Journal of Language Studies, 6</w:t>
      </w:r>
      <w:r w:rsidRPr="00BF77D6">
        <w:rPr>
          <w:rFonts w:asciiTheme="majorBidi" w:hAnsiTheme="majorBidi" w:cstheme="majorBidi"/>
          <w:color w:val="000000"/>
          <w:sz w:val="24"/>
          <w:szCs w:val="24"/>
        </w:rPr>
        <w:t>(2), 65-78.</w:t>
      </w:r>
    </w:p>
    <w:p w:rsidR="006F446B" w:rsidRDefault="006F446B" w:rsidP="00BF77D6">
      <w:pPr>
        <w:autoSpaceDE w:val="0"/>
        <w:autoSpaceDN w:val="0"/>
        <w:adjustRightInd w:val="0"/>
        <w:spacing w:after="0" w:line="480" w:lineRule="auto"/>
        <w:ind w:left="720" w:hanging="720"/>
        <w:rPr>
          <w:rFonts w:asciiTheme="majorBidi" w:hAnsiTheme="majorBidi" w:cstheme="majorBidi"/>
          <w:color w:val="000000"/>
          <w:sz w:val="24"/>
          <w:szCs w:val="24"/>
        </w:rPr>
      </w:pPr>
      <w:r w:rsidRPr="006F446B">
        <w:rPr>
          <w:rFonts w:asciiTheme="majorBidi" w:hAnsiTheme="majorBidi" w:cstheme="majorBidi"/>
          <w:color w:val="000000"/>
          <w:sz w:val="24"/>
          <w:szCs w:val="24"/>
        </w:rPr>
        <w:t xml:space="preserve">Osman, M. E. &amp; </w:t>
      </w:r>
      <w:proofErr w:type="spellStart"/>
      <w:r w:rsidRPr="006F446B">
        <w:rPr>
          <w:rFonts w:asciiTheme="majorBidi" w:hAnsiTheme="majorBidi" w:cstheme="majorBidi"/>
          <w:color w:val="000000"/>
          <w:sz w:val="24"/>
          <w:szCs w:val="24"/>
        </w:rPr>
        <w:t>Hannafin</w:t>
      </w:r>
      <w:proofErr w:type="spellEnd"/>
      <w:r w:rsidRPr="006F446B">
        <w:rPr>
          <w:rFonts w:asciiTheme="majorBidi" w:hAnsiTheme="majorBidi" w:cstheme="majorBidi"/>
          <w:color w:val="000000"/>
          <w:sz w:val="24"/>
          <w:szCs w:val="24"/>
        </w:rPr>
        <w:t>, M. J. (1994). Effects of advance questioning and prior knowledge on science</w:t>
      </w:r>
      <w:r>
        <w:rPr>
          <w:rFonts w:asciiTheme="majorBidi" w:hAnsiTheme="majorBidi" w:cstheme="majorBidi"/>
          <w:color w:val="000000"/>
          <w:sz w:val="24"/>
          <w:szCs w:val="24"/>
        </w:rPr>
        <w:t xml:space="preserve"> </w:t>
      </w:r>
      <w:r w:rsidRPr="006F446B">
        <w:rPr>
          <w:rFonts w:asciiTheme="majorBidi" w:hAnsiTheme="majorBidi" w:cstheme="majorBidi"/>
          <w:color w:val="000000"/>
          <w:sz w:val="24"/>
          <w:szCs w:val="24"/>
        </w:rPr>
        <w:t xml:space="preserve">learning. </w:t>
      </w:r>
      <w:r w:rsidRPr="006F446B">
        <w:rPr>
          <w:rFonts w:asciiTheme="majorBidi" w:hAnsiTheme="majorBidi" w:cstheme="majorBidi"/>
          <w:i/>
          <w:iCs/>
          <w:color w:val="000000"/>
          <w:sz w:val="24"/>
          <w:szCs w:val="24"/>
        </w:rPr>
        <w:t>Journal of Education Research, 88</w:t>
      </w:r>
      <w:r w:rsidRPr="006F446B">
        <w:rPr>
          <w:rFonts w:asciiTheme="majorBidi" w:hAnsiTheme="majorBidi" w:cstheme="majorBidi"/>
          <w:color w:val="000000"/>
          <w:sz w:val="24"/>
          <w:szCs w:val="24"/>
        </w:rPr>
        <w:t>(1), 5-13.</w:t>
      </w:r>
    </w:p>
    <w:p w:rsidR="000209FE" w:rsidRPr="000209FE" w:rsidRDefault="000209FE" w:rsidP="000209FE">
      <w:pPr>
        <w:autoSpaceDE w:val="0"/>
        <w:autoSpaceDN w:val="0"/>
        <w:adjustRightInd w:val="0"/>
        <w:spacing w:after="0" w:line="480" w:lineRule="auto"/>
        <w:ind w:left="720" w:hanging="720"/>
        <w:rPr>
          <w:rFonts w:asciiTheme="majorBidi" w:hAnsiTheme="majorBidi" w:cstheme="majorBidi"/>
          <w:color w:val="000000"/>
          <w:sz w:val="24"/>
          <w:szCs w:val="24"/>
        </w:rPr>
      </w:pPr>
      <w:r w:rsidRPr="000209FE">
        <w:rPr>
          <w:rFonts w:asciiTheme="majorBidi" w:hAnsiTheme="majorBidi" w:cstheme="majorBidi"/>
          <w:color w:val="000000"/>
          <w:sz w:val="24"/>
          <w:szCs w:val="24"/>
        </w:rPr>
        <w:lastRenderedPageBreak/>
        <w:t xml:space="preserve">Parsons, L. T. (2006). Visualizing worlds from words on a page. </w:t>
      </w:r>
      <w:r w:rsidRPr="000209FE">
        <w:rPr>
          <w:rFonts w:asciiTheme="majorBidi" w:hAnsiTheme="majorBidi" w:cstheme="majorBidi"/>
          <w:i/>
          <w:iCs/>
          <w:color w:val="000000"/>
          <w:sz w:val="24"/>
          <w:szCs w:val="24"/>
        </w:rPr>
        <w:t>Language Arts, 83</w:t>
      </w:r>
      <w:r w:rsidRPr="000209FE">
        <w:rPr>
          <w:rFonts w:asciiTheme="majorBidi" w:hAnsiTheme="majorBidi" w:cstheme="majorBidi"/>
          <w:color w:val="000000"/>
          <w:sz w:val="24"/>
          <w:szCs w:val="24"/>
        </w:rPr>
        <w:t>(6), 492-500.</w:t>
      </w:r>
    </w:p>
    <w:p w:rsidR="00EB350E" w:rsidRPr="00017E3F" w:rsidRDefault="00EB350E" w:rsidP="000209FE">
      <w:pPr>
        <w:autoSpaceDE w:val="0"/>
        <w:autoSpaceDN w:val="0"/>
        <w:adjustRightInd w:val="0"/>
        <w:spacing w:after="0" w:line="480" w:lineRule="auto"/>
        <w:ind w:left="720" w:hanging="720"/>
        <w:jc w:val="both"/>
        <w:rPr>
          <w:rFonts w:ascii="Times New Roman" w:hAnsi="Times New Roman"/>
          <w:sz w:val="24"/>
          <w:szCs w:val="24"/>
        </w:rPr>
      </w:pPr>
      <w:proofErr w:type="spellStart"/>
      <w:r w:rsidRPr="00017E3F">
        <w:rPr>
          <w:rFonts w:ascii="Times New Roman" w:hAnsi="Times New Roman"/>
          <w:sz w:val="24"/>
          <w:szCs w:val="24"/>
        </w:rPr>
        <w:t>Purtee</w:t>
      </w:r>
      <w:proofErr w:type="spellEnd"/>
      <w:r w:rsidRPr="00017E3F">
        <w:rPr>
          <w:rFonts w:ascii="Times New Roman" w:hAnsi="Times New Roman"/>
          <w:sz w:val="24"/>
          <w:szCs w:val="24"/>
        </w:rPr>
        <w:t xml:space="preserve"> Pearson, L. (1990). </w:t>
      </w:r>
      <w:r w:rsidRPr="00017E3F">
        <w:rPr>
          <w:rFonts w:asciiTheme="majorBidi" w:hAnsiTheme="majorBidi" w:cstheme="majorBidi"/>
          <w:i/>
          <w:iCs/>
          <w:sz w:val="24"/>
          <w:szCs w:val="24"/>
        </w:rPr>
        <w:t xml:space="preserve">The Comparison of the effects of three </w:t>
      </w:r>
      <w:proofErr w:type="spellStart"/>
      <w:r w:rsidRPr="00017E3F">
        <w:rPr>
          <w:rFonts w:asciiTheme="majorBidi" w:hAnsiTheme="majorBidi" w:cstheme="majorBidi"/>
          <w:i/>
          <w:iCs/>
          <w:sz w:val="24"/>
          <w:szCs w:val="24"/>
        </w:rPr>
        <w:t>prereading</w:t>
      </w:r>
      <w:proofErr w:type="spellEnd"/>
      <w:r w:rsidRPr="00017E3F">
        <w:rPr>
          <w:rFonts w:asciiTheme="majorBidi" w:hAnsiTheme="majorBidi" w:cstheme="majorBidi"/>
          <w:i/>
          <w:iCs/>
          <w:sz w:val="24"/>
          <w:szCs w:val="24"/>
        </w:rPr>
        <w:t xml:space="preserve"> advanced organizer on the literal comprehension of fifth-grade social studies materials. </w:t>
      </w:r>
      <w:r w:rsidRPr="00017E3F">
        <w:rPr>
          <w:rFonts w:asciiTheme="majorBidi" w:hAnsiTheme="majorBidi" w:cstheme="majorBidi"/>
          <w:sz w:val="24"/>
          <w:szCs w:val="24"/>
        </w:rPr>
        <w:t xml:space="preserve">Unpublished doctoral dissertation. </w:t>
      </w:r>
      <w:r w:rsidRPr="00017E3F">
        <w:rPr>
          <w:rFonts w:ascii="Times New Roman" w:hAnsi="Times New Roman"/>
          <w:sz w:val="24"/>
          <w:szCs w:val="24"/>
        </w:rPr>
        <w:t>Tennessee, Knoxville.</w:t>
      </w:r>
    </w:p>
    <w:p w:rsidR="00EB350E" w:rsidRPr="00017E3F" w:rsidRDefault="00EB350E" w:rsidP="00E43B45">
      <w:pPr>
        <w:autoSpaceDE w:val="0"/>
        <w:autoSpaceDN w:val="0"/>
        <w:adjustRightInd w:val="0"/>
        <w:spacing w:after="0" w:line="480" w:lineRule="auto"/>
        <w:ind w:left="720" w:hanging="720"/>
        <w:jc w:val="both"/>
        <w:rPr>
          <w:rFonts w:asciiTheme="majorBidi" w:hAnsiTheme="majorBidi" w:cstheme="majorBidi"/>
          <w:sz w:val="24"/>
          <w:szCs w:val="24"/>
        </w:rPr>
      </w:pPr>
      <w:proofErr w:type="spellStart"/>
      <w:r w:rsidRPr="00017E3F">
        <w:rPr>
          <w:rFonts w:asciiTheme="majorBidi" w:eastAsia="Times New Roman,Bold" w:hAnsiTheme="majorBidi" w:cstheme="majorBidi"/>
          <w:sz w:val="24"/>
          <w:szCs w:val="24"/>
        </w:rPr>
        <w:t>Rahmani</w:t>
      </w:r>
      <w:proofErr w:type="spellEnd"/>
      <w:r w:rsidRPr="00017E3F">
        <w:rPr>
          <w:rFonts w:asciiTheme="majorBidi" w:eastAsia="Times New Roman,Bold" w:hAnsiTheme="majorBidi" w:cstheme="majorBidi"/>
          <w:sz w:val="24"/>
          <w:szCs w:val="24"/>
        </w:rPr>
        <w:t xml:space="preserve">, M., &amp; </w:t>
      </w:r>
      <w:proofErr w:type="spellStart"/>
      <w:r w:rsidRPr="00017E3F">
        <w:rPr>
          <w:rFonts w:asciiTheme="majorBidi" w:eastAsia="Times New Roman,Bold" w:hAnsiTheme="majorBidi" w:cstheme="majorBidi"/>
          <w:sz w:val="24"/>
          <w:szCs w:val="24"/>
        </w:rPr>
        <w:t>Sadeghi</w:t>
      </w:r>
      <w:proofErr w:type="spellEnd"/>
      <w:r w:rsidRPr="00017E3F">
        <w:rPr>
          <w:rFonts w:asciiTheme="majorBidi" w:eastAsia="Times New Roman,Bold" w:hAnsiTheme="majorBidi" w:cstheme="majorBidi"/>
          <w:sz w:val="24"/>
          <w:szCs w:val="24"/>
        </w:rPr>
        <w:t xml:space="preserve">, K. (2011). </w:t>
      </w:r>
      <w:r w:rsidRPr="00017E3F">
        <w:rPr>
          <w:rFonts w:asciiTheme="majorBidi" w:hAnsiTheme="majorBidi" w:cstheme="majorBidi"/>
          <w:sz w:val="24"/>
          <w:szCs w:val="24"/>
        </w:rPr>
        <w:t xml:space="preserve">Effects of note-taking training on reading comprehension and recall. </w:t>
      </w:r>
      <w:r w:rsidRPr="00017E3F">
        <w:rPr>
          <w:rFonts w:asciiTheme="majorBidi" w:hAnsiTheme="majorBidi" w:cstheme="majorBidi"/>
          <w:i/>
          <w:iCs/>
          <w:sz w:val="24"/>
          <w:szCs w:val="24"/>
        </w:rPr>
        <w:t>Reading Matrix, 11</w:t>
      </w:r>
      <w:r w:rsidRPr="00017E3F">
        <w:rPr>
          <w:rFonts w:asciiTheme="majorBidi" w:hAnsiTheme="majorBidi" w:cstheme="majorBidi"/>
          <w:sz w:val="24"/>
          <w:szCs w:val="24"/>
        </w:rPr>
        <w:t xml:space="preserve">(2), 24-38. </w:t>
      </w:r>
    </w:p>
    <w:p w:rsidR="00EB350E" w:rsidRPr="00017E3F" w:rsidRDefault="00EB350E" w:rsidP="00E43B45">
      <w:pPr>
        <w:autoSpaceDE w:val="0"/>
        <w:autoSpaceDN w:val="0"/>
        <w:adjustRightInd w:val="0"/>
        <w:spacing w:after="0" w:line="480" w:lineRule="auto"/>
        <w:ind w:left="720" w:hanging="720"/>
        <w:jc w:val="both"/>
        <w:rPr>
          <w:rFonts w:asciiTheme="majorBidi" w:hAnsiTheme="majorBidi" w:cstheme="majorBidi"/>
          <w:sz w:val="24"/>
          <w:szCs w:val="24"/>
        </w:rPr>
      </w:pPr>
      <w:proofErr w:type="spellStart"/>
      <w:r w:rsidRPr="00017E3F">
        <w:rPr>
          <w:rFonts w:asciiTheme="majorBidi" w:hAnsiTheme="majorBidi" w:cstheme="majorBidi"/>
          <w:sz w:val="24"/>
          <w:szCs w:val="24"/>
        </w:rPr>
        <w:t>Roohani</w:t>
      </w:r>
      <w:proofErr w:type="spellEnd"/>
      <w:r w:rsidRPr="00017E3F">
        <w:rPr>
          <w:rFonts w:asciiTheme="majorBidi" w:hAnsiTheme="majorBidi" w:cstheme="majorBidi"/>
          <w:sz w:val="24"/>
          <w:szCs w:val="24"/>
        </w:rPr>
        <w:t xml:space="preserve">, A., </w:t>
      </w:r>
      <w:proofErr w:type="spellStart"/>
      <w:r w:rsidRPr="00017E3F">
        <w:rPr>
          <w:rFonts w:asciiTheme="majorBidi" w:hAnsiTheme="majorBidi" w:cstheme="majorBidi"/>
          <w:sz w:val="24"/>
          <w:szCs w:val="24"/>
        </w:rPr>
        <w:t>Jafarpour</w:t>
      </w:r>
      <w:proofErr w:type="spellEnd"/>
      <w:r w:rsidRPr="00017E3F">
        <w:rPr>
          <w:rFonts w:asciiTheme="majorBidi" w:hAnsiTheme="majorBidi" w:cstheme="majorBidi"/>
          <w:sz w:val="24"/>
          <w:szCs w:val="24"/>
        </w:rPr>
        <w:t xml:space="preserve">, A., &amp; </w:t>
      </w:r>
      <w:proofErr w:type="spellStart"/>
      <w:r w:rsidRPr="00017E3F">
        <w:rPr>
          <w:rFonts w:asciiTheme="majorBidi" w:hAnsiTheme="majorBidi" w:cstheme="majorBidi"/>
          <w:sz w:val="24"/>
          <w:szCs w:val="24"/>
        </w:rPr>
        <w:t>Zarei</w:t>
      </w:r>
      <w:proofErr w:type="spellEnd"/>
      <w:r w:rsidRPr="00017E3F">
        <w:rPr>
          <w:rFonts w:asciiTheme="majorBidi" w:hAnsiTheme="majorBidi" w:cstheme="majorBidi"/>
          <w:sz w:val="24"/>
          <w:szCs w:val="24"/>
        </w:rPr>
        <w:t xml:space="preserve">, S. (2012). Effects of </w:t>
      </w:r>
      <w:proofErr w:type="spellStart"/>
      <w:r w:rsidRPr="00017E3F">
        <w:rPr>
          <w:rFonts w:asciiTheme="majorBidi" w:hAnsiTheme="majorBidi" w:cstheme="majorBidi"/>
          <w:sz w:val="24"/>
          <w:szCs w:val="24"/>
        </w:rPr>
        <w:t>visualisation</w:t>
      </w:r>
      <w:proofErr w:type="spellEnd"/>
      <w:r w:rsidRPr="00017E3F">
        <w:rPr>
          <w:rFonts w:asciiTheme="majorBidi" w:hAnsiTheme="majorBidi" w:cstheme="majorBidi"/>
          <w:sz w:val="24"/>
          <w:szCs w:val="24"/>
        </w:rPr>
        <w:t xml:space="preserve"> and advance </w:t>
      </w:r>
      <w:proofErr w:type="spellStart"/>
      <w:r w:rsidRPr="00017E3F">
        <w:rPr>
          <w:rFonts w:asciiTheme="majorBidi" w:hAnsiTheme="majorBidi" w:cstheme="majorBidi"/>
          <w:sz w:val="24"/>
          <w:szCs w:val="24"/>
        </w:rPr>
        <w:t>organisers</w:t>
      </w:r>
      <w:proofErr w:type="spellEnd"/>
      <w:r w:rsidRPr="00017E3F">
        <w:rPr>
          <w:rFonts w:asciiTheme="majorBidi" w:hAnsiTheme="majorBidi" w:cstheme="majorBidi"/>
          <w:sz w:val="24"/>
          <w:szCs w:val="24"/>
        </w:rPr>
        <w:t xml:space="preserve"> in reading multimedia-based texts. </w:t>
      </w:r>
      <w:r w:rsidRPr="00017E3F">
        <w:rPr>
          <w:rFonts w:asciiTheme="majorBidi" w:hAnsiTheme="majorBidi" w:cstheme="majorBidi"/>
          <w:i/>
          <w:iCs/>
          <w:sz w:val="24"/>
          <w:szCs w:val="24"/>
        </w:rPr>
        <w:t>The Southeast Asian Journal of English Language Studies, 21</w:t>
      </w:r>
      <w:r w:rsidRPr="00017E3F">
        <w:rPr>
          <w:rFonts w:asciiTheme="majorBidi" w:hAnsiTheme="majorBidi" w:cstheme="majorBidi"/>
          <w:sz w:val="24"/>
          <w:szCs w:val="24"/>
        </w:rPr>
        <w:t>(2)</w:t>
      </w:r>
      <w:r w:rsidRPr="00017E3F">
        <w:rPr>
          <w:rFonts w:asciiTheme="majorBidi" w:hAnsiTheme="majorBidi" w:cstheme="majorBidi"/>
          <w:i/>
          <w:iCs/>
          <w:sz w:val="24"/>
          <w:szCs w:val="24"/>
        </w:rPr>
        <w:t xml:space="preserve">, </w:t>
      </w:r>
      <w:r w:rsidRPr="00017E3F">
        <w:rPr>
          <w:rFonts w:asciiTheme="majorBidi" w:hAnsiTheme="majorBidi" w:cstheme="majorBidi"/>
          <w:sz w:val="24"/>
          <w:szCs w:val="24"/>
        </w:rPr>
        <w:t>47-62.</w:t>
      </w:r>
    </w:p>
    <w:p w:rsidR="00EB350E" w:rsidRPr="00017E3F" w:rsidRDefault="00EB350E" w:rsidP="00E43B45">
      <w:pPr>
        <w:autoSpaceDE w:val="0"/>
        <w:autoSpaceDN w:val="0"/>
        <w:adjustRightInd w:val="0"/>
        <w:spacing w:after="0" w:line="480" w:lineRule="auto"/>
        <w:ind w:left="720" w:hanging="720"/>
        <w:jc w:val="both"/>
        <w:rPr>
          <w:rFonts w:asciiTheme="majorBidi" w:eastAsia="Times New Roman,Bold" w:hAnsiTheme="majorBidi" w:cstheme="majorBidi"/>
          <w:sz w:val="24"/>
          <w:szCs w:val="24"/>
        </w:rPr>
      </w:pPr>
      <w:proofErr w:type="spellStart"/>
      <w:r w:rsidRPr="00017E3F">
        <w:rPr>
          <w:rFonts w:ascii="Times New Roman" w:hAnsi="Times New Roman"/>
          <w:sz w:val="24"/>
          <w:szCs w:val="24"/>
        </w:rPr>
        <w:t>Sadeghi</w:t>
      </w:r>
      <w:proofErr w:type="spellEnd"/>
      <w:r w:rsidRPr="00017E3F">
        <w:rPr>
          <w:rFonts w:ascii="Times New Roman" w:hAnsi="Times New Roman"/>
          <w:sz w:val="24"/>
          <w:szCs w:val="24"/>
        </w:rPr>
        <w:t xml:space="preserve">, F. (2012). </w:t>
      </w:r>
      <w:r w:rsidRPr="00017E3F">
        <w:rPr>
          <w:rFonts w:asciiTheme="majorBidi" w:hAnsiTheme="majorBidi" w:cstheme="majorBidi"/>
          <w:i/>
          <w:iCs/>
          <w:sz w:val="24"/>
          <w:szCs w:val="24"/>
        </w:rPr>
        <w:t xml:space="preserve">The effect of advance organizers on EFL </w:t>
      </w:r>
      <w:r w:rsidRPr="00017E3F">
        <w:rPr>
          <w:rFonts w:asciiTheme="majorBidi" w:eastAsia="Times New Roman,Bold" w:hAnsiTheme="majorBidi" w:cstheme="majorBidi"/>
          <w:i/>
          <w:iCs/>
          <w:sz w:val="24"/>
          <w:szCs w:val="24"/>
        </w:rPr>
        <w:t>learners’ reading comprehension.</w:t>
      </w:r>
      <w:r w:rsidRPr="00017E3F">
        <w:rPr>
          <w:rFonts w:asciiTheme="majorBidi" w:eastAsia="Times New Roman,Bold" w:hAnsiTheme="majorBidi" w:cstheme="majorBidi"/>
          <w:sz w:val="24"/>
          <w:szCs w:val="24"/>
        </w:rPr>
        <w:t xml:space="preserve"> Unpublished doctoral dissertation, </w:t>
      </w:r>
      <w:proofErr w:type="spellStart"/>
      <w:r w:rsidRPr="00017E3F">
        <w:rPr>
          <w:rFonts w:asciiTheme="majorBidi" w:eastAsia="Times New Roman,Bold" w:hAnsiTheme="majorBidi" w:cstheme="majorBidi"/>
          <w:sz w:val="24"/>
          <w:szCs w:val="24"/>
        </w:rPr>
        <w:t>Hakin</w:t>
      </w:r>
      <w:proofErr w:type="spellEnd"/>
      <w:r w:rsidRPr="00017E3F">
        <w:rPr>
          <w:rFonts w:asciiTheme="majorBidi" w:eastAsia="Times New Roman,Bold" w:hAnsiTheme="majorBidi" w:cstheme="majorBidi"/>
          <w:sz w:val="24"/>
          <w:szCs w:val="24"/>
        </w:rPr>
        <w:t xml:space="preserve"> </w:t>
      </w:r>
      <w:proofErr w:type="spellStart"/>
      <w:r w:rsidRPr="00017E3F">
        <w:rPr>
          <w:rFonts w:asciiTheme="majorBidi" w:eastAsia="Times New Roman,Bold" w:hAnsiTheme="majorBidi" w:cstheme="majorBidi"/>
          <w:sz w:val="24"/>
          <w:szCs w:val="24"/>
        </w:rPr>
        <w:t>Sabzevari</w:t>
      </w:r>
      <w:proofErr w:type="spellEnd"/>
      <w:r w:rsidRPr="00017E3F">
        <w:rPr>
          <w:rFonts w:asciiTheme="majorBidi" w:eastAsia="Times New Roman,Bold" w:hAnsiTheme="majorBidi" w:cstheme="majorBidi"/>
          <w:sz w:val="24"/>
          <w:szCs w:val="24"/>
        </w:rPr>
        <w:t>, Iran.</w:t>
      </w:r>
    </w:p>
    <w:p w:rsidR="00EB350E" w:rsidRPr="00017E3F" w:rsidRDefault="00EB350E" w:rsidP="00E43B45">
      <w:pPr>
        <w:autoSpaceDE w:val="0"/>
        <w:autoSpaceDN w:val="0"/>
        <w:adjustRightInd w:val="0"/>
        <w:spacing w:after="0" w:line="480" w:lineRule="auto"/>
        <w:ind w:left="720" w:hanging="720"/>
        <w:jc w:val="both"/>
        <w:rPr>
          <w:rFonts w:asciiTheme="majorBidi" w:hAnsiTheme="majorBidi" w:cstheme="majorBidi"/>
          <w:sz w:val="24"/>
          <w:szCs w:val="24"/>
        </w:rPr>
      </w:pPr>
      <w:proofErr w:type="spellStart"/>
      <w:r w:rsidRPr="00017E3F">
        <w:rPr>
          <w:rFonts w:asciiTheme="majorBidi" w:hAnsiTheme="majorBidi" w:cstheme="majorBidi"/>
          <w:sz w:val="24"/>
          <w:szCs w:val="24"/>
        </w:rPr>
        <w:t>Shihusa</w:t>
      </w:r>
      <w:proofErr w:type="spellEnd"/>
      <w:r w:rsidRPr="00017E3F">
        <w:rPr>
          <w:rFonts w:asciiTheme="majorBidi" w:hAnsiTheme="majorBidi" w:cstheme="majorBidi"/>
          <w:sz w:val="24"/>
          <w:szCs w:val="24"/>
        </w:rPr>
        <w:t xml:space="preserve">. H., &amp; </w:t>
      </w:r>
      <w:proofErr w:type="spellStart"/>
      <w:r w:rsidRPr="00017E3F">
        <w:rPr>
          <w:rFonts w:asciiTheme="majorBidi" w:hAnsiTheme="majorBidi" w:cstheme="majorBidi"/>
          <w:sz w:val="24"/>
          <w:szCs w:val="24"/>
        </w:rPr>
        <w:t>Keraro</w:t>
      </w:r>
      <w:proofErr w:type="spellEnd"/>
      <w:r w:rsidRPr="00017E3F">
        <w:rPr>
          <w:rFonts w:asciiTheme="majorBidi" w:hAnsiTheme="majorBidi" w:cstheme="majorBidi"/>
          <w:sz w:val="24"/>
          <w:szCs w:val="24"/>
        </w:rPr>
        <w:t xml:space="preserve">. F. N. (2009). Using advance organizers to enhance students’ motivation in learning biology. </w:t>
      </w:r>
      <w:r w:rsidRPr="00017E3F">
        <w:rPr>
          <w:rFonts w:asciiTheme="majorBidi" w:hAnsiTheme="majorBidi" w:cstheme="majorBidi"/>
          <w:i/>
          <w:iCs/>
          <w:sz w:val="24"/>
          <w:szCs w:val="24"/>
        </w:rPr>
        <w:t>Eurasia Journal of Mathematics, Science &amp; Technology Education, 5</w:t>
      </w:r>
      <w:r w:rsidRPr="00017E3F">
        <w:rPr>
          <w:rFonts w:asciiTheme="majorBidi" w:hAnsiTheme="majorBidi" w:cstheme="majorBidi"/>
          <w:sz w:val="24"/>
          <w:szCs w:val="24"/>
        </w:rPr>
        <w:t>(4), 413-420.</w:t>
      </w:r>
    </w:p>
    <w:p w:rsidR="00EB350E" w:rsidRPr="00017E3F" w:rsidRDefault="00EB350E" w:rsidP="00E43B45">
      <w:pPr>
        <w:autoSpaceDE w:val="0"/>
        <w:autoSpaceDN w:val="0"/>
        <w:adjustRightInd w:val="0"/>
        <w:spacing w:after="0" w:line="480" w:lineRule="auto"/>
        <w:ind w:left="720" w:hanging="720"/>
        <w:jc w:val="both"/>
        <w:rPr>
          <w:rFonts w:asciiTheme="majorBidi" w:hAnsiTheme="majorBidi" w:cstheme="majorBidi"/>
          <w:sz w:val="24"/>
          <w:szCs w:val="24"/>
        </w:rPr>
      </w:pPr>
    </w:p>
    <w:p w:rsidR="00EB350E" w:rsidRPr="00017E3F" w:rsidRDefault="00EB350E" w:rsidP="007F7DE0">
      <w:pPr>
        <w:tabs>
          <w:tab w:val="left" w:pos="1095"/>
        </w:tabs>
        <w:spacing w:after="0" w:line="480" w:lineRule="auto"/>
        <w:jc w:val="both"/>
        <w:rPr>
          <w:rFonts w:asciiTheme="majorBidi" w:hAnsiTheme="majorBidi" w:cstheme="majorBidi"/>
          <w:sz w:val="24"/>
          <w:szCs w:val="24"/>
        </w:rPr>
      </w:pPr>
    </w:p>
    <w:p w:rsidR="00EB350E" w:rsidRPr="00017E3F" w:rsidRDefault="00EB350E" w:rsidP="007F7DE0">
      <w:pPr>
        <w:spacing w:after="0" w:line="480" w:lineRule="auto"/>
        <w:rPr>
          <w:rFonts w:asciiTheme="majorBidi" w:hAnsiTheme="majorBidi" w:cstheme="majorBidi"/>
          <w:sz w:val="24"/>
          <w:szCs w:val="24"/>
        </w:rPr>
      </w:pPr>
    </w:p>
    <w:sectPr w:rsidR="00EB350E" w:rsidRPr="00017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NewRomanPSMT">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noPro">
    <w:altName w:val="Times New Roman"/>
    <w:panose1 w:val="00000000000000000000"/>
    <w:charset w:val="B2"/>
    <w:family w:val="auto"/>
    <w:notTrueType/>
    <w:pitch w:val="default"/>
    <w:sig w:usb0="00002000" w:usb1="00000000" w:usb2="00000000" w:usb3="00000000" w:csb0="00000040" w:csb1="00000000"/>
  </w:font>
  <w:font w:name="ArnoPro,Bold">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E5D3A"/>
    <w:multiLevelType w:val="hybridMultilevel"/>
    <w:tmpl w:val="B6323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0E"/>
    <w:rsid w:val="00014969"/>
    <w:rsid w:val="00017E3F"/>
    <w:rsid w:val="000209FE"/>
    <w:rsid w:val="00021ECD"/>
    <w:rsid w:val="000C0733"/>
    <w:rsid w:val="000D3903"/>
    <w:rsid w:val="001271F5"/>
    <w:rsid w:val="00163FA6"/>
    <w:rsid w:val="001A59B6"/>
    <w:rsid w:val="001E3E2D"/>
    <w:rsid w:val="00224AED"/>
    <w:rsid w:val="00240DE6"/>
    <w:rsid w:val="002A11DB"/>
    <w:rsid w:val="002E4893"/>
    <w:rsid w:val="002F178B"/>
    <w:rsid w:val="00321679"/>
    <w:rsid w:val="00336500"/>
    <w:rsid w:val="00362A10"/>
    <w:rsid w:val="003C3524"/>
    <w:rsid w:val="00430627"/>
    <w:rsid w:val="00506D1A"/>
    <w:rsid w:val="005F3A61"/>
    <w:rsid w:val="00606CE2"/>
    <w:rsid w:val="00694C9B"/>
    <w:rsid w:val="006A5A77"/>
    <w:rsid w:val="006E7F2D"/>
    <w:rsid w:val="006F446B"/>
    <w:rsid w:val="007963CF"/>
    <w:rsid w:val="007B1644"/>
    <w:rsid w:val="007B6C91"/>
    <w:rsid w:val="007D137C"/>
    <w:rsid w:val="007D52B5"/>
    <w:rsid w:val="007F7DE0"/>
    <w:rsid w:val="00803B17"/>
    <w:rsid w:val="00872E64"/>
    <w:rsid w:val="00891070"/>
    <w:rsid w:val="008C6A1C"/>
    <w:rsid w:val="008D0B56"/>
    <w:rsid w:val="00922CC4"/>
    <w:rsid w:val="0092603D"/>
    <w:rsid w:val="00950D9D"/>
    <w:rsid w:val="00982750"/>
    <w:rsid w:val="009933A5"/>
    <w:rsid w:val="009F265B"/>
    <w:rsid w:val="00A95419"/>
    <w:rsid w:val="00AC27C5"/>
    <w:rsid w:val="00AD184C"/>
    <w:rsid w:val="00AE780A"/>
    <w:rsid w:val="00BA4079"/>
    <w:rsid w:val="00BD08C0"/>
    <w:rsid w:val="00BD2B7E"/>
    <w:rsid w:val="00BF77D6"/>
    <w:rsid w:val="00C050E2"/>
    <w:rsid w:val="00C437DF"/>
    <w:rsid w:val="00C91CD5"/>
    <w:rsid w:val="00D468C8"/>
    <w:rsid w:val="00D56672"/>
    <w:rsid w:val="00E43B45"/>
    <w:rsid w:val="00EB350E"/>
    <w:rsid w:val="00ED6868"/>
    <w:rsid w:val="00EF42EE"/>
    <w:rsid w:val="00EF5DE8"/>
    <w:rsid w:val="00F46226"/>
    <w:rsid w:val="00FB10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350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D39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350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D3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2682</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Yashar.PC</dc:creator>
  <cp:lastModifiedBy>Asus Pc</cp:lastModifiedBy>
  <cp:revision>4</cp:revision>
  <dcterms:created xsi:type="dcterms:W3CDTF">2016-01-19T20:23:00Z</dcterms:created>
  <dcterms:modified xsi:type="dcterms:W3CDTF">2016-11-02T14:46:00Z</dcterms:modified>
</cp:coreProperties>
</file>