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E7" w:rsidRDefault="00B2561D" w:rsidP="00B2561D">
      <w:pPr>
        <w:jc w:val="center"/>
        <w:rPr>
          <w:rFonts w:ascii="Andalus" w:hAnsi="Andalus" w:cs="Andalus" w:hint="cs"/>
          <w:b/>
          <w:bCs/>
          <w:sz w:val="84"/>
          <w:szCs w:val="84"/>
          <w:rtl/>
          <w:lang w:bidi="fa-IR"/>
        </w:rPr>
      </w:pPr>
      <w:r>
        <w:rPr>
          <w:rFonts w:ascii="Andalus" w:hAnsi="Andalus" w:cs="Andalus" w:hint="cs"/>
          <w:b/>
          <w:bCs/>
          <w:sz w:val="84"/>
          <w:szCs w:val="84"/>
          <w:rtl/>
          <w:lang w:bidi="fa-IR"/>
        </w:rPr>
        <w:t>آنچه از این درس آموختیم درس 13</w:t>
      </w:r>
    </w:p>
    <w:p w:rsidR="00B2561D" w:rsidRDefault="00B2561D" w:rsidP="00B2561D">
      <w:pPr>
        <w:jc w:val="right"/>
        <w:rPr>
          <w:rFonts w:ascii="Andalus" w:hAnsi="Andalus" w:cs="B Arash"/>
          <w:b/>
          <w:bCs/>
          <w:sz w:val="44"/>
          <w:szCs w:val="44"/>
          <w:rtl/>
          <w:lang w:bidi="fa-IR"/>
        </w:rPr>
      </w:pPr>
    </w:p>
    <w:p w:rsidR="00B2561D" w:rsidRPr="00B2561D" w:rsidRDefault="00B2561D" w:rsidP="00B2561D">
      <w:pPr>
        <w:jc w:val="both"/>
        <w:rPr>
          <w:rFonts w:ascii="Andalus" w:hAnsi="Andalus" w:cs="B Arash" w:hint="cs"/>
          <w:b/>
          <w:bCs/>
          <w:color w:val="0070C0"/>
          <w:sz w:val="44"/>
          <w:szCs w:val="44"/>
          <w:rtl/>
          <w:lang w:bidi="fa-IR"/>
        </w:rPr>
      </w:pPr>
      <w:r>
        <w:rPr>
          <w:rFonts w:ascii="Andalus" w:hAnsi="Andalus" w:cs="B Arash" w:hint="cs"/>
          <w:b/>
          <w:bCs/>
          <w:color w:val="0070C0"/>
          <w:sz w:val="44"/>
          <w:szCs w:val="44"/>
          <w:rtl/>
          <w:lang w:bidi="fa-IR"/>
        </w:rPr>
        <w:t xml:space="preserve">شناخت انسان در زندگی دو نوع </w:t>
      </w:r>
      <w:r w:rsidRPr="00B2561D">
        <w:rPr>
          <w:rFonts w:ascii="Andalus" w:hAnsi="Andalus" w:cs="B Arash" w:hint="cs"/>
          <w:b/>
          <w:bCs/>
          <w:color w:val="FF0000"/>
          <w:sz w:val="44"/>
          <w:szCs w:val="44"/>
          <w:rtl/>
          <w:lang w:bidi="fa-IR"/>
        </w:rPr>
        <w:t>«عمومی و علمی»</w:t>
      </w:r>
      <w:r>
        <w:rPr>
          <w:rFonts w:ascii="Andalus" w:hAnsi="Andalus" w:cs="B Arash" w:hint="cs"/>
          <w:b/>
          <w:bCs/>
          <w:color w:val="0070C0"/>
          <w:sz w:val="44"/>
          <w:szCs w:val="44"/>
          <w:rtl/>
          <w:lang w:bidi="fa-IR"/>
        </w:rPr>
        <w:t xml:space="preserve"> است که اولی شناختی ناخودآگاه و روزمره است و دربین افراد مشترک است اما هنگامی که این شناخت با مشکل مواجه می شود یا درباره بخشی از آن تأمل و تفکر و قضاوت قرار می گیرد،که گامدر شناخت علمی برداشته شده است.این دونوع شناخت بسیار باهم در ارتباط بوده و روابط متقابلی  با یکدیگر دارند به گونه ای که می توانند توسه دهنده و یا مانع از رشد یکدیگر باشند.</w:t>
      </w:r>
      <w:bookmarkStart w:id="0" w:name="_GoBack"/>
      <w:bookmarkEnd w:id="0"/>
    </w:p>
    <w:sectPr w:rsidR="00B2561D" w:rsidRPr="00B2561D" w:rsidSect="00B2561D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Ara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1D"/>
    <w:rsid w:val="00094BE7"/>
    <w:rsid w:val="00B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38D9F-E5D1-4150-AB96-660E8C73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NiayeshRayaneh</dc:creator>
  <cp:keywords/>
  <dc:description/>
  <cp:lastModifiedBy>NiayeshRayaneh</cp:lastModifiedBy>
  <cp:revision>1</cp:revision>
  <dcterms:created xsi:type="dcterms:W3CDTF">2016-02-17T17:59:00Z</dcterms:created>
  <dcterms:modified xsi:type="dcterms:W3CDTF">2016-02-17T18:09:00Z</dcterms:modified>
</cp:coreProperties>
</file>