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6" w:rsidRDefault="00B15F96" w:rsidP="003A0200">
      <w:pPr>
        <w:bidi/>
        <w:jc w:val="center"/>
        <w:rPr>
          <w:rFonts w:cs="B Nazanin" w:hint="cs"/>
          <w:rtl/>
          <w:lang w:bidi="fa-IR"/>
        </w:rPr>
      </w:pPr>
      <w:r>
        <w:rPr>
          <w:rFonts w:cs="B Nazanin"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8.4pt;margin-top:13.75pt;width:583.5pt;height:633.05pt;z-index:-251658240" adj="20684" fillcolor="#fc6">
            <v:fill r:id="rId7" o:title="Woven mat" opacity="6554f" rotate="t" type="tile"/>
          </v:shape>
        </w:pict>
      </w:r>
    </w:p>
    <w:p w:rsidR="00B1232C" w:rsidRDefault="007A641A" w:rsidP="00B15F96">
      <w:pPr>
        <w:bidi/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باسمه تعالی</w:t>
      </w:r>
    </w:p>
    <w:p w:rsidR="00003CE2" w:rsidRPr="00DC4F42" w:rsidRDefault="00003CE2" w:rsidP="00003CE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>صورت جلسه هیئت مدیره مجتمع اساتید مورخ 4/4/91</w:t>
      </w:r>
    </w:p>
    <w:p w:rsidR="00003CE2" w:rsidRDefault="00003CE2" w:rsidP="00003CE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جلسه هیئت مدیره با حضور آقایان دکتر شکاری، مهندس گرجی، دکتر طهماسبی و مهندس اسماعیلی در ساعت 8 عصر برگزار گردید و نتایج زیر حاصل شد:</w:t>
      </w:r>
    </w:p>
    <w:p w:rsidR="00003CE2" w:rsidRDefault="00003CE2" w:rsidP="00003CE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جناب آقای دکتر شکاری به عنوان رئیس هیئت مدیره انتخاب شدند و مقرر شد که کلیه اعضا و هر یک از ساکنین محترم که مایل باشند نیز در پیگیری کارها همت ورزیده و کلیه امور را انجام دهند.</w:t>
      </w:r>
    </w:p>
    <w:p w:rsidR="00003CE2" w:rsidRDefault="00003CE2" w:rsidP="00003CE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مقرر شد در خصوص اخذ گواهی پایان کار ساختمان، ابتدا طی جلسه مشترکی بین آقای دکتر شکاری و آقای تهرانی برگزار شده و متعاقب آن پیگیری شود.</w:t>
      </w:r>
    </w:p>
    <w:p w:rsidR="00003CE2" w:rsidRDefault="00003CE2" w:rsidP="00003CE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جناب آقای دکتر طهماسبی به عنوان مدیر اجرایی ساختمان و آقای مهندس اسماعیلی به عنوان خزانه دار و سرکار خانم زارع( رئیس طوسی) همکار در امور حسابداری و آقای مهندس گرجی مسئول تاسیسات انتخاب شدند.</w:t>
      </w:r>
    </w:p>
    <w:p w:rsidR="00003CE2" w:rsidRDefault="00003CE2" w:rsidP="00003CE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مقرر گردید در اجرای ماده 14 آیین نامه اجرایی قانون نحوه تملک آپارتمانها نسبت به بیمه آتش سوزی ساختمان و بیمه حوادث آسانسور توسط آقای مهندس اسماعیلی اقدام و نتیجه به ریاست محترم هیئت مدیره منعکس گردد.</w:t>
      </w:r>
    </w:p>
    <w:p w:rsidR="00003CE2" w:rsidRDefault="00003CE2" w:rsidP="00003CE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خصوص کاربری احتمالی نرده ها مقرر شد طی دو هفته اتخاذ تصمیم توسط آقای دکتر طهماسبی و مهندس گرجی انجام شود و در صورت مازاد بودن آنها، به مناقصه گذاشته شود.</w:t>
      </w:r>
    </w:p>
    <w:p w:rsidR="00003CE2" w:rsidRDefault="00003CE2" w:rsidP="00003CE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مقرر گردید در خصوص تعبیه برق اضطراری روشنایی مشاعات طبق نظر مهندس گرجی و دکتر طهماسبی تصمیم گیری گردد. </w:t>
      </w:r>
    </w:p>
    <w:p w:rsidR="00003CE2" w:rsidRDefault="00003CE2" w:rsidP="00003CE2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E641B8">
        <w:rPr>
          <w:rFonts w:cs="B Nazanin" w:hint="cs"/>
          <w:sz w:val="26"/>
          <w:szCs w:val="26"/>
          <w:rtl/>
          <w:lang w:bidi="fa-IR"/>
        </w:rPr>
        <w:t>جلسه در ساعت 9:35 خاتمه یافت.</w:t>
      </w:r>
    </w:p>
    <w:p w:rsidR="00003CE2" w:rsidRDefault="00003CE2" w:rsidP="00003CE2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سرکار خانم زارع در مسافرت بسر می برند و غیبت ایشان موجه می باشد.</w:t>
      </w:r>
    </w:p>
    <w:p w:rsidR="00003CE2" w:rsidRPr="00E641B8" w:rsidRDefault="00003CE2" w:rsidP="00003CE2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امضای حضار:</w:t>
      </w:r>
    </w:p>
    <w:p w:rsidR="007A641A" w:rsidRDefault="007A641A" w:rsidP="007A641A">
      <w:pPr>
        <w:bidi/>
        <w:jc w:val="both"/>
        <w:rPr>
          <w:rFonts w:cs="B Nazanin"/>
          <w:rtl/>
          <w:lang w:bidi="fa-IR"/>
        </w:rPr>
      </w:pPr>
    </w:p>
    <w:p w:rsidR="007A641A" w:rsidRPr="003A0200" w:rsidRDefault="007A641A" w:rsidP="007A64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sectPr w:rsidR="007A641A" w:rsidRPr="003A0200" w:rsidSect="00D41D9D">
      <w:headerReference w:type="default" r:id="rId8"/>
      <w:footerReference w:type="default" r:id="rId9"/>
      <w:pgSz w:w="12240" w:h="15840"/>
      <w:pgMar w:top="2072" w:right="1440" w:bottom="1440" w:left="1440" w:header="90" w:footer="3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6D" w:rsidRDefault="0060266D" w:rsidP="002E7A9B">
      <w:pPr>
        <w:spacing w:after="0" w:line="240" w:lineRule="auto"/>
      </w:pPr>
      <w:r>
        <w:separator/>
      </w:r>
    </w:p>
  </w:endnote>
  <w:endnote w:type="continuationSeparator" w:id="0">
    <w:p w:rsidR="0060266D" w:rsidRDefault="0060266D" w:rsidP="002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003CE2" w:rsidRDefault="00EB781F" w:rsidP="00EB781F">
    <w:pPr>
      <w:pStyle w:val="Footer"/>
      <w:bidi/>
      <w:jc w:val="center"/>
      <w:rPr>
        <w:rFonts w:ascii="IranNastaliq" w:hAnsi="IranNastaliq" w:cs="B Homa"/>
        <w:lang w:bidi="fa-IR"/>
      </w:rPr>
    </w:pPr>
    <w:r w:rsidRPr="00003CE2">
      <w:rPr>
        <w:rFonts w:ascii="IranNastaliq" w:hAnsi="IranNastaliq" w:cs="B Homa"/>
        <w:rtl/>
        <w:lang w:bidi="fa-IR"/>
      </w:rPr>
      <w:t xml:space="preserve">بزرگراه ارتش، سوهانک، بیدستان نهم، مجتمع مسکونی اساتید </w:t>
    </w:r>
    <w:r w:rsidRPr="00003CE2">
      <w:rPr>
        <w:rFonts w:ascii="IranNastaliq" w:hAnsi="IranNastaliq" w:cs="IranNastaliq"/>
        <w:rtl/>
        <w:lang w:bidi="fa-IR"/>
      </w:rPr>
      <w:t>–</w:t>
    </w:r>
    <w:r w:rsidRPr="00003CE2">
      <w:rPr>
        <w:rFonts w:ascii="IranNastaliq" w:hAnsi="IranNastaliq" w:cs="B Homa"/>
        <w:rtl/>
        <w:lang w:bidi="fa-IR"/>
      </w:rPr>
      <w:t xml:space="preserve"> تلفاکس: 22453359</w:t>
    </w:r>
    <w:r w:rsidR="008C2D3E">
      <w:rPr>
        <w:rFonts w:ascii="IranNastaliq" w:hAnsi="IranNastaliq" w:cs="B Homa" w:hint="cs"/>
        <w:rtl/>
        <w:lang w:bidi="fa-IR"/>
      </w:rPr>
      <w:t>، کد پستی: 1955843415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6D" w:rsidRDefault="0060266D" w:rsidP="002E7A9B">
      <w:pPr>
        <w:spacing w:after="0" w:line="240" w:lineRule="auto"/>
      </w:pPr>
      <w:r>
        <w:separator/>
      </w:r>
    </w:p>
  </w:footnote>
  <w:footnote w:type="continuationSeparator" w:id="0">
    <w:p w:rsidR="0060266D" w:rsidRDefault="0060266D" w:rsidP="002E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D41D9D" w:rsidRDefault="00785F62" w:rsidP="00D41D9D">
    <w:pPr>
      <w:pStyle w:val="Header"/>
      <w:rPr>
        <w:szCs w:val="72"/>
      </w:rPr>
    </w:pPr>
    <w:r>
      <w:rPr>
        <w:noProof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-40.6pt;margin-top:68.4pt;width:80.4pt;height:22.85pt;z-index:251661312;mso-width-relative:margin;mso-height-relative:margin" stroked="f">
          <v:textbox>
            <w:txbxContent>
              <w:p w:rsidR="00785F62" w:rsidRPr="00676D8B" w:rsidRDefault="00026CF5" w:rsidP="00676D8B">
                <w:pPr>
                  <w:jc w:val="right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>4/4/91</w:t>
                </w:r>
              </w:p>
            </w:txbxContent>
          </v:textbox>
        </v:shape>
      </w:pict>
    </w:r>
    <w:r w:rsidRPr="00785F62">
      <w:rPr>
        <w:noProof/>
        <w:szCs w:val="72"/>
        <w:lang w:eastAsia="zh-TW"/>
      </w:rPr>
      <w:pict>
        <v:shape id="_x0000_s4104" type="#_x0000_t202" style="position:absolute;margin-left:-40.7pt;margin-top:26.3pt;width:80.4pt;height:22.85pt;z-index:251660288;mso-width-relative:margin;mso-height-relative:margin" stroked="f">
          <v:textbox>
            <w:txbxContent>
              <w:p w:rsidR="00785F62" w:rsidRPr="00785F62" w:rsidRDefault="00026CF5" w:rsidP="00785F62">
                <w:pPr>
                  <w:jc w:val="right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91101</w:t>
                </w:r>
                <w:r w:rsidR="00785F62">
                  <w:rPr>
                    <w:rFonts w:hint="cs"/>
                    <w:rtl/>
                  </w:rPr>
                  <w:t xml:space="preserve"> </w:t>
                </w:r>
              </w:p>
            </w:txbxContent>
          </v:textbox>
        </v:shape>
      </w:pict>
    </w:r>
    <w:r w:rsidR="00D41D9D">
      <w:rPr>
        <w:noProof/>
        <w:szCs w:val="7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-765954</wp:posOffset>
          </wp:positionH>
          <wp:positionV relativeFrom="paragraph">
            <wp:posOffset>3235</wp:posOffset>
          </wp:positionV>
          <wp:extent cx="7620779" cy="1380226"/>
          <wp:effectExtent l="19050" t="0" r="0" b="0"/>
          <wp:wrapNone/>
          <wp:docPr id="1" name="Picture 1" descr="D:\Flash\آپارتمان\Photo\New Pictu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lash\آپارتمان\Photo\New Pictur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779" cy="138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2D32"/>
    <w:multiLevelType w:val="hybridMultilevel"/>
    <w:tmpl w:val="1330812C"/>
    <w:lvl w:ilvl="0" w:tplc="FB98A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6B94"/>
    <w:rsid w:val="00003CE2"/>
    <w:rsid w:val="00012AB9"/>
    <w:rsid w:val="00026CF5"/>
    <w:rsid w:val="00105EF6"/>
    <w:rsid w:val="001117CB"/>
    <w:rsid w:val="001903BF"/>
    <w:rsid w:val="001A43D1"/>
    <w:rsid w:val="001B2112"/>
    <w:rsid w:val="0029336A"/>
    <w:rsid w:val="00297E99"/>
    <w:rsid w:val="002E7A9B"/>
    <w:rsid w:val="00364052"/>
    <w:rsid w:val="003A0200"/>
    <w:rsid w:val="00492A5B"/>
    <w:rsid w:val="00566B94"/>
    <w:rsid w:val="005D148C"/>
    <w:rsid w:val="005D43A9"/>
    <w:rsid w:val="005E76BD"/>
    <w:rsid w:val="0060266D"/>
    <w:rsid w:val="00676D8B"/>
    <w:rsid w:val="007756BB"/>
    <w:rsid w:val="00785F62"/>
    <w:rsid w:val="007A641A"/>
    <w:rsid w:val="007F1432"/>
    <w:rsid w:val="00881C18"/>
    <w:rsid w:val="008A7B5F"/>
    <w:rsid w:val="008C2D3E"/>
    <w:rsid w:val="00934B63"/>
    <w:rsid w:val="00AE0986"/>
    <w:rsid w:val="00B1232C"/>
    <w:rsid w:val="00B15F96"/>
    <w:rsid w:val="00B76EA1"/>
    <w:rsid w:val="00B95E07"/>
    <w:rsid w:val="00BA36D3"/>
    <w:rsid w:val="00C92671"/>
    <w:rsid w:val="00CB133F"/>
    <w:rsid w:val="00D0233A"/>
    <w:rsid w:val="00D15558"/>
    <w:rsid w:val="00D41D9D"/>
    <w:rsid w:val="00D82C28"/>
    <w:rsid w:val="00E337B7"/>
    <w:rsid w:val="00EB781F"/>
    <w:rsid w:val="00F26CE9"/>
    <w:rsid w:val="00F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A9B"/>
  </w:style>
  <w:style w:type="paragraph" w:styleId="Footer">
    <w:name w:val="footer"/>
    <w:basedOn w:val="Normal"/>
    <w:link w:val="Foot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A9B"/>
  </w:style>
  <w:style w:type="paragraph" w:styleId="ListParagraph">
    <w:name w:val="List Paragraph"/>
    <w:basedOn w:val="Normal"/>
    <w:uiPriority w:val="34"/>
    <w:qFormat/>
    <w:rsid w:val="00BA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cp:lastPrinted>2012-06-24T18:45:00Z</cp:lastPrinted>
  <dcterms:created xsi:type="dcterms:W3CDTF">2012-06-25T02:12:00Z</dcterms:created>
  <dcterms:modified xsi:type="dcterms:W3CDTF">2012-06-25T02:15:00Z</dcterms:modified>
</cp:coreProperties>
</file>