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10" w:type="dxa"/>
        <w:tblLayout w:type="fixed"/>
        <w:tblLook w:val="04A0" w:firstRow="1" w:lastRow="0" w:firstColumn="1" w:lastColumn="0" w:noHBand="0" w:noVBand="1"/>
      </w:tblPr>
      <w:tblGrid>
        <w:gridCol w:w="705"/>
        <w:gridCol w:w="4485"/>
        <w:gridCol w:w="4815"/>
        <w:gridCol w:w="705"/>
      </w:tblGrid>
      <w:tr w:rsidR="00420037" w:rsidTr="00BC12B7">
        <w:tc>
          <w:tcPr>
            <w:tcW w:w="705" w:type="dxa"/>
            <w:shd w:val="clear" w:color="auto" w:fill="A6A6A6" w:themeFill="background1" w:themeFillShade="A6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bookmarkStart w:id="0" w:name="_GoBack" w:colFirst="0" w:colLast="0"/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9300" w:type="dxa"/>
            <w:gridSpan w:val="2"/>
            <w:shd w:val="clear" w:color="auto" w:fill="A6A6A6" w:themeFill="background1" w:themeFillShade="A6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4"/>
                <w:szCs w:val="24"/>
                <w:rtl/>
                <w:lang w:bidi="fa-IR"/>
              </w:rPr>
              <w:t>سوالات</w:t>
            </w:r>
          </w:p>
        </w:tc>
        <w:tc>
          <w:tcPr>
            <w:tcW w:w="705" w:type="dxa"/>
            <w:shd w:val="clear" w:color="auto" w:fill="A6A6A6" w:themeFill="background1" w:themeFillShade="A6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300" w:type="dxa"/>
            <w:gridSpan w:val="2"/>
          </w:tcPr>
          <w:p w:rsidR="00420037" w:rsidRDefault="00E53224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E53224">
              <w:rPr>
                <w:rFonts w:cs="B Titr" w:hint="cs"/>
                <w:sz w:val="20"/>
                <w:szCs w:val="20"/>
                <w:rtl/>
                <w:lang w:bidi="fa-IR"/>
              </w:rPr>
              <w:t>در مبحث مفاهیم و کمیت های الکتریکی به سوالات زیر پاسخ دهید.</w:t>
            </w:r>
          </w:p>
          <w:p w:rsidR="00690114" w:rsidRDefault="00690114" w:rsidP="00690114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object w:dxaOrig="22182" w:dyaOrig="42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40.25pt;height:54pt" o:ole="">
                  <v:imagedata r:id="rId6" o:title=""/>
                </v:shape>
                <o:OLEObject Type="Embed" ProgID="PBrush" ShapeID="_x0000_i1027" DrawAspect="Content" ObjectID="_1638362074" r:id="rId7"/>
              </w:object>
            </w:r>
          </w:p>
          <w:p w:rsidR="00E53224" w:rsidRPr="00E53224" w:rsidRDefault="00E53224" w:rsidP="00E53224">
            <w:pPr>
              <w:bidi/>
              <w:rPr>
                <w:rFonts w:cs="B Titr"/>
                <w:sz w:val="20"/>
                <w:szCs w:val="20"/>
                <w:lang w:val="en-US" w:bidi="fa-IR"/>
              </w:rPr>
            </w:pPr>
          </w:p>
        </w:tc>
        <w:tc>
          <w:tcPr>
            <w:tcW w:w="705" w:type="dxa"/>
          </w:tcPr>
          <w:p w:rsidR="00420037" w:rsidRPr="00E53224" w:rsidRDefault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300" w:type="dxa"/>
            <w:gridSpan w:val="2"/>
          </w:tcPr>
          <w:p w:rsidR="0036350C" w:rsidRDefault="0036350C" w:rsidP="0036350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6350C">
              <w:rPr>
                <w:rFonts w:cs="B Titr" w:hint="cs"/>
                <w:sz w:val="20"/>
                <w:szCs w:val="20"/>
                <w:rtl/>
                <w:lang w:bidi="fa-IR"/>
              </w:rPr>
              <w:t>در مبحث حفاظت و ایمنی در برق به سوالات زیر پاسخ دهید:</w:t>
            </w:r>
          </w:p>
          <w:p w:rsidR="0036350C" w:rsidRDefault="0036350C" w:rsidP="0036350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C4B17">
              <w:rPr>
                <w:rFonts w:ascii="Arial" w:hAnsi="Arial" w:cs="Arial" w:hint="cs"/>
                <w:noProof/>
                <w:lang w:val="en-GB" w:eastAsia="en-GB"/>
              </w:rPr>
              <w:drawing>
                <wp:inline distT="0" distB="0" distL="0" distR="0">
                  <wp:extent cx="3609975" cy="4095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50C" w:rsidRPr="00E53224" w:rsidRDefault="0036350C" w:rsidP="0036350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1F64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224"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300" w:type="dxa"/>
            <w:gridSpan w:val="2"/>
          </w:tcPr>
          <w:p w:rsidR="0036350C" w:rsidRPr="0036350C" w:rsidRDefault="0036350C" w:rsidP="0036350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6350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در مبحث 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مدارات روشنایی و خبری</w:t>
            </w:r>
            <w:r w:rsidRPr="0036350C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به سوالات زیر پاسخ دهید:</w:t>
            </w:r>
          </w:p>
          <w:p w:rsidR="00420037" w:rsidRDefault="00E732F5" w:rsidP="0036350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97558">
              <w:rPr>
                <w:rFonts w:ascii="Arial" w:hAnsi="Arial" w:cs="Arial" w:hint="cs"/>
                <w:noProof/>
                <w:lang w:val="en-GB" w:eastAsia="en-GB"/>
              </w:rPr>
              <w:drawing>
                <wp:inline distT="0" distB="0" distL="0" distR="0">
                  <wp:extent cx="3381375" cy="276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2F5" w:rsidRDefault="00E732F5" w:rsidP="00E732F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732F5" w:rsidRDefault="00E732F5" w:rsidP="00E732F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E732F5" w:rsidRDefault="00E732F5" w:rsidP="00E732F5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6104CC4E">
                  <wp:extent cx="4761865" cy="4286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86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0D99" w:rsidRPr="00E53224" w:rsidRDefault="00AB0D99" w:rsidP="00AB0D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105C44" w:rsidP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300" w:type="dxa"/>
            <w:gridSpan w:val="2"/>
          </w:tcPr>
          <w:p w:rsidR="00420037" w:rsidRDefault="00AB0D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C4B17">
              <w:rPr>
                <w:rFonts w:ascii="Arial" w:hAnsi="Arial" w:cs="Arial" w:hint="cs"/>
                <w:b/>
                <w:bCs/>
                <w:noProof/>
                <w:lang w:val="en-GB" w:eastAsia="en-GB"/>
              </w:rPr>
              <w:drawing>
                <wp:inline distT="0" distB="0" distL="0" distR="0">
                  <wp:extent cx="2914650" cy="1809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D99" w:rsidRDefault="00AB0D99" w:rsidP="00AB0D99">
            <w:pPr>
              <w:jc w:val="right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3F01F0">
              <w:rPr>
                <w:rFonts w:ascii="Arial" w:hAnsi="Arial" w:cs="Arial" w:hint="cs"/>
                <w:b/>
                <w:bCs/>
                <w:noProof/>
                <w:lang w:val="en-GB" w:eastAsia="en-GB"/>
              </w:rPr>
              <w:drawing>
                <wp:inline distT="0" distB="0" distL="0" distR="0">
                  <wp:extent cx="2771775" cy="190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59F1" w:rsidRDefault="00CE59F1" w:rsidP="00AB0D99">
            <w:pPr>
              <w:jc w:val="right"/>
              <w:rPr>
                <w:rtl/>
              </w:rPr>
            </w:pPr>
          </w:p>
          <w:p w:rsidR="00AB0D99" w:rsidRDefault="00CE59F1" w:rsidP="00AB0D99">
            <w:pPr>
              <w:jc w:val="right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object w:dxaOrig="6584" w:dyaOrig="735">
                <v:shape id="_x0000_i1028" type="#_x0000_t75" style="width:396.75pt;height:36.75pt" o:ole="">
                  <v:imagedata r:id="rId13" o:title=""/>
                </v:shape>
                <o:OLEObject Type="Embed" ProgID="PBrush" ShapeID="_x0000_i1028" DrawAspect="Content" ObjectID="_1638362075" r:id="rId14"/>
              </w:object>
            </w:r>
          </w:p>
          <w:p w:rsidR="00AB0D99" w:rsidRDefault="00AB0D99" w:rsidP="00AB0D99">
            <w:pPr>
              <w:jc w:val="right"/>
              <w:rPr>
                <w:rFonts w:ascii="Arial" w:hAnsi="Arial" w:cs="Arial"/>
                <w:b/>
                <w:bCs/>
                <w:rtl/>
                <w:lang w:bidi="fa-IR"/>
              </w:rPr>
            </w:pPr>
            <w:r w:rsidRPr="003F01F0">
              <w:rPr>
                <w:rFonts w:ascii="Arial" w:hAnsi="Arial" w:cs="Arial" w:hint="cs"/>
                <w:b/>
                <w:bCs/>
                <w:noProof/>
                <w:lang w:val="en-GB" w:eastAsia="en-GB"/>
              </w:rPr>
              <w:drawing>
                <wp:inline distT="0" distB="0" distL="0" distR="0">
                  <wp:extent cx="4343400" cy="9620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D99" w:rsidRDefault="00AB0D99" w:rsidP="00AB0D99">
            <w:pPr>
              <w:jc w:val="right"/>
              <w:rPr>
                <w:rFonts w:ascii="Arial" w:hAnsi="Arial" w:cs="Arial"/>
                <w:b/>
                <w:bCs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rtl/>
                <w:lang w:bidi="fa-IR"/>
              </w:rPr>
              <w:t>ز) شدت روشنایی کدام فضای مسکونی 100 لوکس در نظر گرفته می شود؟</w:t>
            </w:r>
          </w:p>
          <w:p w:rsidR="00AB0D99" w:rsidRPr="00E53224" w:rsidRDefault="00AB0D99" w:rsidP="00AB0D99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5/5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300" w:type="dxa"/>
            <w:gridSpan w:val="2"/>
          </w:tcPr>
          <w:p w:rsidR="00CD2DC7" w:rsidRPr="00CD2DC7" w:rsidRDefault="00CD2DC7" w:rsidP="00CD2DC7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CD2DC7">
              <w:rPr>
                <w:rFonts w:cs="B Titr" w:hint="cs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2352675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DC7" w:rsidRPr="00CD2DC7" w:rsidRDefault="00CD2DC7" w:rsidP="00CD2DC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D2DC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الف -  </w:t>
            </w:r>
            <w:r w:rsidRPr="00CD2DC7">
              <w:rPr>
                <w:rFonts w:cs="B Titr" w:hint="cs"/>
                <w:b/>
                <w:bCs/>
                <w:rtl/>
                <w:lang w:bidi="fa-IR"/>
              </w:rPr>
              <w:t>30 درصد از آب های شیرین را آب های شیرین ............. در بر می گیرند و 3/0 درصد آب های شیرین را آب های ................ تشکیل می دهد.</w:t>
            </w:r>
          </w:p>
          <w:p w:rsidR="00420037" w:rsidRPr="00CD2DC7" w:rsidRDefault="00CD2DC7" w:rsidP="00CD2DC7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D2DC7">
              <w:rPr>
                <w:rFonts w:cs="B Titr" w:hint="cs"/>
                <w:b/>
                <w:bCs/>
                <w:rtl/>
                <w:lang w:bidi="fa-IR"/>
              </w:rPr>
              <w:t>ب- انواع چاهها از نظر گودی را نام ببرید</w:t>
            </w:r>
          </w:p>
          <w:p w:rsidR="00CD2DC7" w:rsidRPr="00E53224" w:rsidRDefault="00CD2DC7" w:rsidP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1F64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224"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9300" w:type="dxa"/>
            <w:gridSpan w:val="2"/>
          </w:tcPr>
          <w:p w:rsidR="00420037" w:rsidRDefault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3AB15BE2">
                  <wp:extent cx="3942715" cy="10191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71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02890" w:rsidRDefault="00A02890" w:rsidP="00A02890">
            <w:pPr>
              <w:bidi/>
              <w:rPr>
                <w:rFonts w:cs="B Titr"/>
                <w:sz w:val="20"/>
                <w:szCs w:val="20"/>
                <w:lang w:bidi="fa-IR"/>
              </w:rPr>
            </w:pPr>
          </w:p>
          <w:p w:rsidR="006274F6" w:rsidRPr="00E53224" w:rsidRDefault="006274F6" w:rsidP="006274F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9300" w:type="dxa"/>
            <w:gridSpan w:val="2"/>
          </w:tcPr>
          <w:p w:rsidR="00420037" w:rsidRDefault="00A02890">
            <w:pPr>
              <w:bidi/>
              <w:rPr>
                <w:rtl/>
              </w:rPr>
            </w:pPr>
            <w:r>
              <w:object w:dxaOrig="5610" w:dyaOrig="495">
                <v:shape id="_x0000_i1025" type="#_x0000_t75" style="width:280.5pt;height:24.75pt" o:ole="">
                  <v:imagedata r:id="rId18" o:title=""/>
                </v:shape>
                <o:OLEObject Type="Embed" ProgID="PBrush" ShapeID="_x0000_i1025" DrawAspect="Content" ObjectID="_1638362076" r:id="rId19"/>
              </w:object>
            </w:r>
          </w:p>
          <w:p w:rsidR="00A02890" w:rsidRDefault="00A02890" w:rsidP="00A02890">
            <w:pPr>
              <w:bidi/>
              <w:rPr>
                <w:rtl/>
              </w:rPr>
            </w:pPr>
            <w:r>
              <w:object w:dxaOrig="6525" w:dyaOrig="3975">
                <v:shape id="_x0000_i1026" type="#_x0000_t75" style="width:399.75pt;height:198.75pt" o:ole="">
                  <v:imagedata r:id="rId20" o:title=""/>
                </v:shape>
                <o:OLEObject Type="Embed" ProgID="PBrush" ShapeID="_x0000_i1026" DrawAspect="Content" ObjectID="_1638362077" r:id="rId21"/>
              </w:object>
            </w:r>
          </w:p>
          <w:p w:rsidR="00763C6C" w:rsidRPr="00E53224" w:rsidRDefault="00763C6C" w:rsidP="00763C6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CD2DC7" w:rsidTr="00F14DB9">
        <w:tc>
          <w:tcPr>
            <w:tcW w:w="705" w:type="dxa"/>
          </w:tcPr>
          <w:p w:rsidR="00CD2DC7" w:rsidRDefault="00CD2DC7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485" w:type="dxa"/>
            <w:tcBorders>
              <w:right w:val="single" w:sz="4" w:space="0" w:color="FFFFFF" w:themeColor="background1"/>
            </w:tcBorders>
          </w:tcPr>
          <w:p w:rsidR="00CD2DC7" w:rsidRDefault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36D42AF">
                  <wp:extent cx="2752090" cy="23336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090" cy="2333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2DC7" w:rsidRPr="00E53224" w:rsidRDefault="00CD2DC7" w:rsidP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4815" w:type="dxa"/>
            <w:tcBorders>
              <w:left w:val="single" w:sz="4" w:space="0" w:color="FFFFFF" w:themeColor="background1"/>
            </w:tcBorders>
          </w:tcPr>
          <w:p w:rsidR="00CD2DC7" w:rsidRDefault="00CD2DC7">
            <w:pPr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DEB0160">
                  <wp:extent cx="2971165" cy="2362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6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2DC7" w:rsidRPr="00E53224" w:rsidRDefault="00CD2DC7" w:rsidP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CD2DC7" w:rsidRPr="00E53224" w:rsidRDefault="00CD2DC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224"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9300" w:type="dxa"/>
            <w:gridSpan w:val="2"/>
          </w:tcPr>
          <w:p w:rsidR="00420037" w:rsidRDefault="00CD2DC7" w:rsidP="00CD2DC7">
            <w:pPr>
              <w:tabs>
                <w:tab w:val="left" w:pos="7029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09B4C92C">
                  <wp:extent cx="3666490" cy="10096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649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tab/>
            </w:r>
          </w:p>
          <w:p w:rsidR="00CD2DC7" w:rsidRPr="00E53224" w:rsidRDefault="00CD2DC7" w:rsidP="00CD2DC7">
            <w:pPr>
              <w:tabs>
                <w:tab w:val="left" w:pos="7029"/>
              </w:tabs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1F64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224"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20037">
        <w:tc>
          <w:tcPr>
            <w:tcW w:w="705" w:type="dxa"/>
          </w:tcPr>
          <w:p w:rsidR="00420037" w:rsidRDefault="001F6471">
            <w:pPr>
              <w:bidi/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300" w:type="dxa"/>
            <w:gridSpan w:val="2"/>
          </w:tcPr>
          <w:p w:rsidR="00420037" w:rsidRDefault="00CD2DC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61B3253">
                  <wp:extent cx="5714365" cy="18573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1857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3C6C" w:rsidRDefault="00763C6C" w:rsidP="00763C6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  <w:p w:rsidR="00763C6C" w:rsidRPr="00E53224" w:rsidRDefault="00763C6C" w:rsidP="00763C6C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5" w:type="dxa"/>
          </w:tcPr>
          <w:p w:rsidR="00420037" w:rsidRPr="00E53224" w:rsidRDefault="00763C6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420037">
        <w:tc>
          <w:tcPr>
            <w:tcW w:w="705" w:type="dxa"/>
          </w:tcPr>
          <w:p w:rsidR="00420037" w:rsidRDefault="00420037">
            <w:pPr>
              <w:bidi/>
              <w:rPr>
                <w:rFonts w:cs="Arial"/>
                <w:rtl/>
                <w:lang w:bidi="fa-IR"/>
              </w:rPr>
            </w:pPr>
          </w:p>
        </w:tc>
        <w:tc>
          <w:tcPr>
            <w:tcW w:w="9300" w:type="dxa"/>
            <w:gridSpan w:val="2"/>
          </w:tcPr>
          <w:p w:rsidR="00420037" w:rsidRPr="00E53224" w:rsidRDefault="001F6471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E53224">
              <w:rPr>
                <w:rFonts w:ascii="B Titr" w:eastAsia="B Titr" w:hAnsi="B Titr" w:cs="B Titr"/>
                <w:b/>
                <w:bCs/>
                <w:sz w:val="20"/>
                <w:szCs w:val="20"/>
                <w:rtl/>
                <w:lang w:bidi="fa-IR"/>
              </w:rPr>
              <w:t>ارزش دانش در عمل به آن است.</w:t>
            </w:r>
          </w:p>
        </w:tc>
        <w:tc>
          <w:tcPr>
            <w:tcW w:w="705" w:type="dxa"/>
          </w:tcPr>
          <w:p w:rsidR="00420037" w:rsidRPr="00E53224" w:rsidRDefault="00A028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ascii="B Titr" w:eastAsia="B Titr" w:hAnsi="B Titr"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</w:tbl>
    <w:bookmarkEnd w:id="0"/>
    <w:p w:rsidR="001F6471" w:rsidRPr="00A02890" w:rsidRDefault="00A02890">
      <w:pPr>
        <w:rPr>
          <w:rFonts w:cs="B Titr"/>
          <w:rtl/>
          <w:lang w:bidi="fa-IR"/>
        </w:rPr>
      </w:pPr>
      <w:r w:rsidRPr="00A02890">
        <w:rPr>
          <w:rFonts w:cs="B Titr" w:hint="cs"/>
          <w:rtl/>
          <w:lang w:bidi="fa-IR"/>
        </w:rPr>
        <w:t>پیروز و سربلنلد باشید</w:t>
      </w:r>
      <w:r>
        <w:rPr>
          <w:rFonts w:cs="B Titr" w:hint="cs"/>
          <w:rtl/>
          <w:lang w:bidi="fa-IR"/>
        </w:rPr>
        <w:t xml:space="preserve">                                    </w:t>
      </w:r>
    </w:p>
    <w:sectPr w:rsidR="001F6471" w:rsidRPr="00A02890" w:rsidSect="00FC3028">
      <w:headerReference w:type="first" r:id="rId26"/>
      <w:pgSz w:w="11906" w:h="16838"/>
      <w:pgMar w:top="200" w:right="700" w:bottom="560" w:left="700" w:header="20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1F5" w:rsidRDefault="00F631F5">
      <w:pPr>
        <w:rPr>
          <w:rFonts w:cs="Arial"/>
          <w:rtl/>
          <w:lang w:bidi="fa-IR"/>
        </w:rPr>
      </w:pPr>
      <w:r>
        <w:separator/>
      </w:r>
    </w:p>
  </w:endnote>
  <w:endnote w:type="continuationSeparator" w:id="0">
    <w:p w:rsidR="00F631F5" w:rsidRDefault="00F631F5">
      <w:pPr>
        <w:rPr>
          <w:rFonts w:cs="Arial"/>
          <w:rtl/>
          <w:lang w:bidi="fa-I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1F5" w:rsidRDefault="00F631F5">
      <w:pPr>
        <w:rPr>
          <w:rFonts w:cs="Arial"/>
          <w:rtl/>
          <w:lang w:bidi="fa-IR"/>
        </w:rPr>
      </w:pPr>
      <w:r>
        <w:separator/>
      </w:r>
    </w:p>
  </w:footnote>
  <w:footnote w:type="continuationSeparator" w:id="0">
    <w:p w:rsidR="00F631F5" w:rsidRDefault="00F631F5">
      <w:pPr>
        <w:rPr>
          <w:rFonts w:cs="Arial"/>
          <w:rtl/>
          <w:lang w:bidi="fa-I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631F5">
    <w:pPr>
      <w:bidi/>
      <w:rPr>
        <w:rFonts w:cs="Arial"/>
        <w:rtl/>
        <w:lang w:bidi="fa-IR"/>
      </w:rPr>
    </w:pPr>
  </w:p>
  <w:tbl>
    <w:tblPr>
      <w:tblStyle w:val="TableGrid"/>
      <w:bidiVisual/>
      <w:tblW w:w="10710" w:type="dxa"/>
      <w:tblBorders>
        <w:insideV w:val="none" w:sz="2" w:space="10" w:color="000000"/>
      </w:tblBorders>
      <w:tblLayout w:type="fixed"/>
      <w:tblLook w:val="04A0" w:firstRow="1" w:lastRow="0" w:firstColumn="1" w:lastColumn="0" w:noHBand="0" w:noVBand="1"/>
    </w:tblPr>
    <w:tblGrid>
      <w:gridCol w:w="3400"/>
      <w:gridCol w:w="3630"/>
      <w:gridCol w:w="3680"/>
    </w:tblGrid>
    <w:tr w:rsidR="00420037">
      <w:tc>
        <w:tcPr>
          <w:tcW w:w="3400" w:type="dxa"/>
        </w:tcPr>
        <w:p w:rsidR="00420037" w:rsidRDefault="0015102B" w:rsidP="0015102B">
          <w:pPr>
            <w:bidi/>
            <w:rPr>
              <w:rFonts w:cs="Arial"/>
              <w:rtl/>
              <w:lang w:bidi="fa-IR"/>
            </w:rPr>
          </w:pP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t>نام و نام خانوادگی: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 xml:space="preserve">شماره </w:t>
          </w:r>
          <w:r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صندلی :</w:t>
          </w:r>
          <w:r w:rsidR="001F6471"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نام دبیر:</w:t>
          </w:r>
          <w:r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فاضلی</w:t>
          </w:r>
          <w:r w:rsidR="001F6471"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درس:</w:t>
          </w:r>
          <w:r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تاسیسات ساختمان</w:t>
          </w:r>
          <w:r w:rsidR="001F6471"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پایه:</w:t>
          </w:r>
          <w:r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یازدهم نقشه کشی معماری</w:t>
          </w:r>
        </w:p>
      </w:tc>
      <w:tc>
        <w:tcPr>
          <w:tcW w:w="3630" w:type="dxa"/>
        </w:tcPr>
        <w:p w:rsidR="00420037" w:rsidRDefault="001F6471" w:rsidP="0015102B">
          <w:pPr>
            <w:bidi/>
            <w:jc w:val="center"/>
            <w:rPr>
              <w:rFonts w:cs="Arial"/>
              <w:rtl/>
              <w:lang w:bidi="fa-IR"/>
            </w:rPr>
          </w:pP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t>باسمه تعالی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وزارت آموزش و پرورش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آموزش و پرورش شهرستان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تایباد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مقطع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متوسطه دوره دوم 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>هنرستان حضرت فاطمه معصومه (س)</w:t>
          </w:r>
        </w:p>
      </w:tc>
      <w:tc>
        <w:tcPr>
          <w:tcW w:w="3680" w:type="dxa"/>
        </w:tcPr>
        <w:p w:rsidR="00420037" w:rsidRDefault="001F6471">
          <w:pPr>
            <w:bidi/>
            <w:rPr>
              <w:rFonts w:cs="Arial"/>
              <w:rtl/>
              <w:lang w:bidi="fa-IR"/>
            </w:rPr>
          </w:pP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t>تاریخ: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دی ماه 98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زمان:60 دقیقه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تعداد سوال: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10 سوال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سال تحصیلی: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 xml:space="preserve"> 99-98</w:t>
          </w:r>
          <w:r>
            <w:rPr>
              <w:rFonts w:ascii="B Titr" w:eastAsia="B Titr" w:hAnsi="B Titr" w:cs="B Titr"/>
              <w:sz w:val="20"/>
              <w:szCs w:val="20"/>
              <w:rtl/>
              <w:lang w:bidi="fa-IR"/>
            </w:rPr>
            <w:br/>
            <w:t>نوبت</w:t>
          </w:r>
          <w:r w:rsidR="0015102B">
            <w:rPr>
              <w:rFonts w:ascii="B Titr" w:eastAsia="B Titr" w:hAnsi="B Titr" w:cs="B Titr" w:hint="cs"/>
              <w:sz w:val="20"/>
              <w:szCs w:val="20"/>
              <w:rtl/>
              <w:lang w:bidi="fa-IR"/>
            </w:rPr>
            <w:t>: اول</w:t>
          </w:r>
        </w:p>
      </w:tc>
    </w:tr>
  </w:tbl>
  <w:p w:rsidR="00420037" w:rsidRDefault="00420037">
    <w:pPr>
      <w:rPr>
        <w:rFonts w:cs="Arial"/>
        <w:rtl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05C44"/>
    <w:rsid w:val="0015102B"/>
    <w:rsid w:val="001915A3"/>
    <w:rsid w:val="001F6471"/>
    <w:rsid w:val="00217F62"/>
    <w:rsid w:val="0036350C"/>
    <w:rsid w:val="00420037"/>
    <w:rsid w:val="006274F6"/>
    <w:rsid w:val="00690114"/>
    <w:rsid w:val="00763C6C"/>
    <w:rsid w:val="00916370"/>
    <w:rsid w:val="00A02890"/>
    <w:rsid w:val="00A906D8"/>
    <w:rsid w:val="00AB0D99"/>
    <w:rsid w:val="00AB5A74"/>
    <w:rsid w:val="00BA5701"/>
    <w:rsid w:val="00BC12B7"/>
    <w:rsid w:val="00CD2DC7"/>
    <w:rsid w:val="00CE59F1"/>
    <w:rsid w:val="00E53224"/>
    <w:rsid w:val="00E732F5"/>
    <w:rsid w:val="00F071AE"/>
    <w:rsid w:val="00F14DB9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a-I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212589AF-571A-4CF5-B278-CE156C7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a-I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51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02B"/>
  </w:style>
  <w:style w:type="paragraph" w:styleId="Header">
    <w:name w:val="header"/>
    <w:basedOn w:val="Normal"/>
    <w:link w:val="HeaderChar"/>
    <w:uiPriority w:val="99"/>
    <w:unhideWhenUsed/>
    <w:rsid w:val="00BC1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4.bin"/><Relationship Id="rId7" Type="http://schemas.openxmlformats.org/officeDocument/2006/relationships/oleObject" Target="embeddings/oleObject1.bin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oleObject" Target="embeddings/oleObject2.bin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2019-12-18T19:57:00Z</dcterms:created>
  <dcterms:modified xsi:type="dcterms:W3CDTF">2019-12-20T12:18:00Z</dcterms:modified>
</cp:coreProperties>
</file>