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0B162" w14:textId="5E5F4383" w:rsidR="00937FF1" w:rsidRPr="00937FF1" w:rsidRDefault="00937FF1" w:rsidP="00937FF1">
      <w:pPr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937FF1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937FF1">
        <w:rPr>
          <w:rFonts w:ascii="Traditional Arabic" w:hAnsi="Traditional Arabic" w:cs="Traditional Arabic"/>
          <w:sz w:val="26"/>
          <w:szCs w:val="26"/>
          <w:rtl/>
        </w:rPr>
        <w:t xml:space="preserve"> قاعده </w:t>
      </w:r>
      <w:r w:rsidRPr="00937FF1">
        <w:rPr>
          <w:rFonts w:ascii="Traditional Arabic" w:hAnsi="Traditional Arabic" w:cs="Traditional Arabic"/>
          <w:sz w:val="26"/>
          <w:szCs w:val="26"/>
          <w:rtl/>
        </w:rPr>
        <w:t>غرور</w:t>
      </w:r>
      <w:r w:rsidRPr="00937FF1">
        <w:rPr>
          <w:rFonts w:ascii="Traditional Arabic" w:hAnsi="Traditional Arabic" w:cs="Traditional Arabic"/>
          <w:sz w:val="26"/>
          <w:szCs w:val="26"/>
          <w:rtl/>
        </w:rPr>
        <w:t>/ قواعد فقهیه</w:t>
      </w:r>
    </w:p>
    <w:p w14:paraId="698AB262" w14:textId="77777777" w:rsidR="00CB189F" w:rsidRPr="00937FF1" w:rsidRDefault="00CB189F" w:rsidP="00CB189F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در جلسه گذشته بحث از </w:t>
      </w:r>
      <w:r w:rsidR="007D5F2C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قاعده اتلاف </w:t>
      </w:r>
      <w:r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>به انتها رسید</w:t>
      </w:r>
      <w:r w:rsidR="007D5F2C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</w:p>
    <w:p w14:paraId="3A57BB77" w14:textId="5C5B8FE2" w:rsidR="009964BE" w:rsidRPr="00937FF1" w:rsidRDefault="00CB189F" w:rsidP="00CB189F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ان شاء الله امروز وارد بحث </w:t>
      </w:r>
      <w:r w:rsidR="007D5F2C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قاعده غرور </w:t>
      </w:r>
      <w:r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>خواهیم شد. مبنای این قاعده،</w:t>
      </w:r>
      <w:r w:rsidR="007D5F2C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نبوی معروف </w:t>
      </w:r>
      <w:r w:rsidR="007D5F2C" w:rsidRPr="00937FF1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>(المغرور یرجع الی من غر)</w:t>
      </w:r>
      <w:r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است. کلمه غرور به </w:t>
      </w:r>
      <w:r w:rsidR="00BC031D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دو </w:t>
      </w:r>
      <w:r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گونه </w:t>
      </w:r>
      <w:r w:rsidR="00BC031D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>استعمال می</w:t>
      </w:r>
      <w:r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BC031D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شود. در </w:t>
      </w:r>
      <w:r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لغت </w:t>
      </w:r>
      <w:r w:rsidR="00BC031D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فارسی به معنای متکبر </w:t>
      </w:r>
      <w:r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می آید، </w:t>
      </w:r>
      <w:r w:rsidR="00BC031D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>اما در عربی معنای خدعه</w:t>
      </w:r>
      <w:r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دارد</w:t>
      </w:r>
      <w:r w:rsidR="00BC031D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لکن</w:t>
      </w:r>
      <w:r w:rsidR="00BC031D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گاهی انسان مخدوع </w:t>
      </w:r>
      <w:r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کسی </w:t>
      </w:r>
      <w:r w:rsidR="00BC031D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>می</w:t>
      </w:r>
      <w:r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BC031D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شود که قصد خدعه </w:t>
      </w:r>
      <w:r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>ندارد.</w:t>
      </w:r>
      <w:r w:rsidR="00BC031D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مثلا انسان ظاهر الصلاحی در ملکی تصرف می</w:t>
      </w:r>
      <w:r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BC031D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>کند و از تصرف او برای ما این گمان حاصل می</w:t>
      </w:r>
      <w:r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BC031D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شود که این ملک وقف عموم شده است. </w:t>
      </w:r>
      <w:r w:rsidR="009964BE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حال آنکه در واقع آن شخص فقط برای استفاده خودش اذن </w:t>
      </w:r>
      <w:r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>داشته و وقف</w:t>
      </w:r>
      <w:r w:rsidR="009964BE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ی در کار نبوده </w:t>
      </w:r>
      <w:r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>است.</w:t>
      </w:r>
      <w:r w:rsidR="009964BE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797E4B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>آ</w:t>
      </w:r>
      <w:r w:rsidR="009964BE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>ن ش</w:t>
      </w:r>
      <w:r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>خص هم قصد فریب دیگران را نداشته. لذا در اینجا</w:t>
      </w:r>
      <w:r w:rsidR="009964BE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قاعده غرور ص</w:t>
      </w:r>
      <w:r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>ا</w:t>
      </w:r>
      <w:r w:rsidR="009964BE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>دق ن</w:t>
      </w:r>
      <w:r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>یست</w:t>
      </w:r>
      <w:r w:rsidR="009964BE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</w:p>
    <w:p w14:paraId="32E72B0B" w14:textId="36F7EF56" w:rsidR="00CA1075" w:rsidRPr="00937FF1" w:rsidRDefault="009964BE" w:rsidP="00797E4B">
      <w:pPr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937FF1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 xml:space="preserve">مستند قاعده غرور </w:t>
      </w:r>
    </w:p>
    <w:p w14:paraId="60A575DB" w14:textId="4A038EF6" w:rsidR="009964BE" w:rsidRPr="00937FF1" w:rsidRDefault="009964BE" w:rsidP="00797E4B">
      <w:pPr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937FF1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بخش اول : عمومات</w:t>
      </w:r>
    </w:p>
    <w:p w14:paraId="059042F2" w14:textId="6DB96FEA" w:rsidR="009964BE" w:rsidRPr="00937FF1" w:rsidRDefault="009964BE" w:rsidP="00CB189F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مستندی </w:t>
      </w:r>
      <w:r w:rsidR="00CB189F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در کتاب ابن اثیر </w:t>
      </w:r>
      <w:r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>می</w:t>
      </w:r>
      <w:r w:rsidR="00CB189F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فرماید</w:t>
      </w:r>
      <w:r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Pr="00937FF1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(المغرور یرجع الی من غر)</w:t>
      </w:r>
      <w:r w:rsidR="00CB189F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محقق کرکی </w:t>
      </w:r>
      <w:r w:rsidR="00CB189F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نیز </w:t>
      </w:r>
      <w:r w:rsidR="00797E4B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در حاشیه بر ارشاد </w:t>
      </w:r>
      <w:r w:rsidR="00CB189F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>علامه حلی این روایت را نقل کرده.</w:t>
      </w:r>
      <w:r w:rsidR="00797E4B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در جواهر هم به </w:t>
      </w:r>
      <w:r w:rsidR="00CB189F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همین روایت </w:t>
      </w:r>
      <w:r w:rsidR="00797E4B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>اشاره</w:t>
      </w:r>
      <w:r w:rsidR="00CB189F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شده؛ لکن سند این روایت ضعیف است</w:t>
      </w:r>
      <w:r w:rsidR="00797E4B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</w:p>
    <w:p w14:paraId="7E5BA446" w14:textId="1546C9A4" w:rsidR="00797E4B" w:rsidRPr="00937FF1" w:rsidRDefault="00797E4B" w:rsidP="00797E4B">
      <w:pPr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937FF1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بخش دوم : روایات خاصه</w:t>
      </w:r>
    </w:p>
    <w:p w14:paraId="57B24E73" w14:textId="7165752B" w:rsidR="00797E4B" w:rsidRPr="00937FF1" w:rsidRDefault="00797E4B" w:rsidP="00797E4B">
      <w:pPr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937FF1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صحیح الحلبی</w:t>
      </w:r>
    </w:p>
    <w:p w14:paraId="5BF64407" w14:textId="7D0FE802" w:rsidR="00797E4B" w:rsidRPr="00937FF1" w:rsidRDefault="00797E4B" w:rsidP="00797E4B">
      <w:pPr>
        <w:bidi/>
        <w:jc w:val="both"/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</w:pPr>
      <w:r w:rsidRPr="00937FF1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>عن الصادق ع</w:t>
      </w:r>
      <w:r w:rsidR="004B1DFD" w:rsidRPr="00937FF1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>لیه السلام</w:t>
      </w:r>
      <w:r w:rsidRPr="00937FF1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فی الرجل الذی یتزوج الی قوم و اذن امراته عوراء و لم یبینوا له قال لا ترد انما یرد النکاح من البرص و الجذام و الجنون و العفس قلت ارایت ان کان قد دخل بها کیف یصنع بمهرها قال لها المهر بما استحل بفرجها و یغرم ولیها الذی انکحها مثل ما ساق الیها. </w:t>
      </w:r>
    </w:p>
    <w:p w14:paraId="3486D248" w14:textId="37BFC7BB" w:rsidR="004B1DFD" w:rsidRPr="00937FF1" w:rsidRDefault="00797E4B" w:rsidP="004B1DFD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روایت </w:t>
      </w:r>
      <w:r w:rsidR="004B1DFD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متعرض </w:t>
      </w:r>
      <w:r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چند فرع فقهی شده. </w:t>
      </w:r>
      <w:r w:rsidR="00B82756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>می</w:t>
      </w:r>
      <w:r w:rsidR="004B1DFD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B82756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>ف</w:t>
      </w:r>
      <w:r w:rsidR="004B1DFD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>رماید شخصی</w:t>
      </w:r>
      <w:r w:rsidR="00B82756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، دختری را از خانواده ای خواستگاری کرد. </w:t>
      </w:r>
      <w:r w:rsidR="004B1DFD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بعد از عقد متوجه معیوب بودن دختر شد و </w:t>
      </w:r>
      <w:r w:rsidR="00B82756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دید </w:t>
      </w:r>
      <w:r w:rsidR="004B1DFD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که او </w:t>
      </w:r>
      <w:r w:rsidR="00B82756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اعور است. از حضرت سوال </w:t>
      </w:r>
      <w:r w:rsidR="004B1DFD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در مورد جواز </w:t>
      </w:r>
      <w:r w:rsidR="00B82756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فسخ </w:t>
      </w:r>
      <w:r w:rsidR="004B1DFD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سوال کرد و </w:t>
      </w:r>
      <w:r w:rsidR="00B82756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>حضرت فرمود</w:t>
      </w:r>
      <w:r w:rsidR="004B1DFD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>: خیر تنها در چهار فرض مذکور</w:t>
      </w:r>
      <w:r w:rsidR="00595EFD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جواز فسخ عقد وجود دارد </w:t>
      </w:r>
      <w:r w:rsidR="004B1DFD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>که</w:t>
      </w:r>
      <w:r w:rsidR="00595EFD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در غیر </w:t>
      </w:r>
      <w:r w:rsidR="004B1DFD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>آن</w:t>
      </w:r>
      <w:r w:rsidR="00774510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فسخ عقد جایز</w:t>
      </w:r>
      <w:r w:rsidR="004B1DFD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نیست.</w:t>
      </w:r>
    </w:p>
    <w:p w14:paraId="5C4CF54B" w14:textId="183B15AB" w:rsidR="00797E4B" w:rsidRPr="00937FF1" w:rsidRDefault="00774510" w:rsidP="004B1DFD">
      <w:pPr>
        <w:bidi/>
        <w:jc w:val="both"/>
        <w:rPr>
          <w:rFonts w:ascii="Traditional Arabic" w:hAnsi="Traditional Arabic" w:cs="Traditional Arabic" w:hint="cs"/>
          <w:sz w:val="26"/>
          <w:szCs w:val="26"/>
          <w:rtl/>
          <w:lang w:bidi="fa-IR"/>
        </w:rPr>
      </w:pPr>
      <w:r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اما اگر دخول کرده باشد مهریه </w:t>
      </w:r>
      <w:r w:rsidR="004B1DFD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>آ</w:t>
      </w:r>
      <w:r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ن زن باید پرداخت </w:t>
      </w:r>
      <w:r w:rsidR="004B1DFD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گردد، </w:t>
      </w:r>
      <w:r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>لکن ولی دختر باید به مقدار مهریه</w:t>
      </w:r>
      <w:r w:rsidR="004B1DFD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غرامت به مرد بپردازد چرا</w:t>
      </w:r>
      <w:r w:rsidR="004B1DFD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که ولی آن زن این عیب را کتمان </w:t>
      </w:r>
      <w:r w:rsidR="004B1DFD"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>نموده</w:t>
      </w:r>
      <w:r w:rsidRPr="00937FF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بود. </w:t>
      </w:r>
      <w:bookmarkStart w:id="0" w:name="_GoBack"/>
      <w:bookmarkEnd w:id="0"/>
    </w:p>
    <w:sectPr w:rsidR="00797E4B" w:rsidRPr="00937FF1" w:rsidSect="00DE70D7">
      <w:headerReference w:type="default" r:id="rId8"/>
      <w:pgSz w:w="11906" w:h="16838"/>
      <w:pgMar w:top="1440" w:right="1440" w:bottom="1440" w:left="1440" w:header="708" w:footer="708" w:gutter="0"/>
      <w:pgNumType w:start="13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4A209" w14:textId="77777777" w:rsidR="00E46393" w:rsidRDefault="00E46393" w:rsidP="00CF2919">
      <w:pPr>
        <w:spacing w:after="0" w:line="240" w:lineRule="auto"/>
      </w:pPr>
      <w:r>
        <w:separator/>
      </w:r>
    </w:p>
  </w:endnote>
  <w:endnote w:type="continuationSeparator" w:id="0">
    <w:p w14:paraId="22E4B8B5" w14:textId="77777777" w:rsidR="00E46393" w:rsidRDefault="00E46393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E115F" w14:textId="77777777" w:rsidR="00E46393" w:rsidRDefault="00E46393" w:rsidP="00CF2919">
      <w:pPr>
        <w:spacing w:after="0" w:line="240" w:lineRule="auto"/>
      </w:pPr>
      <w:r>
        <w:separator/>
      </w:r>
    </w:p>
  </w:footnote>
  <w:footnote w:type="continuationSeparator" w:id="0">
    <w:p w14:paraId="5C9E21BF" w14:textId="77777777" w:rsidR="00E46393" w:rsidRDefault="00E46393" w:rsidP="00CF2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48058" w14:textId="17FCA99D" w:rsidR="00937FF1" w:rsidRPr="00083717" w:rsidRDefault="00937FF1" w:rsidP="00937FF1">
    <w:pPr>
      <w:pStyle w:val="Header"/>
      <w:bidi/>
      <w:rPr>
        <w:rFonts w:ascii="Traditional Arabic" w:hAnsi="Traditional Arabic" w:cs="Traditional Arabic"/>
        <w:lang w:bidi="fa-IR"/>
      </w:rPr>
    </w:pPr>
    <w:r>
      <w:rPr>
        <w:rFonts w:ascii="Traditional Arabic" w:hAnsi="Traditional Arabic" w:cs="Traditional Arabic"/>
        <w:rtl/>
      </w:rPr>
      <w:t>درس فقه - آیت الله موسوی جزایری –</w:t>
    </w:r>
    <w:r>
      <w:rPr>
        <w:rFonts w:ascii="Traditional Arabic" w:hAnsi="Traditional Arabic" w:cs="Traditional Arabic" w:hint="cs"/>
        <w:rtl/>
      </w:rPr>
      <w:t>دو</w:t>
    </w:r>
    <w:r>
      <w:rPr>
        <w:rFonts w:ascii="Traditional Arabic" w:hAnsi="Traditional Arabic" w:cs="Traditional Arabic" w:hint="cs"/>
        <w:rtl/>
      </w:rPr>
      <w:t xml:space="preserve"> </w:t>
    </w:r>
    <w:r>
      <w:rPr>
        <w:rFonts w:ascii="Traditional Arabic" w:hAnsi="Traditional Arabic" w:cs="Traditional Arabic"/>
        <w:rtl/>
      </w:rPr>
      <w:t xml:space="preserve">شنبه </w:t>
    </w:r>
    <w:r>
      <w:rPr>
        <w:rFonts w:ascii="Traditional Arabic" w:hAnsi="Traditional Arabic" w:cs="Traditional Arabic" w:hint="cs"/>
        <w:rtl/>
      </w:rPr>
      <w:t>30</w:t>
    </w:r>
    <w:r>
      <w:rPr>
        <w:rFonts w:ascii="Traditional Arabic" w:hAnsi="Traditional Arabic" w:cs="Traditional Arabic"/>
        <w:rtl/>
      </w:rPr>
      <w:t>/</w:t>
    </w:r>
    <w:r>
      <w:rPr>
        <w:rFonts w:ascii="Traditional Arabic" w:hAnsi="Traditional Arabic" w:cs="Traditional Arabic" w:hint="cs"/>
        <w:rtl/>
      </w:rPr>
      <w:t>01</w:t>
    </w:r>
    <w:r>
      <w:rPr>
        <w:rFonts w:ascii="Traditional Arabic" w:hAnsi="Traditional Arabic" w:cs="Traditional Arabic"/>
        <w:rtl/>
      </w:rPr>
      <w:t>/139</w:t>
    </w:r>
    <w:r>
      <w:rPr>
        <w:rFonts w:ascii="Traditional Arabic" w:hAnsi="Traditional Arabic" w:cs="Traditional Arabic" w:hint="cs"/>
        <w:rtl/>
      </w:rPr>
      <w:t>5</w:t>
    </w:r>
  </w:p>
  <w:p w14:paraId="2006CD0E" w14:textId="2AE5EFFD" w:rsidR="00464393" w:rsidRPr="00937FF1" w:rsidRDefault="00464393" w:rsidP="00937F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34B21"/>
    <w:multiLevelType w:val="hybridMultilevel"/>
    <w:tmpl w:val="184A55F8"/>
    <w:lvl w:ilvl="0" w:tplc="C81A49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9"/>
    <w:rsid w:val="000002E3"/>
    <w:rsid w:val="00011419"/>
    <w:rsid w:val="0001468B"/>
    <w:rsid w:val="00020C01"/>
    <w:rsid w:val="00027E62"/>
    <w:rsid w:val="00027F8D"/>
    <w:rsid w:val="0003025D"/>
    <w:rsid w:val="00034E92"/>
    <w:rsid w:val="00043354"/>
    <w:rsid w:val="00044A02"/>
    <w:rsid w:val="00047B3C"/>
    <w:rsid w:val="000528B2"/>
    <w:rsid w:val="00054381"/>
    <w:rsid w:val="000564C4"/>
    <w:rsid w:val="000602D2"/>
    <w:rsid w:val="000604F3"/>
    <w:rsid w:val="00060CF5"/>
    <w:rsid w:val="00066328"/>
    <w:rsid w:val="00070061"/>
    <w:rsid w:val="00081262"/>
    <w:rsid w:val="000816A6"/>
    <w:rsid w:val="00083AA0"/>
    <w:rsid w:val="00087700"/>
    <w:rsid w:val="000918BF"/>
    <w:rsid w:val="00093086"/>
    <w:rsid w:val="0009499C"/>
    <w:rsid w:val="00095603"/>
    <w:rsid w:val="00095856"/>
    <w:rsid w:val="000A75E1"/>
    <w:rsid w:val="000C64D0"/>
    <w:rsid w:val="000D43E4"/>
    <w:rsid w:val="000D611E"/>
    <w:rsid w:val="000D6FCB"/>
    <w:rsid w:val="000E4921"/>
    <w:rsid w:val="000E49E1"/>
    <w:rsid w:val="000E7D89"/>
    <w:rsid w:val="000F610E"/>
    <w:rsid w:val="000F7D2C"/>
    <w:rsid w:val="00106A15"/>
    <w:rsid w:val="0011090D"/>
    <w:rsid w:val="00110D82"/>
    <w:rsid w:val="0012692B"/>
    <w:rsid w:val="00130684"/>
    <w:rsid w:val="00130948"/>
    <w:rsid w:val="00132B25"/>
    <w:rsid w:val="00134915"/>
    <w:rsid w:val="00143811"/>
    <w:rsid w:val="001513AC"/>
    <w:rsid w:val="00155A7E"/>
    <w:rsid w:val="0015679C"/>
    <w:rsid w:val="001612B6"/>
    <w:rsid w:val="00161E83"/>
    <w:rsid w:val="00172D13"/>
    <w:rsid w:val="00177410"/>
    <w:rsid w:val="00181CCD"/>
    <w:rsid w:val="0018403E"/>
    <w:rsid w:val="00187620"/>
    <w:rsid w:val="00187749"/>
    <w:rsid w:val="0019062A"/>
    <w:rsid w:val="00191ADF"/>
    <w:rsid w:val="00192B0C"/>
    <w:rsid w:val="00193D69"/>
    <w:rsid w:val="001A0FB5"/>
    <w:rsid w:val="001A2880"/>
    <w:rsid w:val="001B0FAA"/>
    <w:rsid w:val="001B1F97"/>
    <w:rsid w:val="001C008E"/>
    <w:rsid w:val="001C08A3"/>
    <w:rsid w:val="001C1456"/>
    <w:rsid w:val="001C221F"/>
    <w:rsid w:val="001C3485"/>
    <w:rsid w:val="001C466F"/>
    <w:rsid w:val="001C631F"/>
    <w:rsid w:val="001C703D"/>
    <w:rsid w:val="001C723F"/>
    <w:rsid w:val="001D77DF"/>
    <w:rsid w:val="001D7EAA"/>
    <w:rsid w:val="001E1048"/>
    <w:rsid w:val="001E297E"/>
    <w:rsid w:val="001E4427"/>
    <w:rsid w:val="001E6492"/>
    <w:rsid w:val="001F2F94"/>
    <w:rsid w:val="00202144"/>
    <w:rsid w:val="00207A46"/>
    <w:rsid w:val="00210620"/>
    <w:rsid w:val="002111EB"/>
    <w:rsid w:val="00212359"/>
    <w:rsid w:val="00220C7D"/>
    <w:rsid w:val="0022266D"/>
    <w:rsid w:val="0023174D"/>
    <w:rsid w:val="00232AE7"/>
    <w:rsid w:val="002368A0"/>
    <w:rsid w:val="00251B07"/>
    <w:rsid w:val="00254760"/>
    <w:rsid w:val="00262F0A"/>
    <w:rsid w:val="00265A05"/>
    <w:rsid w:val="002664CB"/>
    <w:rsid w:val="00271442"/>
    <w:rsid w:val="00271EE1"/>
    <w:rsid w:val="00272C67"/>
    <w:rsid w:val="00275B9E"/>
    <w:rsid w:val="00281087"/>
    <w:rsid w:val="00282CBE"/>
    <w:rsid w:val="00285286"/>
    <w:rsid w:val="00290216"/>
    <w:rsid w:val="00290332"/>
    <w:rsid w:val="00291F21"/>
    <w:rsid w:val="00292C24"/>
    <w:rsid w:val="00294C7D"/>
    <w:rsid w:val="00296068"/>
    <w:rsid w:val="00296207"/>
    <w:rsid w:val="002A153A"/>
    <w:rsid w:val="002A23F2"/>
    <w:rsid w:val="002A38FD"/>
    <w:rsid w:val="002A5178"/>
    <w:rsid w:val="002A5923"/>
    <w:rsid w:val="002B1D23"/>
    <w:rsid w:val="002C2C16"/>
    <w:rsid w:val="002C3322"/>
    <w:rsid w:val="002D07D6"/>
    <w:rsid w:val="002D3AC1"/>
    <w:rsid w:val="002D70CA"/>
    <w:rsid w:val="002E0FED"/>
    <w:rsid w:val="002E122C"/>
    <w:rsid w:val="002E1E7B"/>
    <w:rsid w:val="002E6375"/>
    <w:rsid w:val="002F2C9C"/>
    <w:rsid w:val="002F3A14"/>
    <w:rsid w:val="002F3BD5"/>
    <w:rsid w:val="002F489A"/>
    <w:rsid w:val="002F5548"/>
    <w:rsid w:val="00300BCE"/>
    <w:rsid w:val="003053A4"/>
    <w:rsid w:val="00305EBB"/>
    <w:rsid w:val="003104A9"/>
    <w:rsid w:val="003153E2"/>
    <w:rsid w:val="0031738E"/>
    <w:rsid w:val="003206B7"/>
    <w:rsid w:val="00327B4F"/>
    <w:rsid w:val="00327B6B"/>
    <w:rsid w:val="00332D5A"/>
    <w:rsid w:val="003410FA"/>
    <w:rsid w:val="00346C69"/>
    <w:rsid w:val="00361DFF"/>
    <w:rsid w:val="00361F07"/>
    <w:rsid w:val="00362B08"/>
    <w:rsid w:val="00365A96"/>
    <w:rsid w:val="00366A56"/>
    <w:rsid w:val="00377654"/>
    <w:rsid w:val="0038150E"/>
    <w:rsid w:val="00381C86"/>
    <w:rsid w:val="00383298"/>
    <w:rsid w:val="00386EAE"/>
    <w:rsid w:val="00387E09"/>
    <w:rsid w:val="00390FEB"/>
    <w:rsid w:val="0039162D"/>
    <w:rsid w:val="00391F54"/>
    <w:rsid w:val="003959D9"/>
    <w:rsid w:val="00396407"/>
    <w:rsid w:val="00396E97"/>
    <w:rsid w:val="003A2DCF"/>
    <w:rsid w:val="003A30B9"/>
    <w:rsid w:val="003A437F"/>
    <w:rsid w:val="003A6C98"/>
    <w:rsid w:val="003B0689"/>
    <w:rsid w:val="003B305C"/>
    <w:rsid w:val="003B348D"/>
    <w:rsid w:val="003C0DFA"/>
    <w:rsid w:val="003C187F"/>
    <w:rsid w:val="003C356C"/>
    <w:rsid w:val="003D1919"/>
    <w:rsid w:val="003D24B9"/>
    <w:rsid w:val="003D2F2B"/>
    <w:rsid w:val="003D3C2A"/>
    <w:rsid w:val="003E2B14"/>
    <w:rsid w:val="003E33CD"/>
    <w:rsid w:val="003E34EA"/>
    <w:rsid w:val="003E5450"/>
    <w:rsid w:val="003E7DD8"/>
    <w:rsid w:val="003F28C2"/>
    <w:rsid w:val="003F3A77"/>
    <w:rsid w:val="00414949"/>
    <w:rsid w:val="004161E9"/>
    <w:rsid w:val="004164D7"/>
    <w:rsid w:val="00421217"/>
    <w:rsid w:val="004248BE"/>
    <w:rsid w:val="0042660D"/>
    <w:rsid w:val="00431F62"/>
    <w:rsid w:val="004338C5"/>
    <w:rsid w:val="00435652"/>
    <w:rsid w:val="00435973"/>
    <w:rsid w:val="00437FAA"/>
    <w:rsid w:val="004430F4"/>
    <w:rsid w:val="00444DCE"/>
    <w:rsid w:val="00447176"/>
    <w:rsid w:val="00463547"/>
    <w:rsid w:val="00463635"/>
    <w:rsid w:val="00464393"/>
    <w:rsid w:val="004657EF"/>
    <w:rsid w:val="00465FDC"/>
    <w:rsid w:val="0046740C"/>
    <w:rsid w:val="00471B2F"/>
    <w:rsid w:val="004742BD"/>
    <w:rsid w:val="00475E27"/>
    <w:rsid w:val="00483379"/>
    <w:rsid w:val="0048403D"/>
    <w:rsid w:val="00490616"/>
    <w:rsid w:val="00493303"/>
    <w:rsid w:val="0049602A"/>
    <w:rsid w:val="004961B5"/>
    <w:rsid w:val="004964F8"/>
    <w:rsid w:val="004A009C"/>
    <w:rsid w:val="004A1090"/>
    <w:rsid w:val="004A6DDA"/>
    <w:rsid w:val="004B1714"/>
    <w:rsid w:val="004B1DFD"/>
    <w:rsid w:val="004C209A"/>
    <w:rsid w:val="004C351C"/>
    <w:rsid w:val="004C5604"/>
    <w:rsid w:val="004D06A3"/>
    <w:rsid w:val="004D226E"/>
    <w:rsid w:val="004D4B3E"/>
    <w:rsid w:val="004D6574"/>
    <w:rsid w:val="004E5FC4"/>
    <w:rsid w:val="004F1732"/>
    <w:rsid w:val="004F46C7"/>
    <w:rsid w:val="004F68FC"/>
    <w:rsid w:val="004F6EBE"/>
    <w:rsid w:val="005023D5"/>
    <w:rsid w:val="0050313C"/>
    <w:rsid w:val="00503CB2"/>
    <w:rsid w:val="00514DDD"/>
    <w:rsid w:val="00522659"/>
    <w:rsid w:val="00524963"/>
    <w:rsid w:val="00530E7C"/>
    <w:rsid w:val="005318D4"/>
    <w:rsid w:val="00532AA5"/>
    <w:rsid w:val="005365EF"/>
    <w:rsid w:val="00541FDD"/>
    <w:rsid w:val="00542CB4"/>
    <w:rsid w:val="00546BAC"/>
    <w:rsid w:val="00551FE7"/>
    <w:rsid w:val="00552110"/>
    <w:rsid w:val="00554CFF"/>
    <w:rsid w:val="00557618"/>
    <w:rsid w:val="00557CCA"/>
    <w:rsid w:val="00562352"/>
    <w:rsid w:val="0056299A"/>
    <w:rsid w:val="00570F8F"/>
    <w:rsid w:val="00572048"/>
    <w:rsid w:val="0057212C"/>
    <w:rsid w:val="00581C01"/>
    <w:rsid w:val="005828F9"/>
    <w:rsid w:val="00583841"/>
    <w:rsid w:val="00590015"/>
    <w:rsid w:val="00592F6D"/>
    <w:rsid w:val="00594979"/>
    <w:rsid w:val="00595EFD"/>
    <w:rsid w:val="005978A0"/>
    <w:rsid w:val="005A11B4"/>
    <w:rsid w:val="005A6386"/>
    <w:rsid w:val="005B2376"/>
    <w:rsid w:val="005B5DE4"/>
    <w:rsid w:val="005C0EA0"/>
    <w:rsid w:val="005C4215"/>
    <w:rsid w:val="005C7CA1"/>
    <w:rsid w:val="005D2E25"/>
    <w:rsid w:val="005D36CC"/>
    <w:rsid w:val="005D6C9C"/>
    <w:rsid w:val="005E4532"/>
    <w:rsid w:val="005F1C09"/>
    <w:rsid w:val="005F6700"/>
    <w:rsid w:val="005F7C43"/>
    <w:rsid w:val="00606098"/>
    <w:rsid w:val="0061316A"/>
    <w:rsid w:val="00614558"/>
    <w:rsid w:val="00622D72"/>
    <w:rsid w:val="006258C3"/>
    <w:rsid w:val="006265A7"/>
    <w:rsid w:val="00632E85"/>
    <w:rsid w:val="00633665"/>
    <w:rsid w:val="00635C18"/>
    <w:rsid w:val="00635C6E"/>
    <w:rsid w:val="00635D9A"/>
    <w:rsid w:val="006361E3"/>
    <w:rsid w:val="00643CAE"/>
    <w:rsid w:val="00647A01"/>
    <w:rsid w:val="006523CF"/>
    <w:rsid w:val="00653542"/>
    <w:rsid w:val="0065494B"/>
    <w:rsid w:val="00664713"/>
    <w:rsid w:val="00664EF6"/>
    <w:rsid w:val="00670871"/>
    <w:rsid w:val="006726F8"/>
    <w:rsid w:val="006836A6"/>
    <w:rsid w:val="00687ED9"/>
    <w:rsid w:val="00690725"/>
    <w:rsid w:val="0069589A"/>
    <w:rsid w:val="00695F25"/>
    <w:rsid w:val="0069662C"/>
    <w:rsid w:val="006A0424"/>
    <w:rsid w:val="006A491C"/>
    <w:rsid w:val="006A4C20"/>
    <w:rsid w:val="006A7867"/>
    <w:rsid w:val="006B0E53"/>
    <w:rsid w:val="006B1D7E"/>
    <w:rsid w:val="006B23E3"/>
    <w:rsid w:val="006B4472"/>
    <w:rsid w:val="006C2042"/>
    <w:rsid w:val="006C3B46"/>
    <w:rsid w:val="006C5BCE"/>
    <w:rsid w:val="006D60F9"/>
    <w:rsid w:val="006D79F7"/>
    <w:rsid w:val="006E10E8"/>
    <w:rsid w:val="006E2731"/>
    <w:rsid w:val="006E76E8"/>
    <w:rsid w:val="006F02B9"/>
    <w:rsid w:val="006F1091"/>
    <w:rsid w:val="006F3278"/>
    <w:rsid w:val="00700BCB"/>
    <w:rsid w:val="00703E75"/>
    <w:rsid w:val="00703F24"/>
    <w:rsid w:val="0070470F"/>
    <w:rsid w:val="00705321"/>
    <w:rsid w:val="0070772D"/>
    <w:rsid w:val="00710ACF"/>
    <w:rsid w:val="00715D0A"/>
    <w:rsid w:val="0072435C"/>
    <w:rsid w:val="00725188"/>
    <w:rsid w:val="007273D5"/>
    <w:rsid w:val="00737C06"/>
    <w:rsid w:val="00744EAF"/>
    <w:rsid w:val="00750C28"/>
    <w:rsid w:val="007536C1"/>
    <w:rsid w:val="00753D35"/>
    <w:rsid w:val="007624B6"/>
    <w:rsid w:val="0076399D"/>
    <w:rsid w:val="00765B2E"/>
    <w:rsid w:val="00771885"/>
    <w:rsid w:val="00772425"/>
    <w:rsid w:val="00774510"/>
    <w:rsid w:val="00774E2B"/>
    <w:rsid w:val="007762B7"/>
    <w:rsid w:val="007773AF"/>
    <w:rsid w:val="007808E2"/>
    <w:rsid w:val="00781934"/>
    <w:rsid w:val="00782334"/>
    <w:rsid w:val="00787DB8"/>
    <w:rsid w:val="00793F7E"/>
    <w:rsid w:val="00797E4B"/>
    <w:rsid w:val="007A6FD2"/>
    <w:rsid w:val="007A78BA"/>
    <w:rsid w:val="007B2960"/>
    <w:rsid w:val="007C0F10"/>
    <w:rsid w:val="007C1944"/>
    <w:rsid w:val="007C544E"/>
    <w:rsid w:val="007D125A"/>
    <w:rsid w:val="007D5F2C"/>
    <w:rsid w:val="007E23E8"/>
    <w:rsid w:val="007E5123"/>
    <w:rsid w:val="007F37BE"/>
    <w:rsid w:val="007F539D"/>
    <w:rsid w:val="007F5890"/>
    <w:rsid w:val="00800FBD"/>
    <w:rsid w:val="0081046A"/>
    <w:rsid w:val="00811562"/>
    <w:rsid w:val="00811DD3"/>
    <w:rsid w:val="00811E0A"/>
    <w:rsid w:val="00814A1D"/>
    <w:rsid w:val="008236F0"/>
    <w:rsid w:val="00824C11"/>
    <w:rsid w:val="00826D73"/>
    <w:rsid w:val="00831000"/>
    <w:rsid w:val="00834E6E"/>
    <w:rsid w:val="00837BA7"/>
    <w:rsid w:val="008411DB"/>
    <w:rsid w:val="0084599C"/>
    <w:rsid w:val="00845C6E"/>
    <w:rsid w:val="0084658D"/>
    <w:rsid w:val="008465B1"/>
    <w:rsid w:val="008553EE"/>
    <w:rsid w:val="00857ACD"/>
    <w:rsid w:val="0086150B"/>
    <w:rsid w:val="00862F3D"/>
    <w:rsid w:val="008646AC"/>
    <w:rsid w:val="00867A80"/>
    <w:rsid w:val="00872421"/>
    <w:rsid w:val="0088009C"/>
    <w:rsid w:val="00880EBE"/>
    <w:rsid w:val="00895C2F"/>
    <w:rsid w:val="008A2057"/>
    <w:rsid w:val="008A2B77"/>
    <w:rsid w:val="008A46D4"/>
    <w:rsid w:val="008A6F19"/>
    <w:rsid w:val="008A72D1"/>
    <w:rsid w:val="008B17BC"/>
    <w:rsid w:val="008B24D2"/>
    <w:rsid w:val="008B2DBD"/>
    <w:rsid w:val="008B3974"/>
    <w:rsid w:val="008B6669"/>
    <w:rsid w:val="008B7922"/>
    <w:rsid w:val="008C1189"/>
    <w:rsid w:val="008C1255"/>
    <w:rsid w:val="008C2CE1"/>
    <w:rsid w:val="008C304F"/>
    <w:rsid w:val="008D2412"/>
    <w:rsid w:val="008D253C"/>
    <w:rsid w:val="008D3C96"/>
    <w:rsid w:val="008D3DF7"/>
    <w:rsid w:val="008D7079"/>
    <w:rsid w:val="008E0320"/>
    <w:rsid w:val="008E2B33"/>
    <w:rsid w:val="008E2FF0"/>
    <w:rsid w:val="008E7C40"/>
    <w:rsid w:val="008F0E05"/>
    <w:rsid w:val="008F19E5"/>
    <w:rsid w:val="008F57BD"/>
    <w:rsid w:val="00901BD9"/>
    <w:rsid w:val="009047CE"/>
    <w:rsid w:val="00910B08"/>
    <w:rsid w:val="00911023"/>
    <w:rsid w:val="00911027"/>
    <w:rsid w:val="00912E32"/>
    <w:rsid w:val="00922B2E"/>
    <w:rsid w:val="00925F5E"/>
    <w:rsid w:val="00926620"/>
    <w:rsid w:val="009302EF"/>
    <w:rsid w:val="00931049"/>
    <w:rsid w:val="00933CEA"/>
    <w:rsid w:val="00937FF1"/>
    <w:rsid w:val="009418DA"/>
    <w:rsid w:val="009432DD"/>
    <w:rsid w:val="0094729E"/>
    <w:rsid w:val="009475C4"/>
    <w:rsid w:val="009618F3"/>
    <w:rsid w:val="00966015"/>
    <w:rsid w:val="00970A49"/>
    <w:rsid w:val="00970B67"/>
    <w:rsid w:val="00981976"/>
    <w:rsid w:val="0098449C"/>
    <w:rsid w:val="0098496C"/>
    <w:rsid w:val="00986E21"/>
    <w:rsid w:val="00992AC1"/>
    <w:rsid w:val="009964BE"/>
    <w:rsid w:val="009A102B"/>
    <w:rsid w:val="009A12C7"/>
    <w:rsid w:val="009A55FB"/>
    <w:rsid w:val="009B49FB"/>
    <w:rsid w:val="009B6BD0"/>
    <w:rsid w:val="009C0345"/>
    <w:rsid w:val="009C0F47"/>
    <w:rsid w:val="009D39E4"/>
    <w:rsid w:val="009E10A5"/>
    <w:rsid w:val="009E2DA2"/>
    <w:rsid w:val="009E4DA3"/>
    <w:rsid w:val="009E7417"/>
    <w:rsid w:val="009F0C26"/>
    <w:rsid w:val="009F26EA"/>
    <w:rsid w:val="009F405E"/>
    <w:rsid w:val="009F6D33"/>
    <w:rsid w:val="00A015EE"/>
    <w:rsid w:val="00A01E92"/>
    <w:rsid w:val="00A02A76"/>
    <w:rsid w:val="00A06166"/>
    <w:rsid w:val="00A10272"/>
    <w:rsid w:val="00A256EB"/>
    <w:rsid w:val="00A32626"/>
    <w:rsid w:val="00A32ECF"/>
    <w:rsid w:val="00A35B90"/>
    <w:rsid w:val="00A36F84"/>
    <w:rsid w:val="00A41EDD"/>
    <w:rsid w:val="00A50DFB"/>
    <w:rsid w:val="00A54483"/>
    <w:rsid w:val="00A60E80"/>
    <w:rsid w:val="00A66D11"/>
    <w:rsid w:val="00A6703A"/>
    <w:rsid w:val="00A70803"/>
    <w:rsid w:val="00A70849"/>
    <w:rsid w:val="00A732E0"/>
    <w:rsid w:val="00A73D84"/>
    <w:rsid w:val="00A745C9"/>
    <w:rsid w:val="00A75C42"/>
    <w:rsid w:val="00A761FB"/>
    <w:rsid w:val="00A80C3C"/>
    <w:rsid w:val="00A8636F"/>
    <w:rsid w:val="00A93CCB"/>
    <w:rsid w:val="00A94AD0"/>
    <w:rsid w:val="00A94F6F"/>
    <w:rsid w:val="00AA360A"/>
    <w:rsid w:val="00AA745F"/>
    <w:rsid w:val="00AB0B6E"/>
    <w:rsid w:val="00AB10A5"/>
    <w:rsid w:val="00AB3978"/>
    <w:rsid w:val="00AB40AF"/>
    <w:rsid w:val="00AB75CC"/>
    <w:rsid w:val="00AD01CF"/>
    <w:rsid w:val="00AD4C52"/>
    <w:rsid w:val="00AE55C3"/>
    <w:rsid w:val="00AF283B"/>
    <w:rsid w:val="00AF3775"/>
    <w:rsid w:val="00AF4B44"/>
    <w:rsid w:val="00AF4F69"/>
    <w:rsid w:val="00B00A6B"/>
    <w:rsid w:val="00B06410"/>
    <w:rsid w:val="00B07C69"/>
    <w:rsid w:val="00B207BC"/>
    <w:rsid w:val="00B20D04"/>
    <w:rsid w:val="00B20F4F"/>
    <w:rsid w:val="00B227F1"/>
    <w:rsid w:val="00B22B9E"/>
    <w:rsid w:val="00B352BE"/>
    <w:rsid w:val="00B47718"/>
    <w:rsid w:val="00B52B68"/>
    <w:rsid w:val="00B667D4"/>
    <w:rsid w:val="00B6771B"/>
    <w:rsid w:val="00B7050B"/>
    <w:rsid w:val="00B71813"/>
    <w:rsid w:val="00B74348"/>
    <w:rsid w:val="00B7513E"/>
    <w:rsid w:val="00B755EE"/>
    <w:rsid w:val="00B80E36"/>
    <w:rsid w:val="00B818E5"/>
    <w:rsid w:val="00B82756"/>
    <w:rsid w:val="00B85DE6"/>
    <w:rsid w:val="00B8718D"/>
    <w:rsid w:val="00B9319C"/>
    <w:rsid w:val="00B94CB3"/>
    <w:rsid w:val="00BA135C"/>
    <w:rsid w:val="00BA3F93"/>
    <w:rsid w:val="00BB10A6"/>
    <w:rsid w:val="00BB1354"/>
    <w:rsid w:val="00BB4E7F"/>
    <w:rsid w:val="00BB7C27"/>
    <w:rsid w:val="00BC031D"/>
    <w:rsid w:val="00BC0CCC"/>
    <w:rsid w:val="00BC14EE"/>
    <w:rsid w:val="00BC5A29"/>
    <w:rsid w:val="00BC6541"/>
    <w:rsid w:val="00BC69BA"/>
    <w:rsid w:val="00BD0D38"/>
    <w:rsid w:val="00BD1682"/>
    <w:rsid w:val="00BD1C67"/>
    <w:rsid w:val="00BD3975"/>
    <w:rsid w:val="00BD4ACA"/>
    <w:rsid w:val="00BD7D8E"/>
    <w:rsid w:val="00BE10A6"/>
    <w:rsid w:val="00BF2DDC"/>
    <w:rsid w:val="00BF42A7"/>
    <w:rsid w:val="00BF47F7"/>
    <w:rsid w:val="00BF6220"/>
    <w:rsid w:val="00BF6C4C"/>
    <w:rsid w:val="00BF6FA3"/>
    <w:rsid w:val="00C0025C"/>
    <w:rsid w:val="00C00B6F"/>
    <w:rsid w:val="00C03680"/>
    <w:rsid w:val="00C03845"/>
    <w:rsid w:val="00C05012"/>
    <w:rsid w:val="00C05597"/>
    <w:rsid w:val="00C113B0"/>
    <w:rsid w:val="00C124C7"/>
    <w:rsid w:val="00C14E4C"/>
    <w:rsid w:val="00C2003C"/>
    <w:rsid w:val="00C222A0"/>
    <w:rsid w:val="00C23296"/>
    <w:rsid w:val="00C33FB1"/>
    <w:rsid w:val="00C409F7"/>
    <w:rsid w:val="00C44FB7"/>
    <w:rsid w:val="00C4637A"/>
    <w:rsid w:val="00C52401"/>
    <w:rsid w:val="00C53771"/>
    <w:rsid w:val="00C5536C"/>
    <w:rsid w:val="00C60BB7"/>
    <w:rsid w:val="00C655E4"/>
    <w:rsid w:val="00C65F4F"/>
    <w:rsid w:val="00C712C7"/>
    <w:rsid w:val="00C74361"/>
    <w:rsid w:val="00C74584"/>
    <w:rsid w:val="00C76F93"/>
    <w:rsid w:val="00C8627F"/>
    <w:rsid w:val="00C86B91"/>
    <w:rsid w:val="00C8784D"/>
    <w:rsid w:val="00C929F9"/>
    <w:rsid w:val="00C936E2"/>
    <w:rsid w:val="00C9675B"/>
    <w:rsid w:val="00CA1075"/>
    <w:rsid w:val="00CA4D77"/>
    <w:rsid w:val="00CA5C37"/>
    <w:rsid w:val="00CA6E0C"/>
    <w:rsid w:val="00CB0DDF"/>
    <w:rsid w:val="00CB189F"/>
    <w:rsid w:val="00CB42AA"/>
    <w:rsid w:val="00CB5261"/>
    <w:rsid w:val="00CB5E59"/>
    <w:rsid w:val="00CB6E5F"/>
    <w:rsid w:val="00CB75D6"/>
    <w:rsid w:val="00CC032E"/>
    <w:rsid w:val="00CC11D7"/>
    <w:rsid w:val="00CC38CE"/>
    <w:rsid w:val="00CC6FBB"/>
    <w:rsid w:val="00CC7C4A"/>
    <w:rsid w:val="00CD2019"/>
    <w:rsid w:val="00CD5B5F"/>
    <w:rsid w:val="00CE68FF"/>
    <w:rsid w:val="00CF137E"/>
    <w:rsid w:val="00CF2919"/>
    <w:rsid w:val="00CF7FDF"/>
    <w:rsid w:val="00D01B20"/>
    <w:rsid w:val="00D0747F"/>
    <w:rsid w:val="00D11E41"/>
    <w:rsid w:val="00D22AE5"/>
    <w:rsid w:val="00D23EF0"/>
    <w:rsid w:val="00D26726"/>
    <w:rsid w:val="00D332FE"/>
    <w:rsid w:val="00D4252B"/>
    <w:rsid w:val="00D42ECD"/>
    <w:rsid w:val="00D44C93"/>
    <w:rsid w:val="00D47DC8"/>
    <w:rsid w:val="00D542C3"/>
    <w:rsid w:val="00D62C83"/>
    <w:rsid w:val="00D63897"/>
    <w:rsid w:val="00D67716"/>
    <w:rsid w:val="00D70B37"/>
    <w:rsid w:val="00D7215F"/>
    <w:rsid w:val="00D74CB3"/>
    <w:rsid w:val="00D74EFF"/>
    <w:rsid w:val="00D76232"/>
    <w:rsid w:val="00D8207C"/>
    <w:rsid w:val="00D82156"/>
    <w:rsid w:val="00D82849"/>
    <w:rsid w:val="00D909D8"/>
    <w:rsid w:val="00D94994"/>
    <w:rsid w:val="00DA1B1A"/>
    <w:rsid w:val="00DA1CF7"/>
    <w:rsid w:val="00DA2634"/>
    <w:rsid w:val="00DA4591"/>
    <w:rsid w:val="00DB1564"/>
    <w:rsid w:val="00DB53EC"/>
    <w:rsid w:val="00DC4181"/>
    <w:rsid w:val="00DC4C2C"/>
    <w:rsid w:val="00DC7DB3"/>
    <w:rsid w:val="00DD3B47"/>
    <w:rsid w:val="00DD3F6A"/>
    <w:rsid w:val="00DE378F"/>
    <w:rsid w:val="00DE39CC"/>
    <w:rsid w:val="00DE6597"/>
    <w:rsid w:val="00DE70D7"/>
    <w:rsid w:val="00DF1249"/>
    <w:rsid w:val="00DF34FB"/>
    <w:rsid w:val="00DF614F"/>
    <w:rsid w:val="00DF6177"/>
    <w:rsid w:val="00E00628"/>
    <w:rsid w:val="00E0404A"/>
    <w:rsid w:val="00E06308"/>
    <w:rsid w:val="00E06A72"/>
    <w:rsid w:val="00E1096A"/>
    <w:rsid w:val="00E11C41"/>
    <w:rsid w:val="00E11F80"/>
    <w:rsid w:val="00E1338D"/>
    <w:rsid w:val="00E233F6"/>
    <w:rsid w:val="00E2401A"/>
    <w:rsid w:val="00E24AFA"/>
    <w:rsid w:val="00E26891"/>
    <w:rsid w:val="00E27B67"/>
    <w:rsid w:val="00E301F3"/>
    <w:rsid w:val="00E36C04"/>
    <w:rsid w:val="00E43B6E"/>
    <w:rsid w:val="00E46393"/>
    <w:rsid w:val="00E51008"/>
    <w:rsid w:val="00E510C6"/>
    <w:rsid w:val="00E567DE"/>
    <w:rsid w:val="00E573D6"/>
    <w:rsid w:val="00E574DC"/>
    <w:rsid w:val="00E70322"/>
    <w:rsid w:val="00E7136C"/>
    <w:rsid w:val="00E75CD5"/>
    <w:rsid w:val="00E76E8C"/>
    <w:rsid w:val="00E77EA8"/>
    <w:rsid w:val="00E82CEE"/>
    <w:rsid w:val="00E836A3"/>
    <w:rsid w:val="00E84FEE"/>
    <w:rsid w:val="00E8661A"/>
    <w:rsid w:val="00E91048"/>
    <w:rsid w:val="00E91163"/>
    <w:rsid w:val="00E92F98"/>
    <w:rsid w:val="00E94262"/>
    <w:rsid w:val="00EA0AF8"/>
    <w:rsid w:val="00EA175C"/>
    <w:rsid w:val="00EA2E13"/>
    <w:rsid w:val="00EA4F09"/>
    <w:rsid w:val="00EB37A7"/>
    <w:rsid w:val="00EB3F6D"/>
    <w:rsid w:val="00EB41AB"/>
    <w:rsid w:val="00EB536B"/>
    <w:rsid w:val="00EC08BB"/>
    <w:rsid w:val="00EC2624"/>
    <w:rsid w:val="00EC4D69"/>
    <w:rsid w:val="00EC7245"/>
    <w:rsid w:val="00ED05B4"/>
    <w:rsid w:val="00ED0D96"/>
    <w:rsid w:val="00ED2A4D"/>
    <w:rsid w:val="00ED2F4A"/>
    <w:rsid w:val="00ED35B2"/>
    <w:rsid w:val="00ED48E0"/>
    <w:rsid w:val="00EE19B5"/>
    <w:rsid w:val="00EE3721"/>
    <w:rsid w:val="00EE5A09"/>
    <w:rsid w:val="00EF649C"/>
    <w:rsid w:val="00EF6F9D"/>
    <w:rsid w:val="00F0323F"/>
    <w:rsid w:val="00F032C3"/>
    <w:rsid w:val="00F03BC3"/>
    <w:rsid w:val="00F04222"/>
    <w:rsid w:val="00F0476C"/>
    <w:rsid w:val="00F04DCD"/>
    <w:rsid w:val="00F06E5F"/>
    <w:rsid w:val="00F101A0"/>
    <w:rsid w:val="00F12616"/>
    <w:rsid w:val="00F12852"/>
    <w:rsid w:val="00F16FD5"/>
    <w:rsid w:val="00F203BF"/>
    <w:rsid w:val="00F25002"/>
    <w:rsid w:val="00F25836"/>
    <w:rsid w:val="00F274F1"/>
    <w:rsid w:val="00F30A33"/>
    <w:rsid w:val="00F3117B"/>
    <w:rsid w:val="00F35D3F"/>
    <w:rsid w:val="00F42C47"/>
    <w:rsid w:val="00F4607B"/>
    <w:rsid w:val="00F51A8C"/>
    <w:rsid w:val="00F53C8F"/>
    <w:rsid w:val="00F551F7"/>
    <w:rsid w:val="00F60638"/>
    <w:rsid w:val="00F651D7"/>
    <w:rsid w:val="00F70F55"/>
    <w:rsid w:val="00F725A8"/>
    <w:rsid w:val="00F74174"/>
    <w:rsid w:val="00F7596F"/>
    <w:rsid w:val="00F8056C"/>
    <w:rsid w:val="00F81669"/>
    <w:rsid w:val="00F82021"/>
    <w:rsid w:val="00F82755"/>
    <w:rsid w:val="00F83D01"/>
    <w:rsid w:val="00F85195"/>
    <w:rsid w:val="00F9195E"/>
    <w:rsid w:val="00FA4350"/>
    <w:rsid w:val="00FA5C2A"/>
    <w:rsid w:val="00FB353C"/>
    <w:rsid w:val="00FB6971"/>
    <w:rsid w:val="00FB79AC"/>
    <w:rsid w:val="00FC476C"/>
    <w:rsid w:val="00FC72A8"/>
    <w:rsid w:val="00FD292E"/>
    <w:rsid w:val="00FD5755"/>
    <w:rsid w:val="00FD6F6F"/>
    <w:rsid w:val="00FD7CFB"/>
    <w:rsid w:val="00FE5AF7"/>
    <w:rsid w:val="00FF2FFC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0B96AB1"/>
  <w15:docId w15:val="{48EFBB5F-ECC1-4E0B-BFA9-94AE48DD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0A6"/>
    <w:rPr>
      <w:lang w:bidi="ar-SA"/>
    </w:rPr>
  </w:style>
  <w:style w:type="paragraph" w:styleId="Heading2">
    <w:name w:val="heading 2"/>
    <w:basedOn w:val="Normal"/>
    <w:link w:val="Heading2Char"/>
    <w:uiPriority w:val="9"/>
    <w:qFormat/>
    <w:rsid w:val="00800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  <w:style w:type="character" w:customStyle="1" w:styleId="outlink">
    <w:name w:val="outlink"/>
    <w:basedOn w:val="DefaultParagraphFont"/>
    <w:rsid w:val="00060CF5"/>
  </w:style>
  <w:style w:type="character" w:styleId="CommentReference">
    <w:name w:val="annotation reference"/>
    <w:basedOn w:val="DefaultParagraphFont"/>
    <w:uiPriority w:val="99"/>
    <w:semiHidden/>
    <w:unhideWhenUsed/>
    <w:rsid w:val="00861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5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5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5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50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50B"/>
    <w:rPr>
      <w:rFonts w:ascii="Tahoma" w:hAnsi="Tahoma" w:cs="Tahoma"/>
      <w:sz w:val="18"/>
      <w:szCs w:val="18"/>
    </w:rPr>
  </w:style>
  <w:style w:type="character" w:customStyle="1" w:styleId="hilight">
    <w:name w:val="hilight"/>
    <w:basedOn w:val="DefaultParagraphFont"/>
    <w:rsid w:val="000D611E"/>
  </w:style>
  <w:style w:type="character" w:customStyle="1" w:styleId="currentbookname">
    <w:name w:val="current_book_name"/>
    <w:basedOn w:val="DefaultParagraphFont"/>
    <w:rsid w:val="000D611E"/>
  </w:style>
  <w:style w:type="character" w:customStyle="1" w:styleId="currentbookpage">
    <w:name w:val="current_book_page"/>
    <w:basedOn w:val="DefaultParagraphFont"/>
    <w:rsid w:val="000D611E"/>
  </w:style>
  <w:style w:type="character" w:customStyle="1" w:styleId="baab">
    <w:name w:val="baab"/>
    <w:basedOn w:val="DefaultParagraphFont"/>
    <w:rsid w:val="00DE70D7"/>
  </w:style>
  <w:style w:type="character" w:customStyle="1" w:styleId="ravayat">
    <w:name w:val="ravayat"/>
    <w:basedOn w:val="DefaultParagraphFont"/>
    <w:rsid w:val="00CA6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886C2-47E6-463E-A0CB-98BA166F2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mohsen baseri</cp:lastModifiedBy>
  <cp:revision>4</cp:revision>
  <dcterms:created xsi:type="dcterms:W3CDTF">2016-05-14T08:46:00Z</dcterms:created>
  <dcterms:modified xsi:type="dcterms:W3CDTF">2016-05-15T11:11:00Z</dcterms:modified>
</cp:coreProperties>
</file>