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6" w:rsidRDefault="00C36A86" w:rsidP="00C36A86">
      <w:pPr>
        <w:bidi/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15.75pt;width:253.5pt;height:192pt;z-index:251658240" stroked="f">
            <v:textbox>
              <w:txbxContent>
                <w:p w:rsidR="00C36A86" w:rsidRPr="00C36A86" w:rsidRDefault="00C36A86" w:rsidP="00C36A86">
                  <w:pPr>
                    <w:bidi/>
                    <w:jc w:val="center"/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</w:pPr>
                  <w:r w:rsidRPr="00C36A86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جناب محمد فتحی</w:t>
                  </w:r>
                </w:p>
                <w:p w:rsidR="00C36A86" w:rsidRDefault="00C36A86" w:rsidP="00C36A86">
                  <w:pPr>
                    <w:bidi/>
                    <w:jc w:val="center"/>
                    <w:rPr>
                      <w:rFonts w:cs="B Titr"/>
                      <w:sz w:val="42"/>
                      <w:szCs w:val="42"/>
                      <w:lang w:bidi="fa-IR"/>
                    </w:rPr>
                  </w:pPr>
                  <w:r w:rsidRPr="00C36A86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هنرآموز عسگری</w:t>
                  </w:r>
                </w:p>
                <w:p w:rsidR="00C36A86" w:rsidRPr="00C36A86" w:rsidRDefault="00C36A86" w:rsidP="00C36A86">
                  <w:pPr>
                    <w:bidi/>
                    <w:jc w:val="center"/>
                    <w:rPr>
                      <w:rFonts w:cs="B Titr" w:hint="cs"/>
                      <w:sz w:val="42"/>
                      <w:szCs w:val="42"/>
                      <w:lang w:bidi="fa-IR"/>
                    </w:rPr>
                  </w:pPr>
                  <w:r w:rsidRPr="00C36A86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ارومیه استان آذربایجان</w:t>
                  </w:r>
                  <w:r>
                    <w:rPr>
                      <w:rFonts w:cs="B Titr"/>
                      <w:sz w:val="42"/>
                      <w:szCs w:val="42"/>
                      <w:lang w:bidi="fa-IR"/>
                    </w:rPr>
                    <w:t xml:space="preserve"> </w:t>
                  </w:r>
                  <w:r w:rsidRPr="00C36A86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غربی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277942" cy="3038475"/>
            <wp:effectExtent l="38100" t="0" r="27108" b="923925"/>
            <wp:docPr id="1" name="Picture 1" descr="D:\karafarini\۲۰۱۶۱۲۲۵_۱۰۲۸۴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rafarini\۲۰۱۶۱۲۲۵_۱۰۲۸۴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42" cy="3038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36A86" w:rsidRPr="00C36A86" w:rsidRDefault="00C36A86" w:rsidP="00C36A86">
      <w:pPr>
        <w:bidi/>
        <w:rPr>
          <w:rFonts w:cs="B Titr" w:hint="cs"/>
          <w:sz w:val="42"/>
          <w:szCs w:val="42"/>
          <w:rtl/>
          <w:lang w:bidi="fa-IR"/>
        </w:rPr>
      </w:pPr>
      <w:r w:rsidRPr="00C36A86">
        <w:rPr>
          <w:rFonts w:cs="B Titr" w:hint="cs"/>
          <w:sz w:val="42"/>
          <w:szCs w:val="42"/>
          <w:rtl/>
          <w:lang w:bidi="fa-IR"/>
        </w:rPr>
        <w:t>فعالیت های موسسه فرهنگی اروم چیلیپا</w:t>
      </w:r>
    </w:p>
    <w:p w:rsidR="00C36A86" w:rsidRPr="00C36A86" w:rsidRDefault="00C36A86" w:rsidP="00C36A86">
      <w:pPr>
        <w:bidi/>
        <w:jc w:val="both"/>
        <w:rPr>
          <w:rFonts w:cs="B Nazanin" w:hint="cs"/>
          <w:b/>
          <w:bCs/>
          <w:rtl/>
          <w:lang w:bidi="fa-IR"/>
        </w:rPr>
      </w:pPr>
      <w:r w:rsidRPr="00C36A86">
        <w:rPr>
          <w:rFonts w:cs="B Nazanin" w:hint="cs"/>
          <w:b/>
          <w:bCs/>
          <w:rtl/>
          <w:lang w:bidi="fa-IR"/>
        </w:rPr>
        <w:t>آموزش دوره های کوتاه مدت در زمینه گرافیک و نقاشی</w:t>
      </w:r>
    </w:p>
    <w:p w:rsidR="00C36A86" w:rsidRPr="00C36A86" w:rsidRDefault="00C36A86" w:rsidP="00C36A86">
      <w:pPr>
        <w:bidi/>
        <w:jc w:val="both"/>
        <w:rPr>
          <w:rFonts w:cs="B Nazanin" w:hint="cs"/>
          <w:b/>
          <w:bCs/>
          <w:rtl/>
          <w:lang w:bidi="fa-IR"/>
        </w:rPr>
      </w:pPr>
      <w:r w:rsidRPr="00C36A86">
        <w:rPr>
          <w:rFonts w:cs="B Nazanin" w:hint="cs"/>
          <w:b/>
          <w:bCs/>
          <w:rtl/>
          <w:lang w:bidi="fa-IR"/>
        </w:rPr>
        <w:t>استعدادیابی هنرجویان و مشاوره و راهنمایی آنان به مشاغل مختلف هنری</w:t>
      </w:r>
    </w:p>
    <w:p w:rsidR="00C36A86" w:rsidRPr="00C36A86" w:rsidRDefault="00C36A86" w:rsidP="00C36A86">
      <w:pPr>
        <w:bidi/>
        <w:jc w:val="both"/>
        <w:rPr>
          <w:rFonts w:cs="B Nazanin" w:hint="cs"/>
          <w:b/>
          <w:bCs/>
          <w:rtl/>
          <w:lang w:bidi="fa-IR"/>
        </w:rPr>
      </w:pPr>
      <w:r w:rsidRPr="00C36A86">
        <w:rPr>
          <w:rFonts w:cs="B Nazanin" w:hint="cs"/>
          <w:b/>
          <w:bCs/>
          <w:rtl/>
          <w:lang w:bidi="fa-IR"/>
        </w:rPr>
        <w:t>برگزاری دوره های مهارتی کاردانش در زمینه گرافیک رایانه و چهره سازی برای سنین بالای 16 سال(این دوره ها با همکاری مشترک آموزش و پرورش و اداره فرهنگ و ارشاد اسلامی می باشد) و طی تفاهم نامه مشترک بین دو وزارتخانه پس از اخذ و اتمام دوره های مهارتی توسط هنرجویان،ارائه گواهی نامه ها به مدارس منجر به دریافت مدرک دیپلم مرتبط با مهارت خواهد شد.</w:t>
      </w:r>
    </w:p>
    <w:p w:rsidR="00C36A86" w:rsidRPr="00C36A86" w:rsidRDefault="00C36A86" w:rsidP="00C36A86">
      <w:pPr>
        <w:bidi/>
        <w:jc w:val="both"/>
        <w:rPr>
          <w:rFonts w:cs="B Nazanin" w:hint="cs"/>
          <w:b/>
          <w:bCs/>
          <w:rtl/>
          <w:lang w:bidi="fa-IR"/>
        </w:rPr>
      </w:pPr>
      <w:r w:rsidRPr="00C36A86">
        <w:rPr>
          <w:rFonts w:cs="B Nazanin" w:hint="cs"/>
          <w:b/>
          <w:bCs/>
          <w:rtl/>
          <w:lang w:bidi="fa-IR"/>
        </w:rPr>
        <w:t>در جهت برگزاری این دوره ها تلاش بر این است که از دانشجویان و فارغ التحصیلان رشته نقاشی گرافیک در جهت حمایت از آنها و ایجاد انگیزه و بستر سازی جهت کار آفرینی و اشتغال صورت پذیرد.</w:t>
      </w:r>
    </w:p>
    <w:p w:rsidR="00C36A86" w:rsidRPr="00C36A86" w:rsidRDefault="00C36A86" w:rsidP="00C36A86">
      <w:pPr>
        <w:bidi/>
        <w:jc w:val="both"/>
        <w:rPr>
          <w:rFonts w:cs="B Nazanin" w:hint="cs"/>
          <w:b/>
          <w:bCs/>
          <w:rtl/>
          <w:lang w:bidi="fa-IR"/>
        </w:rPr>
      </w:pPr>
      <w:r w:rsidRPr="00C36A86">
        <w:rPr>
          <w:rFonts w:cs="B Nazanin" w:hint="cs"/>
          <w:b/>
          <w:bCs/>
          <w:rtl/>
          <w:lang w:bidi="fa-IR"/>
        </w:rPr>
        <w:t>تلاش بر این است تا با رایزنی های مختلف در جهت افزایش شاخه های فعالیتی بسترسازی مناسبی برای جذب نیروهای متخصص جویای کار صورت گیرد.</w:t>
      </w:r>
    </w:p>
    <w:p w:rsidR="00C36A86" w:rsidRDefault="00C36A86" w:rsidP="00C36A86">
      <w:pPr>
        <w:bidi/>
        <w:jc w:val="both"/>
      </w:pPr>
    </w:p>
    <w:sectPr w:rsidR="00C36A86" w:rsidSect="00C36A8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A86"/>
    <w:rsid w:val="00625BCC"/>
    <w:rsid w:val="00836904"/>
    <w:rsid w:val="00C3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gam-8</dc:creator>
  <cp:lastModifiedBy>gam-8</cp:lastModifiedBy>
  <cp:revision>1</cp:revision>
  <dcterms:created xsi:type="dcterms:W3CDTF">2016-12-25T07:28:00Z</dcterms:created>
  <dcterms:modified xsi:type="dcterms:W3CDTF">2016-12-25T07:38:00Z</dcterms:modified>
</cp:coreProperties>
</file>