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51B" w:rsidRDefault="00943EB4" w:rsidP="00943EB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43EB4">
        <w:rPr>
          <w:rFonts w:cs="B Nazanin" w:hint="cs"/>
          <w:sz w:val="24"/>
          <w:szCs w:val="24"/>
          <w:rtl/>
          <w:lang w:bidi="fa-IR"/>
        </w:rPr>
        <w:t>تغییر شکل کل میله را با مفروضات زیر بدست آورید؟</w:t>
      </w:r>
    </w:p>
    <w:p w:rsidR="00FC73F0" w:rsidRPr="00FC73F0" w:rsidRDefault="00FC73F0" w:rsidP="00FC73F0">
      <w:pPr>
        <w:bidi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سطح مقطع میله </w:t>
      </w:r>
      <w:r>
        <w:rPr>
          <w:rFonts w:cs="B Nazanin"/>
          <w:sz w:val="24"/>
          <w:szCs w:val="24"/>
          <w:lang w:bidi="fa-IR"/>
        </w:rPr>
        <w:t>AB</w:t>
      </w:r>
      <w:r>
        <w:rPr>
          <w:rFonts w:cs="B Nazanin" w:hint="cs"/>
          <w:sz w:val="24"/>
          <w:szCs w:val="24"/>
          <w:rtl/>
          <w:lang w:bidi="fa-IR"/>
        </w:rPr>
        <w:t xml:space="preserve"> برابر 0015/0 مترمربع، </w:t>
      </w:r>
      <w:r>
        <w:rPr>
          <w:rFonts w:cs="B Nazanin"/>
          <w:sz w:val="24"/>
          <w:szCs w:val="24"/>
          <w:lang w:bidi="fa-IR"/>
        </w:rPr>
        <w:t>BC</w:t>
      </w:r>
      <w:r>
        <w:rPr>
          <w:rFonts w:cs="B Nazanin" w:hint="cs"/>
          <w:sz w:val="24"/>
          <w:szCs w:val="24"/>
          <w:rtl/>
          <w:lang w:bidi="fa-IR"/>
        </w:rPr>
        <w:t xml:space="preserve"> برابر 003/0 مترمربع و </w:t>
      </w:r>
      <w:r>
        <w:rPr>
          <w:rFonts w:cs="B Nazanin"/>
          <w:sz w:val="24"/>
          <w:szCs w:val="24"/>
          <w:lang w:bidi="fa-IR"/>
        </w:rPr>
        <w:t>CD</w:t>
      </w:r>
      <w:r>
        <w:rPr>
          <w:rFonts w:cs="B Nazanin" w:hint="cs"/>
          <w:sz w:val="24"/>
          <w:szCs w:val="24"/>
          <w:rtl/>
          <w:lang w:bidi="fa-IR"/>
        </w:rPr>
        <w:t xml:space="preserve"> برابر 0015/0 مترمربع است.</w:t>
      </w:r>
    </w:p>
    <w:p w:rsidR="00FC73F0" w:rsidRPr="00FC73F0" w:rsidRDefault="00FC73F0" w:rsidP="00FC73F0">
      <w:pPr>
        <w:bidi/>
        <w:rPr>
          <w:rFonts w:cs="B Nazanin" w:hint="cs"/>
          <w:sz w:val="24"/>
          <w:szCs w:val="24"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1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 xml:space="preserve">=180 KN  </m:t>
          </m:r>
          <m:sSub>
            <m:sSub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2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 xml:space="preserve">=450KN  </m:t>
          </m:r>
          <m:sSub>
            <m:sSub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3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 xml:space="preserve">=360KN  </m:t>
          </m:r>
          <m:sSub>
            <m:sSub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4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>=90KN  E=2×</m:t>
          </m:r>
          <m:sSup>
            <m:sSup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sSupPr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10</m:t>
              </m:r>
            </m:e>
            <m:sup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5</m:t>
              </m:r>
            </m:sup>
          </m:sSup>
          <m:r>
            <w:rPr>
              <w:rFonts w:ascii="Cambria Math" w:hAnsi="Cambria Math" w:cs="B Nazanin"/>
              <w:sz w:val="24"/>
              <w:szCs w:val="24"/>
              <w:lang w:bidi="fa-IR"/>
            </w:rPr>
            <m:t xml:space="preserve"> Pa</m:t>
          </m:r>
        </m:oMath>
      </m:oMathPara>
    </w:p>
    <w:p w:rsidR="00943EB4" w:rsidRDefault="00943EB4" w:rsidP="00943EB4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</w:rPr>
        <w:drawing>
          <wp:inline distT="0" distB="0" distL="0" distR="0">
            <wp:extent cx="4151598" cy="1676199"/>
            <wp:effectExtent l="0" t="0" r="190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756" cy="1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EB4" w:rsidRDefault="00943EB4" w:rsidP="00943EB4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</w:rPr>
        <w:drawing>
          <wp:inline distT="0" distB="0" distL="0" distR="0">
            <wp:extent cx="6114415" cy="2865826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839" cy="287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EB4" w:rsidRDefault="00943EB4" w:rsidP="00943EB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شکل زیر نسبت ضریب الاستیک دو فلز </w:t>
      </w:r>
      <w:r>
        <w:rPr>
          <w:rFonts w:cs="B Nazanin"/>
          <w:sz w:val="24"/>
          <w:szCs w:val="24"/>
          <w:lang w:bidi="fa-IR"/>
        </w:rPr>
        <w:t>A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/>
          <w:sz w:val="24"/>
          <w:szCs w:val="24"/>
          <w:lang w:bidi="fa-IR"/>
        </w:rPr>
        <w:t>B</w:t>
      </w:r>
      <w:r>
        <w:rPr>
          <w:rFonts w:cs="B Nazanin" w:hint="cs"/>
          <w:sz w:val="24"/>
          <w:szCs w:val="24"/>
          <w:rtl/>
          <w:lang w:bidi="fa-IR"/>
        </w:rPr>
        <w:t xml:space="preserve"> را بدست آورید.</w:t>
      </w:r>
    </w:p>
    <w:p w:rsidR="00FC73F0" w:rsidRPr="00FC73F0" w:rsidRDefault="00FC73F0" w:rsidP="00FC73F0">
      <w:pPr>
        <w:bidi/>
        <w:rPr>
          <w:rFonts w:cs="B Nazanin"/>
          <w:sz w:val="24"/>
          <w:szCs w:val="24"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A</m:t>
              </m:r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A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>=2</m:t>
          </m:r>
          <m:sSub>
            <m:sSub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A</m:t>
              </m:r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B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 xml:space="preserve">, </m:t>
          </m:r>
          <m:sSub>
            <m:sSub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L</m:t>
              </m:r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B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>=1.5</m:t>
          </m:r>
          <m:sSub>
            <m:sSub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L</m:t>
              </m:r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A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>, P=120KN</m:t>
          </m:r>
        </m:oMath>
      </m:oMathPara>
    </w:p>
    <w:p w:rsidR="00943EB4" w:rsidRDefault="00943EB4" w:rsidP="00943EB4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914400" y="7153275"/>
            <wp:positionH relativeFrom="column">
              <wp:align>left</wp:align>
            </wp:positionH>
            <wp:positionV relativeFrom="paragraph">
              <wp:align>top</wp:align>
            </wp:positionV>
            <wp:extent cx="2701290" cy="1571625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81" cy="157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3F0">
        <w:rPr>
          <w:rFonts w:cs="B Nazanin"/>
          <w:sz w:val="24"/>
          <w:szCs w:val="24"/>
          <w:rtl/>
          <w:lang w:bidi="fa-IR"/>
        </w:rPr>
        <w:br w:type="textWrapping" w:clear="all"/>
      </w:r>
    </w:p>
    <w:p w:rsidR="00FC73F0" w:rsidRDefault="00FC73F0" w:rsidP="00FC73F0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پاسخ:</w:t>
      </w:r>
      <w:r w:rsidR="00EA3AB0">
        <w:rPr>
          <w:rFonts w:cs="B Nazanin" w:hint="cs"/>
          <w:sz w:val="24"/>
          <w:szCs w:val="24"/>
          <w:rtl/>
          <w:lang w:bidi="fa-IR"/>
        </w:rPr>
        <w:t xml:space="preserve"> با توجه به اینکه دو میله از دو طرف محدود شده لذا تغییر طول دو میله با هم برابر است.</w:t>
      </w:r>
    </w:p>
    <w:p w:rsidR="00FC73F0" w:rsidRPr="00EA3AB0" w:rsidRDefault="00FC73F0" w:rsidP="00FC73F0">
      <w:pPr>
        <w:bidi/>
        <w:jc w:val="both"/>
        <w:rPr>
          <w:rFonts w:eastAsiaTheme="minorEastAsia" w:cs="B Nazanin"/>
          <w:sz w:val="24"/>
          <w:szCs w:val="24"/>
          <w:rtl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δ</m:t>
              </m:r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A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δ</m:t>
              </m:r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B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>→</m:t>
          </m:r>
          <m:f>
            <m:f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fPr>
            <m:num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P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L</m:t>
                  </m:r>
                </m:e>
                <m:sub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A</m:t>
                  </m:r>
                </m:e>
                <m:sub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E</m:t>
                  </m:r>
                </m:e>
                <m:sub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 w:cs="B Nazanin"/>
              <w:sz w:val="24"/>
              <w:szCs w:val="24"/>
              <w:lang w:bidi="fa-IR"/>
            </w:rPr>
            <m:t>=</m:t>
          </m:r>
          <m:f>
            <m:f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fPr>
            <m:num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P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L</m:t>
                  </m:r>
                </m:e>
                <m:sub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A</m:t>
                  </m:r>
                </m:e>
                <m:sub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B</m:t>
                  </m:r>
                </m:sub>
              </m:sSub>
              <m:sSub>
                <m:sSub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E</m:t>
                  </m:r>
                </m:e>
                <m:sub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 w:cs="B Nazanin"/>
              <w:sz w:val="24"/>
              <w:szCs w:val="24"/>
              <w:lang w:bidi="fa-IR"/>
            </w:rPr>
            <m:t>→</m:t>
          </m:r>
          <m:f>
            <m:f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E</m:t>
                  </m:r>
                </m:e>
                <m:sub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E</m:t>
                  </m:r>
                </m:e>
                <m:sub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 w:cs="B Nazanin"/>
              <w:sz w:val="24"/>
              <w:szCs w:val="24"/>
              <w:lang w:bidi="fa-IR"/>
            </w:rPr>
            <m:t>=</m:t>
          </m:r>
          <m:f>
            <m:f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fPr>
            <m:num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1</m:t>
              </m:r>
            </m:num>
            <m:den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3</m:t>
              </m:r>
            </m:den>
          </m:f>
        </m:oMath>
      </m:oMathPara>
    </w:p>
    <w:p w:rsidR="00EA3AB0" w:rsidRDefault="00EA3AB0" w:rsidP="00EA3AB0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مقادیر تنش عمودی و برشی را در شکل زیر محاسبه نمایید.</w:t>
      </w:r>
    </w:p>
    <w:p w:rsidR="00EA3AB0" w:rsidRDefault="00EA3AB0" w:rsidP="00EA3AB0">
      <w:pPr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</w:rPr>
        <w:drawing>
          <wp:inline distT="0" distB="0" distL="0" distR="0" wp14:anchorId="51EFFF8B" wp14:editId="7F2B6291">
            <wp:extent cx="3288537" cy="725413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502" cy="759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3AB0" w:rsidRDefault="00EA3AB0" w:rsidP="00EA3AB0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پاسخ:</w:t>
      </w:r>
    </w:p>
    <w:p w:rsidR="00EA3AB0" w:rsidRPr="00EA3AB0" w:rsidRDefault="00EA3AB0" w:rsidP="00EA3AB0">
      <w:pPr>
        <w:bidi/>
        <w:jc w:val="both"/>
        <w:rPr>
          <w:rFonts w:eastAsiaTheme="minorEastAsia" w:cs="B Nazanin"/>
          <w:sz w:val="24"/>
          <w:szCs w:val="24"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σ</m:t>
              </m:r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n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>=σ</m:t>
          </m:r>
          <m:func>
            <m:func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cos</m:t>
                  </m:r>
                  <m:ctrl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</m:ctrlPr>
                </m:e>
                <m:sup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2</m:t>
                  </m:r>
                  <m:ctrl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</m:ctrlPr>
                </m:sup>
              </m:sSup>
            </m:fName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α</m:t>
              </m:r>
            </m:e>
          </m:func>
          <m:r>
            <w:rPr>
              <w:rFonts w:ascii="Cambria Math" w:hAnsi="Cambria Math" w:cs="B Nazanin"/>
              <w:sz w:val="24"/>
              <w:szCs w:val="24"/>
              <w:lang w:bidi="fa-IR"/>
            </w:rPr>
            <m:t>=15</m:t>
          </m:r>
          <m:func>
            <m:func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cos</m:t>
                  </m:r>
                  <m:ctrl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</m:ctrlPr>
                </m:e>
                <m:sup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2</m:t>
                  </m:r>
                  <m:ctrl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</m:ctrlPr>
                </m:sup>
              </m:sSup>
            </m:fName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60</m:t>
              </m:r>
            </m:e>
          </m:func>
          <m:r>
            <w:rPr>
              <w:rFonts w:ascii="Cambria Math" w:hAnsi="Cambria Math" w:cs="B Nazanin"/>
              <w:sz w:val="24"/>
              <w:szCs w:val="24"/>
              <w:lang w:bidi="fa-IR"/>
            </w:rPr>
            <m:t>=15×</m:t>
          </m:r>
          <m:f>
            <m:f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fPr>
            <m:num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1</m:t>
              </m:r>
            </m:num>
            <m:den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4</m:t>
              </m:r>
            </m:den>
          </m:f>
          <m:r>
            <w:rPr>
              <w:rFonts w:ascii="Cambria Math" w:hAnsi="Cambria Math" w:cs="B Nazanin"/>
              <w:sz w:val="24"/>
              <w:szCs w:val="24"/>
              <w:lang w:bidi="fa-IR"/>
            </w:rPr>
            <m:t>=3.25 MPa</m:t>
          </m:r>
        </m:oMath>
      </m:oMathPara>
    </w:p>
    <w:p w:rsidR="00EA3AB0" w:rsidRPr="00E033AE" w:rsidRDefault="00EA3AB0" w:rsidP="00E033AE">
      <w:pPr>
        <w:bidi/>
        <w:jc w:val="both"/>
        <w:rPr>
          <w:rFonts w:eastAsiaTheme="minorEastAsia" w:cs="B Nazanin"/>
          <w:sz w:val="24"/>
          <w:szCs w:val="24"/>
          <w:lang w:bidi="fa-IR"/>
        </w:rPr>
      </w:pPr>
      <m:oMathPara>
        <m:oMath>
          <m:r>
            <w:rPr>
              <w:rFonts w:ascii="Cambria Math" w:hAnsi="Cambria Math" w:cs="B Nazanin"/>
              <w:sz w:val="24"/>
              <w:szCs w:val="24"/>
              <w:lang w:bidi="fa-IR"/>
            </w:rPr>
            <m:t>τ=σ</m:t>
          </m:r>
          <m:func>
            <m:funcPr>
              <m:ctrlPr>
                <w:rPr>
                  <w:rFonts w:ascii="Cambria Math" w:hAnsi="Cambria Math" w:cs="B Nazanin"/>
                  <w:sz w:val="24"/>
                  <w:szCs w:val="24"/>
                  <w:lang w:bidi="fa-I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cos</m:t>
              </m:r>
            </m:fName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α</m:t>
              </m:r>
            </m:e>
          </m:func>
          <m:r>
            <w:rPr>
              <w:rFonts w:ascii="Cambria Math" w:hAnsi="Cambria Math" w:cs="B Nazanin"/>
              <w:sz w:val="24"/>
              <w:szCs w:val="24"/>
              <w:lang w:bidi="fa-IR"/>
            </w:rPr>
            <m:t>×sinα=15×cos60×sin60=15×</m:t>
          </m:r>
          <m:f>
            <m:f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fPr>
            <m:num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1</m:t>
              </m:r>
            </m:num>
            <m:den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2</m:t>
              </m:r>
            </m:den>
          </m:f>
          <m:r>
            <w:rPr>
              <w:rFonts w:ascii="Cambria Math" w:hAnsi="Cambria Math" w:cs="B Nazanin"/>
              <w:sz w:val="24"/>
              <w:szCs w:val="24"/>
              <w:lang w:bidi="fa-IR"/>
            </w:rPr>
            <m:t>×</m:t>
          </m:r>
          <m:f>
            <m:f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2</m:t>
              </m:r>
            </m:den>
          </m:f>
          <m:r>
            <w:rPr>
              <w:rFonts w:ascii="Cambria Math" w:hAnsi="Cambria Math" w:cs="B Nazanin"/>
              <w:sz w:val="24"/>
              <w:szCs w:val="24"/>
              <w:lang w:bidi="fa-IR"/>
            </w:rPr>
            <m:t>=3.25</m:t>
          </m:r>
          <m:rad>
            <m:radPr>
              <m:degHide m:val="1"/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radPr>
            <m:deg/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3</m:t>
              </m:r>
            </m:e>
          </m:rad>
        </m:oMath>
      </m:oMathPara>
    </w:p>
    <w:p w:rsidR="00E033AE" w:rsidRDefault="00E033AE" w:rsidP="00E033A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یک نمونه استوانه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ای از یک آلیاژ فرضی تحت تنش قشاری قرار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گیرد. اگر قطرهای اولیه و نهایی به ترتیب برابر 30 و 04/30 میلی متر باشند و طول نهایی 20/105 </w:t>
      </w:r>
      <w:r w:rsidR="004D65D5">
        <w:rPr>
          <w:rFonts w:cs="B Nazanin" w:hint="cs"/>
          <w:sz w:val="24"/>
          <w:szCs w:val="24"/>
          <w:rtl/>
          <w:lang w:bidi="fa-IR"/>
        </w:rPr>
        <w:t xml:space="preserve">میلی متر </w:t>
      </w:r>
      <w:r>
        <w:rPr>
          <w:rFonts w:cs="B Nazanin" w:hint="cs"/>
          <w:sz w:val="24"/>
          <w:szCs w:val="24"/>
          <w:rtl/>
          <w:lang w:bidi="fa-IR"/>
        </w:rPr>
        <w:t>باشد، طول اولیه آن را محاسبه نمایید (ضریب پواسون را برابر 33/0 در نظر بگیرید).</w:t>
      </w:r>
    </w:p>
    <w:p w:rsidR="00E033AE" w:rsidRDefault="00E033AE" w:rsidP="00E033AE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پاسخ:</w:t>
      </w:r>
    </w:p>
    <w:p w:rsidR="00E033AE" w:rsidRPr="004D65D5" w:rsidRDefault="00E033AE" w:rsidP="00E033AE">
      <w:pPr>
        <w:bidi/>
        <w:jc w:val="both"/>
        <w:rPr>
          <w:rFonts w:eastAsiaTheme="minorEastAsia" w:cs="B Nazanin"/>
          <w:sz w:val="24"/>
          <w:szCs w:val="24"/>
          <w:lang w:bidi="fa-IR"/>
        </w:rPr>
      </w:pPr>
      <m:oMathPara>
        <m:oMath>
          <m:r>
            <w:rPr>
              <w:rFonts w:ascii="Cambria Math" w:hAnsi="Cambria Math" w:cs="B Nazanin"/>
              <w:sz w:val="24"/>
              <w:szCs w:val="24"/>
              <w:lang w:bidi="fa-IR"/>
            </w:rPr>
            <m:t>ν=</m:t>
          </m:r>
          <m:f>
            <m:f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ε</m:t>
                  </m:r>
                </m:e>
                <m:sub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ε</m:t>
                  </m:r>
                </m:e>
                <m:sub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 w:cs="B Nazanin"/>
              <w:sz w:val="24"/>
              <w:szCs w:val="24"/>
              <w:lang w:bidi="fa-IR"/>
            </w:rPr>
            <m:t>→0.33=</m:t>
          </m:r>
          <m:f>
            <m:f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f</m:t>
                      </m:r>
                    </m:sub>
                  </m:sSub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0</m:t>
                      </m:r>
                    </m:sub>
                  </m:sSub>
                </m:den>
              </m:f>
            </m:num>
            <m:den>
              <m:f>
                <m:f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f</m:t>
                      </m:r>
                    </m:sub>
                  </m:sSub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0</m:t>
                      </m:r>
                    </m:sub>
                  </m:sSub>
                </m:den>
              </m:f>
            </m:den>
          </m:f>
        </m:oMath>
      </m:oMathPara>
      <w:bookmarkStart w:id="0" w:name="_GoBack"/>
      <w:bookmarkEnd w:id="0"/>
    </w:p>
    <w:p w:rsidR="004D65D5" w:rsidRDefault="004D65D5" w:rsidP="004D65D5">
      <w:pPr>
        <w:bidi/>
        <w:jc w:val="both"/>
        <w:rPr>
          <w:rFonts w:eastAsiaTheme="minorEastAsia" w:cs="B Nazanin" w:hint="cs"/>
          <w:sz w:val="24"/>
          <w:szCs w:val="24"/>
          <w:rtl/>
          <w:lang w:bidi="fa-IR"/>
        </w:rPr>
      </w:pPr>
      <w:r>
        <w:rPr>
          <w:rFonts w:eastAsiaTheme="minorEastAsia" w:cs="B Nazanin" w:hint="cs"/>
          <w:sz w:val="24"/>
          <w:szCs w:val="24"/>
          <w:rtl/>
          <w:lang w:bidi="fa-IR"/>
        </w:rPr>
        <w:t>با جایگذاری مقادیر پارامترها داریم</w:t>
      </w:r>
    </w:p>
    <w:p w:rsidR="004D65D5" w:rsidRPr="00E033AE" w:rsidRDefault="004D65D5" w:rsidP="004D65D5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m:oMathPara>
        <m:oMath>
          <m:f>
            <m:f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fPr>
            <m:num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105.20-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l</m:t>
                  </m:r>
                </m:e>
                <m:sub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l</m:t>
                  </m:r>
                </m:e>
                <m:sub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B Nazanin"/>
              <w:sz w:val="24"/>
              <w:szCs w:val="24"/>
              <w:lang w:bidi="fa-IR"/>
            </w:rPr>
            <m:t>=</m:t>
          </m:r>
          <m:f>
            <m:f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30.04-30</m:t>
                  </m:r>
                </m:e>
              </m:d>
            </m:num>
            <m:den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30×0.33</m:t>
              </m:r>
            </m:den>
          </m:f>
          <m:r>
            <w:rPr>
              <w:rFonts w:ascii="Cambria Math" w:hAnsi="Cambria Math" w:cs="B Nazanin"/>
              <w:sz w:val="24"/>
              <w:szCs w:val="24"/>
              <w:lang w:bidi="fa-IR"/>
            </w:rPr>
            <m:t>→</m:t>
          </m:r>
          <m:sSub>
            <m:sSub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l</m:t>
              </m:r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0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>=105.63</m:t>
          </m:r>
          <m:r>
            <w:rPr>
              <w:rFonts w:ascii="Cambria Math" w:eastAsiaTheme="minorEastAsia" w:hAnsi="Cambria Math" w:cs="B Nazanin"/>
              <w:sz w:val="24"/>
              <w:szCs w:val="24"/>
              <w:lang w:bidi="fa-IR"/>
            </w:rPr>
            <m:t>mm</m:t>
          </m:r>
        </m:oMath>
      </m:oMathPara>
    </w:p>
    <w:sectPr w:rsidR="004D65D5" w:rsidRPr="00E03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85574"/>
    <w:multiLevelType w:val="hybridMultilevel"/>
    <w:tmpl w:val="A3686300"/>
    <w:lvl w:ilvl="0" w:tplc="7D302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4"/>
    <w:rsid w:val="00435AC9"/>
    <w:rsid w:val="004D65D5"/>
    <w:rsid w:val="00943EB4"/>
    <w:rsid w:val="00A544FC"/>
    <w:rsid w:val="00C8751B"/>
    <w:rsid w:val="00E033AE"/>
    <w:rsid w:val="00EA3AB0"/>
    <w:rsid w:val="00F2658D"/>
    <w:rsid w:val="00FC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7053C-8501-40C9-8984-14ED7871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EB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3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1</cp:revision>
  <cp:lastPrinted>2014-06-04T13:10:00Z</cp:lastPrinted>
  <dcterms:created xsi:type="dcterms:W3CDTF">2014-06-04T12:19:00Z</dcterms:created>
  <dcterms:modified xsi:type="dcterms:W3CDTF">2014-06-04T13:10:00Z</dcterms:modified>
</cp:coreProperties>
</file>