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52" w:rsidRDefault="005D4852" w:rsidP="005D4852">
      <w:pPr>
        <w:widowControl w:val="0"/>
        <w:autoSpaceDE w:val="0"/>
        <w:autoSpaceDN w:val="0"/>
        <w:adjustRightInd w:val="0"/>
        <w:jc w:val="center"/>
        <w:rPr>
          <w:rFonts w:cs="2  Badr"/>
          <w:sz w:val="28"/>
          <w:szCs w:val="28"/>
          <w:rtl/>
        </w:rPr>
      </w:pPr>
      <w:r>
        <w:rPr>
          <w:rFonts w:cs="2  Badr" w:hint="eastAsia"/>
          <w:sz w:val="28"/>
          <w:szCs w:val="28"/>
          <w:rtl/>
        </w:rPr>
        <w:t>بسمه</w:t>
      </w:r>
      <w:r>
        <w:rPr>
          <w:rFonts w:cs="2  Badr"/>
          <w:sz w:val="28"/>
          <w:szCs w:val="28"/>
          <w:rtl/>
        </w:rPr>
        <w:t xml:space="preserve"> </w:t>
      </w:r>
      <w:r>
        <w:rPr>
          <w:rFonts w:cs="2  Badr" w:hint="eastAsia"/>
          <w:sz w:val="28"/>
          <w:szCs w:val="28"/>
          <w:rtl/>
        </w:rPr>
        <w:t>تعال</w:t>
      </w:r>
      <w:r>
        <w:rPr>
          <w:rFonts w:cs="2  Badr" w:hint="cs"/>
          <w:sz w:val="28"/>
          <w:szCs w:val="28"/>
          <w:rtl/>
        </w:rPr>
        <w:t>ی</w:t>
      </w:r>
    </w:p>
    <w:p w:rsidR="005D4852" w:rsidRPr="008A21B1" w:rsidRDefault="005D4852" w:rsidP="008A21B1">
      <w:pPr>
        <w:widowControl w:val="0"/>
        <w:autoSpaceDE w:val="0"/>
        <w:autoSpaceDN w:val="0"/>
        <w:adjustRightInd w:val="0"/>
        <w:jc w:val="center"/>
        <w:rPr>
          <w:rFonts w:cs="2  Jadid"/>
          <w:b/>
          <w:bCs/>
          <w:sz w:val="32"/>
          <w:szCs w:val="32"/>
          <w:rtl/>
          <w:lang w:bidi="fa-IR"/>
        </w:rPr>
      </w:pPr>
      <w:r w:rsidRPr="00B01D06">
        <w:rPr>
          <w:rFonts w:cs="2  Jadid" w:hint="eastAsia"/>
          <w:b/>
          <w:bCs/>
          <w:sz w:val="32"/>
          <w:szCs w:val="32"/>
          <w:rtl/>
        </w:rPr>
        <w:t>قابل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توجه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سر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گروه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ها</w:t>
      </w:r>
      <w:r w:rsidRPr="00B01D06">
        <w:rPr>
          <w:rFonts w:cs="2  Jadid"/>
          <w:b/>
          <w:bCs/>
          <w:sz w:val="32"/>
          <w:szCs w:val="32"/>
          <w:rtl/>
        </w:rPr>
        <w:t xml:space="preserve">ی </w:t>
      </w:r>
      <w:r w:rsidRPr="00B01D06">
        <w:rPr>
          <w:rFonts w:cs="2  Jadid" w:hint="eastAsia"/>
          <w:b/>
          <w:bCs/>
          <w:sz w:val="32"/>
          <w:szCs w:val="32"/>
          <w:rtl/>
        </w:rPr>
        <w:t>محترم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علوم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تجرب</w:t>
      </w:r>
      <w:r w:rsidRPr="00B01D06">
        <w:rPr>
          <w:rFonts w:cs="2  Jadid" w:hint="cs"/>
          <w:b/>
          <w:bCs/>
          <w:sz w:val="32"/>
          <w:szCs w:val="32"/>
          <w:rtl/>
        </w:rPr>
        <w:t>ی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   <w:r w:rsidRPr="00B01D06">
        <w:rPr>
          <w:rFonts w:cs="2  Jadid" w:hint="cs"/>
          <w:b/>
          <w:bCs/>
          <w:sz w:val="32"/>
          <w:szCs w:val="32"/>
          <w:rtl/>
        </w:rPr>
        <w:t>ی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ومناطق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استان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آ</w:t>
      </w:r>
      <w:r w:rsidRPr="00B01D06">
        <w:rPr>
          <w:rFonts w:cs="2  Jadid" w:hint="eastAsia"/>
          <w:b/>
          <w:bCs/>
          <w:sz w:val="32"/>
          <w:szCs w:val="32"/>
          <w:rtl/>
          <w:lang w:bidi="fa-IR"/>
        </w:rPr>
        <w:t>ذربا</w:t>
      </w:r>
      <w:r w:rsidRPr="00B01D06">
        <w:rPr>
          <w:rFonts w:cs="2  Jadid"/>
          <w:b/>
          <w:bCs/>
          <w:sz w:val="32"/>
          <w:szCs w:val="32"/>
          <w:rtl/>
          <w:lang w:bidi="fa-IR"/>
        </w:rPr>
        <w:t>ی</w:t>
      </w:r>
      <w:r w:rsidRPr="00B01D06">
        <w:rPr>
          <w:rFonts w:cs="2  Jadid" w:hint="eastAsia"/>
          <w:b/>
          <w:bCs/>
          <w:sz w:val="32"/>
          <w:szCs w:val="32"/>
          <w:rtl/>
          <w:lang w:bidi="fa-IR"/>
        </w:rPr>
        <w:t>جان</w:t>
      </w:r>
      <w:r w:rsidRPr="00B01D06">
        <w:rPr>
          <w:rFonts w:cs="2  Jadid"/>
          <w:b/>
          <w:bCs/>
          <w:sz w:val="32"/>
          <w:szCs w:val="32"/>
          <w:rtl/>
          <w:lang w:bidi="fa-IR"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  <w:lang w:bidi="fa-IR"/>
        </w:rPr>
        <w:t>غرب</w:t>
      </w:r>
      <w:r w:rsidRPr="00B01D06">
        <w:rPr>
          <w:rFonts w:cs="2  Jadid"/>
          <w:b/>
          <w:bCs/>
          <w:sz w:val="32"/>
          <w:szCs w:val="32"/>
          <w:rtl/>
          <w:lang w:bidi="fa-IR"/>
        </w:rPr>
        <w:t>ی</w:t>
      </w:r>
    </w:p>
    <w:p w:rsidR="005D4852" w:rsidRPr="005A23E6" w:rsidRDefault="005D4852" w:rsidP="009C06AC">
      <w:pPr>
        <w:widowControl w:val="0"/>
        <w:autoSpaceDE w:val="0"/>
        <w:autoSpaceDN w:val="0"/>
        <w:adjustRightInd w:val="0"/>
        <w:jc w:val="right"/>
        <w:rPr>
          <w:rFonts w:cs="2  Mah"/>
          <w:b/>
          <w:bCs/>
          <w:sz w:val="32"/>
          <w:szCs w:val="32"/>
          <w:rtl/>
        </w:rPr>
      </w:pPr>
      <w:r w:rsidRPr="005A23E6">
        <w:rPr>
          <w:rFonts w:cs="2  Mah" w:hint="eastAsia"/>
          <w:b/>
          <w:bCs/>
          <w:sz w:val="32"/>
          <w:szCs w:val="32"/>
          <w:rtl/>
        </w:rPr>
        <w:t>به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منظورلحاظ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نمودن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در</w:t>
      </w:r>
      <w:r w:rsidRPr="005A23E6">
        <w:rPr>
          <w:rFonts w:cs="2  Mah" w:hint="cs"/>
          <w:b/>
          <w:bCs/>
          <w:sz w:val="32"/>
          <w:szCs w:val="32"/>
          <w:rtl/>
          <w:lang w:bidi="fa-IR"/>
        </w:rPr>
        <w:t>نمره ی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ارزش</w:t>
      </w:r>
      <w:r w:rsidRPr="005A23E6">
        <w:rPr>
          <w:rFonts w:cs="2  Mah" w:hint="cs"/>
          <w:b/>
          <w:bCs/>
          <w:sz w:val="32"/>
          <w:szCs w:val="32"/>
          <w:rtl/>
        </w:rPr>
        <w:t>ی</w:t>
      </w:r>
      <w:r w:rsidRPr="005A23E6">
        <w:rPr>
          <w:rFonts w:cs="2  Mah" w:hint="eastAsia"/>
          <w:b/>
          <w:bCs/>
          <w:sz w:val="32"/>
          <w:szCs w:val="32"/>
          <w:rtl/>
        </w:rPr>
        <w:t>اب</w:t>
      </w:r>
      <w:r w:rsidRPr="005A23E6">
        <w:rPr>
          <w:rFonts w:cs="2  Mah" w:hint="cs"/>
          <w:b/>
          <w:bCs/>
          <w:sz w:val="32"/>
          <w:szCs w:val="32"/>
          <w:rtl/>
        </w:rPr>
        <w:t xml:space="preserve">ی سر گروه های </w:t>
      </w:r>
      <w:r w:rsidRPr="005A23E6">
        <w:rPr>
          <w:rFonts w:cs="2  Mah" w:hint="eastAsia"/>
          <w:b/>
          <w:bCs/>
          <w:sz w:val="32"/>
          <w:szCs w:val="32"/>
          <w:rtl/>
        </w:rPr>
        <w:t>محترم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،موارد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>
        <w:rPr>
          <w:rFonts w:cs="2  Mah" w:hint="cs"/>
          <w:b/>
          <w:bCs/>
          <w:sz w:val="32"/>
          <w:szCs w:val="32"/>
          <w:rtl/>
        </w:rPr>
        <w:t xml:space="preserve">ذیل </w:t>
      </w:r>
      <w:r w:rsidRPr="005A23E6">
        <w:rPr>
          <w:rFonts w:cs="2  Mah" w:hint="eastAsia"/>
          <w:b/>
          <w:bCs/>
          <w:sz w:val="32"/>
          <w:szCs w:val="32"/>
          <w:rtl/>
        </w:rPr>
        <w:t>مورد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تاک</w:t>
      </w:r>
      <w:r w:rsidRPr="005A23E6">
        <w:rPr>
          <w:rFonts w:cs="2  Mah" w:hint="cs"/>
          <w:b/>
          <w:bCs/>
          <w:sz w:val="32"/>
          <w:szCs w:val="32"/>
          <w:rtl/>
        </w:rPr>
        <w:t>ی</w:t>
      </w:r>
      <w:r w:rsidRPr="005A23E6">
        <w:rPr>
          <w:rFonts w:cs="2  Mah" w:hint="eastAsia"/>
          <w:b/>
          <w:bCs/>
          <w:sz w:val="32"/>
          <w:szCs w:val="32"/>
          <w:rtl/>
        </w:rPr>
        <w:t>د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در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فعال</w:t>
      </w:r>
      <w:r w:rsidRPr="005A23E6">
        <w:rPr>
          <w:rFonts w:cs="2  Mah" w:hint="cs"/>
          <w:b/>
          <w:bCs/>
          <w:sz w:val="32"/>
          <w:szCs w:val="32"/>
          <w:rtl/>
        </w:rPr>
        <w:t>ی</w:t>
      </w:r>
      <w:r w:rsidRPr="005A23E6">
        <w:rPr>
          <w:rFonts w:cs="2  Mah" w:hint="eastAsia"/>
          <w:b/>
          <w:bCs/>
          <w:sz w:val="32"/>
          <w:szCs w:val="32"/>
          <w:rtl/>
        </w:rPr>
        <w:t>ت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="005F7283">
        <w:rPr>
          <w:rFonts w:cs="2  Mah" w:hint="cs"/>
          <w:b/>
          <w:bCs/>
          <w:sz w:val="32"/>
          <w:szCs w:val="32"/>
          <w:rtl/>
        </w:rPr>
        <w:t xml:space="preserve">ارزشیابی مرحله </w:t>
      </w:r>
      <w:r w:rsidR="009C06AC">
        <w:rPr>
          <w:rFonts w:cs="2  Mah" w:hint="cs"/>
          <w:b/>
          <w:bCs/>
          <w:sz w:val="32"/>
          <w:szCs w:val="32"/>
          <w:rtl/>
          <w:lang w:bidi="fa-IR"/>
        </w:rPr>
        <w:t>دوم</w:t>
      </w:r>
      <w:r w:rsidR="005F7283">
        <w:rPr>
          <w:rFonts w:cs="2  Mah" w:hint="cs"/>
          <w:b/>
          <w:bCs/>
          <w:sz w:val="32"/>
          <w:szCs w:val="32"/>
          <w:rtl/>
        </w:rPr>
        <w:t xml:space="preserve"> سال تحصیلی 97-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cs"/>
          <w:b/>
          <w:bCs/>
          <w:sz w:val="32"/>
          <w:szCs w:val="32"/>
          <w:rtl/>
        </w:rPr>
        <w:t>96</w:t>
      </w:r>
      <w:r w:rsidR="005F7283">
        <w:rPr>
          <w:rFonts w:cs="2  Mah" w:hint="cs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cs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سرگروهها</w:t>
      </w:r>
      <w:r w:rsidRPr="005A23E6">
        <w:rPr>
          <w:rFonts w:cs="2  Mah" w:hint="cs"/>
          <w:b/>
          <w:bCs/>
          <w:sz w:val="32"/>
          <w:szCs w:val="32"/>
          <w:rtl/>
        </w:rPr>
        <w:t>ی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محترم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علوم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 w:rsidRPr="005A23E6">
        <w:rPr>
          <w:rFonts w:cs="2  Mah" w:hint="eastAsia"/>
          <w:b/>
          <w:bCs/>
          <w:sz w:val="32"/>
          <w:szCs w:val="32"/>
          <w:rtl/>
        </w:rPr>
        <w:t>تجرب</w:t>
      </w:r>
      <w:r w:rsidRPr="005A23E6">
        <w:rPr>
          <w:rFonts w:cs="2  Mah" w:hint="cs"/>
          <w:b/>
          <w:bCs/>
          <w:sz w:val="32"/>
          <w:szCs w:val="32"/>
          <w:rtl/>
        </w:rPr>
        <w:t>ی</w:t>
      </w:r>
      <w:r w:rsidRPr="005A23E6">
        <w:rPr>
          <w:rFonts w:cs="2  Mah"/>
          <w:b/>
          <w:bCs/>
          <w:sz w:val="32"/>
          <w:szCs w:val="32"/>
          <w:rtl/>
        </w:rPr>
        <w:t xml:space="preserve"> </w:t>
      </w:r>
      <w:r>
        <w:rPr>
          <w:rFonts w:cs="2  Mah" w:hint="cs"/>
          <w:b/>
          <w:bCs/>
          <w:sz w:val="32"/>
          <w:szCs w:val="32"/>
          <w:rtl/>
        </w:rPr>
        <w:t>می باشد</w:t>
      </w:r>
      <w:r w:rsidR="00F56142">
        <w:rPr>
          <w:rFonts w:cs="2  Mah" w:hint="cs"/>
          <w:b/>
          <w:bCs/>
          <w:sz w:val="32"/>
          <w:szCs w:val="32"/>
          <w:rtl/>
        </w:rPr>
        <w:t>که می بایست</w:t>
      </w:r>
      <w:r>
        <w:rPr>
          <w:rFonts w:cs="2  Mah" w:hint="cs"/>
          <w:b/>
          <w:bCs/>
          <w:sz w:val="32"/>
          <w:szCs w:val="32"/>
          <w:rtl/>
        </w:rPr>
        <w:t xml:space="preserve"> </w:t>
      </w:r>
      <w:r w:rsidR="00F56142">
        <w:rPr>
          <w:rFonts w:cs="2  Mah" w:hint="cs"/>
          <w:b/>
          <w:bCs/>
          <w:sz w:val="32"/>
          <w:szCs w:val="32"/>
          <w:rtl/>
          <w:lang w:bidi="fa-IR"/>
        </w:rPr>
        <w:t>حداکثر تا بیست</w:t>
      </w:r>
      <w:r w:rsidR="009C06AC">
        <w:rPr>
          <w:rFonts w:cs="2  Mah" w:hint="cs"/>
          <w:b/>
          <w:bCs/>
          <w:sz w:val="32"/>
          <w:szCs w:val="32"/>
          <w:rtl/>
          <w:lang w:bidi="fa-IR"/>
        </w:rPr>
        <w:t xml:space="preserve"> دیماه </w:t>
      </w:r>
      <w:r w:rsidR="00F56142">
        <w:rPr>
          <w:rFonts w:cs="2  Mah" w:hint="cs"/>
          <w:b/>
          <w:bCs/>
          <w:sz w:val="32"/>
          <w:szCs w:val="32"/>
          <w:rtl/>
          <w:lang w:bidi="fa-IR"/>
        </w:rPr>
        <w:t>ماه تکمیل وارسال فرمایند.</w:t>
      </w:r>
      <w:r w:rsidRPr="005A23E6">
        <w:rPr>
          <w:rFonts w:cs="2  Mah"/>
          <w:b/>
          <w:bCs/>
          <w:sz w:val="32"/>
          <w:szCs w:val="32"/>
          <w:rtl/>
        </w:rPr>
        <w:t>:</w:t>
      </w:r>
    </w:p>
    <w:p w:rsidR="008B0904" w:rsidRPr="00BC1E8C" w:rsidRDefault="005D4852" w:rsidP="00925A0C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C1E8C">
        <w:rPr>
          <w:rFonts w:cs="2  Badr"/>
          <w:b/>
          <w:bCs/>
          <w:sz w:val="32"/>
          <w:szCs w:val="32"/>
          <w:rtl/>
        </w:rPr>
        <w:t>1</w:t>
      </w:r>
      <w:r w:rsidRPr="00BC1E8C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8B0904" w:rsidRPr="00BC1E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C06AC" w:rsidRPr="00BC1E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برگزاری مرحله منطقه ای مسابقات آزمایشگاهی </w:t>
      </w:r>
      <w:r w:rsidR="00F60FC3" w:rsidRPr="00BC1E8C">
        <w:rPr>
          <w:rFonts w:asciiTheme="majorBidi" w:hAnsiTheme="majorBidi" w:cstheme="majorBidi" w:hint="cs"/>
          <w:b/>
          <w:bCs/>
          <w:sz w:val="28"/>
          <w:szCs w:val="28"/>
          <w:rtl/>
        </w:rPr>
        <w:t>ویژه دبیران طبق برنامه ی زمان بند</w:t>
      </w:r>
      <w:r w:rsidR="00AE253A" w:rsidRPr="00BC1E8C">
        <w:rPr>
          <w:rFonts w:asciiTheme="majorBidi" w:hAnsiTheme="majorBidi" w:cstheme="majorBidi" w:hint="cs"/>
          <w:b/>
          <w:bCs/>
          <w:sz w:val="28"/>
          <w:szCs w:val="28"/>
          <w:rtl/>
        </w:rPr>
        <w:t>ی اعلامی و اعلام نتایج به استان</w:t>
      </w:r>
      <w:r w:rsidR="00B02A4F" w:rsidRPr="00BC1E8C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AE253A" w:rsidRPr="00BC1E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925A0C" w:rsidRPr="00BC1E8C" w:rsidRDefault="00AE253A" w:rsidP="00925A0C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rtl/>
        </w:rPr>
      </w:pPr>
      <w:r w:rsidRPr="00BC1E8C">
        <w:rPr>
          <w:rFonts w:asciiTheme="majorBidi" w:hAnsiTheme="majorBidi" w:cstheme="majorBidi" w:hint="cs"/>
          <w:sz w:val="32"/>
          <w:szCs w:val="32"/>
          <w:rtl/>
        </w:rPr>
        <w:t>2- برگزاری جشنواره تولید محتوای آموزشی</w:t>
      </w:r>
      <w:r w:rsidR="00925A0C" w:rsidRPr="00BC1E8C">
        <w:rPr>
          <w:rFonts w:asciiTheme="majorBidi" w:hAnsiTheme="majorBidi" w:cstheme="majorBidi" w:hint="cs"/>
          <w:sz w:val="32"/>
          <w:szCs w:val="32"/>
          <w:rtl/>
        </w:rPr>
        <w:t xml:space="preserve"> در دو بخش ویژه دبیران ودانش آموزان</w:t>
      </w:r>
      <w:r w:rsidRPr="00BC1E8C">
        <w:rPr>
          <w:rFonts w:asciiTheme="majorBidi" w:hAnsiTheme="majorBidi" w:cstheme="majorBidi" w:hint="cs"/>
          <w:sz w:val="32"/>
          <w:szCs w:val="32"/>
          <w:rtl/>
        </w:rPr>
        <w:t xml:space="preserve"> طبق </w:t>
      </w:r>
      <w:r w:rsidR="003B31EE" w:rsidRPr="00BC1E8C">
        <w:rPr>
          <w:rFonts w:asciiTheme="majorBidi" w:hAnsiTheme="majorBidi" w:cstheme="majorBidi" w:hint="cs"/>
          <w:sz w:val="32"/>
          <w:szCs w:val="32"/>
          <w:rtl/>
        </w:rPr>
        <w:t>جدول فصل بندی ارسالی واعلام نتایج</w:t>
      </w:r>
      <w:r w:rsidR="00925A0C" w:rsidRPr="00BC1E8C">
        <w:rPr>
          <w:rFonts w:asciiTheme="majorBidi" w:hAnsiTheme="majorBidi" w:cstheme="majorBidi" w:hint="cs"/>
          <w:sz w:val="32"/>
          <w:szCs w:val="32"/>
          <w:rtl/>
        </w:rPr>
        <w:t xml:space="preserve"> تا اول اسفند96     </w:t>
      </w:r>
    </w:p>
    <w:p w:rsidR="000A453D" w:rsidRPr="00BC1E8C" w:rsidRDefault="00925A0C" w:rsidP="001E21D0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rtl/>
        </w:rPr>
      </w:pPr>
      <w:r w:rsidRPr="00BC1E8C">
        <w:rPr>
          <w:rFonts w:asciiTheme="majorBidi" w:hAnsiTheme="majorBidi" w:cstheme="majorBidi" w:hint="cs"/>
          <w:sz w:val="32"/>
          <w:szCs w:val="32"/>
          <w:rtl/>
        </w:rPr>
        <w:t xml:space="preserve">3- </w:t>
      </w:r>
      <w:r w:rsidR="001E21D0" w:rsidRPr="00BC1E8C">
        <w:rPr>
          <w:rFonts w:asciiTheme="majorBidi" w:hAnsiTheme="majorBidi" w:cstheme="majorBidi" w:hint="cs"/>
          <w:sz w:val="32"/>
          <w:szCs w:val="32"/>
          <w:rtl/>
        </w:rPr>
        <w:t xml:space="preserve">نظارت </w:t>
      </w:r>
      <w:r w:rsidR="00F543A2" w:rsidRPr="00BC1E8C">
        <w:rPr>
          <w:rFonts w:asciiTheme="majorBidi" w:hAnsiTheme="majorBidi" w:cstheme="majorBidi" w:hint="cs"/>
          <w:sz w:val="32"/>
          <w:szCs w:val="32"/>
          <w:rtl/>
        </w:rPr>
        <w:t xml:space="preserve">برحسن همکاری </w:t>
      </w:r>
      <w:r w:rsidRPr="00BC1E8C">
        <w:rPr>
          <w:rFonts w:asciiTheme="majorBidi" w:hAnsiTheme="majorBidi" w:cstheme="majorBidi" w:hint="cs"/>
          <w:sz w:val="32"/>
          <w:szCs w:val="32"/>
          <w:rtl/>
        </w:rPr>
        <w:t>برگزاری جشنواره نوجوان خوارزمی در</w:t>
      </w:r>
      <w:r w:rsidR="001E21D0" w:rsidRPr="00BC1E8C">
        <w:rPr>
          <w:rFonts w:asciiTheme="majorBidi" w:hAnsiTheme="majorBidi" w:cstheme="majorBidi" w:hint="cs"/>
          <w:sz w:val="32"/>
          <w:szCs w:val="32"/>
          <w:rtl/>
        </w:rPr>
        <w:t>مدارس ودریافت نتایج آن و</w:t>
      </w:r>
      <w:r w:rsidR="00F543A2" w:rsidRPr="00BC1E8C">
        <w:rPr>
          <w:rFonts w:asciiTheme="majorBidi" w:hAnsiTheme="majorBidi" w:cstheme="majorBidi" w:hint="cs"/>
          <w:sz w:val="32"/>
          <w:szCs w:val="32"/>
          <w:rtl/>
        </w:rPr>
        <w:t>ایجاد</w:t>
      </w:r>
      <w:r w:rsidR="001E21D0" w:rsidRPr="00BC1E8C">
        <w:rPr>
          <w:rFonts w:asciiTheme="majorBidi" w:hAnsiTheme="majorBidi" w:cstheme="majorBidi" w:hint="cs"/>
          <w:sz w:val="32"/>
          <w:szCs w:val="32"/>
          <w:rtl/>
        </w:rPr>
        <w:t>هماهنگی های لازم برای برگزاری مرحله ی منطقه ای</w:t>
      </w:r>
      <w:r w:rsidRPr="00BC1E8C">
        <w:rPr>
          <w:rFonts w:asciiTheme="majorBidi" w:hAnsiTheme="majorBidi" w:cstheme="majorBidi" w:hint="cs"/>
          <w:sz w:val="32"/>
          <w:szCs w:val="32"/>
          <w:rtl/>
        </w:rPr>
        <w:t xml:space="preserve"> درس علوم تجربی </w:t>
      </w:r>
      <w:r w:rsidR="001E21D0" w:rsidRPr="00BC1E8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C1E8C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B02A4F" w:rsidRPr="00BC1E8C" w:rsidRDefault="00925A0C" w:rsidP="00B02A4F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4-</w:t>
      </w:r>
      <w:r w:rsidR="000C4C0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اجرای </w:t>
      </w:r>
      <w:r w:rsidR="00F543A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و ارسال گزارش</w:t>
      </w:r>
      <w:r w:rsidR="00B02A4F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کامل </w:t>
      </w:r>
      <w:r w:rsidR="000C4C0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کارگاه </w:t>
      </w:r>
      <w:r w:rsidR="00F543A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تخصصی </w:t>
      </w:r>
      <w:r w:rsidR="00B02A4F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علوم تجربی با حضور حداکثر ی همکاران وارسال لیست همکاران شرکت کننده در کارگاه.</w:t>
      </w:r>
    </w:p>
    <w:p w:rsidR="00925A0C" w:rsidRPr="00BC1E8C" w:rsidRDefault="00B02A4F" w:rsidP="00BC1E8C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5-</w:t>
      </w:r>
      <w:r w:rsidR="000C4C0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با توجه به تدریس همکاران </w:t>
      </w:r>
      <w:r w:rsidR="00BC1E8C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واشکالات مواجه شده که </w:t>
      </w: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در کارگاه تخصصی</w:t>
      </w:r>
      <w:r w:rsidR="00BC1E8C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بررسی</w:t>
      </w:r>
      <w:r w:rsidR="00BC1E8C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شده توسط سایر همکاران ،</w:t>
      </w:r>
      <w:r w:rsidR="00925A0C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اعلام نتایج وموارد بررسی </w:t>
      </w:r>
      <w:r w:rsidR="00F543A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شده کت</w:t>
      </w:r>
      <w:r w:rsidR="00925A0C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ب  وآزمایش های</w:t>
      </w:r>
      <w:r w:rsidR="000C4C0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مربوطه </w:t>
      </w: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 نکته نظرات وپیشنهادات همکاران </w:t>
      </w:r>
      <w:r w:rsidR="000C4C0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به گروه های آموزشی استان</w:t>
      </w: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جهت انجام پی گیری های لازم</w:t>
      </w:r>
      <w:r w:rsidR="000C4C0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2F25FD" w:rsidRPr="00BC1E8C" w:rsidRDefault="00B02A4F" w:rsidP="002F25FD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6</w:t>
      </w:r>
      <w:r w:rsidR="00E57428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="000C4C02" w:rsidRPr="00BC1E8C">
        <w:rPr>
          <w:rFonts w:asciiTheme="majorBidi" w:hAnsiTheme="majorBidi" w:cstheme="majorBidi" w:hint="cs"/>
          <w:b/>
          <w:bCs/>
          <w:sz w:val="24"/>
          <w:szCs w:val="24"/>
          <w:rtl/>
        </w:rPr>
        <w:t>ارتباط مستمر با سرگروه های آموزشی استان وارائه نکته های ومطالب علمی برای بار گزاری در سایت بنام خود همکاران منطقه .</w:t>
      </w:r>
    </w:p>
    <w:p w:rsidR="008B0904" w:rsidRPr="00BC1E8C" w:rsidRDefault="00B02A4F" w:rsidP="00BC1E8C">
      <w:pPr>
        <w:widowControl w:val="0"/>
        <w:autoSpaceDE w:val="0"/>
        <w:autoSpaceDN w:val="0"/>
        <w:adjustRightInd w:val="0"/>
        <w:jc w:val="right"/>
        <w:rPr>
          <w:rFonts w:cs="2  Badr"/>
          <w:sz w:val="32"/>
          <w:szCs w:val="32"/>
          <w:rtl/>
          <w:lang w:bidi="fa-IR"/>
        </w:rPr>
      </w:pPr>
      <w:r w:rsidRPr="00BC1E8C">
        <w:rPr>
          <w:rFonts w:cs="2  Badr" w:hint="cs"/>
          <w:sz w:val="32"/>
          <w:szCs w:val="32"/>
          <w:rtl/>
          <w:lang w:bidi="fa-IR"/>
        </w:rPr>
        <w:t>7</w:t>
      </w:r>
      <w:r w:rsidR="000A453D" w:rsidRPr="00BC1E8C">
        <w:rPr>
          <w:rFonts w:cs="2  Badr" w:hint="cs"/>
          <w:sz w:val="32"/>
          <w:szCs w:val="32"/>
          <w:rtl/>
          <w:lang w:bidi="fa-IR"/>
        </w:rPr>
        <w:t>-</w:t>
      </w:r>
      <w:r w:rsidR="000A453D" w:rsidRPr="00BC1E8C">
        <w:rPr>
          <w:rFonts w:asciiTheme="majorBidi" w:hAnsiTheme="majorBidi" w:cstheme="majorBidi" w:hint="cs"/>
          <w:sz w:val="32"/>
          <w:szCs w:val="32"/>
          <w:rtl/>
        </w:rPr>
        <w:t xml:space="preserve"> بازدید از مدارس وکلاس درسی همکاران وتکمیل وارسال نمون برگ </w:t>
      </w:r>
      <w:r w:rsidR="002F25FD" w:rsidRPr="00BC1E8C">
        <w:rPr>
          <w:rFonts w:asciiTheme="majorBidi" w:hAnsiTheme="majorBidi" w:cstheme="majorBidi" w:hint="cs"/>
          <w:sz w:val="32"/>
          <w:szCs w:val="32"/>
          <w:rtl/>
        </w:rPr>
        <w:t>به تعداد</w:t>
      </w:r>
      <w:r w:rsidR="000A453D" w:rsidRPr="00BC1E8C">
        <w:rPr>
          <w:rFonts w:asciiTheme="majorBidi" w:hAnsiTheme="majorBidi" w:cstheme="majorBidi" w:hint="cs"/>
          <w:sz w:val="32"/>
          <w:szCs w:val="32"/>
          <w:rtl/>
        </w:rPr>
        <w:t>بازدید</w:t>
      </w:r>
      <w:r w:rsidR="002F25FD" w:rsidRPr="00BC1E8C">
        <w:rPr>
          <w:rFonts w:asciiTheme="majorBidi" w:hAnsiTheme="majorBidi" w:cstheme="majorBidi" w:hint="cs"/>
          <w:sz w:val="32"/>
          <w:szCs w:val="32"/>
          <w:rtl/>
        </w:rPr>
        <w:t>ها به تفکیک مدرسه وهمکار</w:t>
      </w:r>
      <w:r w:rsidR="00C6049E" w:rsidRPr="00BC1E8C">
        <w:rPr>
          <w:rFonts w:asciiTheme="majorBidi" w:hAnsiTheme="majorBidi" w:cstheme="majorBidi" w:hint="cs"/>
          <w:sz w:val="32"/>
          <w:szCs w:val="32"/>
          <w:rtl/>
        </w:rPr>
        <w:t xml:space="preserve"> وارسال فایل </w:t>
      </w:r>
      <w:r w:rsidR="002F25FD" w:rsidRPr="00BC1E8C">
        <w:rPr>
          <w:rFonts w:asciiTheme="majorBidi" w:hAnsiTheme="majorBidi" w:cstheme="majorBidi" w:hint="cs"/>
          <w:sz w:val="32"/>
          <w:szCs w:val="32"/>
          <w:rtl/>
        </w:rPr>
        <w:t>تمام بازدیدها مربوطه</w:t>
      </w:r>
      <w:r w:rsidR="00C6049E" w:rsidRPr="00BC1E8C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B0904" w:rsidRDefault="008B0904" w:rsidP="00BC1E8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Elham"/>
          <w:sz w:val="12"/>
          <w:szCs w:val="12"/>
          <w:rtl/>
        </w:rPr>
      </w:pPr>
      <w:r w:rsidRPr="008B0904">
        <w:rPr>
          <w:rFonts w:asciiTheme="majorBidi" w:hAnsiTheme="majorBidi" w:cs="2  Elham" w:hint="cs"/>
          <w:sz w:val="32"/>
          <w:szCs w:val="32"/>
          <w:rtl/>
        </w:rPr>
        <w:t>لازم</w:t>
      </w:r>
      <w:r w:rsidR="00C6049E" w:rsidRPr="008B0904">
        <w:rPr>
          <w:rFonts w:asciiTheme="majorBidi" w:hAnsiTheme="majorBidi" w:cs="2  Elham" w:hint="cs"/>
          <w:sz w:val="32"/>
          <w:szCs w:val="32"/>
          <w:rtl/>
        </w:rPr>
        <w:t xml:space="preserve"> به ذکر است که تمامی فایل ها ونامه های ارسالی الزاماُ باید از طریق ایمیل به گروههای آموزشی ارسال شود وبه مرسولات همکاران غیر از این طریق امتیازی تعلق نمی گیرد.</w:t>
      </w:r>
    </w:p>
    <w:p w:rsidR="00BC1E8C" w:rsidRPr="00BC1E8C" w:rsidRDefault="00BC1E8C" w:rsidP="00BC1E8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Elham"/>
          <w:sz w:val="12"/>
          <w:szCs w:val="12"/>
          <w:rtl/>
        </w:rPr>
      </w:pPr>
    </w:p>
    <w:p w:rsidR="00C6049E" w:rsidRPr="00652334" w:rsidRDefault="00C6049E" w:rsidP="0065233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Jadid"/>
          <w:sz w:val="32"/>
          <w:szCs w:val="32"/>
          <w:rtl/>
        </w:rPr>
      </w:pPr>
      <w:r w:rsidRPr="00652334">
        <w:rPr>
          <w:rFonts w:asciiTheme="majorBidi" w:hAnsiTheme="majorBidi" w:cs="2  Jadid" w:hint="cs"/>
          <w:sz w:val="32"/>
          <w:szCs w:val="32"/>
          <w:rtl/>
        </w:rPr>
        <w:t>ایمیل گروه علوم تجربی استان آذر بایجان غربی</w:t>
      </w:r>
    </w:p>
    <w:p w:rsidR="00652334" w:rsidRPr="00BC1E8C" w:rsidRDefault="00C6049E" w:rsidP="00BC1E8C">
      <w:pPr>
        <w:widowControl w:val="0"/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652334">
        <w:rPr>
          <w:rFonts w:asciiTheme="minorBidi" w:hAnsiTheme="minorBidi"/>
          <w:b/>
          <w:bCs/>
          <w:sz w:val="40"/>
          <w:szCs w:val="40"/>
        </w:rPr>
        <w:t>Wazoloum@chmail.ir</w:t>
      </w:r>
    </w:p>
    <w:p w:rsidR="005D4852" w:rsidRDefault="005D4852" w:rsidP="005D4852">
      <w:pPr>
        <w:widowControl w:val="0"/>
        <w:autoSpaceDE w:val="0"/>
        <w:autoSpaceDN w:val="0"/>
        <w:adjustRightInd w:val="0"/>
        <w:jc w:val="right"/>
        <w:rPr>
          <w:rFonts w:cs="2  Badr"/>
          <w:sz w:val="28"/>
          <w:szCs w:val="28"/>
          <w:rtl/>
        </w:rPr>
      </w:pPr>
      <w:r w:rsidRPr="00445181">
        <w:rPr>
          <w:rFonts w:cs="2  Badr"/>
          <w:sz w:val="28"/>
          <w:szCs w:val="28"/>
          <w:lang w:bidi="fa-IR"/>
        </w:rPr>
        <w:t xml:space="preserve"> </w:t>
      </w:r>
    </w:p>
    <w:p w:rsidR="005D4852" w:rsidRPr="00C412CE" w:rsidRDefault="005D4852" w:rsidP="00652334">
      <w:pPr>
        <w:widowControl w:val="0"/>
        <w:autoSpaceDE w:val="0"/>
        <w:autoSpaceDN w:val="0"/>
        <w:adjustRightInd w:val="0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lang w:bidi="fa-IR"/>
        </w:rPr>
        <w:t xml:space="preserve"> </w:t>
      </w:r>
      <w:r w:rsidR="00652334">
        <w:rPr>
          <w:rFonts w:cs="2  Jadid" w:hint="cs"/>
          <w:rtl/>
          <w:lang w:bidi="fa-IR"/>
        </w:rPr>
        <w:t xml:space="preserve"> </w:t>
      </w:r>
    </w:p>
    <w:p w:rsidR="00E00D75" w:rsidRDefault="00E00D75" w:rsidP="005D4852">
      <w:pPr>
        <w:bidi/>
      </w:pPr>
    </w:p>
    <w:sectPr w:rsidR="00E00D75" w:rsidSect="00BC1E8C">
      <w:pgSz w:w="12240" w:h="15840"/>
      <w:pgMar w:top="567" w:right="758" w:bottom="0" w:left="709" w:header="720" w:footer="720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852"/>
    <w:rsid w:val="00053F29"/>
    <w:rsid w:val="000A453D"/>
    <w:rsid w:val="000C4C02"/>
    <w:rsid w:val="000D5FFB"/>
    <w:rsid w:val="001E21D0"/>
    <w:rsid w:val="002F25FD"/>
    <w:rsid w:val="0031315D"/>
    <w:rsid w:val="003405D8"/>
    <w:rsid w:val="003B31EE"/>
    <w:rsid w:val="005D4852"/>
    <w:rsid w:val="005F7283"/>
    <w:rsid w:val="00627786"/>
    <w:rsid w:val="00652334"/>
    <w:rsid w:val="006C50DB"/>
    <w:rsid w:val="008A21B1"/>
    <w:rsid w:val="008B0904"/>
    <w:rsid w:val="00925A0C"/>
    <w:rsid w:val="009C06AC"/>
    <w:rsid w:val="009D4FA8"/>
    <w:rsid w:val="00A1535D"/>
    <w:rsid w:val="00AE253A"/>
    <w:rsid w:val="00B02A4F"/>
    <w:rsid w:val="00BC0585"/>
    <w:rsid w:val="00BC1E8C"/>
    <w:rsid w:val="00C6049E"/>
    <w:rsid w:val="00E00D75"/>
    <w:rsid w:val="00E57428"/>
    <w:rsid w:val="00F543A2"/>
    <w:rsid w:val="00F56142"/>
    <w:rsid w:val="00F60FC3"/>
    <w:rsid w:val="00FE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gam-2</dc:creator>
  <cp:lastModifiedBy>gam-2</cp:lastModifiedBy>
  <cp:revision>2</cp:revision>
  <dcterms:created xsi:type="dcterms:W3CDTF">2017-12-27T04:34:00Z</dcterms:created>
  <dcterms:modified xsi:type="dcterms:W3CDTF">2017-12-27T04:34:00Z</dcterms:modified>
</cp:coreProperties>
</file>