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BB" w:rsidRDefault="00784EBB" w:rsidP="00784EB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bidiVisual/>
        <w:tblW w:w="8708" w:type="dxa"/>
        <w:tblLayout w:type="fixed"/>
        <w:tblLook w:val="04A0" w:firstRow="1" w:lastRow="0" w:firstColumn="1" w:lastColumn="0" w:noHBand="0" w:noVBand="1"/>
      </w:tblPr>
      <w:tblGrid>
        <w:gridCol w:w="487"/>
        <w:gridCol w:w="1843"/>
        <w:gridCol w:w="45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245"/>
      </w:tblGrid>
      <w:tr w:rsidR="00784EBB" w:rsidTr="00784EBB">
        <w:trPr>
          <w:cantSplit/>
          <w:trHeight w:val="2481"/>
        </w:trPr>
        <w:tc>
          <w:tcPr>
            <w:tcW w:w="487" w:type="dxa"/>
            <w:textDirection w:val="btLr"/>
            <w:vAlign w:val="center"/>
          </w:tcPr>
          <w:p w:rsidR="00784EBB" w:rsidRDefault="00784EBB" w:rsidP="00FB722E">
            <w:pPr>
              <w:ind w:left="113" w:right="113"/>
              <w:jc w:val="center"/>
              <w:rPr>
                <w:rFonts w:ascii="Tahoma" w:hAnsi="Tahoma" w:cs="Tahoma" w:hint="cs"/>
                <w:sz w:val="20"/>
                <w:szCs w:val="20"/>
                <w:rtl/>
              </w:rPr>
            </w:pPr>
            <w:bookmarkStart w:id="0" w:name="OLE_LINK37"/>
            <w:bookmarkStart w:id="1" w:name="OLE_LINK38"/>
            <w:r>
              <w:rPr>
                <w:rFonts w:ascii="Tahoma" w:hAnsi="Tahoma" w:cs="Tahom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843" w:type="dxa"/>
            <w:textDirection w:val="btLr"/>
            <w:vAlign w:val="center"/>
          </w:tcPr>
          <w:p w:rsidR="00784EBB" w:rsidRDefault="00784EBB" w:rsidP="00FB722E">
            <w:pPr>
              <w:ind w:left="113" w:right="113"/>
              <w:jc w:val="center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بسته</w:t>
            </w:r>
            <w:bookmarkStart w:id="2" w:name="_GoBack"/>
            <w:bookmarkEnd w:id="2"/>
          </w:p>
        </w:tc>
        <w:tc>
          <w:tcPr>
            <w:tcW w:w="454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كاربر همزمان(كلاينت)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حسابداري 4سطحي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حسابداري حرفه اي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دريافت و پرداخت و دفترچك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خزانه و چاپ چك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خريدوفروش و باركد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انبار تعدادي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انبار با حسابداري انبار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حقوق دستمزد تك كارگاهي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حقوق دستمزد چند كارگاهي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توليد كارگاهي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خدمات پس از فروش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اتوماسيون قرض الحسنه</w:t>
            </w:r>
          </w:p>
        </w:tc>
        <w:tc>
          <w:tcPr>
            <w:tcW w:w="283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اتوماسيون آموزشگاهي</w:t>
            </w:r>
          </w:p>
        </w:tc>
        <w:tc>
          <w:tcPr>
            <w:tcW w:w="2245" w:type="dxa"/>
            <w:textDirection w:val="btLr"/>
            <w:vAlign w:val="center"/>
          </w:tcPr>
          <w:p w:rsidR="00784EBB" w:rsidRPr="002B36F9" w:rsidRDefault="00784EBB" w:rsidP="00FB722E">
            <w:pPr>
              <w:ind w:left="113" w:right="113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افزونه هاي قابل ارائه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حسابداری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مالی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فروشگاهی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SMS-POS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خدماتی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SMS-POS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بازرگانی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SMS-POS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پیمانکاری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حرفه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ای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</w:rPr>
            </w:pPr>
            <w:bookmarkStart w:id="3" w:name="OLE_LINK29"/>
            <w:bookmarkStart w:id="4" w:name="OLE_LINK30"/>
            <w:bookmarkStart w:id="5" w:name="OLE_LINK33"/>
            <w:bookmarkStart w:id="6" w:name="OLE_LINK34"/>
            <w:r>
              <w:rPr>
                <w:rFonts w:ascii="Tahoma" w:hAnsi="Tahoma" w:cs="Tahoma"/>
                <w:sz w:val="18"/>
                <w:szCs w:val="18"/>
              </w:rPr>
              <w:t>SMS-POS-EMAIL</w:t>
            </w:r>
            <w:bookmarkEnd w:id="3"/>
            <w:bookmarkEnd w:id="4"/>
            <w:r>
              <w:rPr>
                <w:rFonts w:ascii="Tahoma" w:hAnsi="Tahoma" w:cs="Tahoma"/>
                <w:sz w:val="18"/>
                <w:szCs w:val="18"/>
              </w:rPr>
              <w:t>-IPP</w:t>
            </w:r>
            <w:bookmarkEnd w:id="5"/>
            <w:bookmarkEnd w:id="6"/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تولیدی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</w:rPr>
            </w:pPr>
            <w:bookmarkStart w:id="7" w:name="OLE_LINK31"/>
            <w:bookmarkStart w:id="8" w:name="OLE_LINK32"/>
            <w:r>
              <w:rPr>
                <w:rFonts w:ascii="Tahoma" w:hAnsi="Tahoma" w:cs="Tahoma"/>
                <w:sz w:val="18"/>
                <w:szCs w:val="18"/>
              </w:rPr>
              <w:t>SMS-POS</w:t>
            </w:r>
            <w:bookmarkEnd w:id="7"/>
            <w:bookmarkEnd w:id="8"/>
            <w:r>
              <w:rPr>
                <w:rFonts w:ascii="Tahoma" w:hAnsi="Tahoma" w:cs="Tahoma"/>
                <w:sz w:val="18"/>
                <w:szCs w:val="18"/>
              </w:rPr>
              <w:t>-EMAIL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تعاونی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10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SMS-POS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10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بازرگانی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جامع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SMS-POS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11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تولیدی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BF52EF">
              <w:rPr>
                <w:rFonts w:ascii="Tahoma" w:hAnsi="Tahoma" w:cs="Tahoma" w:hint="cs"/>
                <w:sz w:val="16"/>
                <w:szCs w:val="16"/>
                <w:rtl/>
              </w:rPr>
              <w:t>جامع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20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  <w:rtl/>
              </w:rPr>
            </w:pPr>
            <w:bookmarkStart w:id="9" w:name="OLE_LINK35"/>
            <w:bookmarkStart w:id="10" w:name="OLE_LINK36"/>
            <w:r>
              <w:rPr>
                <w:rFonts w:ascii="Tahoma" w:hAnsi="Tahoma" w:cs="Tahoma"/>
                <w:sz w:val="18"/>
                <w:szCs w:val="18"/>
              </w:rPr>
              <w:t>SMS-EMAIL-</w:t>
            </w:r>
            <w:bookmarkEnd w:id="9"/>
            <w:bookmarkEnd w:id="10"/>
            <w:r>
              <w:rPr>
                <w:rFonts w:ascii="Tahoma" w:hAnsi="Tahoma" w:cs="Tahoma"/>
                <w:sz w:val="18"/>
                <w:szCs w:val="18"/>
              </w:rPr>
              <w:t>IPP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12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BF52EF">
              <w:rPr>
                <w:rFonts w:ascii="Tahoma" w:hAnsi="Tahoma" w:cs="Tahoma"/>
                <w:sz w:val="16"/>
                <w:szCs w:val="16"/>
                <w:rtl/>
              </w:rPr>
              <w:t>خدمات پس از فروش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SMS-EMAIL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13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قرض الحسنه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SMS-POS-IPP</w:t>
            </w:r>
          </w:p>
        </w:tc>
      </w:tr>
      <w:tr w:rsidR="00784EBB" w:rsidTr="00784EBB">
        <w:tc>
          <w:tcPr>
            <w:tcW w:w="487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2B36F9">
              <w:rPr>
                <w:rFonts w:ascii="Tahoma" w:hAnsi="Tahoma" w:cs="Tahoma" w:hint="cs"/>
                <w:sz w:val="18"/>
                <w:szCs w:val="18"/>
                <w:rtl/>
              </w:rPr>
              <w:t>14</w:t>
            </w:r>
          </w:p>
        </w:tc>
        <w:tc>
          <w:tcPr>
            <w:tcW w:w="1843" w:type="dxa"/>
            <w:vAlign w:val="center"/>
          </w:tcPr>
          <w:p w:rsidR="00784EBB" w:rsidRPr="00BF52EF" w:rsidRDefault="00784EBB" w:rsidP="00FB722E">
            <w:pPr>
              <w:rPr>
                <w:rFonts w:ascii="Tahoma" w:hAnsi="Tahoma" w:cs="Tahoma" w:hint="cs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بسته</w:t>
            </w:r>
            <w:r w:rsidRPr="00BF52EF">
              <w:rPr>
                <w:rFonts w:ascii="Tahoma" w:hAnsi="Tahoma" w:cs="Tahoma"/>
                <w:sz w:val="16"/>
                <w:szCs w:val="16"/>
                <w:rtl/>
              </w:rPr>
              <w:t xml:space="preserve"> آموزشگاهی</w:t>
            </w:r>
          </w:p>
        </w:tc>
        <w:tc>
          <w:tcPr>
            <w:tcW w:w="454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:rsidR="00784EBB" w:rsidRPr="002B36F9" w:rsidRDefault="00784EBB" w:rsidP="00FB722E">
            <w:pPr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*</w:t>
            </w:r>
          </w:p>
        </w:tc>
        <w:tc>
          <w:tcPr>
            <w:tcW w:w="2245" w:type="dxa"/>
            <w:vAlign w:val="center"/>
          </w:tcPr>
          <w:p w:rsidR="00784EBB" w:rsidRPr="002B36F9" w:rsidRDefault="00784EBB" w:rsidP="00FB722E">
            <w:pPr>
              <w:jc w:val="right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SMS-POS-EMAIL</w:t>
            </w:r>
          </w:p>
        </w:tc>
      </w:tr>
      <w:bookmarkEnd w:id="0"/>
      <w:bookmarkEnd w:id="1"/>
    </w:tbl>
    <w:p w:rsidR="00784EBB" w:rsidRDefault="00784EBB" w:rsidP="00784EBB">
      <w:pPr>
        <w:rPr>
          <w:rFonts w:ascii="Tahoma" w:hAnsi="Tahoma" w:cs="Tahoma" w:hint="cs"/>
          <w:sz w:val="20"/>
          <w:szCs w:val="20"/>
          <w:rtl/>
        </w:rPr>
      </w:pPr>
    </w:p>
    <w:p w:rsidR="000A6C47" w:rsidRDefault="000A6C47">
      <w:pPr>
        <w:rPr>
          <w:rFonts w:hint="cs"/>
        </w:rPr>
      </w:pPr>
    </w:p>
    <w:sectPr w:rsidR="000A6C47" w:rsidSect="004343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BB"/>
    <w:rsid w:val="000A6C47"/>
    <w:rsid w:val="000F78F1"/>
    <w:rsid w:val="001646DD"/>
    <w:rsid w:val="001F575B"/>
    <w:rsid w:val="0024763D"/>
    <w:rsid w:val="003112E7"/>
    <w:rsid w:val="00317C9A"/>
    <w:rsid w:val="0042509D"/>
    <w:rsid w:val="004343FF"/>
    <w:rsid w:val="00501A64"/>
    <w:rsid w:val="00513ED6"/>
    <w:rsid w:val="00542B88"/>
    <w:rsid w:val="00616E10"/>
    <w:rsid w:val="00626A4F"/>
    <w:rsid w:val="00664DC6"/>
    <w:rsid w:val="006949E7"/>
    <w:rsid w:val="00700DA0"/>
    <w:rsid w:val="00784EBB"/>
    <w:rsid w:val="007E4F42"/>
    <w:rsid w:val="008A5865"/>
    <w:rsid w:val="00916754"/>
    <w:rsid w:val="00936CA4"/>
    <w:rsid w:val="00A007BD"/>
    <w:rsid w:val="00A669C1"/>
    <w:rsid w:val="00A706B7"/>
    <w:rsid w:val="00B051FD"/>
    <w:rsid w:val="00B236AE"/>
    <w:rsid w:val="00B318AC"/>
    <w:rsid w:val="00B4040D"/>
    <w:rsid w:val="00C76DBE"/>
    <w:rsid w:val="00D37CEC"/>
    <w:rsid w:val="00DC50E7"/>
    <w:rsid w:val="00EF51E6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rafat</dc:creator>
  <cp:keywords/>
  <dc:description/>
  <cp:lastModifiedBy>jalal rafat</cp:lastModifiedBy>
  <cp:revision>1</cp:revision>
  <dcterms:created xsi:type="dcterms:W3CDTF">2013-01-20T08:39:00Z</dcterms:created>
  <dcterms:modified xsi:type="dcterms:W3CDTF">2013-01-20T08:40:00Z</dcterms:modified>
</cp:coreProperties>
</file>