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670" w:rsidRPr="00147E0F" w:rsidRDefault="00341B20" w:rsidP="009763E2">
      <w:pPr>
        <w:bidi/>
        <w:ind w:firstLine="288"/>
        <w:jc w:val="both"/>
        <w:rPr>
          <w:rFonts w:cs="B Nazanin"/>
          <w:sz w:val="28"/>
          <w:szCs w:val="28"/>
          <w:rtl/>
          <w:lang w:bidi="fa-IR"/>
        </w:rPr>
      </w:pPr>
      <w:r w:rsidRPr="00147E0F">
        <w:rPr>
          <w:rFonts w:cs="B Nazanin" w:hint="cs"/>
          <w:sz w:val="28"/>
          <w:szCs w:val="28"/>
          <w:rtl/>
          <w:lang w:bidi="fa-IR"/>
        </w:rPr>
        <w:t>بسم الله الرحمن الرحیم</w:t>
      </w:r>
    </w:p>
    <w:p w:rsidR="00147E0F" w:rsidRDefault="00341B20" w:rsidP="008823ED">
      <w:pPr>
        <w:bidi/>
        <w:ind w:firstLine="288"/>
        <w:jc w:val="both"/>
        <w:rPr>
          <w:rFonts w:cs="B Nazanin"/>
          <w:sz w:val="28"/>
          <w:szCs w:val="28"/>
          <w:lang w:bidi="fa-IR"/>
        </w:rPr>
      </w:pPr>
      <w:r w:rsidRPr="00147E0F">
        <w:rPr>
          <w:rFonts w:cs="B Nazanin" w:hint="cs"/>
          <w:sz w:val="28"/>
          <w:szCs w:val="28"/>
          <w:rtl/>
          <w:lang w:bidi="fa-IR"/>
        </w:rPr>
        <w:t>05/08</w:t>
      </w:r>
    </w:p>
    <w:p w:rsidR="008823ED" w:rsidRPr="008823ED" w:rsidRDefault="008823ED" w:rsidP="008823ED">
      <w:pPr>
        <w:bidi/>
        <w:ind w:firstLine="288"/>
        <w:jc w:val="both"/>
        <w:rPr>
          <w:rFonts w:cs="B Titr" w:hint="cs"/>
          <w:color w:val="FF0000"/>
          <w:sz w:val="28"/>
          <w:szCs w:val="28"/>
          <w:rtl/>
          <w:lang w:bidi="fa-IR"/>
        </w:rPr>
      </w:pPr>
      <w:r w:rsidRPr="008823ED">
        <w:rPr>
          <w:rFonts w:cs="B Titr" w:hint="cs"/>
          <w:color w:val="FF0000"/>
          <w:sz w:val="28"/>
          <w:szCs w:val="28"/>
          <w:rtl/>
          <w:lang w:bidi="fa-IR"/>
        </w:rPr>
        <w:t>مقدمه پنجم</w:t>
      </w:r>
    </w:p>
    <w:p w:rsidR="00341B20" w:rsidRPr="00147E0F" w:rsidRDefault="00341B20" w:rsidP="009763E2">
      <w:pPr>
        <w:bidi/>
        <w:ind w:firstLine="288"/>
        <w:jc w:val="both"/>
        <w:rPr>
          <w:rFonts w:cs="B Nazanin"/>
          <w:sz w:val="28"/>
          <w:szCs w:val="28"/>
          <w:rtl/>
          <w:lang w:bidi="fa-IR"/>
        </w:rPr>
      </w:pPr>
      <w:r w:rsidRPr="008823ED">
        <w:rPr>
          <w:rFonts w:cs="B Nazanin" w:hint="cs"/>
          <w:color w:val="000080"/>
          <w:sz w:val="28"/>
          <w:szCs w:val="28"/>
          <w:rtl/>
          <w:lang w:bidi="fa-IR"/>
        </w:rPr>
        <w:t>صاحب کفایه در ادامه می فرمایند «</w:t>
      </w:r>
      <w:r w:rsidRPr="008823ED">
        <w:rPr>
          <w:rStyle w:val="rfdbold2"/>
          <w:rFonts w:ascii="IE Nassim" w:hAnsi="IE Nassim" w:cs="B Nazanin"/>
          <w:color w:val="000080"/>
          <w:sz w:val="28"/>
          <w:szCs w:val="28"/>
          <w:shd w:val="clear" w:color="auto" w:fill="FFFFFF"/>
          <w:rtl/>
        </w:rPr>
        <w:t>خامسها</w:t>
      </w:r>
      <w:r w:rsidRPr="008823ED">
        <w:rPr>
          <w:rStyle w:val="apple-converted-space"/>
          <w:rFonts w:ascii="IE Nassim" w:hAnsi="IE Nassim" w:cs="B Nazanin"/>
          <w:color w:val="000080"/>
          <w:sz w:val="28"/>
          <w:szCs w:val="28"/>
          <w:shd w:val="clear" w:color="auto" w:fill="FFFFFF"/>
        </w:rPr>
        <w:t> </w:t>
      </w:r>
      <w:r w:rsidRPr="008823ED">
        <w:rPr>
          <w:rFonts w:ascii="IE Nassim" w:hAnsi="IE Nassim" w:cs="B Nazanin"/>
          <w:color w:val="000080"/>
          <w:sz w:val="28"/>
          <w:szCs w:val="28"/>
          <w:shd w:val="clear" w:color="auto" w:fill="FFFFFF"/>
        </w:rPr>
        <w:t xml:space="preserve">: </w:t>
      </w:r>
      <w:r w:rsidRPr="008823ED">
        <w:rPr>
          <w:rFonts w:ascii="IE Nassim" w:hAnsi="IE Nassim" w:cs="B Nazanin"/>
          <w:color w:val="000080"/>
          <w:sz w:val="28"/>
          <w:szCs w:val="28"/>
          <w:shd w:val="clear" w:color="auto" w:fill="FFFFFF"/>
          <w:rtl/>
        </w:rPr>
        <w:t>إن المراد بالحال في عنوان المسألة ، هو حال التلبس</w:t>
      </w:r>
      <w:r w:rsidRPr="008823ED">
        <w:rPr>
          <w:rFonts w:ascii="IE Nassim" w:hAnsi="IE Nassim" w:cs="B Nazanin" w:hint="cs"/>
          <w:color w:val="000080"/>
          <w:sz w:val="28"/>
          <w:szCs w:val="28"/>
          <w:shd w:val="clear" w:color="auto" w:fill="FFFFFF"/>
          <w:rtl/>
        </w:rPr>
        <w:t xml:space="preserve"> </w:t>
      </w:r>
      <w:r w:rsidRPr="008823ED">
        <w:rPr>
          <w:rFonts w:ascii="IE Nassim" w:hAnsi="IE Nassim" w:cs="B Nazanin"/>
          <w:color w:val="000080"/>
          <w:sz w:val="28"/>
          <w:szCs w:val="28"/>
          <w:shd w:val="clear" w:color="auto" w:fill="FFFFFF"/>
          <w:rtl/>
        </w:rPr>
        <w:t>لا حال النطق</w:t>
      </w:r>
      <w:r w:rsidRPr="008823ED">
        <w:rPr>
          <w:rFonts w:cs="B Nazanin" w:hint="cs"/>
          <w:color w:val="000080"/>
          <w:sz w:val="28"/>
          <w:szCs w:val="28"/>
          <w:rtl/>
          <w:lang w:bidi="fa-IR"/>
        </w:rPr>
        <w:t>»</w:t>
      </w:r>
      <w:r w:rsidRPr="00147E0F">
        <w:rPr>
          <w:rFonts w:cs="B Nazanin" w:hint="cs"/>
          <w:sz w:val="28"/>
          <w:szCs w:val="28"/>
          <w:rtl/>
          <w:lang w:bidi="fa-IR"/>
        </w:rPr>
        <w:t xml:space="preserve"> در عنوان مسئله که گفته شد «اختلفوا فی ان المشتق حقیقه فی خصوص المتلبس بالمبدا فی الحال او فی مل یعمه و ما انقضی عنه المبدا» این عبارت عنوان مسئله است، بحث بر سر همین کلمه «الحال» است که منظور چه حالی است، </w:t>
      </w:r>
      <w:r w:rsidRPr="008823ED">
        <w:rPr>
          <w:rFonts w:cs="B Nazanin" w:hint="cs"/>
          <w:color w:val="000080"/>
          <w:sz w:val="28"/>
          <w:szCs w:val="28"/>
          <w:rtl/>
          <w:lang w:bidi="fa-IR"/>
        </w:rPr>
        <w:t>صاحب کفایه می فرماید</w:t>
      </w:r>
      <w:r w:rsidRPr="00147E0F">
        <w:rPr>
          <w:rFonts w:cs="B Nazanin" w:hint="cs"/>
          <w:sz w:val="28"/>
          <w:szCs w:val="28"/>
          <w:rtl/>
          <w:lang w:bidi="fa-IR"/>
        </w:rPr>
        <w:t xml:space="preserve"> منظور حال نطق نیست بلکه حال تلبس است، زیرا اگر مراد حالِ نطق باشد تبدیلِ به زمان حال می شود در حالی که علما اتفاق دارند که زمان دخالتی در معنای اسامی و صفات ندارد، اگر فعل بود بله، زمان دخیل در معنای آن هست اما محل بحث ما اسامی و صفات هستند، به همین دلیل حالِ نطق نمی تواند مراد باشد و مراد حالِ تلبس است.</w:t>
      </w:r>
    </w:p>
    <w:p w:rsidR="00341B20" w:rsidRPr="00147E0F" w:rsidRDefault="00341B20" w:rsidP="009763E2">
      <w:pPr>
        <w:bidi/>
        <w:ind w:firstLine="288"/>
        <w:jc w:val="both"/>
        <w:rPr>
          <w:rFonts w:cs="B Nazanin"/>
          <w:sz w:val="28"/>
          <w:szCs w:val="28"/>
          <w:rtl/>
          <w:lang w:bidi="fa-IR"/>
        </w:rPr>
      </w:pPr>
      <w:r w:rsidRPr="00147E0F">
        <w:rPr>
          <w:rFonts w:cs="B Nazanin" w:hint="cs"/>
          <w:sz w:val="28"/>
          <w:szCs w:val="28"/>
          <w:rtl/>
          <w:lang w:bidi="fa-IR"/>
        </w:rPr>
        <w:t>عنوان مسئله هم اینگونه می شود که اختلاف کرده اند در اینکه آیا مشتق حقیقت است در خصوص زمان تلبّس یا اینکه بعد از انقضای تلبّس هم آیا حقیقت است یا خیر؟ در این مسئله دو قول وجود دارد، یک قول می گوید اختصاص به حال تلب دارد، قول دوم می گوید اعم از حال تلبّس و بعد از انقضای تلبس است. اما اگر مراد حالِ نطق باشد حالِ نطق همان زمان حال است و لازم می آید که زمان دخیل در معنای اسم بشود که این غلط است.</w:t>
      </w:r>
      <w:r w:rsidR="00C00582" w:rsidRPr="00147E0F">
        <w:rPr>
          <w:rStyle w:val="FootnoteReference"/>
          <w:rFonts w:cs="B Nazanin"/>
          <w:sz w:val="28"/>
          <w:szCs w:val="28"/>
          <w:rtl/>
          <w:lang w:bidi="fa-IR"/>
        </w:rPr>
        <w:footnoteReference w:id="1"/>
      </w:r>
    </w:p>
    <w:p w:rsidR="00341B20" w:rsidRPr="00147E0F" w:rsidRDefault="009763E2" w:rsidP="009763E2">
      <w:pPr>
        <w:bidi/>
        <w:ind w:firstLine="288"/>
        <w:jc w:val="both"/>
        <w:rPr>
          <w:rFonts w:cs="B Nazanin"/>
          <w:sz w:val="28"/>
          <w:szCs w:val="28"/>
          <w:rtl/>
          <w:lang w:bidi="fa-IR"/>
        </w:rPr>
      </w:pPr>
      <w:r w:rsidRPr="00147E0F">
        <w:rPr>
          <w:rFonts w:cs="B Nazanin" w:hint="cs"/>
          <w:sz w:val="28"/>
          <w:szCs w:val="28"/>
          <w:rtl/>
          <w:lang w:bidi="fa-IR"/>
        </w:rPr>
        <w:t>در اینجا اشکالی به ذهن می رسد و آن اینکه در باب اسم فاعل و اسم مفعول علمای ادبیات گفته اند اگر به معنای ماضی باشند عمل نمی کنند ولی اگر به معنای حال و استقبال باشند عمل می کنند، مثلا در مثال «زید ضاربُ عمرٍ» در این مثال اگر «ضرب» در زمان گذشته واقع شده باشد «ضارب» نمی تواند «عمر» را به عنوان مفعول خود منصوب بکند، ولی اگر مصودِ متکلّم این باشد که «ضرب» در حال یا آینده محقق می شود در این صورت می تواند «عمر» را منصوب بکند، از این کلام چنین نتیجه می گیرند که اسم فاعل و اسم مفعول هم دلالت بر زمان می کنند و این تناقض دارد با حرف قبلی شما.</w:t>
      </w:r>
    </w:p>
    <w:p w:rsidR="009763E2" w:rsidRPr="00147E0F" w:rsidRDefault="009763E2" w:rsidP="009763E2">
      <w:pPr>
        <w:bidi/>
        <w:ind w:firstLine="288"/>
        <w:jc w:val="both"/>
        <w:rPr>
          <w:rFonts w:cs="B Nazanin"/>
          <w:sz w:val="28"/>
          <w:szCs w:val="28"/>
          <w:rtl/>
          <w:lang w:bidi="fa-IR"/>
        </w:rPr>
      </w:pPr>
      <w:r w:rsidRPr="00147E0F">
        <w:rPr>
          <w:rFonts w:cs="B Nazanin" w:hint="cs"/>
          <w:sz w:val="28"/>
          <w:szCs w:val="28"/>
          <w:rtl/>
          <w:lang w:bidi="fa-IR"/>
        </w:rPr>
        <w:t xml:space="preserve">جوابش این است که </w:t>
      </w:r>
      <w:r w:rsidR="00C00582" w:rsidRPr="00147E0F">
        <w:rPr>
          <w:rFonts w:cs="B Nazanin" w:hint="cs"/>
          <w:sz w:val="28"/>
          <w:szCs w:val="28"/>
          <w:rtl/>
          <w:lang w:bidi="fa-IR"/>
        </w:rPr>
        <w:t>دلالت اسم فاعل و مفعول بر زمان به کمک قرینه است نه اینکه از حاق لفظ باشد، پس هر دو حرف صحیح است.</w:t>
      </w:r>
      <w:bookmarkStart w:id="0" w:name="_GoBack"/>
    </w:p>
    <w:p w:rsidR="00C00582" w:rsidRPr="008823ED" w:rsidRDefault="00147E0F" w:rsidP="00C00582">
      <w:pPr>
        <w:bidi/>
        <w:ind w:firstLine="288"/>
        <w:jc w:val="both"/>
        <w:rPr>
          <w:rFonts w:cs="B Titr"/>
          <w:color w:val="800000"/>
          <w:sz w:val="28"/>
          <w:szCs w:val="28"/>
          <w:rtl/>
          <w:lang w:bidi="fa-IR"/>
        </w:rPr>
      </w:pPr>
      <w:r w:rsidRPr="008823ED">
        <w:rPr>
          <w:rFonts w:cs="B Titr" w:hint="cs"/>
          <w:color w:val="800000"/>
          <w:sz w:val="28"/>
          <w:szCs w:val="28"/>
          <w:rtl/>
          <w:lang w:bidi="fa-IR"/>
        </w:rPr>
        <w:t>بررسی فرمایش حضرت امام</w:t>
      </w:r>
    </w:p>
    <w:p w:rsidR="00147E0F" w:rsidRPr="00147E0F" w:rsidRDefault="002479C5" w:rsidP="00147E0F">
      <w:pPr>
        <w:bidi/>
        <w:ind w:firstLine="288"/>
        <w:jc w:val="both"/>
        <w:rPr>
          <w:rFonts w:cs="B Nazanin"/>
          <w:sz w:val="28"/>
          <w:szCs w:val="28"/>
          <w:rtl/>
          <w:lang w:bidi="fa-IR"/>
        </w:rPr>
      </w:pPr>
      <w:r w:rsidRPr="008823ED">
        <w:rPr>
          <w:rFonts w:cs="B Nazanin" w:hint="cs"/>
          <w:color w:val="800000"/>
          <w:sz w:val="28"/>
          <w:szCs w:val="28"/>
          <w:rtl/>
          <w:lang w:bidi="fa-IR"/>
        </w:rPr>
        <w:lastRenderedPageBreak/>
        <w:t>مرحوم حضرت امام در همین رابطه می فرمایند</w:t>
      </w:r>
      <w:r w:rsidRPr="00147E0F">
        <w:rPr>
          <w:rFonts w:cs="B Nazanin" w:hint="cs"/>
          <w:sz w:val="28"/>
          <w:szCs w:val="28"/>
          <w:rtl/>
          <w:lang w:bidi="fa-IR"/>
        </w:rPr>
        <w:t xml:space="preserve"> امکان ندارد زمان جزئی از معنای مشتقاتِ اسمی مانند اسم فاعل و مفعول باشد، پس قطعا مراد از حال، حالِ نطق نیست، اما اگر بگوییم مراد از حال، حالِ جری و نسبت باشد(یعنی زمانی که مشتق را به اسم نسبت می دهید، آن زمانی که ضرب توسط زید محقق شد، این قدری با حال تلبس هم تفاوت می کند که برخی آقایان مراد از حال را حالِ جری و نسبت می دانند) </w:t>
      </w:r>
      <w:r w:rsidRPr="008823ED">
        <w:rPr>
          <w:rFonts w:cs="B Nazanin" w:hint="cs"/>
          <w:color w:val="800000"/>
          <w:sz w:val="28"/>
          <w:szCs w:val="28"/>
          <w:rtl/>
          <w:lang w:bidi="fa-IR"/>
        </w:rPr>
        <w:t>حضرت امام می فرمارند</w:t>
      </w:r>
      <w:r w:rsidRPr="00147E0F">
        <w:rPr>
          <w:rFonts w:cs="B Nazanin" w:hint="cs"/>
          <w:sz w:val="28"/>
          <w:szCs w:val="28"/>
          <w:rtl/>
          <w:lang w:bidi="fa-IR"/>
        </w:rPr>
        <w:t xml:space="preserve"> این هم امکان ندارد، چرا؟ زیرا شما می خواهید بگویید این زمان دخالت در معنی دارد در حالی که وضع </w:t>
      </w:r>
      <w:bookmarkEnd w:id="0"/>
      <w:r w:rsidRPr="00147E0F">
        <w:rPr>
          <w:rFonts w:cs="B Nazanin" w:hint="cs"/>
          <w:sz w:val="28"/>
          <w:szCs w:val="28"/>
          <w:rtl/>
          <w:lang w:bidi="fa-IR"/>
        </w:rPr>
        <w:t>در رتبه سابقه بر استعمال قرار دارد، استعمال اللفظ فی المعنی در رتبه متاخر از وضع است، لذا محال است که زمانی را دخیل بکنیم در وضعِ لفظ که در زمان وضع هنوز وجودی ندارد و بعد از استعمال به وجود می آید، لذا محال است که این ازمنه دخیل در معنی باشند زیرا در زمان وضع هنوز استعمالی شکل نگرفته و سالبه بانتفاء موضوع است.</w:t>
      </w:r>
      <w:r w:rsidR="00147E0F" w:rsidRPr="00147E0F">
        <w:rPr>
          <w:rFonts w:cs="B Nazanin" w:hint="cs"/>
          <w:sz w:val="28"/>
          <w:szCs w:val="28"/>
          <w:rtl/>
          <w:lang w:bidi="fa-IR"/>
        </w:rPr>
        <w:t xml:space="preserve"> </w:t>
      </w:r>
      <w:r w:rsidRPr="00147E0F">
        <w:rPr>
          <w:rFonts w:cs="B Nazanin" w:hint="cs"/>
          <w:sz w:val="28"/>
          <w:szCs w:val="28"/>
          <w:rtl/>
          <w:lang w:bidi="fa-IR"/>
        </w:rPr>
        <w:t>لذا ایشان می فرمایند ما از خیرِ زمان باید بگذریم زیرا این ازمنه به هیچ عنوان صلاحیت آن را ندارند که در معنای موض</w:t>
      </w:r>
      <w:r w:rsidR="00147E0F" w:rsidRPr="00147E0F">
        <w:rPr>
          <w:rFonts w:cs="B Nazanin" w:hint="cs"/>
          <w:sz w:val="28"/>
          <w:szCs w:val="28"/>
          <w:rtl/>
          <w:lang w:bidi="fa-IR"/>
        </w:rPr>
        <w:t>وع له اخذ بشوند، بعد می فرمایند.</w:t>
      </w:r>
    </w:p>
    <w:p w:rsidR="00147E0F" w:rsidRPr="00147E0F" w:rsidRDefault="002479C5" w:rsidP="00147E0F">
      <w:pPr>
        <w:bidi/>
        <w:ind w:firstLine="288"/>
        <w:jc w:val="both"/>
        <w:rPr>
          <w:rFonts w:cs="B Nazanin"/>
          <w:sz w:val="28"/>
          <w:szCs w:val="28"/>
          <w:rtl/>
          <w:lang w:bidi="fa-IR"/>
        </w:rPr>
      </w:pPr>
      <w:r w:rsidRPr="00147E0F">
        <w:rPr>
          <w:rFonts w:cs="B Nazanin" w:hint="cs"/>
          <w:sz w:val="28"/>
          <w:szCs w:val="28"/>
          <w:rtl/>
          <w:lang w:bidi="fa-IR"/>
        </w:rPr>
        <w:t>حالا باید ببینیم</w:t>
      </w:r>
      <w:r w:rsidR="00147E0F" w:rsidRPr="00147E0F">
        <w:rPr>
          <w:rFonts w:cs="B Nazanin" w:hint="cs"/>
          <w:sz w:val="28"/>
          <w:szCs w:val="28"/>
          <w:rtl/>
          <w:lang w:bidi="fa-IR"/>
        </w:rPr>
        <w:t xml:space="preserve"> مطابق این فرمایش عنوان مسئله چگونه می شود؟ می فرمایند «</w:t>
      </w:r>
      <w:r w:rsidR="00147E0F" w:rsidRPr="00147E0F">
        <w:rPr>
          <w:rStyle w:val="hilight"/>
          <w:rFonts w:cs="B Nazanin"/>
          <w:sz w:val="28"/>
          <w:szCs w:val="28"/>
          <w:rtl/>
        </w:rPr>
        <w:t>بل</w:t>
      </w:r>
      <w:r w:rsidR="00147E0F" w:rsidRPr="00147E0F">
        <w:rPr>
          <w:rFonts w:cs="B Nazanin"/>
          <w:sz w:val="28"/>
          <w:szCs w:val="28"/>
          <w:rtl/>
        </w:rPr>
        <w:t xml:space="preserve"> </w:t>
      </w:r>
      <w:r w:rsidR="00147E0F" w:rsidRPr="00147E0F">
        <w:rPr>
          <w:rStyle w:val="hilight"/>
          <w:rFonts w:cs="B Nazanin"/>
          <w:sz w:val="28"/>
          <w:szCs w:val="28"/>
          <w:rtl/>
        </w:rPr>
        <w:t>المراد</w:t>
      </w:r>
      <w:r w:rsidR="00147E0F" w:rsidRPr="00147E0F">
        <w:rPr>
          <w:rFonts w:cs="B Nazanin"/>
          <w:sz w:val="28"/>
          <w:szCs w:val="28"/>
          <w:rtl/>
        </w:rPr>
        <w:t xml:space="preserve"> </w:t>
      </w:r>
      <w:r w:rsidR="00147E0F" w:rsidRPr="00147E0F">
        <w:rPr>
          <w:rStyle w:val="hilight"/>
          <w:rFonts w:cs="B Nazanin"/>
          <w:sz w:val="28"/>
          <w:szCs w:val="28"/>
          <w:rtl/>
        </w:rPr>
        <w:t>ان</w:t>
      </w:r>
      <w:r w:rsidR="00147E0F" w:rsidRPr="00147E0F">
        <w:rPr>
          <w:rFonts w:cs="B Nazanin"/>
          <w:sz w:val="28"/>
          <w:szCs w:val="28"/>
          <w:rtl/>
        </w:rPr>
        <w:t xml:space="preserve"> </w:t>
      </w:r>
      <w:r w:rsidR="00147E0F" w:rsidRPr="00147E0F">
        <w:rPr>
          <w:rStyle w:val="hilight"/>
          <w:rFonts w:cs="B Nazanin"/>
          <w:sz w:val="28"/>
          <w:szCs w:val="28"/>
          <w:rtl/>
        </w:rPr>
        <w:t>المشتق</w:t>
      </w:r>
      <w:r w:rsidR="00147E0F" w:rsidRPr="00147E0F">
        <w:rPr>
          <w:rFonts w:cs="B Nazanin"/>
          <w:sz w:val="28"/>
          <w:szCs w:val="28"/>
          <w:rtl/>
        </w:rPr>
        <w:t xml:space="preserve"> </w:t>
      </w:r>
      <w:r w:rsidR="00147E0F" w:rsidRPr="00147E0F">
        <w:rPr>
          <w:rStyle w:val="hilight"/>
          <w:rFonts w:cs="B Nazanin"/>
          <w:sz w:val="28"/>
          <w:szCs w:val="28"/>
          <w:rtl/>
        </w:rPr>
        <w:t>هل</w:t>
      </w:r>
      <w:r w:rsidR="00147E0F" w:rsidRPr="00147E0F">
        <w:rPr>
          <w:rFonts w:cs="B Nazanin"/>
          <w:sz w:val="28"/>
          <w:szCs w:val="28"/>
          <w:rtl/>
        </w:rPr>
        <w:t xml:space="preserve"> </w:t>
      </w:r>
      <w:r w:rsidR="00147E0F" w:rsidRPr="00147E0F">
        <w:rPr>
          <w:rStyle w:val="hilight"/>
          <w:rFonts w:cs="B Nazanin"/>
          <w:sz w:val="28"/>
          <w:szCs w:val="28"/>
          <w:rtl/>
        </w:rPr>
        <w:t>وضع</w:t>
      </w:r>
      <w:r w:rsidR="00147E0F" w:rsidRPr="00147E0F">
        <w:rPr>
          <w:rFonts w:cs="B Nazanin"/>
          <w:sz w:val="28"/>
          <w:szCs w:val="28"/>
          <w:rtl/>
        </w:rPr>
        <w:t xml:space="preserve"> لمفهوم لا ينطبق الا على المتصف بالمبدء او لمفهوم اعم منه</w:t>
      </w:r>
      <w:r w:rsidR="00147E0F" w:rsidRPr="00147E0F">
        <w:rPr>
          <w:rFonts w:cs="B Nazanin" w:hint="cs"/>
          <w:sz w:val="28"/>
          <w:szCs w:val="28"/>
          <w:rtl/>
          <w:lang w:bidi="fa-IR"/>
        </w:rPr>
        <w:t>» یعنی نزاع مشتق در این است که آیا وضع شده است برای نفسِ اتصاف و ظرفِ تلبّس به مبدا یا برای اعم از ظرف تلبس و ظرف زوال تلبس، زمان را نمی توانیم دخالت بدهیم.</w:t>
      </w:r>
      <w:r w:rsidR="00147E0F" w:rsidRPr="00147E0F">
        <w:rPr>
          <w:rStyle w:val="FootnoteReference"/>
          <w:rFonts w:cs="B Nazanin"/>
          <w:sz w:val="28"/>
          <w:szCs w:val="28"/>
          <w:rtl/>
          <w:lang w:bidi="fa-IR"/>
        </w:rPr>
        <w:footnoteReference w:id="2"/>
      </w:r>
    </w:p>
    <w:sectPr w:rsidR="00147E0F" w:rsidRPr="00147E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05C" w:rsidRDefault="00F1005C" w:rsidP="00C00582">
      <w:pPr>
        <w:spacing w:after="0" w:line="240" w:lineRule="auto"/>
      </w:pPr>
      <w:r>
        <w:separator/>
      </w:r>
    </w:p>
  </w:endnote>
  <w:endnote w:type="continuationSeparator" w:id="0">
    <w:p w:rsidR="00F1005C" w:rsidRDefault="00F1005C" w:rsidP="00C00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IE Nassim">
    <w:altName w:val="Times New Roman"/>
    <w:panose1 w:val="00000000000000000000"/>
    <w:charset w:val="00"/>
    <w:family w:val="roman"/>
    <w:notTrueType/>
    <w:pitch w:val="default"/>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05C" w:rsidRDefault="00F1005C" w:rsidP="00C00582">
      <w:pPr>
        <w:spacing w:after="0" w:line="240" w:lineRule="auto"/>
      </w:pPr>
      <w:r>
        <w:separator/>
      </w:r>
    </w:p>
  </w:footnote>
  <w:footnote w:type="continuationSeparator" w:id="0">
    <w:p w:rsidR="00F1005C" w:rsidRDefault="00F1005C" w:rsidP="00C00582">
      <w:pPr>
        <w:spacing w:after="0" w:line="240" w:lineRule="auto"/>
      </w:pPr>
      <w:r>
        <w:continuationSeparator/>
      </w:r>
    </w:p>
  </w:footnote>
  <w:footnote w:id="1">
    <w:p w:rsidR="00C00582" w:rsidRDefault="00C00582" w:rsidP="00C00582">
      <w:pPr>
        <w:pStyle w:val="FootnoteText"/>
        <w:bidi/>
        <w:rPr>
          <w:rtl/>
          <w:lang w:bidi="fa-IR"/>
        </w:rPr>
      </w:pPr>
      <w:r>
        <w:rPr>
          <w:rStyle w:val="FootnoteReference"/>
        </w:rPr>
        <w:footnoteRef/>
      </w:r>
      <w:r>
        <w:t xml:space="preserve"> </w:t>
      </w:r>
      <w:r>
        <w:rPr>
          <w:rFonts w:hint="cs"/>
          <w:rtl/>
          <w:lang w:bidi="fa-IR"/>
        </w:rPr>
        <w:t xml:space="preserve"> </w:t>
      </w:r>
      <w:r>
        <w:rPr>
          <w:rStyle w:val="apple-converted-space"/>
          <w:color w:val="000000"/>
          <w:sz w:val="27"/>
          <w:szCs w:val="27"/>
        </w:rPr>
        <w:t> </w:t>
      </w:r>
      <w:hyperlink r:id="rId1" w:history="1">
        <w:r w:rsidRPr="00C00582">
          <w:rPr>
            <w:rStyle w:val="Hyperlink"/>
            <w:rFonts w:cs="B Nazanin"/>
            <w:rtl/>
          </w:rPr>
          <w:t>کفایه الاصول، محمد کاظم خراسانی، ص43</w:t>
        </w:r>
        <w:r w:rsidRPr="00C00582">
          <w:rPr>
            <w:rStyle w:val="Hyperlink"/>
            <w:rFonts w:cs="B Nazanin" w:hint="cs"/>
            <w:rtl/>
            <w:lang w:bidi="fa-IR"/>
          </w:rPr>
          <w:t>.</w:t>
        </w:r>
      </w:hyperlink>
    </w:p>
  </w:footnote>
  <w:footnote w:id="2">
    <w:p w:rsidR="00147E0F" w:rsidRDefault="00147E0F" w:rsidP="00147E0F">
      <w:pPr>
        <w:pStyle w:val="FootnoteText"/>
        <w:bidi/>
        <w:rPr>
          <w:rtl/>
          <w:lang w:bidi="fa-IR"/>
        </w:rPr>
      </w:pPr>
      <w:r>
        <w:rPr>
          <w:rStyle w:val="FootnoteReference"/>
        </w:rPr>
        <w:footnoteRef/>
      </w:r>
      <w:r>
        <w:t xml:space="preserve"> </w:t>
      </w:r>
      <w:r>
        <w:rPr>
          <w:rFonts w:hint="cs"/>
          <w:rtl/>
          <w:lang w:bidi="fa-IR"/>
        </w:rPr>
        <w:t xml:space="preserve"> </w:t>
      </w:r>
      <w:hyperlink r:id="rId2" w:history="1">
        <w:r w:rsidRPr="00147E0F">
          <w:rPr>
            <w:rStyle w:val="Hyperlink"/>
            <w:rFonts w:hint="cs"/>
            <w:rtl/>
            <w:lang w:bidi="fa-IR"/>
          </w:rPr>
          <w:t xml:space="preserve">تهذیب الاصول، </w:t>
        </w:r>
        <w:r>
          <w:rPr>
            <w:rStyle w:val="Hyperlink"/>
            <w:rFonts w:hint="cs"/>
            <w:rtl/>
            <w:lang w:bidi="fa-IR"/>
          </w:rPr>
          <w:t xml:space="preserve">الامام الخمینی، </w:t>
        </w:r>
        <w:r w:rsidRPr="00147E0F">
          <w:rPr>
            <w:rStyle w:val="Hyperlink"/>
            <w:rFonts w:hint="cs"/>
            <w:rtl/>
            <w:lang w:bidi="fa-IR"/>
          </w:rPr>
          <w:t>ج1، ص112.</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DC0"/>
    <w:rsid w:val="00147E0F"/>
    <w:rsid w:val="00152670"/>
    <w:rsid w:val="002479C5"/>
    <w:rsid w:val="002B11F3"/>
    <w:rsid w:val="00341B20"/>
    <w:rsid w:val="00451BE4"/>
    <w:rsid w:val="00507096"/>
    <w:rsid w:val="006A6899"/>
    <w:rsid w:val="006A7A0D"/>
    <w:rsid w:val="00807BE3"/>
    <w:rsid w:val="00847DC0"/>
    <w:rsid w:val="008823ED"/>
    <w:rsid w:val="009763E2"/>
    <w:rsid w:val="00AC529E"/>
    <w:rsid w:val="00BF0D62"/>
    <w:rsid w:val="00C00582"/>
    <w:rsid w:val="00C458C6"/>
    <w:rsid w:val="00CA4594"/>
    <w:rsid w:val="00F1005C"/>
    <w:rsid w:val="00FC1D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fdbold2">
    <w:name w:val="rfdbold2"/>
    <w:basedOn w:val="DefaultParagraphFont"/>
    <w:rsid w:val="00341B20"/>
  </w:style>
  <w:style w:type="character" w:customStyle="1" w:styleId="apple-converted-space">
    <w:name w:val="apple-converted-space"/>
    <w:basedOn w:val="DefaultParagraphFont"/>
    <w:rsid w:val="00341B20"/>
  </w:style>
  <w:style w:type="paragraph" w:styleId="FootnoteText">
    <w:name w:val="footnote text"/>
    <w:basedOn w:val="Normal"/>
    <w:link w:val="FootnoteTextChar"/>
    <w:uiPriority w:val="99"/>
    <w:semiHidden/>
    <w:unhideWhenUsed/>
    <w:rsid w:val="00C005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0582"/>
    <w:rPr>
      <w:sz w:val="20"/>
      <w:szCs w:val="20"/>
    </w:rPr>
  </w:style>
  <w:style w:type="character" w:styleId="FootnoteReference">
    <w:name w:val="footnote reference"/>
    <w:basedOn w:val="DefaultParagraphFont"/>
    <w:uiPriority w:val="99"/>
    <w:semiHidden/>
    <w:unhideWhenUsed/>
    <w:rsid w:val="00C00582"/>
    <w:rPr>
      <w:vertAlign w:val="superscript"/>
    </w:rPr>
  </w:style>
  <w:style w:type="character" w:styleId="Hyperlink">
    <w:name w:val="Hyperlink"/>
    <w:basedOn w:val="DefaultParagraphFont"/>
    <w:uiPriority w:val="99"/>
    <w:unhideWhenUsed/>
    <w:rsid w:val="00C00582"/>
    <w:rPr>
      <w:color w:val="0000FF"/>
      <w:u w:val="single"/>
    </w:rPr>
  </w:style>
  <w:style w:type="character" w:customStyle="1" w:styleId="hilight">
    <w:name w:val="hilight"/>
    <w:basedOn w:val="DefaultParagraphFont"/>
    <w:rsid w:val="00147E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fdbold2">
    <w:name w:val="rfdbold2"/>
    <w:basedOn w:val="DefaultParagraphFont"/>
    <w:rsid w:val="00341B20"/>
  </w:style>
  <w:style w:type="character" w:customStyle="1" w:styleId="apple-converted-space">
    <w:name w:val="apple-converted-space"/>
    <w:basedOn w:val="DefaultParagraphFont"/>
    <w:rsid w:val="00341B20"/>
  </w:style>
  <w:style w:type="paragraph" w:styleId="FootnoteText">
    <w:name w:val="footnote text"/>
    <w:basedOn w:val="Normal"/>
    <w:link w:val="FootnoteTextChar"/>
    <w:uiPriority w:val="99"/>
    <w:semiHidden/>
    <w:unhideWhenUsed/>
    <w:rsid w:val="00C005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0582"/>
    <w:rPr>
      <w:sz w:val="20"/>
      <w:szCs w:val="20"/>
    </w:rPr>
  </w:style>
  <w:style w:type="character" w:styleId="FootnoteReference">
    <w:name w:val="footnote reference"/>
    <w:basedOn w:val="DefaultParagraphFont"/>
    <w:uiPriority w:val="99"/>
    <w:semiHidden/>
    <w:unhideWhenUsed/>
    <w:rsid w:val="00C00582"/>
    <w:rPr>
      <w:vertAlign w:val="superscript"/>
    </w:rPr>
  </w:style>
  <w:style w:type="character" w:styleId="Hyperlink">
    <w:name w:val="Hyperlink"/>
    <w:basedOn w:val="DefaultParagraphFont"/>
    <w:uiPriority w:val="99"/>
    <w:unhideWhenUsed/>
    <w:rsid w:val="00C00582"/>
    <w:rPr>
      <w:color w:val="0000FF"/>
      <w:u w:val="single"/>
    </w:rPr>
  </w:style>
  <w:style w:type="character" w:customStyle="1" w:styleId="hilight">
    <w:name w:val="hilight"/>
    <w:basedOn w:val="DefaultParagraphFont"/>
    <w:rsid w:val="00147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lib.eshia.ir/27914/1/112/&#1575;&#1604;&#1582;&#1575;&#1605;&#1587;" TargetMode="External"/><Relationship Id="rId1" Type="http://schemas.openxmlformats.org/officeDocument/2006/relationships/hyperlink" Target="http://lib.eshia.ir/27004/1/43/&#1582;&#1575;&#1605;&#1587;&#1607;&#15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92E0A-1C40-47F7-BEB2-055AC2BDD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mahdi</dc:creator>
  <cp:keywords/>
  <dc:description/>
  <cp:lastModifiedBy>mahdi</cp:lastModifiedBy>
  <cp:revision>4</cp:revision>
  <dcterms:created xsi:type="dcterms:W3CDTF">2015-10-31T11:50:00Z</dcterms:created>
  <dcterms:modified xsi:type="dcterms:W3CDTF">2015-10-31T23:40:00Z</dcterms:modified>
</cp:coreProperties>
</file>