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4A" w:rsidRDefault="00555D9A" w:rsidP="008236EC">
      <w:pPr>
        <w:bidi/>
        <w:spacing w:after="0"/>
        <w:jc w:val="center"/>
        <w:rPr>
          <w:rFonts w:cs="B Titr" w:hint="cs"/>
          <w:sz w:val="24"/>
          <w:szCs w:val="24"/>
          <w:rtl/>
          <w:lang w:bidi="fa-IR"/>
        </w:rPr>
      </w:pPr>
      <w:r w:rsidRPr="00555D9A">
        <w:rPr>
          <w:rFonts w:cs="B Titr" w:hint="cs"/>
          <w:sz w:val="24"/>
          <w:szCs w:val="24"/>
          <w:rtl/>
          <w:lang w:bidi="fa-IR"/>
        </w:rPr>
        <w:t>بازرگانی بین الملل</w:t>
      </w:r>
    </w:p>
    <w:p w:rsidR="00555D9A" w:rsidRPr="00555D9A" w:rsidRDefault="00555D9A" w:rsidP="008236EC">
      <w:pPr>
        <w:bidi/>
        <w:spacing w:after="0"/>
        <w:jc w:val="center"/>
        <w:rPr>
          <w:rFonts w:cs="B Titr"/>
          <w:sz w:val="24"/>
          <w:szCs w:val="24"/>
          <w:lang w:bidi="fa-IR"/>
        </w:rPr>
      </w:pPr>
      <w:r w:rsidRPr="00555D9A">
        <w:rPr>
          <w:rFonts w:cs="B Titr" w:hint="cs"/>
          <w:b/>
          <w:bCs/>
          <w:sz w:val="24"/>
          <w:szCs w:val="24"/>
          <w:rtl/>
        </w:rPr>
        <w:t>نقش استراتژی در کسب  و کارهای  بین الملل</w:t>
      </w:r>
      <w:r w:rsidRPr="00555D9A">
        <w:rPr>
          <w:rFonts w:cs="B Titr" w:hint="cs"/>
          <w:b/>
          <w:bCs/>
          <w:sz w:val="24"/>
          <w:szCs w:val="24"/>
          <w:rtl/>
          <w:lang w:bidi="fa-IR"/>
        </w:rPr>
        <w:t>ی</w:t>
      </w:r>
    </w:p>
    <w:p w:rsidR="00555D9A" w:rsidRPr="00555D9A" w:rsidRDefault="00555D9A" w:rsidP="008236EC">
      <w:pPr>
        <w:bidi/>
        <w:spacing w:after="0"/>
        <w:rPr>
          <w:rFonts w:cs="B Mitra"/>
          <w:b/>
          <w:bCs/>
          <w:sz w:val="24"/>
          <w:szCs w:val="24"/>
          <w:rtl/>
          <w:lang w:bidi="fa-IR"/>
        </w:rPr>
      </w:pPr>
      <w:r w:rsidRPr="00555D9A">
        <w:rPr>
          <w:rFonts w:cs="B Mitra" w:hint="cs"/>
          <w:b/>
          <w:bCs/>
          <w:sz w:val="24"/>
          <w:szCs w:val="24"/>
          <w:rtl/>
          <w:lang w:bidi="fa-IR"/>
        </w:rPr>
        <w:t>مقدمه</w:t>
      </w:r>
    </w:p>
    <w:p w:rsidR="002E3ABD" w:rsidRPr="002E55EF" w:rsidRDefault="00555D9A" w:rsidP="008236EC">
      <w:pPr>
        <w:tabs>
          <w:tab w:val="num" w:pos="720"/>
        </w:tabs>
        <w:bidi/>
        <w:spacing w:after="0"/>
        <w:rPr>
          <w:rFonts w:cs="B Mitra"/>
          <w:sz w:val="26"/>
          <w:szCs w:val="26"/>
          <w:lang w:bidi="fa-IR"/>
        </w:rPr>
      </w:pPr>
      <w:r w:rsidRPr="002E55EF">
        <w:rPr>
          <w:rFonts w:cs="B Mitra" w:hint="cs"/>
          <w:sz w:val="26"/>
          <w:szCs w:val="26"/>
          <w:rtl/>
          <w:lang w:bidi="fa-IR"/>
        </w:rPr>
        <w:t xml:space="preserve">- </w:t>
      </w:r>
      <w:r w:rsidR="00757328" w:rsidRPr="002E55EF">
        <w:rPr>
          <w:rFonts w:cs="B Mitra" w:hint="cs"/>
          <w:sz w:val="26"/>
          <w:szCs w:val="26"/>
          <w:rtl/>
          <w:lang w:bidi="fa-IR"/>
        </w:rPr>
        <w:t>استراتژی طرحی از عملیات است که منابع سازمان را طوری هدایت می کند که سازمان بتواند خود را به نحوی</w:t>
      </w:r>
      <w:r w:rsidR="00757328" w:rsidRPr="002E55EF">
        <w:rPr>
          <w:rFonts w:cs="B Mitra"/>
          <w:sz w:val="26"/>
          <w:szCs w:val="26"/>
          <w:rtl/>
          <w:lang w:bidi="fa-IR"/>
        </w:rPr>
        <w:t xml:space="preserve"> موثر و کار</w:t>
      </w:r>
      <w:r w:rsidR="00757328" w:rsidRPr="002E55EF">
        <w:rPr>
          <w:rFonts w:cs="B Mitra" w:hint="cs"/>
          <w:sz w:val="26"/>
          <w:szCs w:val="26"/>
          <w:rtl/>
          <w:lang w:bidi="fa-IR"/>
        </w:rPr>
        <w:t>ا</w:t>
      </w:r>
      <w:r w:rsidR="00757328" w:rsidRPr="002E55EF">
        <w:rPr>
          <w:rFonts w:cs="B Mitra"/>
          <w:sz w:val="26"/>
          <w:szCs w:val="26"/>
          <w:rtl/>
          <w:lang w:bidi="fa-IR"/>
        </w:rPr>
        <w:t xml:space="preserve"> از رقبای خود متمایز کرده و به اهداف منحصر به فرد و با شانس موفقیت معقول دست یابد. </w:t>
      </w:r>
    </w:p>
    <w:p w:rsidR="002E3ABD" w:rsidRPr="002E55EF" w:rsidRDefault="00555D9A" w:rsidP="008236EC">
      <w:pPr>
        <w:tabs>
          <w:tab w:val="num" w:pos="720"/>
        </w:tabs>
        <w:bidi/>
        <w:spacing w:after="0"/>
        <w:rPr>
          <w:rFonts w:cs="B Mitra"/>
          <w:sz w:val="26"/>
          <w:szCs w:val="26"/>
          <w:lang w:bidi="fa-IR"/>
        </w:rPr>
      </w:pPr>
      <w:r w:rsidRPr="002E55EF">
        <w:rPr>
          <w:rFonts w:cs="B Mitra" w:hint="cs"/>
          <w:sz w:val="26"/>
          <w:szCs w:val="26"/>
          <w:rtl/>
          <w:lang w:bidi="fa-IR"/>
        </w:rPr>
        <w:t xml:space="preserve">- </w:t>
      </w:r>
      <w:r w:rsidR="00757328" w:rsidRPr="002E55EF">
        <w:rPr>
          <w:rFonts w:cs="B Mitra" w:hint="cs"/>
          <w:sz w:val="26"/>
          <w:szCs w:val="26"/>
          <w:rtl/>
          <w:lang w:bidi="fa-IR"/>
        </w:rPr>
        <w:t>استراتژی در حوزه فعالیت های</w:t>
      </w:r>
      <w:r w:rsidR="00757328" w:rsidRPr="002E55EF">
        <w:rPr>
          <w:rFonts w:cs="B Mitra"/>
          <w:sz w:val="26"/>
          <w:szCs w:val="26"/>
          <w:rtl/>
          <w:lang w:bidi="fa-IR"/>
        </w:rPr>
        <w:t xml:space="preserve"> بین المل</w:t>
      </w:r>
      <w:r w:rsidR="00757328" w:rsidRPr="002E55EF">
        <w:rPr>
          <w:rFonts w:cs="B Mitra" w:hint="cs"/>
          <w:sz w:val="26"/>
          <w:szCs w:val="26"/>
          <w:rtl/>
          <w:lang w:bidi="fa-IR"/>
        </w:rPr>
        <w:t>لی، برنامه ای است که بوسیلۀ</w:t>
      </w:r>
      <w:r w:rsidR="00757328" w:rsidRPr="002E55EF">
        <w:rPr>
          <w:rFonts w:cs="B Mitra"/>
          <w:sz w:val="26"/>
          <w:szCs w:val="26"/>
          <w:rtl/>
          <w:lang w:bidi="fa-IR"/>
        </w:rPr>
        <w:t xml:space="preserve"> آن سازمان بتواند در مقیاس جهانی فاصله ای مطمئن از رقبای خود گرفته </w:t>
      </w:r>
      <w:r w:rsidR="00757328" w:rsidRPr="002E55EF">
        <w:rPr>
          <w:rFonts w:cs="B Mitra"/>
          <w:sz w:val="26"/>
          <w:szCs w:val="26"/>
          <w:lang w:bidi="fa-IR"/>
        </w:rPr>
        <w:t>,</w:t>
      </w:r>
      <w:r w:rsidR="00757328" w:rsidRPr="002E55EF">
        <w:rPr>
          <w:rFonts w:cs="B Mitra" w:hint="cs"/>
          <w:sz w:val="26"/>
          <w:szCs w:val="26"/>
          <w:rtl/>
          <w:lang w:bidi="fa-IR"/>
        </w:rPr>
        <w:t>به مزیت های رقابتی منحصر به فردی دست یابد</w:t>
      </w:r>
      <w:r w:rsidR="00757328" w:rsidRPr="002E55EF">
        <w:rPr>
          <w:rFonts w:cs="B Mitra"/>
          <w:sz w:val="26"/>
          <w:szCs w:val="26"/>
          <w:rtl/>
          <w:lang w:bidi="fa-IR"/>
        </w:rPr>
        <w:t xml:space="preserve">. </w:t>
      </w:r>
    </w:p>
    <w:p w:rsidR="00555D9A" w:rsidRDefault="00555D9A" w:rsidP="008236EC">
      <w:pPr>
        <w:bidi/>
        <w:spacing w:after="0"/>
        <w:rPr>
          <w:rtl/>
          <w:lang w:bidi="fa-IR"/>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تعریف استراتژی‌ بین المللی</w:t>
      </w:r>
      <w:r w:rsidRPr="00911B8F">
        <w:rPr>
          <w:rFonts w:cs="B Mitra"/>
          <w:b/>
          <w:bCs/>
          <w:sz w:val="24"/>
          <w:szCs w:val="24"/>
          <w:lang w:bidi="fa-IR"/>
        </w:rPr>
        <w:t>:</w:t>
      </w:r>
    </w:p>
    <w:p w:rsidR="00555D9A" w:rsidRPr="002E55EF" w:rsidRDefault="00555D9A" w:rsidP="008236EC">
      <w:pPr>
        <w:tabs>
          <w:tab w:val="num" w:pos="720"/>
        </w:tabs>
        <w:bidi/>
        <w:spacing w:after="0"/>
        <w:rPr>
          <w:rFonts w:cs="B Mitra"/>
          <w:sz w:val="26"/>
          <w:szCs w:val="26"/>
          <w:lang w:bidi="fa-IR"/>
        </w:rPr>
      </w:pPr>
      <w:r w:rsidRPr="002E55EF">
        <w:rPr>
          <w:rFonts w:cs="B Mitra" w:hint="cs"/>
          <w:sz w:val="26"/>
          <w:szCs w:val="26"/>
          <w:rtl/>
          <w:lang w:bidi="fa-IR"/>
        </w:rPr>
        <w:t>استراتژی ای که از راه آن شرکت کالا یا خدمات خود را خارج از بازار داخلی می‌فروشد</w:t>
      </w:r>
      <w:r w:rsidRPr="002E55EF">
        <w:rPr>
          <w:rFonts w:cs="B Mitra"/>
          <w:sz w:val="26"/>
          <w:szCs w:val="26"/>
          <w:lang w:bidi="fa-IR"/>
        </w:rPr>
        <w:t>.</w:t>
      </w:r>
    </w:p>
    <w:p w:rsidR="00555D9A" w:rsidRDefault="00555D9A" w:rsidP="008236EC">
      <w:pPr>
        <w:bidi/>
        <w:spacing w:after="0"/>
        <w:rPr>
          <w:rtl/>
          <w:lang w:bidi="fa-IR"/>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 xml:space="preserve">دلایل و ضرورت های داشتن استراتژی بین الملل :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بازارهای بین الملل فرصت‌های جدید بالقوه‌ای را به وجود می‌آورند</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 xml:space="preserve">گسترش بازارهای جدید چرخه عمر محصول را زیاد می‌کند .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منابع مورد نیار به دست می‌آیند</w:t>
      </w:r>
      <w:r w:rsidRPr="002E55EF">
        <w:rPr>
          <w:rFonts w:cs="B Mitra"/>
          <w:sz w:val="26"/>
          <w:szCs w:val="26"/>
          <w:lang w:bidi="fa-IR"/>
        </w:rPr>
        <w:t xml:space="preserve">.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تقاضای بالقوه بیشتری برای محصول به وجود می‌آ ید</w:t>
      </w:r>
      <w:r w:rsidRPr="002E55EF">
        <w:rPr>
          <w:rFonts w:cs="B Mitra"/>
          <w:sz w:val="26"/>
          <w:szCs w:val="26"/>
          <w:lang w:bidi="fa-IR"/>
        </w:rPr>
        <w:t xml:space="preserve">. </w:t>
      </w:r>
    </w:p>
    <w:p w:rsidR="00555D9A" w:rsidRDefault="00555D9A" w:rsidP="008236EC">
      <w:pPr>
        <w:bidi/>
        <w:spacing w:after="0"/>
        <w:rPr>
          <w:rtl/>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عوامل مهم در انتخاب راهبردها :</w:t>
      </w:r>
    </w:p>
    <w:p w:rsidR="00555D9A" w:rsidRPr="002E55EF" w:rsidRDefault="00555D9A" w:rsidP="008236EC">
      <w:pPr>
        <w:tabs>
          <w:tab w:val="num" w:pos="720"/>
        </w:tabs>
        <w:bidi/>
        <w:spacing w:after="0"/>
        <w:rPr>
          <w:rFonts w:cs="B Mitra"/>
          <w:sz w:val="26"/>
          <w:szCs w:val="26"/>
          <w:lang w:bidi="fa-IR"/>
        </w:rPr>
      </w:pPr>
      <w:r w:rsidRPr="002E55EF">
        <w:rPr>
          <w:rFonts w:cs="B Mitra" w:hint="cs"/>
          <w:sz w:val="26"/>
          <w:szCs w:val="26"/>
          <w:rtl/>
          <w:lang w:bidi="fa-IR"/>
        </w:rPr>
        <w:t>چنانچه شرکتی تصمیم به حضور در بازار بین المللی را بگیرد</w:t>
      </w:r>
      <w:r w:rsidRPr="002E55EF">
        <w:rPr>
          <w:rFonts w:cs="B Mitra"/>
          <w:sz w:val="26"/>
          <w:szCs w:val="26"/>
          <w:lang w:bidi="fa-IR"/>
        </w:rPr>
        <w:t>,</w:t>
      </w:r>
      <w:r w:rsidRPr="002E55EF">
        <w:rPr>
          <w:rFonts w:cs="B Mitra"/>
          <w:sz w:val="26"/>
          <w:szCs w:val="26"/>
          <w:rtl/>
          <w:lang w:bidi="fa-IR"/>
        </w:rPr>
        <w:t xml:space="preserve"> باید استراتژی های ورود به بازار را بر اساس متغیر های ذیل تدوین کند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 xml:space="preserve">پتانسیل بازار و موقعیت های شرکت در آن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 xml:space="preserve">توانایی های سازمان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میزان درگیر شدن مدیریت در بازاریابی بین الملل</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 xml:space="preserve">قوانین کشور خارجی و میزان ریسک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سود و زیان استراتژی های انتخابی</w:t>
      </w:r>
    </w:p>
    <w:p w:rsidR="00555D9A" w:rsidRDefault="00555D9A" w:rsidP="008236EC">
      <w:pPr>
        <w:bidi/>
        <w:spacing w:after="0"/>
        <w:rPr>
          <w:rtl/>
          <w:lang w:bidi="fa-IR"/>
        </w:rPr>
      </w:pPr>
    </w:p>
    <w:p w:rsidR="00555D9A" w:rsidRDefault="00555D9A" w:rsidP="008236EC">
      <w:pPr>
        <w:bidi/>
        <w:spacing w:after="0"/>
        <w:rPr>
          <w:rtl/>
          <w:lang w:bidi="fa-IR"/>
        </w:rPr>
      </w:pPr>
      <w:r w:rsidRPr="00555D9A">
        <w:rPr>
          <w:noProof/>
          <w:rtl/>
        </w:rPr>
        <w:drawing>
          <wp:inline distT="0" distB="0" distL="0" distR="0">
            <wp:extent cx="6534150" cy="2524125"/>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66469" w:rsidRDefault="00D66469" w:rsidP="008236EC">
      <w:pPr>
        <w:bidi/>
        <w:spacing w:after="0"/>
        <w:rPr>
          <w:rFonts w:cs="B Mitra" w:hint="cs"/>
          <w:b/>
          <w:bCs/>
          <w:sz w:val="24"/>
          <w:szCs w:val="24"/>
          <w:rtl/>
          <w:lang w:bidi="fa-IR"/>
        </w:rPr>
      </w:pPr>
    </w:p>
    <w:p w:rsidR="00555D9A" w:rsidRPr="00911B8F" w:rsidRDefault="00555D9A" w:rsidP="00D66469">
      <w:pPr>
        <w:bidi/>
        <w:spacing w:after="0"/>
        <w:rPr>
          <w:rFonts w:cs="B Mitra"/>
          <w:b/>
          <w:bCs/>
          <w:sz w:val="24"/>
          <w:szCs w:val="24"/>
          <w:rtl/>
          <w:lang w:bidi="fa-IR"/>
        </w:rPr>
      </w:pPr>
      <w:r w:rsidRPr="00911B8F">
        <w:rPr>
          <w:rFonts w:cs="B Mitra" w:hint="cs"/>
          <w:b/>
          <w:bCs/>
          <w:sz w:val="24"/>
          <w:szCs w:val="24"/>
          <w:rtl/>
          <w:lang w:bidi="fa-IR"/>
        </w:rPr>
        <w:lastRenderedPageBreak/>
        <w:t xml:space="preserve">سه انتخاب استراتژيك : توسعه، انطباق، ابداع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يك شركت، وقتي به سوي بازارهاي خارجي شركت مي كند، مي تواند يكي از سه استراتژي اساسي را دنبال نمايد. شركت با توجه به محصول و خط مشي ارتباطي خود، مي تواند با اتخاذ همان روش در بازار داخلي، يك «استراتژي توسعه اي»را انتخاب نمايد.</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sz w:val="26"/>
          <w:szCs w:val="26"/>
          <w:rtl/>
          <w:lang w:bidi="fa-IR"/>
        </w:rPr>
        <w:t>«استراتژي انطباق»، نياز به برخي تغييرات براي تطابق با نيازهاي بازار جديد را دارد. ولي هنگامي كه روش كاملاً جديدي مورد نياز باشد، شركت مي تواند «استراتژي ابداع»را برگزيند</w:t>
      </w:r>
      <w:r w:rsidR="00555D9A" w:rsidRPr="002E55EF">
        <w:rPr>
          <w:rFonts w:cs="B Mitra" w:hint="cs"/>
          <w:sz w:val="26"/>
          <w:szCs w:val="26"/>
          <w:rtl/>
          <w:lang w:bidi="fa-IR"/>
        </w:rPr>
        <w:t>.</w:t>
      </w:r>
    </w:p>
    <w:p w:rsidR="00555D9A" w:rsidRDefault="00555D9A" w:rsidP="008236EC">
      <w:pPr>
        <w:bidi/>
        <w:spacing w:after="0"/>
        <w:rPr>
          <w:rtl/>
          <w:lang w:bidi="fa-IR"/>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استراتژی های چندگانه :</w:t>
      </w:r>
    </w:p>
    <w:p w:rsidR="002E3ABD" w:rsidRPr="00D66469" w:rsidRDefault="00757328" w:rsidP="00757328">
      <w:pPr>
        <w:pStyle w:val="ListParagraph"/>
        <w:numPr>
          <w:ilvl w:val="0"/>
          <w:numId w:val="2"/>
        </w:numPr>
        <w:tabs>
          <w:tab w:val="num" w:pos="720"/>
        </w:tabs>
        <w:bidi/>
        <w:spacing w:after="0"/>
        <w:rPr>
          <w:rFonts w:cs="B Mitra"/>
          <w:sz w:val="24"/>
          <w:szCs w:val="24"/>
          <w:lang w:bidi="fa-IR"/>
        </w:rPr>
      </w:pPr>
      <w:r w:rsidRPr="00D66469">
        <w:rPr>
          <w:rFonts w:cs="B Mitra" w:hint="cs"/>
          <w:sz w:val="24"/>
          <w:szCs w:val="24"/>
          <w:rtl/>
          <w:lang w:bidi="fa-IR"/>
        </w:rPr>
        <w:t>استراتژي اول: (توسعه محصول-توسعه ارتباطات)</w:t>
      </w:r>
    </w:p>
    <w:p w:rsidR="002E3ABD" w:rsidRPr="00D66469" w:rsidRDefault="00757328" w:rsidP="00757328">
      <w:pPr>
        <w:pStyle w:val="ListParagraph"/>
        <w:numPr>
          <w:ilvl w:val="0"/>
          <w:numId w:val="2"/>
        </w:numPr>
        <w:tabs>
          <w:tab w:val="num" w:pos="720"/>
        </w:tabs>
        <w:bidi/>
        <w:spacing w:after="0"/>
        <w:rPr>
          <w:rFonts w:cs="B Mitra"/>
          <w:sz w:val="24"/>
          <w:szCs w:val="24"/>
          <w:lang w:bidi="fa-IR"/>
        </w:rPr>
      </w:pPr>
      <w:r w:rsidRPr="00D66469">
        <w:rPr>
          <w:rFonts w:cs="B Mitra" w:hint="cs"/>
          <w:sz w:val="24"/>
          <w:szCs w:val="24"/>
          <w:rtl/>
          <w:lang w:bidi="fa-IR"/>
        </w:rPr>
        <w:t>استراتژي دوم:(توسعه محصول- انطباق ارتباطات )</w:t>
      </w:r>
    </w:p>
    <w:p w:rsidR="002E3ABD" w:rsidRPr="00D66469" w:rsidRDefault="00757328" w:rsidP="00757328">
      <w:pPr>
        <w:pStyle w:val="ListParagraph"/>
        <w:numPr>
          <w:ilvl w:val="0"/>
          <w:numId w:val="2"/>
        </w:numPr>
        <w:tabs>
          <w:tab w:val="num" w:pos="720"/>
        </w:tabs>
        <w:bidi/>
        <w:spacing w:after="0"/>
        <w:rPr>
          <w:rFonts w:cs="B Mitra"/>
          <w:sz w:val="24"/>
          <w:szCs w:val="24"/>
          <w:lang w:bidi="fa-IR"/>
        </w:rPr>
      </w:pPr>
      <w:r w:rsidRPr="00D66469">
        <w:rPr>
          <w:rFonts w:cs="B Mitra" w:hint="cs"/>
          <w:sz w:val="24"/>
          <w:szCs w:val="24"/>
          <w:rtl/>
          <w:lang w:bidi="fa-IR"/>
        </w:rPr>
        <w:t>استراتژي سوم: (انطباق محصول – توسعه ارتباطات)</w:t>
      </w:r>
    </w:p>
    <w:p w:rsidR="002E3ABD" w:rsidRPr="00D66469" w:rsidRDefault="00757328" w:rsidP="00757328">
      <w:pPr>
        <w:pStyle w:val="ListParagraph"/>
        <w:numPr>
          <w:ilvl w:val="0"/>
          <w:numId w:val="2"/>
        </w:numPr>
        <w:tabs>
          <w:tab w:val="num" w:pos="720"/>
        </w:tabs>
        <w:bidi/>
        <w:spacing w:after="0"/>
        <w:rPr>
          <w:rFonts w:cs="B Mitra"/>
          <w:sz w:val="24"/>
          <w:szCs w:val="24"/>
          <w:lang w:bidi="fa-IR"/>
        </w:rPr>
      </w:pPr>
      <w:r w:rsidRPr="00D66469">
        <w:rPr>
          <w:rFonts w:cs="B Mitra" w:hint="cs"/>
          <w:sz w:val="24"/>
          <w:szCs w:val="24"/>
          <w:rtl/>
          <w:lang w:bidi="fa-IR"/>
        </w:rPr>
        <w:t>استراتژي چهارم: (انطباق محصول – انطباق ارتباطات)</w:t>
      </w:r>
      <w:r w:rsidRPr="00D66469">
        <w:rPr>
          <w:rFonts w:cs="B Mitra"/>
          <w:sz w:val="24"/>
          <w:szCs w:val="24"/>
          <w:lang w:bidi="fa-IR"/>
        </w:rPr>
        <w:t xml:space="preserve">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D66469">
        <w:rPr>
          <w:rFonts w:cs="B Mitra" w:hint="cs"/>
          <w:sz w:val="24"/>
          <w:szCs w:val="24"/>
          <w:rtl/>
          <w:lang w:bidi="fa-IR"/>
        </w:rPr>
        <w:t xml:space="preserve">استراتژي پنجم: (ابداع محصول) </w:t>
      </w:r>
    </w:p>
    <w:p w:rsidR="00555D9A" w:rsidRDefault="00555D9A" w:rsidP="008236EC">
      <w:pPr>
        <w:bidi/>
        <w:spacing w:after="0"/>
        <w:rPr>
          <w:rtl/>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 xml:space="preserve">استراتژي اول: </w:t>
      </w:r>
      <w:r w:rsidRPr="00911B8F">
        <w:rPr>
          <w:rFonts w:cs="B Mitra"/>
          <w:b/>
          <w:bCs/>
          <w:sz w:val="24"/>
          <w:szCs w:val="24"/>
          <w:rtl/>
          <w:lang w:bidi="fa-IR"/>
        </w:rPr>
        <w:t>(توسعه محصول-توسعه ارتباطات)</w:t>
      </w:r>
      <w:r w:rsidRPr="00911B8F">
        <w:rPr>
          <w:rFonts w:cs="B Mitra" w:hint="cs"/>
          <w:b/>
          <w:bCs/>
          <w:sz w:val="24"/>
          <w:szCs w:val="24"/>
          <w:rtl/>
          <w:lang w:bidi="fa-IR"/>
        </w:rPr>
        <w:t xml:space="preserve"> </w:t>
      </w:r>
    </w:p>
    <w:p w:rsidR="00555D9A" w:rsidRPr="00F945BE" w:rsidRDefault="00555D9A" w:rsidP="008236EC">
      <w:pPr>
        <w:tabs>
          <w:tab w:val="num" w:pos="720"/>
        </w:tabs>
        <w:bidi/>
        <w:spacing w:after="0"/>
        <w:rPr>
          <w:rFonts w:cs="B Mitra"/>
          <w:sz w:val="26"/>
          <w:szCs w:val="26"/>
          <w:lang w:bidi="fa-IR"/>
        </w:rPr>
      </w:pPr>
      <w:r w:rsidRPr="00F945BE">
        <w:rPr>
          <w:rFonts w:cs="B Mitra" w:hint="cs"/>
          <w:sz w:val="26"/>
          <w:szCs w:val="26"/>
          <w:rtl/>
          <w:lang w:bidi="fa-IR"/>
        </w:rPr>
        <w:t xml:space="preserve">استراتژي توسعه براي فروش محصولات استاندارد، با همان نوع استراتژي ارتباطات در سراسرجهان به كار مي رود. به عبارت ديگر، محصول داخلي بدون هيچ گونه تغيير و تبديل به بازارهاي هدف، بدون زمينه سازي فرهنگي-اجتماعي ارائه مي شود. گرچه اين استراتژي به علت اثر بخشي هزينه اش، جاذبه قابل توجهي دارد، به ندرت براي كالاهاي مصرفي مورد استفاده قرار مي گيرد، به جز صنعت نوشابه هاي غيرالكلي و برخي شركت هاي سازنده كالاهاي لوكس و تجملي. </w:t>
      </w:r>
    </w:p>
    <w:p w:rsidR="008236EC" w:rsidRPr="00D66469" w:rsidRDefault="008236EC" w:rsidP="008236EC">
      <w:pPr>
        <w:bidi/>
        <w:spacing w:after="0"/>
        <w:rPr>
          <w:rFonts w:cs="B Mitra"/>
          <w:b/>
          <w:bCs/>
          <w:sz w:val="18"/>
          <w:szCs w:val="18"/>
          <w:rtl/>
          <w:lang w:bidi="fa-IR"/>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 xml:space="preserve">استراتژي دوم:(توسعه محصول- انطباق ارتباطات ) </w:t>
      </w:r>
    </w:p>
    <w:p w:rsidR="00555D9A" w:rsidRPr="008236EC" w:rsidRDefault="00555D9A" w:rsidP="008236EC">
      <w:pPr>
        <w:tabs>
          <w:tab w:val="num" w:pos="720"/>
        </w:tabs>
        <w:bidi/>
        <w:spacing w:after="0"/>
        <w:rPr>
          <w:rFonts w:cs="B Mitra"/>
          <w:sz w:val="26"/>
          <w:szCs w:val="26"/>
          <w:lang w:bidi="fa-IR"/>
        </w:rPr>
      </w:pPr>
      <w:r w:rsidRPr="008236EC">
        <w:rPr>
          <w:rFonts w:cs="B Mitra" w:hint="cs"/>
          <w:sz w:val="26"/>
          <w:szCs w:val="26"/>
          <w:rtl/>
          <w:lang w:bidi="fa-IR"/>
        </w:rPr>
        <w:t xml:space="preserve">هنگامي كه وقايع فرهنگي و اجتماعي در مورد مصرف كالا، از كشوري به كشور ديگر تفاوت داشته باشد، اما شرايط استفاده به عنوان قسمتي از وقايع فيزيكي يكسان باشد، همان كالا را مي توان با تغيير در استراتژي ارتباطات به فروش رساند؛مانند توليد دوچرخه و موتور سيكلت. در كشورهاي در حال توسعه آسيا، افريقا و امريكاي لاتين، دوچرخه يا موتور سيكلت عمدتاً به عنوان وسيله حمل ونقل مورد استفاده قرار مي گيرد. در حالي كه، چنين محصولي در ايالات متحده و اروپا براي ورزش يا اهداف تفريحي به كار مي رود. </w:t>
      </w:r>
    </w:p>
    <w:p w:rsidR="00555D9A" w:rsidRPr="00D66469" w:rsidRDefault="00555D9A" w:rsidP="008236EC">
      <w:pPr>
        <w:bidi/>
        <w:spacing w:after="0"/>
        <w:rPr>
          <w:sz w:val="20"/>
          <w:szCs w:val="20"/>
          <w:rtl/>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 xml:space="preserve">استراتژي سوم: (انطباق محصول – توسعه ارتباطات) </w:t>
      </w:r>
    </w:p>
    <w:p w:rsidR="002E3ABD" w:rsidRPr="008236EC" w:rsidRDefault="00757328" w:rsidP="008236EC">
      <w:pPr>
        <w:tabs>
          <w:tab w:val="num" w:pos="720"/>
        </w:tabs>
        <w:bidi/>
        <w:spacing w:after="0"/>
        <w:rPr>
          <w:rFonts w:cs="B Mitra"/>
          <w:sz w:val="26"/>
          <w:szCs w:val="26"/>
          <w:rtl/>
          <w:lang w:bidi="fa-IR"/>
        </w:rPr>
      </w:pPr>
      <w:r w:rsidRPr="008236EC">
        <w:rPr>
          <w:rFonts w:cs="B Mitra" w:hint="cs"/>
          <w:sz w:val="26"/>
          <w:szCs w:val="26"/>
          <w:rtl/>
          <w:lang w:bidi="fa-IR"/>
        </w:rPr>
        <w:t>اين استراتژي زماني است، كه واقعه فيزيكي در اطراف محصول متنوع باشد. اما وقايع فرهنگي و اجتماعي، همانند بازار داخلي شركت باشد. اگرچه تغييرات در يك محصول پر هزينه تر از تغييرات در روش ارتباطات است. يك شركت زماني كه نمي تواند محصول خود را به صورت ديگري در يك بازار خارجي به فروش رساند، اين استراتژي را دنبال مي كند.</w:t>
      </w:r>
      <w:r w:rsidRPr="008236EC">
        <w:rPr>
          <w:rFonts w:cs="B Mitra"/>
          <w:sz w:val="26"/>
          <w:szCs w:val="26"/>
          <w:lang w:bidi="fa-IR"/>
        </w:rPr>
        <w:t xml:space="preserve"> </w:t>
      </w:r>
    </w:p>
    <w:p w:rsidR="00555D9A" w:rsidRPr="00D66469" w:rsidRDefault="00555D9A" w:rsidP="008236EC">
      <w:pPr>
        <w:bidi/>
        <w:spacing w:after="0"/>
        <w:rPr>
          <w:sz w:val="20"/>
          <w:szCs w:val="20"/>
          <w:rtl/>
        </w:rPr>
      </w:pP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t xml:space="preserve">استراتژي چهارم: (انطباق محصول – انطباق ارتباطات) </w:t>
      </w:r>
    </w:p>
    <w:p w:rsidR="002E3ABD" w:rsidRPr="008236EC" w:rsidRDefault="00757328" w:rsidP="008236EC">
      <w:pPr>
        <w:tabs>
          <w:tab w:val="num" w:pos="720"/>
        </w:tabs>
        <w:bidi/>
        <w:spacing w:after="0"/>
        <w:rPr>
          <w:rFonts w:cs="B Mitra"/>
          <w:sz w:val="26"/>
          <w:szCs w:val="26"/>
          <w:lang w:bidi="fa-IR"/>
        </w:rPr>
      </w:pPr>
      <w:r w:rsidRPr="008236EC">
        <w:rPr>
          <w:rFonts w:cs="B Mitra" w:hint="cs"/>
          <w:sz w:val="26"/>
          <w:szCs w:val="26"/>
          <w:rtl/>
          <w:lang w:bidi="fa-IR"/>
        </w:rPr>
        <w:t>هنگامي كه وقايع فيزيكي و فرهنگي- اجتماعي، هر دو تغيير كند، عموماً يك استراتژي انطباق دو گانه مطلوب خواهد بود. گرچه براي سودمند ساختن اين استراتژي، بازار يا بازارهاي خارجي حجم بالايي ازتقاضا را براي توجيه انطباق دو گانه مي طلبد.</w:t>
      </w:r>
      <w:r w:rsidRPr="008236EC">
        <w:rPr>
          <w:rFonts w:cs="B Mitra"/>
          <w:sz w:val="26"/>
          <w:szCs w:val="26"/>
          <w:rtl/>
          <w:lang w:bidi="fa-IR"/>
        </w:rPr>
        <w:t xml:space="preserve"> </w:t>
      </w:r>
    </w:p>
    <w:p w:rsidR="00D66469" w:rsidRPr="00D66469" w:rsidRDefault="00D66469" w:rsidP="008236EC">
      <w:pPr>
        <w:bidi/>
        <w:spacing w:after="0"/>
        <w:rPr>
          <w:rFonts w:cs="B Mitra" w:hint="cs"/>
          <w:b/>
          <w:bCs/>
          <w:sz w:val="18"/>
          <w:szCs w:val="18"/>
          <w:rtl/>
          <w:lang w:bidi="fa-IR"/>
        </w:rPr>
      </w:pPr>
    </w:p>
    <w:p w:rsidR="00555D9A" w:rsidRPr="00911B8F" w:rsidRDefault="00555D9A" w:rsidP="00D66469">
      <w:pPr>
        <w:bidi/>
        <w:spacing w:after="0"/>
        <w:rPr>
          <w:rFonts w:cs="B Mitra"/>
          <w:b/>
          <w:bCs/>
          <w:sz w:val="24"/>
          <w:szCs w:val="24"/>
          <w:rtl/>
          <w:lang w:bidi="fa-IR"/>
        </w:rPr>
      </w:pPr>
      <w:r w:rsidRPr="00911B8F">
        <w:rPr>
          <w:rFonts w:cs="B Mitra" w:hint="cs"/>
          <w:b/>
          <w:bCs/>
          <w:sz w:val="24"/>
          <w:szCs w:val="24"/>
          <w:rtl/>
          <w:lang w:bidi="fa-IR"/>
        </w:rPr>
        <w:t>استراتژي پنجم: (ابداع محصول)</w:t>
      </w:r>
    </w:p>
    <w:p w:rsidR="00555D9A" w:rsidRPr="008236EC" w:rsidRDefault="00555D9A" w:rsidP="008236EC">
      <w:pPr>
        <w:tabs>
          <w:tab w:val="num" w:pos="720"/>
        </w:tabs>
        <w:bidi/>
        <w:spacing w:after="0"/>
        <w:rPr>
          <w:rFonts w:cs="B Mitra"/>
          <w:sz w:val="26"/>
          <w:szCs w:val="26"/>
          <w:lang w:bidi="fa-IR"/>
        </w:rPr>
      </w:pPr>
      <w:r w:rsidRPr="008236EC">
        <w:rPr>
          <w:rFonts w:cs="B Mitra" w:hint="cs"/>
          <w:sz w:val="26"/>
          <w:szCs w:val="26"/>
          <w:rtl/>
          <w:lang w:bidi="fa-IR"/>
        </w:rPr>
        <w:t>هنگامي كه قدرت خريد براي كالايي وجود نداشته باشد، بعضي از شركت ها براي ابداع يك محصول جديد اقدام مي نمايند ويا طراحي مجدد محصول اصلي با پيچيدگي كمتر، آن را به بازار جديد عرضه مي كنند، در نتيجه، كالاي ارزان تر موجب خريد بيشتر مي شود</w:t>
      </w:r>
    </w:p>
    <w:p w:rsidR="00555D9A" w:rsidRPr="00911B8F" w:rsidRDefault="00555D9A" w:rsidP="008236EC">
      <w:pPr>
        <w:bidi/>
        <w:spacing w:after="0"/>
        <w:rPr>
          <w:rFonts w:cs="B Mitra"/>
          <w:b/>
          <w:bCs/>
          <w:sz w:val="24"/>
          <w:szCs w:val="24"/>
          <w:rtl/>
          <w:lang w:bidi="fa-IR"/>
        </w:rPr>
      </w:pPr>
      <w:r w:rsidRPr="00911B8F">
        <w:rPr>
          <w:rFonts w:cs="B Mitra" w:hint="cs"/>
          <w:b/>
          <w:bCs/>
          <w:sz w:val="24"/>
          <w:szCs w:val="24"/>
          <w:rtl/>
          <w:lang w:bidi="fa-IR"/>
        </w:rPr>
        <w:lastRenderedPageBreak/>
        <w:t>استراتژي ورود به مثابه يك مزيت رقابتي</w:t>
      </w:r>
      <w:r w:rsidR="008236EC">
        <w:rPr>
          <w:rFonts w:cs="B Mitra" w:hint="cs"/>
          <w:b/>
          <w:bCs/>
          <w:sz w:val="24"/>
          <w:szCs w:val="24"/>
          <w:rtl/>
          <w:lang w:bidi="fa-IR"/>
        </w:rPr>
        <w:t xml:space="preserve"> </w:t>
      </w:r>
    </w:p>
    <w:p w:rsidR="002E3ABD" w:rsidRPr="008236EC" w:rsidRDefault="00757328" w:rsidP="008236EC">
      <w:pPr>
        <w:tabs>
          <w:tab w:val="num" w:pos="720"/>
        </w:tabs>
        <w:bidi/>
        <w:spacing w:after="0"/>
        <w:rPr>
          <w:rFonts w:cs="B Mitra"/>
          <w:sz w:val="26"/>
          <w:szCs w:val="26"/>
          <w:rtl/>
          <w:lang w:bidi="fa-IR"/>
        </w:rPr>
      </w:pPr>
      <w:r w:rsidRPr="008236EC">
        <w:rPr>
          <w:rFonts w:cs="B Mitra" w:hint="cs"/>
          <w:sz w:val="26"/>
          <w:szCs w:val="26"/>
          <w:rtl/>
          <w:lang w:bidi="fa-IR"/>
        </w:rPr>
        <w:t>نحوه ورود به كشور هدف نه فقط با ملاحظه مرزهاي قانوني كشور، بلكه با درك نقاط قوت و ضعف شركت و شناخت قابليت هاي آن صورت مي گيرد. هريك از روشهاي ورود، ويژگي هاي خاص خود را دارد، لذا با عنايت به دو عامل كلي فوق، روشي انتخاب مي شود كه، بتواند موفقيت رقابتي شركت را تقويت كند. روش اتخاذ شده مي تواند خود عاملي به عنوان مزيت رقابتي پايدار تلقي گردد</w:t>
      </w:r>
      <w:r w:rsidRPr="008236EC">
        <w:rPr>
          <w:rFonts w:cs="B Mitra"/>
          <w:sz w:val="26"/>
          <w:szCs w:val="26"/>
          <w:rtl/>
          <w:lang w:bidi="fa-IR"/>
        </w:rPr>
        <w:t xml:space="preserve"> </w:t>
      </w:r>
    </w:p>
    <w:p w:rsidR="00CD6E86" w:rsidRDefault="00CD6E86" w:rsidP="008236EC">
      <w:pPr>
        <w:bidi/>
        <w:spacing w:after="0"/>
        <w:rPr>
          <w:rtl/>
          <w:lang w:bidi="fa-IR"/>
        </w:rPr>
      </w:pPr>
    </w:p>
    <w:p w:rsidR="00CD6E86" w:rsidRPr="00911B8F" w:rsidRDefault="00CD6E86" w:rsidP="008236EC">
      <w:pPr>
        <w:bidi/>
        <w:spacing w:after="0"/>
        <w:rPr>
          <w:rFonts w:cs="B Mitra"/>
          <w:b/>
          <w:bCs/>
          <w:sz w:val="24"/>
          <w:szCs w:val="24"/>
          <w:rtl/>
          <w:lang w:bidi="fa-IR"/>
        </w:rPr>
      </w:pPr>
      <w:r w:rsidRPr="00911B8F">
        <w:rPr>
          <w:rFonts w:cs="B Mitra" w:hint="cs"/>
          <w:b/>
          <w:bCs/>
          <w:sz w:val="24"/>
          <w:szCs w:val="24"/>
          <w:rtl/>
          <w:lang w:bidi="fa-IR"/>
        </w:rPr>
        <w:t xml:space="preserve">استراتژی ورود :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 xml:space="preserve">عمده ترین هدف شرکت ها از ورود به بازارهای بین المللی ، ایجاد فرصت های مناسب برای کسب سود است . استراتژی ورود را باید با محیط خاص هر بازار تطبیق داد . این استراتژی ها باید بهترین خدمات را ارائه دهد و هدف های شرکت را تامین کنند </w:t>
      </w:r>
      <w:r w:rsidRPr="002E55EF">
        <w:rPr>
          <w:rFonts w:cs="B Mitra"/>
          <w:sz w:val="26"/>
          <w:szCs w:val="26"/>
          <w:rtl/>
          <w:lang w:bidi="fa-IR"/>
        </w:rPr>
        <w:t xml:space="preserve">.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یک شرکت پیش از ورود به بازارهای بین المللی باید استراتژی های ورود خود به آن بازار را مشخص کند. تصمیم گیری برای انتخاب استراتژی ورود بر اساس تجزیه و تحلیل ویژگی های بازار که شامل میزان فروش بالقوه، اهمیت استراتژیک و نیز محدودیت کشور است، توانمندی و ویژگی های شرکت شامل میزان آمادگی مدیریت جهت تعامل و پایبندی در بازارهای بین المللی می باشد.</w:t>
      </w:r>
      <w:r w:rsidRPr="002E55EF">
        <w:rPr>
          <w:rFonts w:cs="B Mitra"/>
          <w:sz w:val="26"/>
          <w:szCs w:val="26"/>
          <w:lang w:bidi="fa-IR"/>
        </w:rPr>
        <w:t xml:space="preserve">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تصمیمات اولیه در مورد نحوه ورود به بازار , تصمیمات استراتژیک تلقی می شوند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 xml:space="preserve">شرکت ها جهت ورود به بازارکشورهای میزبان می توانند از استراتژی های متفاوتی استفاده نمایند . </w:t>
      </w:r>
    </w:p>
    <w:p w:rsidR="00CD6E86" w:rsidRDefault="00CD6E86" w:rsidP="008236EC">
      <w:pPr>
        <w:bidi/>
        <w:spacing w:after="0"/>
        <w:rPr>
          <w:rtl/>
        </w:rPr>
      </w:pPr>
    </w:p>
    <w:p w:rsidR="00D66469" w:rsidRDefault="00D66469" w:rsidP="008236EC">
      <w:pPr>
        <w:bidi/>
        <w:spacing w:after="0"/>
        <w:rPr>
          <w:rFonts w:cs="B Mitra" w:hint="cs"/>
          <w:b/>
          <w:bCs/>
          <w:sz w:val="24"/>
          <w:szCs w:val="24"/>
          <w:rtl/>
          <w:lang w:bidi="fa-IR"/>
        </w:rPr>
      </w:pPr>
    </w:p>
    <w:p w:rsidR="00CD6E86" w:rsidRPr="00911B8F" w:rsidRDefault="00CD6E86" w:rsidP="00D66469">
      <w:pPr>
        <w:bidi/>
        <w:spacing w:after="0"/>
        <w:rPr>
          <w:rFonts w:cs="B Mitra"/>
          <w:b/>
          <w:bCs/>
          <w:sz w:val="24"/>
          <w:szCs w:val="24"/>
          <w:rtl/>
          <w:lang w:bidi="fa-IR"/>
        </w:rPr>
      </w:pPr>
      <w:r w:rsidRPr="00911B8F">
        <w:rPr>
          <w:rFonts w:cs="B Mitra" w:hint="cs"/>
          <w:b/>
          <w:bCs/>
          <w:sz w:val="24"/>
          <w:szCs w:val="24"/>
          <w:rtl/>
          <w:lang w:bidi="fa-IR"/>
        </w:rPr>
        <w:t>برخی ازاستراتژی های ورود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صادرات</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اعطای امتیاز (لایسنس)</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فرنچايزينگ (</w:t>
      </w:r>
      <w:r w:rsidRPr="002E55EF">
        <w:rPr>
          <w:rFonts w:cs="B Mitra"/>
          <w:sz w:val="26"/>
          <w:szCs w:val="26"/>
          <w:lang w:bidi="fa-IR"/>
        </w:rPr>
        <w:t>Franchising</w:t>
      </w:r>
      <w:r w:rsidRPr="002E55EF">
        <w:rPr>
          <w:rFonts w:cs="B Mitra"/>
          <w:sz w:val="26"/>
          <w:szCs w:val="26"/>
          <w:rtl/>
          <w:lang w:bidi="fa-IR"/>
        </w:rPr>
        <w:t>)</w:t>
      </w:r>
      <w:r w:rsidRPr="002E55EF">
        <w:rPr>
          <w:rFonts w:cs="B Mitra"/>
          <w:sz w:val="26"/>
          <w:szCs w:val="26"/>
          <w:lang w:bidi="fa-IR"/>
        </w:rPr>
        <w:t xml:space="preserve">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قراداد مدیریتی</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 xml:space="preserve">تولید قراردادی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سرمایه گذاری مسقیم خارجی</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اینترنت</w:t>
      </w:r>
      <w:r w:rsidRPr="002E55EF">
        <w:rPr>
          <w:rFonts w:cs="B Mitra"/>
          <w:sz w:val="26"/>
          <w:szCs w:val="26"/>
          <w:lang w:bidi="fa-IR"/>
        </w:rPr>
        <w:t xml:space="preserve"> </w:t>
      </w:r>
    </w:p>
    <w:p w:rsidR="00CD6E86" w:rsidRDefault="00CD6E86" w:rsidP="008236EC">
      <w:pPr>
        <w:bidi/>
        <w:spacing w:after="0"/>
        <w:rPr>
          <w:rtl/>
        </w:rPr>
      </w:pPr>
    </w:p>
    <w:p w:rsidR="008236EC" w:rsidRDefault="008236EC" w:rsidP="008236EC">
      <w:pPr>
        <w:bidi/>
        <w:spacing w:after="0"/>
        <w:rPr>
          <w:rFonts w:cs="B Mitra" w:hint="cs"/>
          <w:b/>
          <w:bCs/>
          <w:sz w:val="24"/>
          <w:szCs w:val="24"/>
          <w:rtl/>
          <w:lang w:bidi="fa-IR"/>
        </w:rPr>
      </w:pPr>
    </w:p>
    <w:p w:rsidR="00CD6E86" w:rsidRPr="00911B8F" w:rsidRDefault="00CD6E86" w:rsidP="00D66469">
      <w:pPr>
        <w:bidi/>
        <w:spacing w:after="0"/>
        <w:rPr>
          <w:rFonts w:cs="B Mitra"/>
          <w:b/>
          <w:bCs/>
          <w:sz w:val="24"/>
          <w:szCs w:val="24"/>
          <w:rtl/>
          <w:lang w:bidi="fa-IR"/>
        </w:rPr>
      </w:pPr>
      <w:r w:rsidRPr="00911B8F">
        <w:rPr>
          <w:rFonts w:cs="B Mitra" w:hint="cs"/>
          <w:b/>
          <w:bCs/>
          <w:sz w:val="24"/>
          <w:szCs w:val="24"/>
          <w:rtl/>
          <w:lang w:bidi="fa-IR"/>
        </w:rPr>
        <w:t>صادرات (</w:t>
      </w:r>
      <w:r w:rsidRPr="00911B8F">
        <w:rPr>
          <w:rFonts w:cs="B Mitra"/>
          <w:b/>
          <w:bCs/>
          <w:sz w:val="24"/>
          <w:szCs w:val="24"/>
          <w:lang w:bidi="fa-IR"/>
        </w:rPr>
        <w:t>Exporting</w:t>
      </w:r>
      <w:r w:rsidRPr="00911B8F">
        <w:rPr>
          <w:rFonts w:cs="B Mitra"/>
          <w:b/>
          <w:bCs/>
          <w:sz w:val="24"/>
          <w:szCs w:val="24"/>
          <w:rtl/>
          <w:lang w:bidi="fa-IR"/>
        </w:rPr>
        <w:t>)</w:t>
      </w:r>
      <w:r w:rsidRPr="00911B8F">
        <w:rPr>
          <w:rFonts w:cs="B Mitra" w:hint="cs"/>
          <w:b/>
          <w:bCs/>
          <w:sz w:val="24"/>
          <w:szCs w:val="24"/>
          <w:rtl/>
          <w:lang w:bidi="fa-IR"/>
        </w:rPr>
        <w:t xml:space="preserve"> :</w:t>
      </w: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صادرات از زمان هاي قديم متداول ترين روش ورود به بازار كشور ميزبان بوده است.</w:t>
      </w:r>
    </w:p>
    <w:p w:rsidR="002E3ABD"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دولت ها معمولاشركت هاي خود را به صادرات تشويق مي كنند به خاطر اين كه صادرات، ميزان اشتغال را افزايش</w:t>
      </w:r>
      <w:r w:rsidR="008236EC">
        <w:rPr>
          <w:rFonts w:cs="B Mitra" w:hint="cs"/>
          <w:sz w:val="26"/>
          <w:szCs w:val="26"/>
          <w:rtl/>
          <w:lang w:bidi="fa-IR"/>
        </w:rPr>
        <w:t xml:space="preserve"> </w:t>
      </w:r>
      <w:r w:rsidRPr="002E55EF">
        <w:rPr>
          <w:rFonts w:cs="B Mitra" w:hint="cs"/>
          <w:sz w:val="26"/>
          <w:szCs w:val="26"/>
          <w:rtl/>
          <w:lang w:bidi="fa-IR"/>
        </w:rPr>
        <w:t>مي دهد، رقابت را تشديد مي كند و ارز حاصل مي كند.</w:t>
      </w:r>
      <w:r w:rsidRPr="002E55EF">
        <w:rPr>
          <w:rFonts w:cs="B Mitra"/>
          <w:sz w:val="26"/>
          <w:szCs w:val="26"/>
          <w:lang w:bidi="fa-IR"/>
        </w:rPr>
        <w:t xml:space="preserve"> </w:t>
      </w:r>
    </w:p>
    <w:p w:rsidR="008236EC" w:rsidRDefault="008236EC" w:rsidP="008236EC">
      <w:pPr>
        <w:bidi/>
        <w:spacing w:after="0"/>
        <w:ind w:left="360"/>
        <w:rPr>
          <w:rFonts w:cs="B Mitra"/>
          <w:sz w:val="26"/>
          <w:szCs w:val="26"/>
          <w:rtl/>
          <w:lang w:bidi="fa-IR"/>
        </w:rPr>
      </w:pPr>
    </w:p>
    <w:p w:rsidR="001E14B1" w:rsidRPr="008236EC" w:rsidRDefault="001E14B1" w:rsidP="001E14B1">
      <w:pPr>
        <w:bidi/>
        <w:spacing w:after="0"/>
        <w:ind w:left="360"/>
        <w:rPr>
          <w:rFonts w:cs="B Mitra"/>
          <w:sz w:val="26"/>
          <w:szCs w:val="26"/>
          <w:lang w:bidi="fa-IR"/>
        </w:rPr>
      </w:pPr>
    </w:p>
    <w:p w:rsidR="002E3ABD" w:rsidRPr="002E55EF" w:rsidRDefault="00757328" w:rsidP="00757328">
      <w:pPr>
        <w:pStyle w:val="ListParagraph"/>
        <w:numPr>
          <w:ilvl w:val="0"/>
          <w:numId w:val="2"/>
        </w:numPr>
        <w:tabs>
          <w:tab w:val="num" w:pos="720"/>
        </w:tabs>
        <w:bidi/>
        <w:spacing w:after="0"/>
        <w:rPr>
          <w:rFonts w:cs="B Mitra"/>
          <w:sz w:val="26"/>
          <w:szCs w:val="26"/>
          <w:lang w:bidi="fa-IR"/>
        </w:rPr>
      </w:pPr>
      <w:r w:rsidRPr="002E55EF">
        <w:rPr>
          <w:rFonts w:cs="B Mitra" w:hint="cs"/>
          <w:sz w:val="26"/>
          <w:szCs w:val="26"/>
          <w:rtl/>
          <w:lang w:bidi="fa-IR"/>
        </w:rPr>
        <w:t>شركت هاي به دو روش مي توانند به صادرات بپردازند:</w:t>
      </w:r>
      <w:r w:rsidRPr="002E55EF">
        <w:rPr>
          <w:rFonts w:cs="B Mitra"/>
          <w:sz w:val="26"/>
          <w:szCs w:val="26"/>
          <w:lang w:bidi="fa-IR"/>
        </w:rPr>
        <w:t xml:space="preserve"> </w:t>
      </w:r>
    </w:p>
    <w:p w:rsidR="00CD6E86" w:rsidRPr="001E14B1" w:rsidRDefault="00CD6E86" w:rsidP="001E14B1">
      <w:pPr>
        <w:tabs>
          <w:tab w:val="num" w:pos="720"/>
        </w:tabs>
        <w:bidi/>
        <w:spacing w:after="0"/>
        <w:ind w:left="708"/>
        <w:rPr>
          <w:rFonts w:cs="B Mitra"/>
          <w:sz w:val="26"/>
          <w:szCs w:val="26"/>
          <w:rtl/>
          <w:lang w:bidi="fa-IR"/>
        </w:rPr>
      </w:pPr>
      <w:r w:rsidRPr="001E14B1">
        <w:rPr>
          <w:rFonts w:cs="B Mitra"/>
          <w:sz w:val="26"/>
          <w:szCs w:val="26"/>
          <w:rtl/>
          <w:lang w:bidi="fa-IR"/>
        </w:rPr>
        <w:t>1) صادرات مستقيم</w:t>
      </w:r>
      <w:r w:rsidR="00A31C50" w:rsidRPr="001E14B1">
        <w:rPr>
          <w:rFonts w:cs="B Mitra" w:hint="cs"/>
          <w:sz w:val="26"/>
          <w:szCs w:val="26"/>
          <w:rtl/>
          <w:lang w:bidi="fa-IR"/>
        </w:rPr>
        <w:t xml:space="preserve"> </w:t>
      </w:r>
      <w:r w:rsidRPr="001E14B1">
        <w:rPr>
          <w:rFonts w:cs="B Mitra"/>
          <w:sz w:val="26"/>
          <w:szCs w:val="26"/>
          <w:rtl/>
          <w:lang w:bidi="fa-IR"/>
        </w:rPr>
        <w:t xml:space="preserve">  </w:t>
      </w:r>
      <w:r w:rsidRPr="001E14B1">
        <w:rPr>
          <w:rFonts w:cs="B Mitra"/>
          <w:sz w:val="26"/>
          <w:szCs w:val="26"/>
          <w:lang w:bidi="fa-IR"/>
        </w:rPr>
        <w:t>Direct Export</w:t>
      </w:r>
      <w:r w:rsidR="00730A73" w:rsidRPr="001E14B1">
        <w:rPr>
          <w:rFonts w:cs="B Mitra" w:hint="cs"/>
          <w:sz w:val="26"/>
          <w:szCs w:val="26"/>
          <w:rtl/>
          <w:lang w:bidi="fa-IR"/>
        </w:rPr>
        <w:t xml:space="preserve">    </w:t>
      </w:r>
      <w:r w:rsidR="00A31C50" w:rsidRPr="001E14B1">
        <w:rPr>
          <w:rFonts w:cs="B Mitra" w:hint="cs"/>
          <w:sz w:val="26"/>
          <w:szCs w:val="26"/>
          <w:rtl/>
          <w:lang w:bidi="fa-IR"/>
        </w:rPr>
        <w:t xml:space="preserve"> </w:t>
      </w:r>
      <w:r w:rsidR="00730A73" w:rsidRPr="001E14B1">
        <w:rPr>
          <w:rFonts w:cs="B Mitra" w:hint="cs"/>
          <w:sz w:val="26"/>
          <w:szCs w:val="26"/>
          <w:rtl/>
          <w:lang w:bidi="fa-IR"/>
        </w:rPr>
        <w:t xml:space="preserve">     </w:t>
      </w:r>
      <w:r w:rsidRPr="001E14B1">
        <w:rPr>
          <w:rFonts w:cs="B Mitra"/>
          <w:sz w:val="26"/>
          <w:szCs w:val="26"/>
          <w:rtl/>
          <w:lang w:bidi="fa-IR"/>
        </w:rPr>
        <w:t xml:space="preserve">2) صادرات غير مستقيم  </w:t>
      </w:r>
      <w:r w:rsidR="00A31C50" w:rsidRPr="001E14B1">
        <w:rPr>
          <w:rFonts w:cs="B Mitra" w:hint="cs"/>
          <w:sz w:val="26"/>
          <w:szCs w:val="26"/>
          <w:rtl/>
          <w:lang w:bidi="fa-IR"/>
        </w:rPr>
        <w:t xml:space="preserve">  </w:t>
      </w:r>
      <w:r w:rsidRPr="001E14B1">
        <w:rPr>
          <w:rFonts w:cs="B Mitra"/>
          <w:sz w:val="26"/>
          <w:szCs w:val="26"/>
          <w:lang w:bidi="fa-IR"/>
        </w:rPr>
        <w:t>Indirect Export</w:t>
      </w:r>
      <w:r w:rsidRPr="001E14B1">
        <w:rPr>
          <w:rFonts w:cs="B Mitra"/>
          <w:sz w:val="26"/>
          <w:szCs w:val="26"/>
          <w:rtl/>
          <w:lang w:bidi="fa-IR"/>
        </w:rPr>
        <w:t xml:space="preserve"> </w:t>
      </w:r>
    </w:p>
    <w:p w:rsidR="001E14B1" w:rsidRDefault="001E14B1" w:rsidP="001E14B1">
      <w:pPr>
        <w:bidi/>
        <w:spacing w:after="0"/>
        <w:rPr>
          <w:rFonts w:cs="B Mitra"/>
          <w:b/>
          <w:bCs/>
          <w:rtl/>
          <w:lang w:bidi="fa-IR"/>
        </w:rPr>
      </w:pPr>
    </w:p>
    <w:p w:rsidR="00D66469" w:rsidRDefault="00D66469" w:rsidP="001E14B1">
      <w:pPr>
        <w:bidi/>
        <w:spacing w:after="0"/>
        <w:rPr>
          <w:rFonts w:cs="B Mitra" w:hint="cs"/>
          <w:b/>
          <w:bCs/>
          <w:rtl/>
          <w:lang w:bidi="fa-IR"/>
        </w:rPr>
      </w:pPr>
    </w:p>
    <w:p w:rsidR="00D66469" w:rsidRDefault="00D66469" w:rsidP="00D66469">
      <w:pPr>
        <w:bidi/>
        <w:spacing w:after="0"/>
        <w:rPr>
          <w:rFonts w:cs="B Mitra" w:hint="cs"/>
          <w:b/>
          <w:bCs/>
          <w:rtl/>
          <w:lang w:bidi="fa-IR"/>
        </w:rPr>
      </w:pPr>
    </w:p>
    <w:p w:rsidR="00A3072C" w:rsidRPr="00911B8F" w:rsidRDefault="00A3072C" w:rsidP="00D66469">
      <w:pPr>
        <w:bidi/>
        <w:spacing w:after="0"/>
        <w:rPr>
          <w:rFonts w:cs="B Mitra"/>
          <w:b/>
          <w:bCs/>
          <w:rtl/>
          <w:lang w:bidi="fa-IR"/>
        </w:rPr>
      </w:pPr>
      <w:r w:rsidRPr="00911B8F">
        <w:rPr>
          <w:rFonts w:cs="B Mitra" w:hint="cs"/>
          <w:b/>
          <w:bCs/>
          <w:rtl/>
          <w:lang w:bidi="fa-IR"/>
        </w:rPr>
        <w:lastRenderedPageBreak/>
        <w:t>صادرات مستقیم :</w:t>
      </w:r>
    </w:p>
    <w:p w:rsidR="00A3072C" w:rsidRPr="00866DB3" w:rsidRDefault="00757328" w:rsidP="008236EC">
      <w:pPr>
        <w:bidi/>
        <w:spacing w:after="0"/>
        <w:rPr>
          <w:rFonts w:cs="B Mitra"/>
          <w:sz w:val="26"/>
          <w:szCs w:val="26"/>
          <w:lang w:bidi="fa-IR"/>
        </w:rPr>
      </w:pPr>
      <w:r w:rsidRPr="00866DB3">
        <w:rPr>
          <w:rFonts w:cs="B Mitra" w:hint="cs"/>
          <w:sz w:val="26"/>
          <w:szCs w:val="26"/>
          <w:rtl/>
          <w:lang w:bidi="fa-IR"/>
        </w:rPr>
        <w:t>هنگامي كه يك شركت كليه فعاليت هاي ضروري جهت فروش محصولات خود را در كشورميزبان به عهده مي گيرد به«صاردات مستقيم» دست زده است. اين فعاليت ها عباتند از :تعيين ظرفيت بازار، يافتن خريدار، تعيين كانال هاي توزيع و انجام امور اداري صادرات از قبيل، آماده سازي اسناد، اقدامات مربوط به حمل كالا و بيمه نمودن محموله</w:t>
      </w:r>
      <w:r w:rsidRPr="00866DB3">
        <w:rPr>
          <w:rFonts w:cs="B Mitra"/>
          <w:sz w:val="26"/>
          <w:szCs w:val="26"/>
          <w:rtl/>
          <w:lang w:bidi="fa-IR"/>
        </w:rPr>
        <w:t xml:space="preserve"> </w:t>
      </w:r>
      <w:r w:rsidR="00A3072C" w:rsidRPr="00866DB3">
        <w:rPr>
          <w:rFonts w:cs="B Mitra" w:hint="cs"/>
          <w:sz w:val="26"/>
          <w:szCs w:val="26"/>
          <w:rtl/>
          <w:lang w:bidi="fa-IR"/>
        </w:rPr>
        <w:t>.</w:t>
      </w:r>
    </w:p>
    <w:p w:rsidR="00A3072C" w:rsidRDefault="00A3072C" w:rsidP="008236EC">
      <w:pPr>
        <w:bidi/>
        <w:spacing w:after="0"/>
        <w:rPr>
          <w:rtl/>
          <w:lang w:bidi="fa-IR"/>
        </w:rPr>
      </w:pPr>
    </w:p>
    <w:p w:rsidR="00730A73" w:rsidRPr="00911B8F" w:rsidRDefault="00A3072C" w:rsidP="008236EC">
      <w:pPr>
        <w:bidi/>
        <w:spacing w:after="0"/>
        <w:rPr>
          <w:rFonts w:cs="B Mitra"/>
          <w:b/>
          <w:bCs/>
          <w:rtl/>
          <w:lang w:bidi="fa-IR"/>
        </w:rPr>
      </w:pPr>
      <w:r w:rsidRPr="00911B8F">
        <w:rPr>
          <w:rFonts w:cs="B Mitra" w:hint="cs"/>
          <w:b/>
          <w:bCs/>
          <w:rtl/>
          <w:lang w:bidi="fa-IR"/>
        </w:rPr>
        <w:t>صادرات غیر مستقیم :</w:t>
      </w:r>
    </w:p>
    <w:p w:rsidR="002E3ABD" w:rsidRPr="00866DB3" w:rsidRDefault="00866DB3" w:rsidP="008236EC">
      <w:pPr>
        <w:bidi/>
        <w:spacing w:after="0"/>
        <w:rPr>
          <w:rFonts w:cs="B Mitra"/>
          <w:sz w:val="26"/>
          <w:szCs w:val="26"/>
          <w:lang w:bidi="fa-IR"/>
        </w:rPr>
      </w:pPr>
      <w:r>
        <w:rPr>
          <w:rFonts w:cs="B Mitra" w:hint="cs"/>
          <w:sz w:val="26"/>
          <w:szCs w:val="26"/>
          <w:rtl/>
          <w:lang w:bidi="fa-IR"/>
        </w:rPr>
        <w:t>هنگامي</w:t>
      </w:r>
      <w:r w:rsidR="00757328" w:rsidRPr="00866DB3">
        <w:rPr>
          <w:rFonts w:cs="B Mitra" w:hint="cs"/>
          <w:sz w:val="26"/>
          <w:szCs w:val="26"/>
          <w:rtl/>
          <w:lang w:bidi="fa-IR"/>
        </w:rPr>
        <w:t>كه شر</w:t>
      </w:r>
      <w:r>
        <w:rPr>
          <w:rFonts w:cs="B Mitra" w:hint="cs"/>
          <w:sz w:val="26"/>
          <w:szCs w:val="26"/>
          <w:rtl/>
          <w:lang w:bidi="fa-IR"/>
        </w:rPr>
        <w:t>كت تمايل به «صادرات غيرمستقيم»</w:t>
      </w:r>
      <w:r w:rsidR="00757328" w:rsidRPr="00866DB3">
        <w:rPr>
          <w:rFonts w:cs="B Mitra" w:hint="cs"/>
          <w:sz w:val="26"/>
          <w:szCs w:val="26"/>
          <w:rtl/>
          <w:lang w:bidi="fa-IR"/>
        </w:rPr>
        <w:t>داشته باشد.تمام اين وظايف را به واسطه اي مانند يك«شركت مديريت صادرات»(</w:t>
      </w:r>
      <w:r w:rsidR="00757328" w:rsidRPr="00866DB3">
        <w:rPr>
          <w:rFonts w:cs="B Mitra"/>
          <w:sz w:val="26"/>
          <w:szCs w:val="26"/>
          <w:lang w:bidi="fa-IR"/>
        </w:rPr>
        <w:t>E. M. C</w:t>
      </w:r>
      <w:proofErr w:type="gramStart"/>
      <w:r w:rsidR="00757328" w:rsidRPr="00866DB3">
        <w:rPr>
          <w:rFonts w:cs="B Mitra"/>
          <w:sz w:val="26"/>
          <w:szCs w:val="26"/>
          <w:rtl/>
          <w:lang w:bidi="fa-IR"/>
        </w:rPr>
        <w:t>. )</w:t>
      </w:r>
      <w:proofErr w:type="gramEnd"/>
      <w:r w:rsidR="00757328" w:rsidRPr="00866DB3">
        <w:rPr>
          <w:rFonts w:cs="B Mitra"/>
          <w:sz w:val="26"/>
          <w:szCs w:val="26"/>
          <w:rtl/>
          <w:lang w:bidi="fa-IR"/>
        </w:rPr>
        <w:t xml:space="preserve"> واگذار مي كند و شركت مديريت صادرات در قبال يك مبلغ معين يا حق العمل يا تركيبي از هر دو، به صادرات محصول اقدام مي كند.</w:t>
      </w:r>
      <w:r w:rsidR="00757328" w:rsidRPr="00866DB3">
        <w:rPr>
          <w:rFonts w:cs="B Mitra"/>
          <w:sz w:val="26"/>
          <w:szCs w:val="26"/>
          <w:lang w:bidi="fa-IR"/>
        </w:rPr>
        <w:t xml:space="preserve"> </w:t>
      </w:r>
    </w:p>
    <w:p w:rsidR="00A3072C" w:rsidRDefault="00A3072C" w:rsidP="008236EC">
      <w:pPr>
        <w:bidi/>
        <w:spacing w:after="0"/>
        <w:rPr>
          <w:rtl/>
          <w:lang w:bidi="fa-IR"/>
        </w:rPr>
      </w:pPr>
    </w:p>
    <w:p w:rsidR="00A3072C" w:rsidRPr="00911B8F" w:rsidRDefault="00A3072C" w:rsidP="008236EC">
      <w:pPr>
        <w:bidi/>
        <w:spacing w:after="0"/>
        <w:rPr>
          <w:rFonts w:cs="B Mitra"/>
          <w:b/>
          <w:bCs/>
          <w:sz w:val="20"/>
          <w:szCs w:val="20"/>
          <w:rtl/>
          <w:lang w:bidi="fa-IR"/>
        </w:rPr>
      </w:pPr>
      <w:r w:rsidRPr="00911B8F">
        <w:rPr>
          <w:rFonts w:cs="B Mitra" w:hint="cs"/>
          <w:b/>
          <w:bCs/>
          <w:sz w:val="20"/>
          <w:szCs w:val="20"/>
          <w:rtl/>
          <w:lang w:bidi="fa-IR"/>
        </w:rPr>
        <w:t>مزایای صادرات :</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برای شرکت هایی که برای اولین باراقدام به بازار یابی بین الملی میکنند صادرات به علت ریسک پایین تر مناسب است.</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زمانیکه ظرفیت بازارکشور</w:t>
      </w:r>
      <w:r w:rsidRPr="00866DB3">
        <w:rPr>
          <w:rFonts w:cs="B Mitra"/>
          <w:sz w:val="26"/>
          <w:szCs w:val="26"/>
          <w:lang w:bidi="fa-IR"/>
        </w:rPr>
        <w:t xml:space="preserve"> </w:t>
      </w:r>
      <w:r w:rsidRPr="00866DB3">
        <w:rPr>
          <w:rFonts w:cs="B Mitra" w:hint="cs"/>
          <w:sz w:val="26"/>
          <w:szCs w:val="26"/>
          <w:rtl/>
          <w:lang w:bidi="fa-IR"/>
        </w:rPr>
        <w:t>میزبان به درستی تعیین نشده یک استراتژی موثرورود به بازار است.</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به کشورها امکان می دهد</w:t>
      </w:r>
      <w:r w:rsidRPr="00866DB3">
        <w:rPr>
          <w:rFonts w:cs="B Mitra"/>
          <w:sz w:val="26"/>
          <w:szCs w:val="26"/>
          <w:lang w:bidi="fa-IR"/>
        </w:rPr>
        <w:t xml:space="preserve"> </w:t>
      </w:r>
      <w:r w:rsidRPr="00866DB3">
        <w:rPr>
          <w:rFonts w:cs="B Mitra" w:hint="cs"/>
          <w:sz w:val="26"/>
          <w:szCs w:val="26"/>
          <w:rtl/>
          <w:lang w:bidi="fa-IR"/>
        </w:rPr>
        <w:t>درصورت مساعدبودن شرایط بازارسطح فعالیت های خودرا</w:t>
      </w:r>
      <w:r w:rsidRPr="00866DB3">
        <w:rPr>
          <w:rFonts w:cs="B Mitra"/>
          <w:sz w:val="26"/>
          <w:szCs w:val="26"/>
          <w:lang w:bidi="fa-IR"/>
        </w:rPr>
        <w:t xml:space="preserve"> </w:t>
      </w:r>
      <w:r w:rsidRPr="00866DB3">
        <w:rPr>
          <w:rFonts w:cs="B Mitra" w:hint="cs"/>
          <w:sz w:val="26"/>
          <w:szCs w:val="26"/>
          <w:rtl/>
          <w:lang w:bidi="fa-IR"/>
        </w:rPr>
        <w:t>از طریق اقدام به تولید،در کشورمورد</w:t>
      </w:r>
      <w:r w:rsidR="001E14B1">
        <w:rPr>
          <w:rFonts w:cs="B Mitra" w:hint="cs"/>
          <w:sz w:val="26"/>
          <w:szCs w:val="26"/>
          <w:rtl/>
          <w:lang w:bidi="fa-IR"/>
        </w:rPr>
        <w:t xml:space="preserve"> </w:t>
      </w:r>
      <w:r w:rsidRPr="00866DB3">
        <w:rPr>
          <w:rFonts w:cs="B Mitra" w:hint="cs"/>
          <w:sz w:val="26"/>
          <w:szCs w:val="26"/>
          <w:rtl/>
          <w:lang w:bidi="fa-IR"/>
        </w:rPr>
        <w:t>نظر</w:t>
      </w:r>
      <w:r w:rsidR="001E14B1">
        <w:rPr>
          <w:rFonts w:cs="B Mitra" w:hint="cs"/>
          <w:sz w:val="26"/>
          <w:szCs w:val="26"/>
          <w:rtl/>
          <w:lang w:bidi="fa-IR"/>
        </w:rPr>
        <w:t xml:space="preserve"> </w:t>
      </w:r>
      <w:r w:rsidRPr="00866DB3">
        <w:rPr>
          <w:rFonts w:cs="B Mitra" w:hint="cs"/>
          <w:sz w:val="26"/>
          <w:szCs w:val="26"/>
          <w:rtl/>
          <w:lang w:bidi="fa-IR"/>
        </w:rPr>
        <w:t>افزایش دهد.</w:t>
      </w:r>
      <w:r w:rsidRPr="00866DB3">
        <w:rPr>
          <w:rFonts w:cs="B Mitra"/>
          <w:sz w:val="26"/>
          <w:szCs w:val="26"/>
          <w:rtl/>
          <w:lang w:bidi="fa-IR"/>
        </w:rPr>
        <w:t xml:space="preserve"> </w:t>
      </w:r>
    </w:p>
    <w:p w:rsidR="003170C2" w:rsidRDefault="003170C2" w:rsidP="008236EC">
      <w:pPr>
        <w:bidi/>
        <w:spacing w:after="0"/>
        <w:rPr>
          <w:rtl/>
          <w:lang w:bidi="fa-IR"/>
        </w:rPr>
      </w:pPr>
    </w:p>
    <w:p w:rsidR="003170C2" w:rsidRPr="00911B8F" w:rsidRDefault="003170C2" w:rsidP="008236EC">
      <w:pPr>
        <w:bidi/>
        <w:spacing w:after="0"/>
        <w:rPr>
          <w:rFonts w:cs="B Mitra"/>
          <w:b/>
          <w:bCs/>
          <w:sz w:val="20"/>
          <w:szCs w:val="20"/>
          <w:rtl/>
          <w:lang w:bidi="fa-IR"/>
        </w:rPr>
      </w:pPr>
      <w:r w:rsidRPr="00911B8F">
        <w:rPr>
          <w:rFonts w:cs="B Mitra" w:hint="cs"/>
          <w:b/>
          <w:bCs/>
          <w:sz w:val="20"/>
          <w:szCs w:val="20"/>
          <w:rtl/>
          <w:lang w:bidi="fa-IR"/>
        </w:rPr>
        <w:t>معایب صادرات :</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نوسانات نرخ ارز و مداخلات دولتی می تواند تاثیر مخربی بر درامد یک صادرکننده داشته باشد</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یک شرکت ممکن است از مداخلات دولتی ضرر ببیند</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وضع تعرفه های گمرگی بالا می تواند قیمت محصول را افزایش دهد و توان رقابتی شرکت را کم کند</w:t>
      </w:r>
      <w:r w:rsidRPr="00866DB3">
        <w:rPr>
          <w:rFonts w:cs="B Mitra"/>
          <w:sz w:val="26"/>
          <w:szCs w:val="26"/>
          <w:rtl/>
          <w:lang w:bidi="fa-IR"/>
        </w:rPr>
        <w:t xml:space="preserve"> </w:t>
      </w:r>
    </w:p>
    <w:p w:rsidR="003170C2" w:rsidRDefault="003170C2" w:rsidP="008236EC">
      <w:pPr>
        <w:bidi/>
        <w:spacing w:after="0"/>
        <w:rPr>
          <w:rtl/>
          <w:lang w:bidi="fa-IR"/>
        </w:rPr>
      </w:pPr>
    </w:p>
    <w:p w:rsidR="001E14B1" w:rsidRDefault="001E14B1" w:rsidP="008236EC">
      <w:pPr>
        <w:bidi/>
        <w:spacing w:after="0"/>
        <w:rPr>
          <w:rFonts w:cs="B Mitra"/>
          <w:b/>
          <w:bCs/>
          <w:sz w:val="24"/>
          <w:szCs w:val="24"/>
          <w:rtl/>
          <w:lang w:bidi="fa-IR"/>
        </w:rPr>
      </w:pPr>
    </w:p>
    <w:p w:rsidR="003170C2" w:rsidRPr="00911B8F" w:rsidRDefault="003170C2" w:rsidP="001E14B1">
      <w:pPr>
        <w:bidi/>
        <w:spacing w:after="0"/>
        <w:rPr>
          <w:rFonts w:cs="B Mitra"/>
          <w:b/>
          <w:bCs/>
          <w:sz w:val="24"/>
          <w:szCs w:val="24"/>
          <w:rtl/>
          <w:lang w:bidi="fa-IR"/>
        </w:rPr>
      </w:pPr>
      <w:r w:rsidRPr="00911B8F">
        <w:rPr>
          <w:rFonts w:cs="B Mitra" w:hint="cs"/>
          <w:b/>
          <w:bCs/>
          <w:sz w:val="24"/>
          <w:szCs w:val="24"/>
          <w:rtl/>
          <w:lang w:bidi="fa-IR"/>
        </w:rPr>
        <w:t>اعطاي امتياز (</w:t>
      </w:r>
      <w:r w:rsidRPr="00911B8F">
        <w:rPr>
          <w:rFonts w:cs="B Mitra"/>
          <w:b/>
          <w:bCs/>
          <w:sz w:val="24"/>
          <w:szCs w:val="24"/>
          <w:lang w:bidi="fa-IR"/>
        </w:rPr>
        <w:t>Licensing</w:t>
      </w:r>
      <w:r w:rsidRPr="00911B8F">
        <w:rPr>
          <w:rFonts w:cs="B Mitra"/>
          <w:b/>
          <w:bCs/>
          <w:sz w:val="24"/>
          <w:szCs w:val="24"/>
          <w:rtl/>
          <w:lang w:bidi="fa-IR"/>
        </w:rPr>
        <w:t>)</w:t>
      </w:r>
      <w:r w:rsidRPr="00911B8F">
        <w:rPr>
          <w:rFonts w:cs="B Mitra" w:hint="cs"/>
          <w:b/>
          <w:bCs/>
          <w:sz w:val="24"/>
          <w:szCs w:val="24"/>
          <w:rtl/>
          <w:lang w:bidi="fa-IR"/>
        </w:rPr>
        <w:t xml:space="preserve"> :</w:t>
      </w:r>
    </w:p>
    <w:p w:rsidR="002E3ABD" w:rsidRPr="001E14B1" w:rsidRDefault="00757328" w:rsidP="008236EC">
      <w:pPr>
        <w:bidi/>
        <w:spacing w:after="0"/>
        <w:rPr>
          <w:rFonts w:cs="B Mitra"/>
          <w:sz w:val="26"/>
          <w:szCs w:val="26"/>
          <w:lang w:bidi="fa-IR"/>
        </w:rPr>
      </w:pPr>
      <w:r w:rsidRPr="001E14B1">
        <w:rPr>
          <w:rFonts w:cs="B Mitra" w:hint="cs"/>
          <w:sz w:val="26"/>
          <w:szCs w:val="26"/>
          <w:rtl/>
          <w:lang w:bidi="fa-IR"/>
        </w:rPr>
        <w:t>گسترش سريع بازاريابي جهاني، اعطاي امتياز را به يكي از استراتژي هاي متداول ورود به بازار، تبديل نموده است. «اعطاي امتياز»عبارت ست از پرداخت يك مبلغ معين به عنوان«حق الامتياز»توسط امتياز گيرنده، جهت اخذ حق استفاده از يك اختراع نوآوري، نشان تجاري، فرمول محصول، نام شركت يا هر چيز با ارزش ديگر. به عبارت بهتر، اعطاي امتياز يعني انتقال يك دارائي غير مشهود از يك اعطا كننده امتيازبه يك گيرنده امتيازاكثريت اعطاي امتيازها ميان كشورهاي توسعه يافته انجام مي شود</w:t>
      </w:r>
      <w:r w:rsidRPr="001E14B1">
        <w:rPr>
          <w:rFonts w:cs="B Mitra"/>
          <w:sz w:val="26"/>
          <w:szCs w:val="26"/>
          <w:rtl/>
          <w:lang w:bidi="fa-IR"/>
        </w:rPr>
        <w:t xml:space="preserve"> </w:t>
      </w:r>
    </w:p>
    <w:p w:rsidR="001E14B1" w:rsidRDefault="001E14B1" w:rsidP="008236EC">
      <w:pPr>
        <w:bidi/>
        <w:spacing w:after="0"/>
        <w:rPr>
          <w:rFonts w:cs="B Mitra"/>
          <w:b/>
          <w:bCs/>
          <w:sz w:val="20"/>
          <w:szCs w:val="20"/>
          <w:rtl/>
          <w:lang w:bidi="fa-IR"/>
        </w:rPr>
      </w:pPr>
    </w:p>
    <w:p w:rsidR="00A3072C" w:rsidRPr="001E14B1" w:rsidRDefault="003170C2" w:rsidP="001E14B1">
      <w:pPr>
        <w:bidi/>
        <w:spacing w:after="0"/>
        <w:rPr>
          <w:rFonts w:cs="B Mitra"/>
          <w:b/>
          <w:bCs/>
          <w:sz w:val="20"/>
          <w:szCs w:val="20"/>
          <w:rtl/>
          <w:lang w:bidi="fa-IR"/>
        </w:rPr>
      </w:pPr>
      <w:r w:rsidRPr="001E14B1">
        <w:rPr>
          <w:rFonts w:cs="B Mitra" w:hint="cs"/>
          <w:b/>
          <w:bCs/>
          <w:sz w:val="20"/>
          <w:szCs w:val="20"/>
          <w:rtl/>
          <w:lang w:bidi="fa-IR"/>
        </w:rPr>
        <w:t>مزایای اعطای امتیاز:</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اعطای امتیاز از نظرهزینه یکی از راه های مناسب ایجاد گسترش فعالیت های بازاریابی در کشور میزبان می باشد</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اعطای امتیاز موجب ورود تکنولوژی های برتر و تخصص های مدیریتی به کشورها می شود.</w:t>
      </w:r>
      <w:r w:rsidRPr="00866DB3">
        <w:rPr>
          <w:rFonts w:cs="B Mitra"/>
          <w:sz w:val="26"/>
          <w:szCs w:val="26"/>
          <w:rtl/>
          <w:lang w:bidi="fa-IR"/>
        </w:rPr>
        <w:t xml:space="preserve"> </w:t>
      </w:r>
    </w:p>
    <w:p w:rsidR="001E14B1" w:rsidRDefault="001E14B1" w:rsidP="008236EC">
      <w:pPr>
        <w:bidi/>
        <w:spacing w:after="0"/>
        <w:rPr>
          <w:rFonts w:cs="B Mitra"/>
          <w:b/>
          <w:bCs/>
          <w:sz w:val="20"/>
          <w:szCs w:val="20"/>
          <w:rtl/>
          <w:lang w:bidi="fa-IR"/>
        </w:rPr>
      </w:pPr>
    </w:p>
    <w:p w:rsidR="003170C2" w:rsidRPr="001E14B1" w:rsidRDefault="003170C2" w:rsidP="001E14B1">
      <w:pPr>
        <w:bidi/>
        <w:spacing w:after="0"/>
        <w:rPr>
          <w:rFonts w:cs="B Mitra"/>
          <w:b/>
          <w:bCs/>
          <w:sz w:val="20"/>
          <w:szCs w:val="20"/>
          <w:rtl/>
          <w:lang w:bidi="fa-IR"/>
        </w:rPr>
      </w:pPr>
      <w:r w:rsidRPr="001E14B1">
        <w:rPr>
          <w:rFonts w:cs="B Mitra" w:hint="cs"/>
          <w:b/>
          <w:bCs/>
          <w:sz w:val="20"/>
          <w:szCs w:val="20"/>
          <w:rtl/>
          <w:lang w:bidi="fa-IR"/>
        </w:rPr>
        <w:t>معایب اعطای امتیاز :</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اعطای امتیاز توانایی شرکت را در استفاده کامل از مزیت های ظرفیت بازار کشور میزبان محدود می کند</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اعطای امتیاز می تواند امتیاز گیرنده را به رقیبی در بازار کشورهای دیگر تبدیل کند</w:t>
      </w:r>
      <w:r w:rsidRPr="00866DB3">
        <w:rPr>
          <w:rFonts w:cs="B Mitra"/>
          <w:sz w:val="26"/>
          <w:szCs w:val="26"/>
          <w:rtl/>
          <w:lang w:bidi="fa-IR"/>
        </w:rPr>
        <w:t xml:space="preserve"> </w:t>
      </w:r>
    </w:p>
    <w:p w:rsidR="003170C2" w:rsidRDefault="003170C2" w:rsidP="008236EC">
      <w:pPr>
        <w:bidi/>
        <w:spacing w:after="0"/>
        <w:rPr>
          <w:rtl/>
        </w:rPr>
      </w:pPr>
    </w:p>
    <w:p w:rsidR="001E14B1" w:rsidRDefault="001E14B1" w:rsidP="008236EC">
      <w:pPr>
        <w:bidi/>
        <w:spacing w:after="0"/>
        <w:rPr>
          <w:rFonts w:cs="B Mitra" w:hint="cs"/>
          <w:b/>
          <w:bCs/>
          <w:sz w:val="24"/>
          <w:szCs w:val="24"/>
          <w:rtl/>
          <w:lang w:bidi="fa-IR"/>
        </w:rPr>
      </w:pPr>
    </w:p>
    <w:p w:rsidR="00D66469" w:rsidRDefault="00D66469" w:rsidP="00D66469">
      <w:pPr>
        <w:bidi/>
        <w:spacing w:after="0"/>
        <w:rPr>
          <w:rFonts w:cs="B Mitra"/>
          <w:b/>
          <w:bCs/>
          <w:sz w:val="24"/>
          <w:szCs w:val="24"/>
          <w:rtl/>
          <w:lang w:bidi="fa-IR"/>
        </w:rPr>
      </w:pPr>
    </w:p>
    <w:p w:rsidR="003170C2" w:rsidRPr="00911B8F" w:rsidRDefault="003170C2" w:rsidP="001E14B1">
      <w:pPr>
        <w:bidi/>
        <w:spacing w:after="0"/>
        <w:rPr>
          <w:rFonts w:cs="B Mitra"/>
          <w:b/>
          <w:bCs/>
          <w:sz w:val="24"/>
          <w:szCs w:val="24"/>
          <w:rtl/>
          <w:lang w:bidi="fa-IR"/>
        </w:rPr>
      </w:pPr>
      <w:r w:rsidRPr="00911B8F">
        <w:rPr>
          <w:rFonts w:cs="B Mitra" w:hint="cs"/>
          <w:b/>
          <w:bCs/>
          <w:sz w:val="24"/>
          <w:szCs w:val="24"/>
          <w:rtl/>
          <w:lang w:bidi="fa-IR"/>
        </w:rPr>
        <w:lastRenderedPageBreak/>
        <w:t>فرنچايزينگ (</w:t>
      </w:r>
      <w:r w:rsidRPr="00911B8F">
        <w:rPr>
          <w:rFonts w:cs="B Mitra"/>
          <w:b/>
          <w:bCs/>
          <w:sz w:val="24"/>
          <w:szCs w:val="24"/>
          <w:lang w:bidi="fa-IR"/>
        </w:rPr>
        <w:t>Franchising</w:t>
      </w:r>
      <w:r w:rsidRPr="00911B8F">
        <w:rPr>
          <w:rFonts w:cs="B Mitra"/>
          <w:b/>
          <w:bCs/>
          <w:sz w:val="24"/>
          <w:szCs w:val="24"/>
          <w:rtl/>
          <w:lang w:bidi="fa-IR"/>
        </w:rPr>
        <w:t>)</w:t>
      </w:r>
      <w:r w:rsidRPr="00911B8F">
        <w:rPr>
          <w:rFonts w:cs="B Mitra" w:hint="cs"/>
          <w:b/>
          <w:bCs/>
          <w:sz w:val="24"/>
          <w:szCs w:val="24"/>
          <w:rtl/>
          <w:lang w:bidi="fa-IR"/>
        </w:rPr>
        <w:t xml:space="preserve"> :</w:t>
      </w:r>
    </w:p>
    <w:p w:rsidR="002E3ABD" w:rsidRPr="00866DB3" w:rsidRDefault="00757328" w:rsidP="008236EC">
      <w:pPr>
        <w:bidi/>
        <w:spacing w:after="0"/>
        <w:jc w:val="both"/>
        <w:rPr>
          <w:rFonts w:cs="B Mitra"/>
          <w:sz w:val="26"/>
          <w:szCs w:val="26"/>
          <w:lang w:bidi="fa-IR"/>
        </w:rPr>
      </w:pPr>
      <w:r w:rsidRPr="00866DB3">
        <w:rPr>
          <w:rFonts w:cs="B Mitra" w:hint="cs"/>
          <w:sz w:val="26"/>
          <w:szCs w:val="26"/>
          <w:rtl/>
          <w:lang w:bidi="fa-IR"/>
        </w:rPr>
        <w:t>فرنچايزينگ به عنوان يك شيوه ورود به بازارهاي خارجي، شبيه به اعطاي امتياز مي باشد. در يك قرارداد فرنچايز، امتياز دهنده</w:t>
      </w:r>
      <w:r w:rsidR="00866DB3" w:rsidRPr="00866DB3">
        <w:rPr>
          <w:rFonts w:cs="B Mitra" w:hint="cs"/>
          <w:sz w:val="26"/>
          <w:szCs w:val="26"/>
          <w:rtl/>
          <w:lang w:bidi="fa-IR"/>
        </w:rPr>
        <w:t xml:space="preserve"> </w:t>
      </w:r>
      <w:r w:rsidRPr="00866DB3">
        <w:rPr>
          <w:rFonts w:cs="B Mitra" w:hint="cs"/>
          <w:sz w:val="26"/>
          <w:szCs w:val="26"/>
          <w:rtl/>
          <w:lang w:bidi="fa-IR"/>
        </w:rPr>
        <w:t>(</w:t>
      </w:r>
      <w:r w:rsidRPr="00866DB3">
        <w:rPr>
          <w:rFonts w:cs="B Mitra"/>
          <w:sz w:val="26"/>
          <w:szCs w:val="26"/>
          <w:lang w:bidi="fa-IR"/>
        </w:rPr>
        <w:t>Franchisor</w:t>
      </w:r>
      <w:r w:rsidRPr="00866DB3">
        <w:rPr>
          <w:rFonts w:cs="B Mitra"/>
          <w:sz w:val="26"/>
          <w:szCs w:val="26"/>
          <w:rtl/>
          <w:lang w:bidi="fa-IR"/>
        </w:rPr>
        <w:t>) به امتياز گيرنده(</w:t>
      </w:r>
      <w:r w:rsidRPr="00866DB3">
        <w:rPr>
          <w:rFonts w:cs="B Mitra"/>
          <w:sz w:val="26"/>
          <w:szCs w:val="26"/>
          <w:lang w:bidi="fa-IR"/>
        </w:rPr>
        <w:t>Franchisee</w:t>
      </w:r>
      <w:r w:rsidRPr="00866DB3">
        <w:rPr>
          <w:rFonts w:cs="B Mitra"/>
          <w:sz w:val="26"/>
          <w:szCs w:val="26"/>
          <w:rtl/>
          <w:lang w:bidi="fa-IR"/>
        </w:rPr>
        <w:t>) حق استفاده از يك اختراع يا نوآوري(</w:t>
      </w:r>
      <w:r w:rsidRPr="00866DB3">
        <w:rPr>
          <w:rFonts w:cs="B Mitra"/>
          <w:sz w:val="26"/>
          <w:szCs w:val="26"/>
          <w:lang w:bidi="fa-IR"/>
        </w:rPr>
        <w:t>Patent</w:t>
      </w:r>
      <w:r w:rsidRPr="00866DB3">
        <w:rPr>
          <w:rFonts w:cs="B Mitra"/>
          <w:sz w:val="26"/>
          <w:szCs w:val="26"/>
          <w:rtl/>
          <w:lang w:bidi="fa-IR"/>
        </w:rPr>
        <w:t xml:space="preserve">)، نشان تجاري، فرمول محصول، نام شركت يا هر چيز ديگر را واگذار مي كند </w:t>
      </w:r>
    </w:p>
    <w:p w:rsidR="002E3ABD" w:rsidRPr="00866DB3" w:rsidRDefault="00757328" w:rsidP="008236EC">
      <w:pPr>
        <w:bidi/>
        <w:spacing w:after="0"/>
        <w:jc w:val="both"/>
        <w:rPr>
          <w:rFonts w:cs="B Mitra"/>
          <w:sz w:val="26"/>
          <w:szCs w:val="26"/>
          <w:lang w:bidi="fa-IR"/>
        </w:rPr>
      </w:pPr>
      <w:r w:rsidRPr="00866DB3">
        <w:rPr>
          <w:rFonts w:cs="B Mitra" w:hint="cs"/>
          <w:sz w:val="26"/>
          <w:szCs w:val="26"/>
          <w:rtl/>
          <w:lang w:bidi="fa-IR"/>
        </w:rPr>
        <w:t xml:space="preserve">یک قرارداد اعطای امتیاز، توافقی است که در آن اعطا کننده امتیاز </w:t>
      </w:r>
      <w:r w:rsidRPr="00866DB3">
        <w:rPr>
          <w:rFonts w:cs="B Mitra"/>
          <w:sz w:val="26"/>
          <w:szCs w:val="26"/>
          <w:lang w:bidi="fa-IR"/>
        </w:rPr>
        <w:t xml:space="preserve">Licensor </w:t>
      </w:r>
      <w:r w:rsidRPr="00866DB3">
        <w:rPr>
          <w:rFonts w:cs="B Mitra" w:hint="cs"/>
          <w:sz w:val="26"/>
          <w:szCs w:val="26"/>
          <w:rtl/>
          <w:lang w:bidi="fa-IR"/>
        </w:rPr>
        <w:t xml:space="preserve">مورد با ارزشی را به گیرنده امتیاز </w:t>
      </w:r>
      <w:r w:rsidRPr="00866DB3">
        <w:rPr>
          <w:rFonts w:cs="B Mitra"/>
          <w:sz w:val="26"/>
          <w:szCs w:val="26"/>
          <w:lang w:bidi="fa-IR"/>
        </w:rPr>
        <w:t xml:space="preserve">Licensee </w:t>
      </w:r>
      <w:r w:rsidR="001E14B1">
        <w:rPr>
          <w:rFonts w:cs="B Mitra" w:hint="cs"/>
          <w:sz w:val="26"/>
          <w:szCs w:val="26"/>
          <w:rtl/>
          <w:lang w:bidi="fa-IR"/>
        </w:rPr>
        <w:t xml:space="preserve"> </w:t>
      </w:r>
      <w:r w:rsidRPr="00866DB3">
        <w:rPr>
          <w:rFonts w:cs="B Mitra" w:hint="cs"/>
          <w:sz w:val="26"/>
          <w:szCs w:val="26"/>
          <w:rtl/>
          <w:lang w:bidi="fa-IR"/>
        </w:rPr>
        <w:t>در ازای عملکرد خاص و مبلغی پول اعطا می کند.در</w:t>
      </w:r>
      <w:r w:rsidR="00866DB3" w:rsidRPr="00866DB3">
        <w:rPr>
          <w:rFonts w:cs="B Mitra" w:hint="cs"/>
          <w:sz w:val="26"/>
          <w:szCs w:val="26"/>
          <w:rtl/>
          <w:lang w:bidi="fa-IR"/>
        </w:rPr>
        <w:t xml:space="preserve"> </w:t>
      </w:r>
      <w:r w:rsidRPr="00866DB3">
        <w:rPr>
          <w:rFonts w:cs="B Mitra" w:hint="cs"/>
          <w:sz w:val="26"/>
          <w:szCs w:val="26"/>
          <w:rtl/>
          <w:lang w:bidi="fa-IR"/>
        </w:rPr>
        <w:t>واقع اعطاکننده امتیاز (شرکت بین المللی) یکی ازموارد زیر را به گیرنده امتیاز (شرکت ملی) اعطا می کند :</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sz w:val="26"/>
          <w:szCs w:val="26"/>
          <w:rtl/>
          <w:lang w:bidi="fa-IR"/>
        </w:rPr>
        <w:t xml:space="preserve">حق استفاده از یک کالا، تکنولوژی و یا فرایند </w:t>
      </w:r>
      <w:r w:rsidRPr="00866DB3">
        <w:rPr>
          <w:rFonts w:cs="B Mitra"/>
          <w:sz w:val="26"/>
          <w:szCs w:val="26"/>
          <w:lang w:bidi="fa-IR"/>
        </w:rPr>
        <w:t>Patent Right</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حق استفاده از علائم تجاری نام و نشان تجاری</w:t>
      </w:r>
      <w:r w:rsidRPr="00866DB3">
        <w:rPr>
          <w:rFonts w:cs="B Mitra"/>
          <w:sz w:val="26"/>
          <w:szCs w:val="26"/>
          <w:lang w:bidi="fa-IR"/>
        </w:rPr>
        <w:t>Trademark</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حق نشر و تکثیر (فعالیتهای چاپی، هنری، موسیقی، نرم افزارهای کامپیوتری و ... ) (</w:t>
      </w:r>
      <w:r w:rsidRPr="00866DB3">
        <w:rPr>
          <w:rFonts w:cs="B Mitra"/>
          <w:sz w:val="26"/>
          <w:szCs w:val="26"/>
          <w:lang w:bidi="fa-IR"/>
        </w:rPr>
        <w:t>Copyright)</w:t>
      </w:r>
    </w:p>
    <w:p w:rsidR="00866DB3" w:rsidRDefault="00757328" w:rsidP="00757328">
      <w:pPr>
        <w:pStyle w:val="ListParagraph"/>
        <w:numPr>
          <w:ilvl w:val="0"/>
          <w:numId w:val="2"/>
        </w:numPr>
        <w:tabs>
          <w:tab w:val="num" w:pos="720"/>
        </w:tabs>
        <w:bidi/>
        <w:spacing w:after="0"/>
        <w:rPr>
          <w:rFonts w:cs="B Mitra" w:hint="cs"/>
          <w:sz w:val="26"/>
          <w:szCs w:val="26"/>
          <w:lang w:bidi="fa-IR"/>
        </w:rPr>
      </w:pPr>
      <w:r w:rsidRPr="00866DB3">
        <w:rPr>
          <w:rFonts w:cs="B Mitra" w:hint="cs"/>
          <w:sz w:val="26"/>
          <w:szCs w:val="26"/>
          <w:rtl/>
          <w:lang w:bidi="fa-IR"/>
        </w:rPr>
        <w:t>دانش فنی محصولات و یا فرایندها</w:t>
      </w:r>
    </w:p>
    <w:p w:rsidR="00B57B80" w:rsidRDefault="00B57B80" w:rsidP="00B57B80">
      <w:pPr>
        <w:pStyle w:val="ListParagraph"/>
        <w:numPr>
          <w:ilvl w:val="0"/>
          <w:numId w:val="2"/>
        </w:numPr>
        <w:tabs>
          <w:tab w:val="num" w:pos="720"/>
        </w:tabs>
        <w:bidi/>
        <w:spacing w:after="0"/>
        <w:rPr>
          <w:rFonts w:cs="B Mitra"/>
          <w:sz w:val="26"/>
          <w:szCs w:val="26"/>
          <w:lang w:bidi="fa-IR"/>
        </w:rPr>
      </w:pPr>
    </w:p>
    <w:p w:rsidR="002E3ABD" w:rsidRPr="00866DB3" w:rsidRDefault="00757328" w:rsidP="008236EC">
      <w:pPr>
        <w:bidi/>
        <w:spacing w:after="0"/>
        <w:rPr>
          <w:rFonts w:cs="B Mitra"/>
          <w:sz w:val="26"/>
          <w:szCs w:val="26"/>
          <w:lang w:bidi="fa-IR"/>
        </w:rPr>
      </w:pPr>
      <w:r w:rsidRPr="00866DB3">
        <w:rPr>
          <w:rFonts w:cs="B Mitra" w:hint="cs"/>
          <w:sz w:val="26"/>
          <w:szCs w:val="26"/>
          <w:rtl/>
          <w:lang w:bidi="fa-IR"/>
        </w:rPr>
        <w:t>هر یک از امتیازها می تواند برای یک بازار خارجی و یا چندین بازار اعطا شود . در مقابل گیرنده امتیاز متعهد می شود که :</w:t>
      </w:r>
    </w:p>
    <w:p w:rsidR="002E3ABD" w:rsidRPr="00866DB3" w:rsidRDefault="003170C2"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1</w:t>
      </w:r>
      <w:r w:rsidR="00757328" w:rsidRPr="00866DB3">
        <w:rPr>
          <w:rFonts w:cs="B Mitra"/>
          <w:sz w:val="26"/>
          <w:szCs w:val="26"/>
          <w:rtl/>
          <w:lang w:bidi="fa-IR"/>
        </w:rPr>
        <w:t>-</w:t>
      </w:r>
      <w:r w:rsidRPr="00866DB3">
        <w:rPr>
          <w:rFonts w:cs="B Mitra" w:hint="cs"/>
          <w:sz w:val="26"/>
          <w:szCs w:val="26"/>
          <w:rtl/>
          <w:lang w:bidi="fa-IR"/>
        </w:rPr>
        <w:t xml:space="preserve"> </w:t>
      </w:r>
      <w:r w:rsidR="00757328" w:rsidRPr="00866DB3">
        <w:rPr>
          <w:rFonts w:cs="B Mitra"/>
          <w:sz w:val="26"/>
          <w:szCs w:val="26"/>
          <w:rtl/>
          <w:lang w:bidi="fa-IR"/>
        </w:rPr>
        <w:t>فقط به تولید محصولاتی بپردازد که امتیاز آنها را گرفته است .</w:t>
      </w:r>
    </w:p>
    <w:p w:rsidR="002E3ABD" w:rsidRPr="00866DB3" w:rsidRDefault="003170C2"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2</w:t>
      </w:r>
      <w:r w:rsidR="00757328" w:rsidRPr="00866DB3">
        <w:rPr>
          <w:rFonts w:cs="B Mitra"/>
          <w:sz w:val="26"/>
          <w:szCs w:val="26"/>
          <w:rtl/>
          <w:lang w:bidi="fa-IR"/>
        </w:rPr>
        <w:t>-</w:t>
      </w:r>
      <w:r w:rsidRPr="00866DB3">
        <w:rPr>
          <w:rFonts w:cs="B Mitra" w:hint="cs"/>
          <w:sz w:val="26"/>
          <w:szCs w:val="26"/>
          <w:rtl/>
          <w:lang w:bidi="fa-IR"/>
        </w:rPr>
        <w:t xml:space="preserve"> </w:t>
      </w:r>
      <w:r w:rsidR="00757328" w:rsidRPr="00866DB3">
        <w:rPr>
          <w:rFonts w:cs="B Mitra"/>
          <w:sz w:val="26"/>
          <w:szCs w:val="26"/>
          <w:rtl/>
          <w:lang w:bidi="fa-IR"/>
        </w:rPr>
        <w:t>این محصولات را فقط در قلمرویی که مقرر شده است به فروش برساند .</w:t>
      </w:r>
    </w:p>
    <w:p w:rsidR="002E3ABD" w:rsidRPr="00866DB3" w:rsidRDefault="003170C2" w:rsidP="00757328">
      <w:pPr>
        <w:pStyle w:val="ListParagraph"/>
        <w:numPr>
          <w:ilvl w:val="0"/>
          <w:numId w:val="2"/>
        </w:numPr>
        <w:tabs>
          <w:tab w:val="num" w:pos="720"/>
        </w:tabs>
        <w:bidi/>
        <w:spacing w:after="0"/>
        <w:jc w:val="both"/>
        <w:rPr>
          <w:rFonts w:cs="B Mitra"/>
          <w:sz w:val="26"/>
          <w:szCs w:val="26"/>
          <w:rtl/>
          <w:lang w:bidi="fa-IR"/>
        </w:rPr>
      </w:pPr>
      <w:r w:rsidRPr="00866DB3">
        <w:rPr>
          <w:rFonts w:cs="B Mitra" w:hint="cs"/>
          <w:sz w:val="26"/>
          <w:szCs w:val="26"/>
          <w:rtl/>
          <w:lang w:bidi="fa-IR"/>
        </w:rPr>
        <w:t>3</w:t>
      </w:r>
      <w:r w:rsidR="00757328" w:rsidRPr="00866DB3">
        <w:rPr>
          <w:rFonts w:cs="B Mitra"/>
          <w:sz w:val="26"/>
          <w:szCs w:val="26"/>
          <w:rtl/>
          <w:lang w:bidi="fa-IR"/>
        </w:rPr>
        <w:t>-</w:t>
      </w:r>
      <w:r w:rsidRPr="00866DB3">
        <w:rPr>
          <w:rFonts w:cs="B Mitra" w:hint="cs"/>
          <w:sz w:val="26"/>
          <w:szCs w:val="26"/>
          <w:rtl/>
          <w:lang w:bidi="fa-IR"/>
        </w:rPr>
        <w:t xml:space="preserve"> </w:t>
      </w:r>
      <w:r w:rsidR="00757328" w:rsidRPr="00866DB3">
        <w:rPr>
          <w:rFonts w:cs="B Mitra"/>
          <w:sz w:val="26"/>
          <w:szCs w:val="26"/>
          <w:rtl/>
          <w:lang w:bidi="fa-IR"/>
        </w:rPr>
        <w:t xml:space="preserve">به اعطا کننده امتیاز مبلغی را که مرتبط با حجم فروش است بپردازد .علاوه بر تولید ، کلیه فعالیتهای بازاریابی در محدوده مقرر بر عهده گیرنده امتیاز است  . </w:t>
      </w:r>
    </w:p>
    <w:p w:rsidR="003170C2" w:rsidRPr="00866DB3" w:rsidRDefault="00757328" w:rsidP="008236EC">
      <w:pPr>
        <w:bidi/>
        <w:spacing w:after="0"/>
        <w:jc w:val="both"/>
        <w:rPr>
          <w:rFonts w:cs="B Mitra"/>
          <w:sz w:val="26"/>
          <w:szCs w:val="26"/>
          <w:rtl/>
          <w:lang w:bidi="fa-IR"/>
        </w:rPr>
      </w:pPr>
      <w:r w:rsidRPr="00866DB3">
        <w:rPr>
          <w:rFonts w:cs="B Mitra" w:hint="cs"/>
          <w:sz w:val="26"/>
          <w:szCs w:val="26"/>
          <w:rtl/>
          <w:lang w:bidi="fa-IR"/>
        </w:rPr>
        <w:t>فرانچایزینگ</w:t>
      </w:r>
      <w:r w:rsidR="00866DB3" w:rsidRPr="00866DB3">
        <w:rPr>
          <w:rFonts w:cs="B Mitra" w:hint="cs"/>
          <w:sz w:val="26"/>
          <w:szCs w:val="26"/>
          <w:rtl/>
          <w:lang w:bidi="fa-IR"/>
        </w:rPr>
        <w:t xml:space="preserve"> </w:t>
      </w:r>
      <w:r w:rsidRPr="00866DB3">
        <w:rPr>
          <w:rFonts w:cs="B Mitra"/>
          <w:sz w:val="26"/>
          <w:szCs w:val="26"/>
          <w:lang w:bidi="fa-IR"/>
        </w:rPr>
        <w:t>Franchising</w:t>
      </w:r>
      <w:r w:rsidR="00866DB3" w:rsidRPr="00866DB3">
        <w:rPr>
          <w:rFonts w:cs="B Mitra" w:hint="cs"/>
          <w:sz w:val="26"/>
          <w:szCs w:val="26"/>
          <w:rtl/>
          <w:lang w:bidi="fa-IR"/>
        </w:rPr>
        <w:t xml:space="preserve"> </w:t>
      </w:r>
      <w:r w:rsidRPr="00866DB3">
        <w:rPr>
          <w:rFonts w:cs="B Mitra" w:hint="cs"/>
          <w:sz w:val="26"/>
          <w:szCs w:val="26"/>
          <w:rtl/>
          <w:lang w:bidi="fa-IR"/>
        </w:rPr>
        <w:t>یا همان فرانشیز نوع خاصی از اعطای امتیاز</w:t>
      </w:r>
      <w:r w:rsidRPr="00866DB3">
        <w:rPr>
          <w:rFonts w:cs="B Mitra"/>
          <w:sz w:val="26"/>
          <w:szCs w:val="26"/>
          <w:lang w:bidi="fa-IR"/>
        </w:rPr>
        <w:t xml:space="preserve">Licensing </w:t>
      </w:r>
      <w:r w:rsidR="00866DB3" w:rsidRPr="00866DB3">
        <w:rPr>
          <w:rFonts w:cs="B Mitra" w:hint="cs"/>
          <w:sz w:val="26"/>
          <w:szCs w:val="26"/>
          <w:rtl/>
          <w:lang w:bidi="fa-IR"/>
        </w:rPr>
        <w:t xml:space="preserve"> </w:t>
      </w:r>
      <w:r w:rsidRPr="00866DB3">
        <w:rPr>
          <w:rFonts w:cs="B Mitra" w:hint="cs"/>
          <w:sz w:val="26"/>
          <w:szCs w:val="26"/>
          <w:rtl/>
          <w:lang w:bidi="fa-IR"/>
        </w:rPr>
        <w:t>است که در آن امتیاز دهنده</w:t>
      </w:r>
      <w:r w:rsidRPr="00866DB3">
        <w:rPr>
          <w:rFonts w:cs="B Mitra"/>
          <w:sz w:val="26"/>
          <w:szCs w:val="26"/>
          <w:lang w:bidi="fa-IR"/>
        </w:rPr>
        <w:t xml:space="preserve">Franchiser </w:t>
      </w:r>
      <w:r w:rsidRPr="00866DB3">
        <w:rPr>
          <w:rFonts w:cs="B Mitra" w:hint="cs"/>
          <w:sz w:val="26"/>
          <w:szCs w:val="26"/>
          <w:rtl/>
          <w:lang w:bidi="fa-IR"/>
        </w:rPr>
        <w:t>تمام برنامه های بازاریابی از قبیل نام کالا، علائم و نشانها، محصولات و روش عملیات را در اختیار گیرنده امتیاز</w:t>
      </w:r>
      <w:r w:rsidR="00866DB3" w:rsidRPr="00866DB3">
        <w:rPr>
          <w:rFonts w:cs="B Mitra" w:hint="cs"/>
          <w:sz w:val="26"/>
          <w:szCs w:val="26"/>
          <w:rtl/>
          <w:lang w:bidi="fa-IR"/>
        </w:rPr>
        <w:t xml:space="preserve"> </w:t>
      </w:r>
      <w:r w:rsidRPr="00866DB3">
        <w:rPr>
          <w:rFonts w:cs="B Mitra"/>
          <w:sz w:val="26"/>
          <w:szCs w:val="26"/>
          <w:lang w:bidi="fa-IR"/>
        </w:rPr>
        <w:t>Franchisee</w:t>
      </w:r>
      <w:r w:rsidR="00866DB3" w:rsidRPr="00866DB3">
        <w:rPr>
          <w:rFonts w:cs="B Mitra" w:hint="cs"/>
          <w:sz w:val="26"/>
          <w:szCs w:val="26"/>
          <w:rtl/>
          <w:lang w:bidi="fa-IR"/>
        </w:rPr>
        <w:t xml:space="preserve"> </w:t>
      </w:r>
      <w:r w:rsidRPr="00866DB3">
        <w:rPr>
          <w:rFonts w:cs="B Mitra" w:hint="cs"/>
          <w:sz w:val="26"/>
          <w:szCs w:val="26"/>
          <w:rtl/>
          <w:lang w:bidi="fa-IR"/>
        </w:rPr>
        <w:t>قرار می دهد . معمولا قراردادهای فرانچایزجامع تر از اعطای امتیاز است چون نسخه ای برای تمام عملیات تجویز می گردد .</w:t>
      </w:r>
    </w:p>
    <w:p w:rsidR="002E3ABD" w:rsidRPr="00866DB3" w:rsidRDefault="00757328" w:rsidP="00D66469">
      <w:pPr>
        <w:bidi/>
        <w:spacing w:after="0"/>
        <w:jc w:val="both"/>
        <w:rPr>
          <w:rFonts w:cs="B Mitra"/>
          <w:sz w:val="26"/>
          <w:szCs w:val="26"/>
          <w:lang w:bidi="fa-IR"/>
        </w:rPr>
      </w:pPr>
      <w:r w:rsidRPr="00866DB3">
        <w:rPr>
          <w:rFonts w:cs="B Mitra" w:hint="cs"/>
          <w:sz w:val="26"/>
          <w:szCs w:val="26"/>
          <w:rtl/>
          <w:lang w:bidi="fa-IR"/>
        </w:rPr>
        <w:t>شرکتهای بسیار زیادی از این روش به عنوان نوعی از توزیع در بازار داخلی و استراتژی ورود به بازار خارجی استفاده می کنند . بسیاری از شرکتهای بین المللی آمریکایی که به فعالیت تهیه و توزیع غذای سریع (</w:t>
      </w:r>
      <w:r w:rsidRPr="00866DB3">
        <w:rPr>
          <w:rFonts w:cs="B Mitra"/>
          <w:sz w:val="26"/>
          <w:szCs w:val="26"/>
          <w:lang w:bidi="fa-IR"/>
        </w:rPr>
        <w:t xml:space="preserve">Fast Food) </w:t>
      </w:r>
      <w:r w:rsidRPr="00866DB3">
        <w:rPr>
          <w:rFonts w:cs="B Mitra" w:hint="cs"/>
          <w:sz w:val="26"/>
          <w:szCs w:val="26"/>
          <w:rtl/>
          <w:lang w:bidi="fa-IR"/>
        </w:rPr>
        <w:t xml:space="preserve">هستند از این طریق وارد بازار داخلی و بازارهای خارجی شده اند و رستورانهای نیمه زنجیره ای را پدید آورده اند . برخی از این شرکتها عبارتند از : مکدونالدز، مرغ سوخاری کنتاکی و برگر کینگ که در اکثر نقاط جهان از طریق اعطای امتیاز فعالیت می کنند . </w:t>
      </w:r>
      <w:r w:rsidRPr="00866DB3">
        <w:rPr>
          <w:rFonts w:ascii="Times New Roman" w:hAnsi="Times New Roman" w:cs="Times New Roman" w:hint="cs"/>
          <w:sz w:val="26"/>
          <w:szCs w:val="26"/>
          <w:rtl/>
          <w:lang w:bidi="fa-IR"/>
        </w:rPr>
        <w:t> </w:t>
      </w:r>
      <w:r w:rsidRPr="00866DB3">
        <w:rPr>
          <w:rFonts w:cs="B Mitra" w:hint="cs"/>
          <w:sz w:val="26"/>
          <w:szCs w:val="26"/>
          <w:rtl/>
          <w:lang w:bidi="fa-IR"/>
        </w:rPr>
        <w:t xml:space="preserve">در سال 1985 ، 2560 فروشگاه خارجی از طریق اعطای امتیاز شرکتهای آمریکایی فعالیت می کردند </w:t>
      </w:r>
      <w:r w:rsidR="003170C2" w:rsidRPr="00866DB3">
        <w:rPr>
          <w:rFonts w:cs="B Mitra" w:hint="cs"/>
          <w:sz w:val="26"/>
          <w:szCs w:val="26"/>
          <w:rtl/>
          <w:lang w:bidi="fa-IR"/>
        </w:rPr>
        <w:t>.</w:t>
      </w:r>
    </w:p>
    <w:p w:rsidR="00D66469" w:rsidRDefault="00D66469" w:rsidP="00D66469">
      <w:pPr>
        <w:bidi/>
        <w:spacing w:after="0"/>
        <w:rPr>
          <w:rFonts w:cs="B Mitra"/>
          <w:b/>
          <w:bCs/>
          <w:sz w:val="24"/>
          <w:szCs w:val="24"/>
          <w:rtl/>
          <w:lang w:bidi="fa-IR"/>
        </w:rPr>
      </w:pPr>
    </w:p>
    <w:p w:rsidR="003170C2" w:rsidRPr="00911B8F" w:rsidRDefault="003170C2" w:rsidP="001E14B1">
      <w:pPr>
        <w:bidi/>
        <w:spacing w:after="0"/>
        <w:rPr>
          <w:rFonts w:cs="B Mitra"/>
          <w:b/>
          <w:bCs/>
          <w:sz w:val="24"/>
          <w:szCs w:val="24"/>
          <w:rtl/>
          <w:lang w:bidi="fa-IR"/>
        </w:rPr>
      </w:pPr>
      <w:r w:rsidRPr="00911B8F">
        <w:rPr>
          <w:rFonts w:cs="B Mitra" w:hint="cs"/>
          <w:b/>
          <w:bCs/>
          <w:sz w:val="24"/>
          <w:szCs w:val="24"/>
          <w:rtl/>
          <w:lang w:bidi="fa-IR"/>
        </w:rPr>
        <w:t>توليد قراردادي(</w:t>
      </w:r>
      <w:r w:rsidRPr="00911B8F">
        <w:rPr>
          <w:rFonts w:cs="B Mitra"/>
          <w:b/>
          <w:bCs/>
          <w:sz w:val="24"/>
          <w:szCs w:val="24"/>
          <w:lang w:bidi="fa-IR"/>
        </w:rPr>
        <w:t>Contract Manufacturing</w:t>
      </w:r>
      <w:r w:rsidRPr="00911B8F">
        <w:rPr>
          <w:rFonts w:cs="B Mitra"/>
          <w:b/>
          <w:bCs/>
          <w:sz w:val="24"/>
          <w:szCs w:val="24"/>
          <w:rtl/>
          <w:lang w:bidi="fa-IR"/>
        </w:rPr>
        <w:t>)</w:t>
      </w:r>
      <w:r w:rsidRPr="00911B8F">
        <w:rPr>
          <w:rFonts w:cs="B Mitra" w:hint="cs"/>
          <w:b/>
          <w:bCs/>
          <w:sz w:val="24"/>
          <w:szCs w:val="24"/>
          <w:rtl/>
          <w:lang w:bidi="fa-IR"/>
        </w:rPr>
        <w:t xml:space="preserve"> : </w:t>
      </w:r>
    </w:p>
    <w:p w:rsidR="003170C2" w:rsidRPr="00866DB3" w:rsidRDefault="003170C2" w:rsidP="008236EC">
      <w:pPr>
        <w:bidi/>
        <w:spacing w:after="0"/>
        <w:rPr>
          <w:rFonts w:cs="B Mitra"/>
          <w:sz w:val="26"/>
          <w:szCs w:val="26"/>
          <w:lang w:bidi="fa-IR"/>
        </w:rPr>
      </w:pPr>
      <w:r w:rsidRPr="00866DB3">
        <w:rPr>
          <w:rFonts w:cs="B Mitra" w:hint="cs"/>
          <w:sz w:val="26"/>
          <w:szCs w:val="26"/>
          <w:rtl/>
          <w:lang w:bidi="fa-IR"/>
        </w:rPr>
        <w:t>يك شركت طبق موافقت نامه توليد قراردادي مي تواند به دو صورت عمل نمايد</w:t>
      </w:r>
      <w:r w:rsidR="00866DB3">
        <w:rPr>
          <w:rFonts w:cs="B Mitra" w:hint="cs"/>
          <w:sz w:val="26"/>
          <w:szCs w:val="26"/>
          <w:rtl/>
          <w:lang w:bidi="fa-IR"/>
        </w:rPr>
        <w:t xml:space="preserve"> </w:t>
      </w:r>
      <w:r w:rsidRPr="00866DB3">
        <w:rPr>
          <w:rFonts w:cs="B Mitra" w:hint="cs"/>
          <w:sz w:val="26"/>
          <w:szCs w:val="26"/>
          <w:rtl/>
          <w:lang w:bidi="fa-IR"/>
        </w:rPr>
        <w:t>:</w:t>
      </w:r>
      <w:r w:rsidRPr="00866DB3">
        <w:rPr>
          <w:rFonts w:cs="B Mitra"/>
          <w:sz w:val="26"/>
          <w:szCs w:val="26"/>
          <w:lang w:bidi="fa-IR"/>
        </w:rPr>
        <w:t xml:space="preserve"> </w:t>
      </w:r>
    </w:p>
    <w:p w:rsidR="003170C2" w:rsidRPr="00866DB3" w:rsidRDefault="003170C2" w:rsidP="008236EC">
      <w:pPr>
        <w:bidi/>
        <w:spacing w:after="0"/>
        <w:rPr>
          <w:rFonts w:cs="B Mitra"/>
          <w:sz w:val="26"/>
          <w:szCs w:val="26"/>
          <w:lang w:bidi="fa-IR"/>
        </w:rPr>
      </w:pPr>
      <w:r w:rsidRPr="00866DB3">
        <w:rPr>
          <w:rFonts w:cs="B Mitra"/>
          <w:sz w:val="26"/>
          <w:szCs w:val="26"/>
          <w:rtl/>
          <w:lang w:bidi="fa-IR"/>
        </w:rPr>
        <w:t xml:space="preserve">1) </w:t>
      </w:r>
      <w:r w:rsidRPr="00866DB3">
        <w:rPr>
          <w:rFonts w:cs="B Mitra" w:hint="cs"/>
          <w:sz w:val="26"/>
          <w:szCs w:val="26"/>
          <w:rtl/>
          <w:lang w:bidi="fa-IR"/>
        </w:rPr>
        <w:t>شركت مي تواند قطعات را در اختيار يك توليد كننده قراردهد، و توليد كننده آنها را مونتاژ نمايد</w:t>
      </w:r>
    </w:p>
    <w:p w:rsidR="003170C2" w:rsidRPr="00866DB3" w:rsidRDefault="003170C2" w:rsidP="008236EC">
      <w:pPr>
        <w:bidi/>
        <w:spacing w:after="0"/>
        <w:rPr>
          <w:rFonts w:cs="B Mitra"/>
          <w:sz w:val="26"/>
          <w:szCs w:val="26"/>
          <w:lang w:bidi="fa-IR"/>
        </w:rPr>
      </w:pPr>
      <w:r w:rsidRPr="00866DB3">
        <w:rPr>
          <w:rFonts w:cs="B Mitra"/>
          <w:sz w:val="26"/>
          <w:szCs w:val="26"/>
          <w:rtl/>
          <w:lang w:bidi="fa-IR"/>
        </w:rPr>
        <w:t xml:space="preserve">2) </w:t>
      </w:r>
      <w:r w:rsidRPr="00866DB3">
        <w:rPr>
          <w:rFonts w:cs="B Mitra" w:hint="cs"/>
          <w:sz w:val="26"/>
          <w:szCs w:val="26"/>
          <w:rtl/>
          <w:lang w:bidi="fa-IR"/>
        </w:rPr>
        <w:t>شركت مي تواند مسئوليت ساخت كل محصول با مشخصات ويژه اي به توليد كننده واگذار نمايد در هر دو صورت، مسئوليت بازاريابي محصولات براي شركت محفوظ مي ماند.</w:t>
      </w:r>
      <w:r w:rsidRPr="00866DB3">
        <w:rPr>
          <w:rFonts w:cs="B Mitra"/>
          <w:sz w:val="26"/>
          <w:szCs w:val="26"/>
          <w:rtl/>
          <w:lang w:bidi="fa-IR"/>
        </w:rPr>
        <w:t xml:space="preserve"> </w:t>
      </w:r>
    </w:p>
    <w:p w:rsidR="003170C2" w:rsidRPr="003170C2" w:rsidRDefault="003170C2" w:rsidP="008236EC">
      <w:pPr>
        <w:bidi/>
        <w:spacing w:after="0"/>
      </w:pPr>
    </w:p>
    <w:p w:rsidR="003170C2" w:rsidRPr="00F945BE" w:rsidRDefault="003170C2" w:rsidP="008236EC">
      <w:pPr>
        <w:bidi/>
        <w:spacing w:after="0"/>
        <w:rPr>
          <w:rFonts w:cs="B Mitra"/>
          <w:b/>
          <w:bCs/>
          <w:sz w:val="20"/>
          <w:szCs w:val="20"/>
          <w:rtl/>
          <w:lang w:bidi="fa-IR"/>
        </w:rPr>
      </w:pPr>
      <w:r w:rsidRPr="00F945BE">
        <w:rPr>
          <w:rFonts w:cs="B Mitra" w:hint="cs"/>
          <w:b/>
          <w:bCs/>
          <w:sz w:val="20"/>
          <w:szCs w:val="20"/>
          <w:rtl/>
          <w:lang w:bidi="fa-IR"/>
        </w:rPr>
        <w:t>مزایا ومعایب توليد قراردادي</w:t>
      </w:r>
      <w:r w:rsidR="005857CD" w:rsidRPr="00F945BE">
        <w:rPr>
          <w:rFonts w:cs="B Mitra" w:hint="cs"/>
          <w:b/>
          <w:bCs/>
          <w:sz w:val="20"/>
          <w:szCs w:val="20"/>
          <w:rtl/>
          <w:lang w:bidi="fa-IR"/>
        </w:rPr>
        <w:t xml:space="preserve"> :</w:t>
      </w:r>
    </w:p>
    <w:p w:rsidR="005857CD" w:rsidRPr="00F945BE" w:rsidRDefault="005857CD" w:rsidP="008236EC">
      <w:pPr>
        <w:bidi/>
        <w:spacing w:after="0"/>
        <w:rPr>
          <w:rFonts w:cs="B Mitra"/>
          <w:b/>
          <w:bCs/>
          <w:sz w:val="20"/>
          <w:szCs w:val="20"/>
          <w:rtl/>
          <w:lang w:bidi="fa-IR"/>
        </w:rPr>
      </w:pPr>
      <w:r w:rsidRPr="00F945BE">
        <w:rPr>
          <w:rFonts w:cs="B Mitra" w:hint="cs"/>
          <w:b/>
          <w:bCs/>
          <w:sz w:val="20"/>
          <w:szCs w:val="20"/>
          <w:rtl/>
          <w:lang w:bidi="fa-IR"/>
        </w:rPr>
        <w:t>مزایا :</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شرکت با واگذاری وظایف و مسئولیت های تولید به یک تولید کننده دیگر می تواند تخصص خود را بر ارزیابی محصولات متمرکز کند.</w:t>
      </w:r>
    </w:p>
    <w:p w:rsidR="00D66469" w:rsidRDefault="00D66469" w:rsidP="008236EC">
      <w:pPr>
        <w:bidi/>
        <w:spacing w:after="0"/>
        <w:rPr>
          <w:rFonts w:cs="B Mitra" w:hint="cs"/>
          <w:b/>
          <w:bCs/>
          <w:sz w:val="20"/>
          <w:szCs w:val="20"/>
          <w:rtl/>
          <w:lang w:bidi="fa-IR"/>
        </w:rPr>
      </w:pPr>
    </w:p>
    <w:p w:rsidR="005857CD" w:rsidRPr="00F945BE" w:rsidRDefault="005857CD" w:rsidP="00D66469">
      <w:pPr>
        <w:bidi/>
        <w:spacing w:after="0"/>
        <w:rPr>
          <w:rFonts w:cs="B Mitra"/>
          <w:b/>
          <w:bCs/>
          <w:sz w:val="20"/>
          <w:szCs w:val="20"/>
          <w:rtl/>
          <w:lang w:bidi="fa-IR"/>
        </w:rPr>
      </w:pPr>
      <w:r w:rsidRPr="00F945BE">
        <w:rPr>
          <w:rFonts w:cs="B Mitra" w:hint="cs"/>
          <w:b/>
          <w:bCs/>
          <w:sz w:val="20"/>
          <w:szCs w:val="20"/>
          <w:rtl/>
          <w:lang w:bidi="fa-IR"/>
        </w:rPr>
        <w:lastRenderedPageBreak/>
        <w:t>معایب :</w:t>
      </w:r>
      <w:r w:rsidR="00D66469">
        <w:rPr>
          <w:rFonts w:cs="B Mitra" w:hint="cs"/>
          <w:b/>
          <w:bCs/>
          <w:sz w:val="20"/>
          <w:szCs w:val="20"/>
          <w:rtl/>
          <w:lang w:bidi="fa-IR"/>
        </w:rPr>
        <w:t xml:space="preserve">  </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این روش تولیدکننده را به یک رقیب بالقوه تبدیل می کند</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hint="cs"/>
          <w:sz w:val="26"/>
          <w:szCs w:val="26"/>
          <w:rtl/>
          <w:lang w:bidi="fa-IR"/>
        </w:rPr>
        <w:t>به عدم کنترل کافی بر محصول منجر می شود</w:t>
      </w:r>
      <w:r w:rsidRPr="00866DB3">
        <w:rPr>
          <w:rFonts w:cs="B Mitra"/>
          <w:sz w:val="26"/>
          <w:szCs w:val="26"/>
          <w:rtl/>
          <w:lang w:bidi="fa-IR"/>
        </w:rPr>
        <w:t xml:space="preserve"> </w:t>
      </w:r>
    </w:p>
    <w:p w:rsidR="005857CD" w:rsidRDefault="005857CD" w:rsidP="008236EC">
      <w:pPr>
        <w:bidi/>
        <w:spacing w:after="0"/>
        <w:rPr>
          <w:rtl/>
        </w:rPr>
      </w:pPr>
    </w:p>
    <w:p w:rsidR="005857CD" w:rsidRPr="00911B8F" w:rsidRDefault="005857CD" w:rsidP="00D66469">
      <w:pPr>
        <w:bidi/>
        <w:spacing w:after="0"/>
        <w:rPr>
          <w:rFonts w:cs="B Mitra"/>
          <w:b/>
          <w:bCs/>
          <w:sz w:val="24"/>
          <w:szCs w:val="24"/>
          <w:rtl/>
          <w:lang w:bidi="fa-IR"/>
        </w:rPr>
      </w:pPr>
      <w:r w:rsidRPr="005857CD">
        <w:rPr>
          <w:rtl/>
          <w:lang w:bidi="fa-IR"/>
        </w:rPr>
        <w:br/>
      </w:r>
      <w:r w:rsidRPr="00911B8F">
        <w:rPr>
          <w:rFonts w:cs="B Mitra" w:hint="cs"/>
          <w:b/>
          <w:bCs/>
          <w:sz w:val="24"/>
          <w:szCs w:val="24"/>
          <w:rtl/>
          <w:lang w:bidi="fa-IR"/>
        </w:rPr>
        <w:t>قرار داد مديريتي (</w:t>
      </w:r>
      <w:r w:rsidRPr="00911B8F">
        <w:rPr>
          <w:rFonts w:cs="B Mitra"/>
          <w:b/>
          <w:bCs/>
          <w:sz w:val="24"/>
          <w:szCs w:val="24"/>
          <w:lang w:bidi="fa-IR"/>
        </w:rPr>
        <w:t>Management Contracting</w:t>
      </w:r>
      <w:r w:rsidRPr="00911B8F">
        <w:rPr>
          <w:rFonts w:cs="B Mitra"/>
          <w:b/>
          <w:bCs/>
          <w:sz w:val="24"/>
          <w:szCs w:val="24"/>
          <w:rtl/>
          <w:lang w:bidi="fa-IR"/>
        </w:rPr>
        <w:t>)</w:t>
      </w:r>
      <w:r w:rsidRPr="00911B8F">
        <w:rPr>
          <w:rFonts w:cs="B Mitra" w:hint="cs"/>
          <w:b/>
          <w:bCs/>
          <w:sz w:val="24"/>
          <w:szCs w:val="24"/>
          <w:rtl/>
          <w:lang w:bidi="fa-IR"/>
        </w:rPr>
        <w:t xml:space="preserve"> :</w:t>
      </w:r>
    </w:p>
    <w:p w:rsidR="005857CD" w:rsidRPr="00866DB3" w:rsidRDefault="005857CD" w:rsidP="008236EC">
      <w:pPr>
        <w:bidi/>
        <w:spacing w:after="0"/>
        <w:rPr>
          <w:rFonts w:cs="B Mitra"/>
          <w:sz w:val="26"/>
          <w:szCs w:val="26"/>
          <w:lang w:bidi="fa-IR"/>
        </w:rPr>
      </w:pPr>
      <w:r w:rsidRPr="00866DB3">
        <w:rPr>
          <w:rFonts w:cs="B Mitra" w:hint="cs"/>
          <w:sz w:val="26"/>
          <w:szCs w:val="26"/>
          <w:rtl/>
          <w:lang w:bidi="fa-IR"/>
        </w:rPr>
        <w:t xml:space="preserve">طبق قرارداد مديريتي، يك شركت تخصص هاي مديريتي و دانش فني را براي شركت ديگر يا يك دولت فراهم مي كند. اگر چه طبق اين روش،  تيم مديريتي به عنوان مشاور انجام وظيفه مي كند، اما ممكن است در فعاليت هاي عملياتي نيزدرگير شوند. </w:t>
      </w:r>
    </w:p>
    <w:p w:rsidR="005857CD" w:rsidRDefault="005857CD" w:rsidP="008236EC">
      <w:pPr>
        <w:bidi/>
        <w:spacing w:after="0"/>
        <w:rPr>
          <w:rtl/>
        </w:rPr>
      </w:pPr>
    </w:p>
    <w:p w:rsidR="001E14B1" w:rsidRDefault="001E14B1" w:rsidP="008236EC">
      <w:pPr>
        <w:bidi/>
        <w:spacing w:after="0"/>
        <w:rPr>
          <w:rFonts w:cs="B Mitra"/>
          <w:b/>
          <w:bCs/>
          <w:sz w:val="24"/>
          <w:szCs w:val="24"/>
          <w:rtl/>
          <w:lang w:bidi="fa-IR"/>
        </w:rPr>
      </w:pPr>
    </w:p>
    <w:p w:rsidR="005857CD" w:rsidRPr="00911B8F" w:rsidRDefault="005857CD" w:rsidP="001E14B1">
      <w:pPr>
        <w:bidi/>
        <w:spacing w:after="0"/>
        <w:rPr>
          <w:rFonts w:cs="B Mitra"/>
          <w:b/>
          <w:bCs/>
          <w:sz w:val="24"/>
          <w:szCs w:val="24"/>
          <w:rtl/>
          <w:lang w:bidi="fa-IR"/>
        </w:rPr>
      </w:pPr>
      <w:r w:rsidRPr="00911B8F">
        <w:rPr>
          <w:rFonts w:cs="B Mitra" w:hint="cs"/>
          <w:b/>
          <w:bCs/>
          <w:sz w:val="24"/>
          <w:szCs w:val="24"/>
          <w:rtl/>
          <w:lang w:bidi="fa-IR"/>
        </w:rPr>
        <w:t>سرمايه گذاري مستقيم خارجي :</w:t>
      </w:r>
    </w:p>
    <w:p w:rsidR="005857CD" w:rsidRPr="00866DB3" w:rsidRDefault="005857CD" w:rsidP="008236EC">
      <w:pPr>
        <w:bidi/>
        <w:spacing w:after="0"/>
        <w:rPr>
          <w:rFonts w:cs="B Mitra"/>
          <w:sz w:val="26"/>
          <w:szCs w:val="26"/>
          <w:lang w:bidi="fa-IR"/>
        </w:rPr>
      </w:pPr>
      <w:r w:rsidRPr="00866DB3">
        <w:rPr>
          <w:rFonts w:cs="B Mitra" w:hint="cs"/>
          <w:sz w:val="26"/>
          <w:szCs w:val="26"/>
          <w:rtl/>
          <w:lang w:bidi="fa-IR"/>
        </w:rPr>
        <w:t>شركت ها به صورت فزاينده اي از «سرمايه گذاري مستقيم خارجي»جهت ورود به بازار كشور ميزبان استفاده مي كنند. معمولاً سرمايه گذاري مستقيم خارجي مي تواند به دو صورت انجام شود:</w:t>
      </w:r>
      <w:r w:rsidRPr="00866DB3">
        <w:rPr>
          <w:rFonts w:cs="B Mitra"/>
          <w:sz w:val="26"/>
          <w:szCs w:val="26"/>
          <w:lang w:bidi="fa-IR"/>
        </w:rPr>
        <w:t xml:space="preserve"> </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sz w:val="26"/>
          <w:szCs w:val="26"/>
          <w:rtl/>
          <w:lang w:bidi="fa-IR"/>
        </w:rPr>
        <w:t xml:space="preserve"> </w:t>
      </w:r>
      <w:r w:rsidRPr="00866DB3">
        <w:rPr>
          <w:rFonts w:cs="B Mitra" w:hint="cs"/>
          <w:sz w:val="26"/>
          <w:szCs w:val="26"/>
          <w:rtl/>
          <w:lang w:bidi="fa-IR"/>
        </w:rPr>
        <w:t>الف) سرمايه گذاري مشترك(</w:t>
      </w:r>
      <w:r w:rsidRPr="00866DB3">
        <w:rPr>
          <w:rFonts w:cs="B Mitra"/>
          <w:sz w:val="26"/>
          <w:szCs w:val="26"/>
          <w:lang w:bidi="fa-IR"/>
        </w:rPr>
        <w:t>Joint Venture</w:t>
      </w:r>
      <w:r w:rsidRPr="00866DB3">
        <w:rPr>
          <w:rFonts w:cs="B Mitra"/>
          <w:sz w:val="26"/>
          <w:szCs w:val="26"/>
          <w:rtl/>
          <w:lang w:bidi="fa-IR"/>
        </w:rPr>
        <w:t>)</w:t>
      </w:r>
    </w:p>
    <w:p w:rsidR="002E3ABD" w:rsidRPr="00866DB3" w:rsidRDefault="00757328" w:rsidP="00757328">
      <w:pPr>
        <w:pStyle w:val="ListParagraph"/>
        <w:numPr>
          <w:ilvl w:val="0"/>
          <w:numId w:val="2"/>
        </w:numPr>
        <w:tabs>
          <w:tab w:val="num" w:pos="720"/>
        </w:tabs>
        <w:bidi/>
        <w:spacing w:after="0"/>
        <w:rPr>
          <w:rFonts w:cs="B Mitra"/>
          <w:sz w:val="26"/>
          <w:szCs w:val="26"/>
          <w:lang w:bidi="fa-IR"/>
        </w:rPr>
      </w:pPr>
      <w:r w:rsidRPr="00866DB3">
        <w:rPr>
          <w:rFonts w:cs="B Mitra"/>
          <w:sz w:val="26"/>
          <w:szCs w:val="26"/>
          <w:rtl/>
          <w:lang w:bidi="fa-IR"/>
        </w:rPr>
        <w:t xml:space="preserve"> </w:t>
      </w:r>
      <w:r w:rsidRPr="00866DB3">
        <w:rPr>
          <w:rFonts w:cs="B Mitra" w:hint="cs"/>
          <w:sz w:val="26"/>
          <w:szCs w:val="26"/>
          <w:rtl/>
          <w:lang w:bidi="fa-IR"/>
        </w:rPr>
        <w:t>ب) تاسيس يك واحد با مالكيت كامل (</w:t>
      </w:r>
      <w:r w:rsidRPr="00866DB3">
        <w:rPr>
          <w:rFonts w:cs="B Mitra"/>
          <w:sz w:val="26"/>
          <w:szCs w:val="26"/>
          <w:lang w:bidi="fa-IR"/>
        </w:rPr>
        <w:t>Wholly –Owned Subsidiaries</w:t>
      </w:r>
      <w:r w:rsidRPr="00866DB3">
        <w:rPr>
          <w:rFonts w:cs="B Mitra"/>
          <w:sz w:val="26"/>
          <w:szCs w:val="26"/>
          <w:rtl/>
          <w:lang w:bidi="fa-IR"/>
        </w:rPr>
        <w:t xml:space="preserve">) </w:t>
      </w:r>
    </w:p>
    <w:p w:rsidR="005857CD" w:rsidRDefault="005857CD" w:rsidP="008236EC">
      <w:pPr>
        <w:bidi/>
        <w:spacing w:after="0"/>
        <w:rPr>
          <w:rtl/>
          <w:lang w:bidi="fa-IR"/>
        </w:rPr>
      </w:pPr>
    </w:p>
    <w:p w:rsidR="001E14B1" w:rsidRDefault="001E14B1" w:rsidP="001E14B1">
      <w:pPr>
        <w:bidi/>
        <w:spacing w:after="0"/>
        <w:rPr>
          <w:rFonts w:cs="B Mitra"/>
          <w:b/>
          <w:bCs/>
          <w:sz w:val="24"/>
          <w:szCs w:val="24"/>
          <w:rtl/>
          <w:lang w:bidi="fa-IR"/>
        </w:rPr>
      </w:pPr>
    </w:p>
    <w:p w:rsidR="005857CD" w:rsidRPr="00911B8F" w:rsidRDefault="005857CD" w:rsidP="001E14B1">
      <w:pPr>
        <w:bidi/>
        <w:spacing w:after="0"/>
        <w:rPr>
          <w:rFonts w:cs="B Mitra"/>
          <w:b/>
          <w:bCs/>
          <w:sz w:val="24"/>
          <w:szCs w:val="24"/>
          <w:rtl/>
          <w:lang w:bidi="fa-IR"/>
        </w:rPr>
      </w:pPr>
      <w:r w:rsidRPr="00911B8F">
        <w:rPr>
          <w:rFonts w:cs="B Mitra" w:hint="cs"/>
          <w:b/>
          <w:bCs/>
          <w:sz w:val="24"/>
          <w:szCs w:val="24"/>
          <w:rtl/>
          <w:lang w:bidi="fa-IR"/>
        </w:rPr>
        <w:t>سرمايه گذاري مشترك :</w:t>
      </w:r>
    </w:p>
    <w:p w:rsidR="005857CD" w:rsidRPr="00866DB3" w:rsidRDefault="005857CD" w:rsidP="008236EC">
      <w:pPr>
        <w:bidi/>
        <w:spacing w:after="0"/>
        <w:rPr>
          <w:rFonts w:cs="B Mitra"/>
          <w:sz w:val="26"/>
          <w:szCs w:val="26"/>
          <w:lang w:bidi="fa-IR"/>
        </w:rPr>
      </w:pPr>
      <w:r w:rsidRPr="00866DB3">
        <w:rPr>
          <w:rFonts w:cs="B Mitra" w:hint="cs"/>
          <w:sz w:val="26"/>
          <w:szCs w:val="26"/>
          <w:rtl/>
          <w:lang w:bidi="fa-IR"/>
        </w:rPr>
        <w:t>دريك سرمايه گذاري مشترك، دو يا چند شركت، مشاركتي را به وجود مي آورند و در مالكيت، ريسك، سود و كنترل شركت جديد، به نسبت ميزان سرمايه گذاري سهيم مي شوند. سه نوع عمده سرمايه گذاري مشترك عبارتند از:</w:t>
      </w:r>
      <w:r w:rsidRPr="00866DB3">
        <w:rPr>
          <w:rFonts w:cs="B Mitra"/>
          <w:sz w:val="26"/>
          <w:szCs w:val="26"/>
          <w:lang w:bidi="fa-IR"/>
        </w:rPr>
        <w:t xml:space="preserve">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سرمايه گذاري مشترك بين يك شركت خارجي و يك شركت خصوصي محلي</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سرمايه گذاري مشترك بين شركت خارجي و دولت محلي</w:t>
      </w:r>
      <w:r w:rsidRPr="00866DB3">
        <w:rPr>
          <w:rFonts w:cs="B Mitra"/>
          <w:sz w:val="26"/>
          <w:szCs w:val="26"/>
          <w:lang w:bidi="fa-IR"/>
        </w:rPr>
        <w:t xml:space="preserve">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سرمايه گذاري مشترك بين تعدادي از شركت هاي خارجي بدون شريك محلي</w:t>
      </w:r>
      <w:r w:rsidRPr="00866DB3">
        <w:rPr>
          <w:rFonts w:cs="B Mitra"/>
          <w:sz w:val="26"/>
          <w:szCs w:val="26"/>
          <w:rtl/>
          <w:lang w:bidi="fa-IR"/>
        </w:rPr>
        <w:t xml:space="preserve"> </w:t>
      </w:r>
    </w:p>
    <w:p w:rsidR="005857CD" w:rsidRPr="00866DB3" w:rsidRDefault="005857CD"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شركت هايي كه در گذشته رقباي سرسختي براي يكديگر محسوب مي شدند، اكنون جهت ارتقاي موقعيت رقابتي خود، ورود به بازارهاي خارجي، كاهش هزينه و افزايش سرمايه، به سرمايه گذاري مشترك اقدام مي كنند. براي مثال،  رقبايي از قبيل شركت «جنرال الكتريك»(غول صنعتي امريكايي)و شركت «فانوك»(كارخانه بزرگ ژاپني در صنايع الكترونيك)جهت ارتقاي موقعيت رقابتي خود به سرمايه گذاري مشترك تحت عنوان «گروه اتوماسيون جي، اي، فانوك»اقدام كردند.</w:t>
      </w:r>
      <w:r w:rsidRPr="00866DB3">
        <w:rPr>
          <w:rFonts w:cs="B Mitra"/>
          <w:sz w:val="26"/>
          <w:szCs w:val="26"/>
          <w:lang w:bidi="fa-IR"/>
        </w:rPr>
        <w:t xml:space="preserve"> </w:t>
      </w:r>
    </w:p>
    <w:p w:rsidR="001E14B1" w:rsidRDefault="001E14B1" w:rsidP="008236EC">
      <w:pPr>
        <w:bidi/>
        <w:spacing w:after="0"/>
        <w:rPr>
          <w:rFonts w:cs="B Mitra"/>
          <w:b/>
          <w:bCs/>
          <w:sz w:val="20"/>
          <w:szCs w:val="20"/>
          <w:rtl/>
          <w:lang w:bidi="fa-IR"/>
        </w:rPr>
      </w:pPr>
    </w:p>
    <w:p w:rsidR="003170C2" w:rsidRPr="00F945BE" w:rsidRDefault="005857CD" w:rsidP="001E14B1">
      <w:pPr>
        <w:bidi/>
        <w:spacing w:after="0"/>
        <w:rPr>
          <w:rFonts w:cs="B Mitra"/>
          <w:b/>
          <w:bCs/>
          <w:sz w:val="20"/>
          <w:szCs w:val="20"/>
          <w:rtl/>
          <w:lang w:bidi="fa-IR"/>
        </w:rPr>
      </w:pPr>
      <w:r w:rsidRPr="00F945BE">
        <w:rPr>
          <w:rFonts w:cs="B Mitra" w:hint="cs"/>
          <w:b/>
          <w:bCs/>
          <w:sz w:val="20"/>
          <w:szCs w:val="20"/>
          <w:rtl/>
          <w:lang w:bidi="fa-IR"/>
        </w:rPr>
        <w:t>مزایا و معایب سرمایه گذاری مشترک :</w:t>
      </w:r>
    </w:p>
    <w:p w:rsidR="005857CD" w:rsidRPr="00F945BE" w:rsidRDefault="005857CD" w:rsidP="008236EC">
      <w:pPr>
        <w:bidi/>
        <w:spacing w:after="0"/>
        <w:rPr>
          <w:rFonts w:cs="B Mitra"/>
          <w:b/>
          <w:bCs/>
          <w:sz w:val="20"/>
          <w:szCs w:val="20"/>
          <w:lang w:bidi="fa-IR"/>
        </w:rPr>
      </w:pPr>
      <w:r w:rsidRPr="00F945BE">
        <w:rPr>
          <w:rFonts w:cs="B Mitra" w:hint="cs"/>
          <w:b/>
          <w:bCs/>
          <w:sz w:val="20"/>
          <w:szCs w:val="20"/>
          <w:rtl/>
          <w:lang w:bidi="fa-IR"/>
        </w:rPr>
        <w:t>مزایای :</w:t>
      </w:r>
      <w:r w:rsidRPr="00F945BE">
        <w:rPr>
          <w:rFonts w:cs="B Mitra"/>
          <w:b/>
          <w:bCs/>
          <w:sz w:val="20"/>
          <w:szCs w:val="20"/>
          <w:rtl/>
          <w:lang w:bidi="fa-IR"/>
        </w:rPr>
        <w:t xml:space="preserve"> </w:t>
      </w:r>
    </w:p>
    <w:p w:rsidR="002E3ABD" w:rsidRPr="00F945BE" w:rsidRDefault="00757328" w:rsidP="00757328">
      <w:pPr>
        <w:pStyle w:val="ListParagraph"/>
        <w:numPr>
          <w:ilvl w:val="0"/>
          <w:numId w:val="2"/>
        </w:numPr>
        <w:tabs>
          <w:tab w:val="num" w:pos="720"/>
        </w:tabs>
        <w:bidi/>
        <w:spacing w:after="0"/>
        <w:jc w:val="both"/>
        <w:rPr>
          <w:rFonts w:cs="B Mitra"/>
          <w:sz w:val="26"/>
          <w:szCs w:val="26"/>
          <w:lang w:bidi="fa-IR"/>
        </w:rPr>
      </w:pPr>
      <w:r w:rsidRPr="00F945BE">
        <w:rPr>
          <w:rFonts w:cs="B Mitra" w:hint="cs"/>
          <w:sz w:val="26"/>
          <w:szCs w:val="26"/>
          <w:rtl/>
          <w:lang w:bidi="fa-IR"/>
        </w:rPr>
        <w:t>درامد بیشتر</w:t>
      </w:r>
    </w:p>
    <w:p w:rsidR="002E3ABD" w:rsidRPr="00F945BE" w:rsidRDefault="00757328" w:rsidP="00757328">
      <w:pPr>
        <w:pStyle w:val="ListParagraph"/>
        <w:numPr>
          <w:ilvl w:val="0"/>
          <w:numId w:val="2"/>
        </w:numPr>
        <w:tabs>
          <w:tab w:val="num" w:pos="720"/>
        </w:tabs>
        <w:bidi/>
        <w:spacing w:after="0"/>
        <w:jc w:val="both"/>
        <w:rPr>
          <w:rFonts w:cs="B Mitra"/>
          <w:sz w:val="26"/>
          <w:szCs w:val="26"/>
          <w:lang w:bidi="fa-IR"/>
        </w:rPr>
      </w:pPr>
      <w:r w:rsidRPr="00F945BE">
        <w:rPr>
          <w:rFonts w:cs="B Mitra" w:hint="cs"/>
          <w:sz w:val="26"/>
          <w:szCs w:val="26"/>
          <w:rtl/>
          <w:lang w:bidi="fa-IR"/>
        </w:rPr>
        <w:t>کنترل بیشتربر تولید و بازاریابی</w:t>
      </w:r>
    </w:p>
    <w:p w:rsidR="002E3ABD" w:rsidRPr="00F945BE" w:rsidRDefault="00757328" w:rsidP="00757328">
      <w:pPr>
        <w:pStyle w:val="ListParagraph"/>
        <w:numPr>
          <w:ilvl w:val="0"/>
          <w:numId w:val="2"/>
        </w:numPr>
        <w:tabs>
          <w:tab w:val="num" w:pos="720"/>
        </w:tabs>
        <w:bidi/>
        <w:spacing w:after="0"/>
        <w:jc w:val="both"/>
        <w:rPr>
          <w:rFonts w:cs="B Mitra"/>
          <w:sz w:val="26"/>
          <w:szCs w:val="26"/>
          <w:lang w:bidi="fa-IR"/>
        </w:rPr>
      </w:pPr>
      <w:r w:rsidRPr="00F945BE">
        <w:rPr>
          <w:rFonts w:cs="B Mitra" w:hint="cs"/>
          <w:sz w:val="26"/>
          <w:szCs w:val="26"/>
          <w:rtl/>
          <w:lang w:bidi="fa-IR"/>
        </w:rPr>
        <w:t>برخورد بهتر بازار</w:t>
      </w:r>
    </w:p>
    <w:p w:rsidR="002E3ABD" w:rsidRPr="00F945BE" w:rsidRDefault="00757328" w:rsidP="00757328">
      <w:pPr>
        <w:pStyle w:val="ListParagraph"/>
        <w:numPr>
          <w:ilvl w:val="0"/>
          <w:numId w:val="2"/>
        </w:numPr>
        <w:tabs>
          <w:tab w:val="num" w:pos="720"/>
        </w:tabs>
        <w:bidi/>
        <w:spacing w:after="0"/>
        <w:jc w:val="both"/>
        <w:rPr>
          <w:rFonts w:cs="B Mitra"/>
          <w:sz w:val="26"/>
          <w:szCs w:val="26"/>
          <w:lang w:bidi="fa-IR"/>
        </w:rPr>
      </w:pPr>
      <w:r w:rsidRPr="00F945BE">
        <w:rPr>
          <w:rFonts w:cs="B Mitra" w:hint="cs"/>
          <w:sz w:val="26"/>
          <w:szCs w:val="26"/>
          <w:rtl/>
          <w:lang w:bidi="fa-IR"/>
        </w:rPr>
        <w:t>تجربه بیشتر در بازاریابی بین المللی</w:t>
      </w:r>
    </w:p>
    <w:p w:rsidR="001E14B1" w:rsidRDefault="001E14B1" w:rsidP="008236EC">
      <w:pPr>
        <w:bidi/>
        <w:spacing w:after="0"/>
        <w:rPr>
          <w:rFonts w:cs="B Mitra"/>
          <w:b/>
          <w:bCs/>
          <w:sz w:val="20"/>
          <w:szCs w:val="20"/>
          <w:rtl/>
          <w:lang w:bidi="fa-IR"/>
        </w:rPr>
      </w:pPr>
    </w:p>
    <w:p w:rsidR="005857CD" w:rsidRPr="00F945BE" w:rsidRDefault="005857CD" w:rsidP="001E14B1">
      <w:pPr>
        <w:bidi/>
        <w:spacing w:after="0"/>
        <w:rPr>
          <w:rFonts w:cs="B Mitra"/>
          <w:b/>
          <w:bCs/>
          <w:sz w:val="20"/>
          <w:szCs w:val="20"/>
          <w:lang w:bidi="fa-IR"/>
        </w:rPr>
      </w:pPr>
      <w:r w:rsidRPr="00F945BE">
        <w:rPr>
          <w:rFonts w:cs="B Mitra" w:hint="cs"/>
          <w:b/>
          <w:bCs/>
          <w:sz w:val="20"/>
          <w:szCs w:val="20"/>
          <w:rtl/>
          <w:lang w:bidi="fa-IR"/>
        </w:rPr>
        <w:t>معایب :</w:t>
      </w:r>
    </w:p>
    <w:p w:rsidR="002E3ABD" w:rsidRPr="00F945BE" w:rsidRDefault="00757328" w:rsidP="00757328">
      <w:pPr>
        <w:pStyle w:val="ListParagraph"/>
        <w:numPr>
          <w:ilvl w:val="0"/>
          <w:numId w:val="2"/>
        </w:numPr>
        <w:tabs>
          <w:tab w:val="num" w:pos="720"/>
        </w:tabs>
        <w:bidi/>
        <w:spacing w:after="0"/>
        <w:jc w:val="both"/>
        <w:rPr>
          <w:rFonts w:cs="B Mitra"/>
          <w:sz w:val="26"/>
          <w:szCs w:val="26"/>
          <w:lang w:bidi="fa-IR"/>
        </w:rPr>
      </w:pPr>
      <w:r w:rsidRPr="00F945BE">
        <w:rPr>
          <w:rFonts w:cs="B Mitra" w:hint="cs"/>
          <w:sz w:val="26"/>
          <w:szCs w:val="26"/>
          <w:rtl/>
          <w:lang w:bidi="fa-IR"/>
        </w:rPr>
        <w:t>ریسک بیشتردرمقابله باروشهایی که تعهد کمتری رانیاز دارند</w:t>
      </w:r>
    </w:p>
    <w:p w:rsidR="00CD6E86" w:rsidRPr="00911B8F" w:rsidRDefault="005857CD" w:rsidP="001E14B1">
      <w:pPr>
        <w:bidi/>
        <w:spacing w:after="0"/>
        <w:rPr>
          <w:rFonts w:cs="B Mitra"/>
          <w:b/>
          <w:bCs/>
          <w:sz w:val="24"/>
          <w:szCs w:val="24"/>
          <w:lang w:bidi="fa-IR"/>
        </w:rPr>
      </w:pPr>
      <w:r w:rsidRPr="00911B8F">
        <w:rPr>
          <w:rFonts w:cs="B Mitra" w:hint="cs"/>
          <w:b/>
          <w:bCs/>
          <w:sz w:val="24"/>
          <w:szCs w:val="24"/>
          <w:rtl/>
          <w:lang w:bidi="fa-IR"/>
        </w:rPr>
        <w:lastRenderedPageBreak/>
        <w:t>تاسيس يك واحد با مالكيت كامل :</w:t>
      </w:r>
    </w:p>
    <w:p w:rsidR="005857CD" w:rsidRPr="00866DB3" w:rsidRDefault="005857CD" w:rsidP="008236EC">
      <w:pPr>
        <w:bidi/>
        <w:spacing w:after="0"/>
        <w:rPr>
          <w:rFonts w:cs="B Mitra"/>
          <w:sz w:val="26"/>
          <w:szCs w:val="26"/>
          <w:lang w:bidi="fa-IR"/>
        </w:rPr>
      </w:pPr>
      <w:r w:rsidRPr="00866DB3">
        <w:rPr>
          <w:rFonts w:cs="B Mitra"/>
          <w:sz w:val="26"/>
          <w:szCs w:val="26"/>
          <w:rtl/>
          <w:lang w:bidi="fa-IR"/>
        </w:rPr>
        <w:t>«تاسيس يك واحد با مالكيت كامل»يعني اين كه يك شركت خارجي، مالكيت كامل يك شركت توليدي را به دست آورد و طبعاً تمام عمليات شركت را</w:t>
      </w:r>
      <w:r w:rsidRPr="005857CD">
        <w:rPr>
          <w:rtl/>
          <w:lang w:bidi="fa-IR"/>
        </w:rPr>
        <w:t xml:space="preserve"> </w:t>
      </w:r>
      <w:r w:rsidRPr="00866DB3">
        <w:rPr>
          <w:rFonts w:cs="B Mitra"/>
          <w:sz w:val="26"/>
          <w:szCs w:val="26"/>
          <w:rtl/>
          <w:lang w:bidi="fa-IR"/>
        </w:rPr>
        <w:t xml:space="preserve">نيز خود به دست خواهد گرفت. در اين روش، شركت مسئوليت تمام وظايف استراتژيك و عملياتي را به عهده مي گيرد، و به تنهايي تمام ريسك ها را مي پذيرد، ومنحصراً از درآمدهاي شركت منتفع مي شود </w:t>
      </w:r>
    </w:p>
    <w:p w:rsidR="005857CD" w:rsidRDefault="005857CD" w:rsidP="008236EC">
      <w:pPr>
        <w:bidi/>
        <w:spacing w:after="0"/>
        <w:rPr>
          <w:rtl/>
          <w:lang w:bidi="fa-IR"/>
        </w:rPr>
      </w:pPr>
    </w:p>
    <w:p w:rsidR="00CD6E86" w:rsidRPr="00F945BE" w:rsidRDefault="005857CD" w:rsidP="008236EC">
      <w:pPr>
        <w:bidi/>
        <w:spacing w:after="0"/>
        <w:rPr>
          <w:rFonts w:cs="B Mitra"/>
          <w:b/>
          <w:bCs/>
          <w:sz w:val="20"/>
          <w:szCs w:val="20"/>
          <w:rtl/>
          <w:lang w:bidi="fa-IR"/>
        </w:rPr>
      </w:pPr>
      <w:r w:rsidRPr="00F945BE">
        <w:rPr>
          <w:rFonts w:cs="B Mitra" w:hint="cs"/>
          <w:b/>
          <w:bCs/>
          <w:sz w:val="20"/>
          <w:szCs w:val="20"/>
          <w:rtl/>
          <w:lang w:bidi="fa-IR"/>
        </w:rPr>
        <w:t>مزایا و معایب مالکیت کامل :</w:t>
      </w:r>
    </w:p>
    <w:p w:rsidR="005857CD" w:rsidRPr="00F945BE" w:rsidRDefault="005857CD" w:rsidP="008236EC">
      <w:pPr>
        <w:bidi/>
        <w:spacing w:after="0"/>
        <w:rPr>
          <w:rFonts w:cs="B Mitra"/>
          <w:b/>
          <w:bCs/>
          <w:sz w:val="20"/>
          <w:szCs w:val="20"/>
          <w:lang w:bidi="fa-IR"/>
        </w:rPr>
      </w:pPr>
      <w:r w:rsidRPr="00F945BE">
        <w:rPr>
          <w:rFonts w:cs="B Mitra" w:hint="cs"/>
          <w:b/>
          <w:bCs/>
          <w:sz w:val="20"/>
          <w:szCs w:val="20"/>
          <w:rtl/>
          <w:lang w:bidi="fa-IR"/>
        </w:rPr>
        <w:t xml:space="preserve">مزایا </w:t>
      </w:r>
      <w:r w:rsidR="00F945BE">
        <w:rPr>
          <w:rFonts w:cs="B Mitra" w:hint="cs"/>
          <w:b/>
          <w:bCs/>
          <w:sz w:val="20"/>
          <w:szCs w:val="20"/>
          <w:rtl/>
          <w:lang w:bidi="fa-IR"/>
        </w:rPr>
        <w:t>:</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بدست اوردن نیروی انسانی و مواد اولیه ارزانتر</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استفاده از تشویق های دولت خارجی</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تعدیل هزینه حمل ونقل</w:t>
      </w:r>
    </w:p>
    <w:p w:rsidR="005857CD" w:rsidRPr="00F945BE" w:rsidRDefault="005857CD" w:rsidP="008236EC">
      <w:pPr>
        <w:bidi/>
        <w:spacing w:after="0"/>
        <w:rPr>
          <w:rFonts w:cs="B Mitra"/>
          <w:b/>
          <w:bCs/>
          <w:sz w:val="20"/>
          <w:szCs w:val="20"/>
          <w:lang w:bidi="fa-IR"/>
        </w:rPr>
      </w:pPr>
      <w:r w:rsidRPr="00F945BE">
        <w:rPr>
          <w:rFonts w:cs="B Mitra" w:hint="cs"/>
          <w:b/>
          <w:bCs/>
          <w:sz w:val="20"/>
          <w:szCs w:val="20"/>
          <w:rtl/>
          <w:lang w:bidi="fa-IR"/>
        </w:rPr>
        <w:t>معایب</w:t>
      </w:r>
      <w:r w:rsidRPr="00F945BE">
        <w:rPr>
          <w:rFonts w:cs="B Mitra"/>
          <w:b/>
          <w:bCs/>
          <w:sz w:val="20"/>
          <w:szCs w:val="20"/>
          <w:rtl/>
          <w:lang w:bidi="fa-IR"/>
        </w:rPr>
        <w:t xml:space="preserve"> </w:t>
      </w:r>
      <w:r w:rsidR="00F945BE">
        <w:rPr>
          <w:rFonts w:cs="B Mitra" w:hint="cs"/>
          <w:b/>
          <w:bCs/>
          <w:sz w:val="20"/>
          <w:szCs w:val="20"/>
          <w:rtl/>
          <w:lang w:bidi="fa-IR"/>
        </w:rPr>
        <w:t>:</w:t>
      </w:r>
      <w:r w:rsidRPr="00F945BE">
        <w:rPr>
          <w:rFonts w:cs="B Mitra"/>
          <w:b/>
          <w:bCs/>
          <w:sz w:val="20"/>
          <w:szCs w:val="20"/>
          <w:rtl/>
          <w:lang w:bidi="fa-IR"/>
        </w:rPr>
        <w:t xml:space="preserve">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ریسک ناشی از تغییرات سیاست ها وقوانین</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نوسانات نرخ ارز</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تغییرات دولتی و ملی شدن</w:t>
      </w:r>
      <w:r w:rsidRPr="00866DB3">
        <w:rPr>
          <w:rFonts w:cs="B Mitra"/>
          <w:sz w:val="26"/>
          <w:szCs w:val="26"/>
          <w:rtl/>
          <w:lang w:bidi="fa-IR"/>
        </w:rPr>
        <w:t xml:space="preserve"> </w:t>
      </w:r>
    </w:p>
    <w:p w:rsidR="00D66469" w:rsidRDefault="00D66469" w:rsidP="008236EC">
      <w:pPr>
        <w:bidi/>
        <w:spacing w:after="0"/>
        <w:rPr>
          <w:rFonts w:cs="B Mitra" w:hint="cs"/>
          <w:b/>
          <w:bCs/>
          <w:sz w:val="24"/>
          <w:szCs w:val="24"/>
          <w:rtl/>
          <w:lang w:bidi="fa-IR"/>
        </w:rPr>
      </w:pPr>
    </w:p>
    <w:p w:rsidR="00D66469" w:rsidRDefault="00D66469" w:rsidP="00D66469">
      <w:pPr>
        <w:bidi/>
        <w:spacing w:after="0"/>
        <w:rPr>
          <w:rFonts w:cs="B Mitra" w:hint="cs"/>
          <w:b/>
          <w:bCs/>
          <w:sz w:val="24"/>
          <w:szCs w:val="24"/>
          <w:rtl/>
          <w:lang w:bidi="fa-IR"/>
        </w:rPr>
      </w:pPr>
    </w:p>
    <w:p w:rsidR="005857CD" w:rsidRPr="00911B8F" w:rsidRDefault="005857CD" w:rsidP="00D66469">
      <w:pPr>
        <w:bidi/>
        <w:spacing w:after="0"/>
        <w:rPr>
          <w:rFonts w:cs="B Mitra"/>
          <w:b/>
          <w:bCs/>
          <w:sz w:val="24"/>
          <w:szCs w:val="24"/>
          <w:rtl/>
          <w:lang w:bidi="fa-IR"/>
        </w:rPr>
      </w:pPr>
      <w:r w:rsidRPr="00911B8F">
        <w:rPr>
          <w:rFonts w:cs="B Mitra" w:hint="cs"/>
          <w:b/>
          <w:bCs/>
          <w:sz w:val="24"/>
          <w:szCs w:val="24"/>
          <w:rtl/>
          <w:lang w:bidi="fa-IR"/>
        </w:rPr>
        <w:t>اینترنت :</w:t>
      </w:r>
    </w:p>
    <w:p w:rsidR="002E3ABD" w:rsidRPr="00866DB3" w:rsidRDefault="00757328" w:rsidP="008236EC">
      <w:pPr>
        <w:bidi/>
        <w:spacing w:after="0"/>
        <w:jc w:val="both"/>
        <w:rPr>
          <w:rFonts w:cs="B Mitra"/>
          <w:sz w:val="26"/>
          <w:szCs w:val="26"/>
          <w:lang w:bidi="fa-IR"/>
        </w:rPr>
      </w:pPr>
      <w:r w:rsidRPr="00866DB3">
        <w:rPr>
          <w:rFonts w:cs="B Mitra" w:hint="cs"/>
          <w:sz w:val="26"/>
          <w:szCs w:val="26"/>
          <w:rtl/>
          <w:lang w:bidi="fa-IR"/>
        </w:rPr>
        <w:t>تعداد زیادی از شرکت ها از طریق اینترنت سفارشاتی را از مشتریان خود در کشورهای دیگر دریافت می کردند، که نتیجه پیدایش اصل بازاریابی بین المللی اینترنتی بود. بسیاری از شرکت ها به شکلی فعال در سایت های وب چند زبانه به طراحی کاتالوگ های اینترنتی برای برخی کشورهای خاص پرداخته اند. در هر حال موسسات کوچک و بزرگ نباید اینترنت را به عنوان گزینه ای از استراتژی های ورود به بازاریابی بین المللی نادیده بگیرد.</w:t>
      </w:r>
      <w:r w:rsidRPr="00866DB3">
        <w:rPr>
          <w:rFonts w:cs="B Mitra"/>
          <w:sz w:val="26"/>
          <w:szCs w:val="26"/>
          <w:lang w:bidi="fa-IR"/>
        </w:rPr>
        <w:t xml:space="preserve"> </w:t>
      </w:r>
    </w:p>
    <w:p w:rsidR="005857CD" w:rsidRPr="00CD6E86" w:rsidRDefault="005857CD" w:rsidP="008236EC">
      <w:pPr>
        <w:bidi/>
        <w:spacing w:after="0"/>
      </w:pPr>
    </w:p>
    <w:p w:rsidR="00CD6E86" w:rsidRPr="00CF76EB" w:rsidRDefault="00EE18E5" w:rsidP="008236EC">
      <w:pPr>
        <w:bidi/>
        <w:spacing w:after="0"/>
        <w:jc w:val="center"/>
      </w:pPr>
      <w:r w:rsidRPr="00EE18E5">
        <w:rPr>
          <w:noProof/>
          <w:rtl/>
        </w:rPr>
        <w:drawing>
          <wp:inline distT="0" distB="0" distL="0" distR="0">
            <wp:extent cx="5219700" cy="3638550"/>
            <wp:effectExtent l="1905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43932" cy="6643710"/>
                      <a:chOff x="357158" y="0"/>
                      <a:chExt cx="8143932" cy="6643710"/>
                    </a:xfrm>
                  </a:grpSpPr>
                  <a:grpSp>
                    <a:nvGrpSpPr>
                      <a:cNvPr id="16" name="Group 15"/>
                      <a:cNvGrpSpPr/>
                    </a:nvGrpSpPr>
                    <a:grpSpPr>
                      <a:xfrm>
                        <a:off x="357158" y="0"/>
                        <a:ext cx="8143932" cy="6643710"/>
                        <a:chOff x="357158" y="0"/>
                        <a:chExt cx="8143932" cy="6643710"/>
                      </a:xfrm>
                    </a:grpSpPr>
                    <a:sp>
                      <a:nvSpPr>
                        <a:cNvPr id="4" name="Rectangle 3"/>
                        <a:cNvSpPr/>
                      </a:nvSpPr>
                      <a:spPr>
                        <a:xfrm>
                          <a:off x="6072198" y="4071942"/>
                          <a:ext cx="2357454" cy="2000264"/>
                        </a:xfrm>
                        <a:prstGeom prst="rect">
                          <a:avLst/>
                        </a:prstGeom>
                      </a:spPr>
                      <a:txSp>
                        <a:txBody>
                          <a:bodyPr rtlCol="1" anchor="ctr"/>
                          <a:lstStyle>
                            <a:defPPr>
                              <a:defRPr lang="fa-IR"/>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fa-IR" sz="2000" dirty="0">
                                <a:solidFill>
                                  <a:srgbClr val="FFFF00"/>
                                </a:solidFill>
                              </a:rPr>
                              <a:t>ب</a:t>
                            </a:r>
                            <a:r>
                              <a:rPr lang="fa-IR" sz="2000" u="sng" dirty="0">
                                <a:solidFill>
                                  <a:srgbClr val="FFFF00"/>
                                </a:solidFill>
                              </a:rPr>
                              <a:t>ررسی عوامل</a:t>
                            </a:r>
                            <a:r>
                              <a:rPr lang="fa-IR" sz="2000" dirty="0">
                                <a:solidFill>
                                  <a:srgbClr val="FFFF00"/>
                                </a:solidFill>
                              </a:rPr>
                              <a:t> </a:t>
                            </a:r>
                          </a:p>
                          <a:p>
                            <a:pPr algn="ctr" fontAlgn="auto">
                              <a:spcBef>
                                <a:spcPts val="0"/>
                              </a:spcBef>
                              <a:spcAft>
                                <a:spcPts val="0"/>
                              </a:spcAft>
                              <a:defRPr/>
                            </a:pPr>
                            <a:r>
                              <a:rPr lang="fa-IR" sz="2000" dirty="0">
                                <a:solidFill>
                                  <a:srgbClr val="FFFF00"/>
                                </a:solidFill>
                              </a:rPr>
                              <a:t>-بازار</a:t>
                            </a:r>
                          </a:p>
                          <a:p>
                            <a:pPr algn="ctr" fontAlgn="auto">
                              <a:spcBef>
                                <a:spcPts val="0"/>
                              </a:spcBef>
                              <a:spcAft>
                                <a:spcPts val="0"/>
                              </a:spcAft>
                              <a:defRPr/>
                            </a:pPr>
                            <a:r>
                              <a:rPr lang="fa-IR" sz="2000" dirty="0">
                                <a:solidFill>
                                  <a:srgbClr val="FFFF00"/>
                                </a:solidFill>
                              </a:rPr>
                              <a:t>-توان سازمان</a:t>
                            </a:r>
                          </a:p>
                          <a:p>
                            <a:pPr algn="ctr" fontAlgn="auto">
                              <a:spcBef>
                                <a:spcPts val="0"/>
                              </a:spcBef>
                              <a:spcAft>
                                <a:spcPts val="0"/>
                              </a:spcAft>
                              <a:defRPr/>
                            </a:pPr>
                            <a:r>
                              <a:rPr lang="fa-IR" sz="2000" dirty="0">
                                <a:solidFill>
                                  <a:srgbClr val="FFFF00"/>
                                </a:solidFill>
                              </a:rPr>
                              <a:t>-تعهد</a:t>
                            </a:r>
                          </a:p>
                          <a:p>
                            <a:pPr algn="ctr" fontAlgn="auto">
                              <a:spcBef>
                                <a:spcPts val="0"/>
                              </a:spcBef>
                              <a:spcAft>
                                <a:spcPts val="0"/>
                              </a:spcAft>
                              <a:defRPr/>
                            </a:pPr>
                            <a:r>
                              <a:rPr lang="fa-IR" sz="2000" dirty="0">
                                <a:solidFill>
                                  <a:srgbClr val="FFFF00"/>
                                </a:solidFill>
                              </a:rPr>
                              <a:t>-ریسک محیط</a:t>
                            </a:r>
                          </a:p>
                          <a:p>
                            <a:pPr algn="ctr" fontAlgn="auto">
                              <a:spcBef>
                                <a:spcPts val="0"/>
                              </a:spcBef>
                              <a:spcAft>
                                <a:spcPts val="0"/>
                              </a:spcAft>
                              <a:defRPr/>
                            </a:pPr>
                            <a:r>
                              <a:rPr lang="fa-IR" sz="2000" dirty="0">
                                <a:solidFill>
                                  <a:srgbClr val="FFFF00"/>
                                </a:solidFill>
                              </a:rPr>
                              <a:t>-سود و زیان</a:t>
                            </a:r>
                          </a:p>
                        </a:txBody>
                        <a:useSpRect/>
                      </a:txSp>
                      <a:style>
                        <a:lnRef idx="3">
                          <a:schemeClr val="lt1"/>
                        </a:lnRef>
                        <a:fillRef idx="1">
                          <a:schemeClr val="accent2"/>
                        </a:fillRef>
                        <a:effectRef idx="1">
                          <a:schemeClr val="accent2"/>
                        </a:effectRef>
                        <a:fontRef idx="minor">
                          <a:schemeClr val="lt1"/>
                        </a:fontRef>
                      </a:style>
                    </a:sp>
                    <a:sp>
                      <a:nvSpPr>
                        <a:cNvPr id="5" name="Rectangle 4"/>
                        <a:cNvSpPr/>
                      </a:nvSpPr>
                      <a:spPr>
                        <a:xfrm>
                          <a:off x="357158" y="4071942"/>
                          <a:ext cx="2143140" cy="2000264"/>
                        </a:xfrm>
                        <a:prstGeom prst="rect">
                          <a:avLst/>
                        </a:prstGeom>
                      </a:spPr>
                      <a:txSp>
                        <a:txBody>
                          <a:bodyPr rtlCol="1" anchor="ctr"/>
                          <a:lstStyle>
                            <a:defPPr>
                              <a:defRPr lang="fa-IR"/>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fa-IR" sz="2000" u="sng" dirty="0">
                                <a:solidFill>
                                  <a:srgbClr val="FFFF00"/>
                                </a:solidFill>
                              </a:rPr>
                              <a:t>استراتژی مالکیت</a:t>
                            </a:r>
                          </a:p>
                          <a:p>
                            <a:pPr algn="ctr" fontAlgn="auto">
                              <a:spcBef>
                                <a:spcPts val="0"/>
                              </a:spcBef>
                              <a:spcAft>
                                <a:spcPts val="0"/>
                              </a:spcAft>
                              <a:defRPr/>
                            </a:pPr>
                            <a:r>
                              <a:rPr lang="fa-IR" sz="2000" dirty="0">
                                <a:solidFill>
                                  <a:srgbClr val="FFFF00"/>
                                </a:solidFill>
                              </a:rPr>
                              <a:t>-سرمایه گذاری مشترک</a:t>
                            </a:r>
                          </a:p>
                          <a:p>
                            <a:pPr algn="ctr" fontAlgn="auto">
                              <a:spcBef>
                                <a:spcPts val="0"/>
                              </a:spcBef>
                              <a:spcAft>
                                <a:spcPts val="0"/>
                              </a:spcAft>
                              <a:defRPr/>
                            </a:pPr>
                            <a:r>
                              <a:rPr lang="fa-IR" sz="2000" dirty="0">
                                <a:solidFill>
                                  <a:srgbClr val="FFFF00"/>
                                </a:solidFill>
                              </a:rPr>
                              <a:t>-تصمیم به سرمایه گذاری</a:t>
                            </a:r>
                          </a:p>
                          <a:p>
                            <a:pPr algn="ctr" fontAlgn="auto">
                              <a:spcBef>
                                <a:spcPts val="0"/>
                              </a:spcBef>
                              <a:spcAft>
                                <a:spcPts val="0"/>
                              </a:spcAft>
                              <a:defRPr/>
                            </a:pPr>
                            <a:r>
                              <a:rPr lang="fa-IR" sz="2000" dirty="0">
                                <a:solidFill>
                                  <a:srgbClr val="FFFF00"/>
                                </a:solidFill>
                              </a:rPr>
                              <a:t>-مالکیت </a:t>
                            </a:r>
                          </a:p>
                        </a:txBody>
                        <a:useSpRect/>
                      </a:txSp>
                      <a:style>
                        <a:lnRef idx="3">
                          <a:schemeClr val="lt1"/>
                        </a:lnRef>
                        <a:fillRef idx="1">
                          <a:schemeClr val="accent2"/>
                        </a:fillRef>
                        <a:effectRef idx="1">
                          <a:schemeClr val="accent2"/>
                        </a:effectRef>
                        <a:fontRef idx="minor">
                          <a:schemeClr val="lt1"/>
                        </a:fontRef>
                      </a:style>
                    </a:sp>
                    <a:sp>
                      <a:nvSpPr>
                        <a:cNvPr id="6" name="Rectangle 5"/>
                        <a:cNvSpPr/>
                      </a:nvSpPr>
                      <a:spPr>
                        <a:xfrm>
                          <a:off x="5857884" y="0"/>
                          <a:ext cx="2643206" cy="2214554"/>
                        </a:xfrm>
                        <a:prstGeom prst="rect">
                          <a:avLst/>
                        </a:prstGeom>
                      </a:spPr>
                      <a:txSp>
                        <a:txBody>
                          <a:bodyPr rtlCol="1" anchor="ctr"/>
                          <a:lstStyle>
                            <a:defPPr>
                              <a:defRPr lang="fa-IR"/>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fa-IR" sz="2000" u="sng" dirty="0">
                                <a:solidFill>
                                  <a:srgbClr val="FFFF00"/>
                                </a:solidFill>
                              </a:rPr>
                              <a:t>تولید خارجی</a:t>
                            </a:r>
                          </a:p>
                          <a:p>
                            <a:pPr algn="ctr" fontAlgn="auto">
                              <a:spcBef>
                                <a:spcPts val="0"/>
                              </a:spcBef>
                              <a:spcAft>
                                <a:spcPts val="0"/>
                              </a:spcAft>
                              <a:defRPr/>
                            </a:pPr>
                            <a:r>
                              <a:rPr lang="fa-IR" sz="2000" dirty="0">
                                <a:solidFill>
                                  <a:srgbClr val="FFFF00"/>
                                </a:solidFill>
                              </a:rPr>
                              <a:t>-حق امتیاز تولید</a:t>
                            </a:r>
                          </a:p>
                          <a:p>
                            <a:pPr algn="ctr" fontAlgn="auto">
                              <a:spcBef>
                                <a:spcPts val="0"/>
                              </a:spcBef>
                              <a:spcAft>
                                <a:spcPts val="0"/>
                              </a:spcAft>
                              <a:defRPr/>
                            </a:pPr>
                            <a:r>
                              <a:rPr lang="fa-IR" sz="2000" dirty="0">
                                <a:solidFill>
                                  <a:srgbClr val="FFFF00"/>
                                </a:solidFill>
                              </a:rPr>
                              <a:t>-قرارداد مذیریتی</a:t>
                            </a:r>
                          </a:p>
                          <a:p>
                            <a:pPr algn="ctr" fontAlgn="auto">
                              <a:spcBef>
                                <a:spcPts val="0"/>
                              </a:spcBef>
                              <a:spcAft>
                                <a:spcPts val="0"/>
                              </a:spcAft>
                              <a:defRPr/>
                            </a:pPr>
                            <a:r>
                              <a:rPr lang="fa-IR" sz="2000" dirty="0">
                                <a:solidFill>
                                  <a:srgbClr val="FFFF00"/>
                                </a:solidFill>
                              </a:rPr>
                              <a:t>-تولید قراردادی</a:t>
                            </a:r>
                          </a:p>
                          <a:p>
                            <a:pPr algn="ctr" fontAlgn="auto">
                              <a:spcBef>
                                <a:spcPts val="0"/>
                              </a:spcBef>
                              <a:spcAft>
                                <a:spcPts val="0"/>
                              </a:spcAft>
                              <a:defRPr/>
                            </a:pPr>
                            <a:r>
                              <a:rPr lang="fa-IR" sz="2000" dirty="0">
                                <a:solidFill>
                                  <a:srgbClr val="FFFF00"/>
                                </a:solidFill>
                              </a:rPr>
                              <a:t>-فرانشیز</a:t>
                            </a:r>
                          </a:p>
                          <a:p>
                            <a:pPr algn="ctr" fontAlgn="auto">
                              <a:spcBef>
                                <a:spcPts val="0"/>
                              </a:spcBef>
                              <a:spcAft>
                                <a:spcPts val="0"/>
                              </a:spcAft>
                              <a:defRPr/>
                            </a:pPr>
                            <a:r>
                              <a:rPr lang="fa-IR" sz="2000" dirty="0">
                                <a:solidFill>
                                  <a:srgbClr val="FFFF00"/>
                                </a:solidFill>
                              </a:rPr>
                              <a:t>-مونتاژ</a:t>
                            </a:r>
                          </a:p>
                          <a:p>
                            <a:pPr algn="ctr" fontAlgn="auto">
                              <a:spcBef>
                                <a:spcPts val="0"/>
                              </a:spcBef>
                              <a:spcAft>
                                <a:spcPts val="0"/>
                              </a:spcAft>
                              <a:defRPr/>
                            </a:pPr>
                            <a:r>
                              <a:rPr lang="fa-IR" sz="2000" dirty="0">
                                <a:solidFill>
                                  <a:srgbClr val="FFFF00"/>
                                </a:solidFill>
                              </a:rPr>
                              <a:t>-تولید</a:t>
                            </a:r>
                          </a:p>
                        </a:txBody>
                        <a:useSpRect/>
                      </a:txSp>
                      <a:style>
                        <a:lnRef idx="3">
                          <a:schemeClr val="lt1"/>
                        </a:lnRef>
                        <a:fillRef idx="1">
                          <a:schemeClr val="accent2"/>
                        </a:fillRef>
                        <a:effectRef idx="1">
                          <a:schemeClr val="accent2"/>
                        </a:effectRef>
                        <a:fontRef idx="minor">
                          <a:schemeClr val="lt1"/>
                        </a:fontRef>
                      </a:style>
                    </a:sp>
                    <a:sp>
                      <a:nvSpPr>
                        <a:cNvPr id="7" name="Rectangle 6"/>
                        <a:cNvSpPr/>
                      </a:nvSpPr>
                      <a:spPr>
                        <a:xfrm>
                          <a:off x="428596" y="357166"/>
                          <a:ext cx="2643206" cy="1857388"/>
                        </a:xfrm>
                        <a:prstGeom prst="rect">
                          <a:avLst/>
                        </a:prstGeom>
                      </a:spPr>
                      <a:txSp>
                        <a:txBody>
                          <a:bodyPr rtlCol="1" anchor="ctr"/>
                          <a:lstStyle>
                            <a:defPPr>
                              <a:defRPr lang="fa-IR"/>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fa-IR" sz="2000" u="sng" dirty="0">
                                <a:solidFill>
                                  <a:srgbClr val="FFFF00"/>
                                </a:solidFill>
                              </a:rPr>
                              <a:t>صادرات</a:t>
                            </a:r>
                            <a:r>
                              <a:rPr lang="fa-IR" sz="2000" dirty="0">
                                <a:solidFill>
                                  <a:srgbClr val="FFFF00"/>
                                </a:solidFill>
                              </a:rPr>
                              <a:t> </a:t>
                            </a:r>
                          </a:p>
                          <a:p>
                            <a:pPr algn="ctr" fontAlgn="auto">
                              <a:spcBef>
                                <a:spcPts val="0"/>
                              </a:spcBef>
                              <a:spcAft>
                                <a:spcPts val="0"/>
                              </a:spcAft>
                              <a:defRPr/>
                            </a:pPr>
                            <a:r>
                              <a:rPr lang="fa-IR" sz="2000" dirty="0">
                                <a:solidFill>
                                  <a:srgbClr val="FFFF00"/>
                                </a:solidFill>
                              </a:rPr>
                              <a:t>-صادرات مستقیم</a:t>
                            </a:r>
                            <a:endParaRPr lang="en-US" sz="2000" dirty="0">
                              <a:solidFill>
                                <a:srgbClr val="FFFF00"/>
                              </a:solidFill>
                            </a:endParaRPr>
                          </a:p>
                          <a:p>
                            <a:pPr algn="ctr" fontAlgn="auto">
                              <a:spcBef>
                                <a:spcPts val="0"/>
                              </a:spcBef>
                              <a:spcAft>
                                <a:spcPts val="0"/>
                              </a:spcAft>
                              <a:defRPr/>
                            </a:pPr>
                            <a:r>
                              <a:rPr lang="fa-IR" sz="2000" dirty="0">
                                <a:solidFill>
                                  <a:srgbClr val="FFFF00"/>
                                </a:solidFill>
                              </a:rPr>
                              <a:t>-صادرات غیرمستقیم</a:t>
                            </a:r>
                          </a:p>
                        </a:txBody>
                        <a:useSpRect/>
                      </a:txSp>
                      <a:style>
                        <a:lnRef idx="3">
                          <a:schemeClr val="lt1"/>
                        </a:lnRef>
                        <a:fillRef idx="1">
                          <a:schemeClr val="accent2"/>
                        </a:fillRef>
                        <a:effectRef idx="1">
                          <a:schemeClr val="accent2"/>
                        </a:effectRef>
                        <a:fontRef idx="minor">
                          <a:schemeClr val="lt1"/>
                        </a:fontRef>
                      </a:style>
                    </a:sp>
                    <a:sp>
                      <a:nvSpPr>
                        <a:cNvPr id="8" name="Oval 7"/>
                        <a:cNvSpPr/>
                      </a:nvSpPr>
                      <a:spPr>
                        <a:xfrm>
                          <a:off x="3357554" y="2643182"/>
                          <a:ext cx="2214578" cy="1428760"/>
                        </a:xfrm>
                        <a:prstGeom prst="ellipse">
                          <a:avLst/>
                        </a:prstGeom>
                      </a:spPr>
                      <a:txSp>
                        <a:txBody>
                          <a:bodyPr rtlCol="1" anchor="ctr"/>
                          <a:lstStyle>
                            <a:defPPr>
                              <a:defRPr lang="fa-IR"/>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fa-IR" sz="2400" b="1" dirty="0">
                                <a:solidFill>
                                  <a:srgbClr val="FFC000"/>
                                </a:solidFill>
                              </a:rPr>
                              <a:t>استراتژی ورود</a:t>
                            </a:r>
                          </a:p>
                        </a:txBody>
                        <a:useSpRect/>
                      </a:txSp>
                      <a:style>
                        <a:lnRef idx="1">
                          <a:schemeClr val="accent6"/>
                        </a:lnRef>
                        <a:fillRef idx="3">
                          <a:schemeClr val="accent6"/>
                        </a:fillRef>
                        <a:effectRef idx="2">
                          <a:schemeClr val="accent6"/>
                        </a:effectRef>
                        <a:fontRef idx="minor">
                          <a:schemeClr val="lt1"/>
                        </a:fontRef>
                      </a:style>
                    </a:sp>
                    <a:sp>
                      <a:nvSpPr>
                        <a:cNvPr id="9" name="Rectangle 8"/>
                        <a:cNvSpPr/>
                      </a:nvSpPr>
                      <a:spPr>
                        <a:xfrm>
                          <a:off x="3357554" y="6072206"/>
                          <a:ext cx="1714512" cy="571504"/>
                        </a:xfrm>
                        <a:prstGeom prst="rect">
                          <a:avLst/>
                        </a:prstGeom>
                      </a:spPr>
                      <a:txSp>
                        <a:txBody>
                          <a:bodyPr rtlCol="1" anchor="ctr"/>
                          <a:lstStyle>
                            <a:defPPr>
                              <a:defRPr lang="fa-IR"/>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fa-IR" dirty="0">
                                <a:solidFill>
                                  <a:srgbClr val="FFFF00"/>
                                </a:solidFill>
                              </a:rPr>
                              <a:t>استراتژی خروج</a:t>
                            </a:r>
                          </a:p>
                        </a:txBody>
                        <a:useSpRect/>
                      </a:txSp>
                      <a:style>
                        <a:lnRef idx="3">
                          <a:schemeClr val="lt1"/>
                        </a:lnRef>
                        <a:fillRef idx="1">
                          <a:schemeClr val="accent2"/>
                        </a:fillRef>
                        <a:effectRef idx="1">
                          <a:schemeClr val="accent2"/>
                        </a:effectRef>
                        <a:fontRef idx="minor">
                          <a:schemeClr val="lt1"/>
                        </a:fontRef>
                      </a:style>
                    </a:sp>
                    <a:cxnSp>
                      <a:nvCxnSpPr>
                        <a:cNvPr id="11" name="Straight Arrow Connector 10"/>
                        <a:cNvCxnSpPr/>
                      </a:nvCxnSpPr>
                      <a:spPr>
                        <a:xfrm>
                          <a:off x="2357438" y="2286000"/>
                          <a:ext cx="928687" cy="857250"/>
                        </a:xfrm>
                        <a:prstGeom prst="straightConnector1">
                          <a:avLst/>
                        </a:prstGeom>
                        <a:ln>
                          <a:tailEnd type="arrow"/>
                        </a:ln>
                      </a:spPr>
                      <a:style>
                        <a:lnRef idx="2">
                          <a:schemeClr val="accent4"/>
                        </a:lnRef>
                        <a:fillRef idx="0">
                          <a:schemeClr val="accent4"/>
                        </a:fillRef>
                        <a:effectRef idx="1">
                          <a:schemeClr val="accent4"/>
                        </a:effectRef>
                        <a:fontRef idx="minor">
                          <a:schemeClr val="tx1"/>
                        </a:fontRef>
                      </a:style>
                    </a:cxnSp>
                    <a:cxnSp>
                      <a:nvCxnSpPr>
                        <a:cNvPr id="13" name="Straight Arrow Connector 12"/>
                        <a:cNvCxnSpPr/>
                      </a:nvCxnSpPr>
                      <a:spPr>
                        <a:xfrm flipV="1">
                          <a:off x="2571750" y="3500438"/>
                          <a:ext cx="714375" cy="571500"/>
                        </a:xfrm>
                        <a:prstGeom prst="straightConnector1">
                          <a:avLst/>
                        </a:prstGeom>
                        <a:ln>
                          <a:tailEnd type="arrow"/>
                        </a:ln>
                      </a:spPr>
                      <a:style>
                        <a:lnRef idx="2">
                          <a:schemeClr val="accent4"/>
                        </a:lnRef>
                        <a:fillRef idx="0">
                          <a:schemeClr val="accent4"/>
                        </a:fillRef>
                        <a:effectRef idx="1">
                          <a:schemeClr val="accent4"/>
                        </a:effectRef>
                        <a:fontRef idx="minor">
                          <a:schemeClr val="tx1"/>
                        </a:fontRef>
                      </a:style>
                    </a:cxnSp>
                    <a:cxnSp>
                      <a:nvCxnSpPr>
                        <a:cNvPr id="15" name="Straight Arrow Connector 14"/>
                        <a:cNvCxnSpPr/>
                      </a:nvCxnSpPr>
                      <a:spPr>
                        <a:xfrm rot="10800000" flipV="1">
                          <a:off x="5000625" y="2286000"/>
                          <a:ext cx="1071563" cy="714375"/>
                        </a:xfrm>
                        <a:prstGeom prst="straightConnector1">
                          <a:avLst/>
                        </a:prstGeom>
                        <a:ln>
                          <a:tailEnd type="arrow"/>
                        </a:ln>
                      </a:spPr>
                      <a:style>
                        <a:lnRef idx="2">
                          <a:schemeClr val="accent4"/>
                        </a:lnRef>
                        <a:fillRef idx="0">
                          <a:schemeClr val="accent4"/>
                        </a:fillRef>
                        <a:effectRef idx="1">
                          <a:schemeClr val="accent4"/>
                        </a:effectRef>
                        <a:fontRef idx="minor">
                          <a:schemeClr val="tx1"/>
                        </a:fontRef>
                      </a:style>
                    </a:cxnSp>
                    <a:cxnSp>
                      <a:nvCxnSpPr>
                        <a:cNvPr id="17" name="Straight Arrow Connector 16"/>
                        <a:cNvCxnSpPr/>
                      </a:nvCxnSpPr>
                      <a:spPr>
                        <a:xfrm rot="10800000">
                          <a:off x="5072063" y="3643313"/>
                          <a:ext cx="857250" cy="500062"/>
                        </a:xfrm>
                        <a:prstGeom prst="straightConnector1">
                          <a:avLst/>
                        </a:prstGeom>
                        <a:ln>
                          <a:tailEnd type="arrow"/>
                        </a:ln>
                      </a:spPr>
                      <a:style>
                        <a:lnRef idx="2">
                          <a:schemeClr val="accent4"/>
                        </a:lnRef>
                        <a:fillRef idx="0">
                          <a:schemeClr val="accent4"/>
                        </a:fillRef>
                        <a:effectRef idx="1">
                          <a:schemeClr val="accent4"/>
                        </a:effectRef>
                        <a:fontRef idx="minor">
                          <a:schemeClr val="tx1"/>
                        </a:fontRef>
                      </a:style>
                    </a:cxnSp>
                    <a:cxnSp>
                      <a:nvCxnSpPr>
                        <a:cNvPr id="19" name="Straight Connector 18"/>
                        <a:cNvCxnSpPr/>
                      </a:nvCxnSpPr>
                      <a:spPr>
                        <a:xfrm rot="5400000" flipH="1" flipV="1">
                          <a:off x="3249613" y="4894263"/>
                          <a:ext cx="2071687" cy="1587"/>
                        </a:xfrm>
                        <a:prstGeom prst="line">
                          <a:avLst/>
                        </a:prstGeom>
                      </a:spPr>
                      <a:style>
                        <a:lnRef idx="2">
                          <a:schemeClr val="accent4"/>
                        </a:lnRef>
                        <a:fillRef idx="0">
                          <a:schemeClr val="accent4"/>
                        </a:fillRef>
                        <a:effectRef idx="1">
                          <a:schemeClr val="accent4"/>
                        </a:effectRef>
                        <a:fontRef idx="minor">
                          <a:schemeClr val="tx1"/>
                        </a:fontRef>
                      </a:style>
                    </a:cxnSp>
                  </a:grpSp>
                </lc:lockedCanvas>
              </a:graphicData>
            </a:graphic>
          </wp:inline>
        </w:drawing>
      </w:r>
    </w:p>
    <w:p w:rsidR="005137FB" w:rsidRPr="00911B8F" w:rsidRDefault="005137FB" w:rsidP="008236EC">
      <w:pPr>
        <w:bidi/>
        <w:spacing w:after="0"/>
        <w:rPr>
          <w:rFonts w:cs="B Mitra"/>
          <w:b/>
          <w:bCs/>
          <w:sz w:val="24"/>
          <w:szCs w:val="24"/>
          <w:rtl/>
          <w:lang w:bidi="fa-IR"/>
        </w:rPr>
      </w:pPr>
      <w:r w:rsidRPr="00911B8F">
        <w:rPr>
          <w:rFonts w:cs="B Mitra" w:hint="cs"/>
          <w:b/>
          <w:bCs/>
          <w:sz w:val="24"/>
          <w:szCs w:val="24"/>
          <w:rtl/>
          <w:lang w:bidi="fa-IR"/>
        </w:rPr>
        <w:lastRenderedPageBreak/>
        <w:t>نقش استراتژی در ایجاد مزیت رقابتی در حوزه تجارت بین الملل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یک استراتژی بین المللی کارا با توسعۀ </w:t>
      </w:r>
      <w:r w:rsidRPr="00866DB3">
        <w:rPr>
          <w:rFonts w:cs="B Mitra"/>
          <w:sz w:val="26"/>
          <w:szCs w:val="26"/>
          <w:rtl/>
          <w:lang w:bidi="fa-IR"/>
        </w:rPr>
        <w:t xml:space="preserve"> یک محصول استاندارد </w:t>
      </w:r>
      <w:r w:rsidRPr="00866DB3">
        <w:rPr>
          <w:rFonts w:cs="B Mitra" w:hint="cs"/>
          <w:sz w:val="26"/>
          <w:szCs w:val="26"/>
          <w:rtl/>
          <w:lang w:bidi="fa-IR"/>
        </w:rPr>
        <w:t>آغازمی شود به نحوی که بتوان آن را در چندین کشور به یک شیوه</w:t>
      </w:r>
      <w:r w:rsidRPr="00866DB3">
        <w:rPr>
          <w:rFonts w:cs="B Mitra"/>
          <w:sz w:val="26"/>
          <w:szCs w:val="26"/>
          <w:rtl/>
          <w:lang w:bidi="fa-IR"/>
        </w:rPr>
        <w:t xml:space="preserve"> تولید کرد</w:t>
      </w:r>
      <w:r w:rsidRPr="00866DB3">
        <w:rPr>
          <w:rFonts w:cs="B Mitra" w:hint="cs"/>
          <w:sz w:val="26"/>
          <w:szCs w:val="26"/>
          <w:rtl/>
          <w:lang w:bidi="fa-IR"/>
        </w:rPr>
        <w:t>ه</w:t>
      </w:r>
      <w:r w:rsidRPr="00866DB3">
        <w:rPr>
          <w:rFonts w:cs="B Mitra"/>
          <w:sz w:val="26"/>
          <w:szCs w:val="26"/>
          <w:rtl/>
          <w:lang w:bidi="fa-IR"/>
        </w:rPr>
        <w:t xml:space="preserve"> و به فروش رساند.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از این رو مدیران باید یک سیستم تولید یا توزیع قوی در سطح جهانی تشکیل داده</w:t>
      </w:r>
      <w:r w:rsidRPr="00866DB3">
        <w:rPr>
          <w:rFonts w:cs="B Mitra"/>
          <w:sz w:val="26"/>
          <w:szCs w:val="26"/>
          <w:rtl/>
          <w:lang w:bidi="fa-IR"/>
        </w:rPr>
        <w:t xml:space="preserve"> و </w:t>
      </w:r>
      <w:r w:rsidRPr="00866DB3">
        <w:rPr>
          <w:rFonts w:cs="B Mitra" w:hint="cs"/>
          <w:sz w:val="26"/>
          <w:szCs w:val="26"/>
          <w:rtl/>
          <w:lang w:bidi="fa-IR"/>
        </w:rPr>
        <w:t>از فرصت های موجود دربازارهای موفق برای تامین هزینه های توسعه دیگر محصولات و بازارها استفاده کنند.</w:t>
      </w:r>
      <w:r w:rsidRPr="00866DB3">
        <w:rPr>
          <w:rFonts w:cs="B Mitra"/>
          <w:sz w:val="26"/>
          <w:szCs w:val="26"/>
          <w:lang w:bidi="fa-IR"/>
        </w:rPr>
        <w:t xml:space="preserve"> </w:t>
      </w:r>
    </w:p>
    <w:p w:rsidR="005137FB" w:rsidRPr="00866DB3" w:rsidRDefault="005137FB" w:rsidP="008236EC">
      <w:pPr>
        <w:bidi/>
        <w:spacing w:after="0"/>
        <w:jc w:val="both"/>
        <w:rPr>
          <w:rFonts w:cs="B Mitra"/>
          <w:sz w:val="26"/>
          <w:szCs w:val="26"/>
          <w:lang w:bidi="fa-IR"/>
        </w:rPr>
      </w:pPr>
      <w:r w:rsidRPr="00866DB3">
        <w:rPr>
          <w:rFonts w:cs="B Mitra" w:hint="cs"/>
          <w:sz w:val="26"/>
          <w:szCs w:val="26"/>
          <w:rtl/>
          <w:lang w:bidi="fa-IR"/>
        </w:rPr>
        <w:t>رایج ترین و پذیرفته ترین دستورالعمل جهت ایجاد مزیت رقابتی پایدار در حوزه تجارت بین الملل ، توسط بارتلت و گوشال ارائه شده است . آن ها بحث می کنند که مدیران باید ”در جستجوی توسعۀ اثربخشی در مقیاس جهانی، انعطاف پذیری چند ملیتی، قابلیت توسعۀ نوآوری ها واهرم قراردادن دانش و علوم در سطح جهانی باشند."</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بارتلت و گوشال پیشنهاد می کنند که شرکتی که بسوی تبدیل شدن به یک کسب و کار رقابت پذیر در سطح جهانی گام بر می دارد باید همزمان به دنبال این سه هدف استراتژیک باشد:</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sz w:val="26"/>
          <w:szCs w:val="26"/>
          <w:rtl/>
          <w:lang w:bidi="fa-IR"/>
        </w:rPr>
        <w:t xml:space="preserve"> </w:t>
      </w:r>
      <w:r w:rsidRPr="00866DB3">
        <w:rPr>
          <w:rFonts w:cs="B Mitra" w:hint="cs"/>
          <w:sz w:val="26"/>
          <w:szCs w:val="26"/>
          <w:rtl/>
          <w:lang w:bidi="fa-IR"/>
        </w:rPr>
        <w:t xml:space="preserve">اثربخشی، انعطاف پذیری، و یادگیری </w:t>
      </w:r>
      <w:r w:rsidRPr="00866DB3">
        <w:rPr>
          <w:rFonts w:cs="B Mitra"/>
          <w:sz w:val="26"/>
          <w:szCs w:val="26"/>
          <w:rtl/>
          <w:lang w:bidi="fa-IR"/>
        </w:rPr>
        <w:t xml:space="preserve">. </w:t>
      </w:r>
    </w:p>
    <w:p w:rsidR="00F945BE" w:rsidRDefault="00F945BE" w:rsidP="008236EC">
      <w:pPr>
        <w:bidi/>
        <w:spacing w:after="0"/>
        <w:rPr>
          <w:rFonts w:cs="B Mitra"/>
          <w:b/>
          <w:bCs/>
          <w:rtl/>
          <w:lang w:bidi="fa-IR"/>
        </w:rPr>
      </w:pPr>
    </w:p>
    <w:p w:rsidR="005137FB" w:rsidRPr="00911B8F" w:rsidRDefault="005137FB" w:rsidP="008236EC">
      <w:pPr>
        <w:bidi/>
        <w:spacing w:after="0"/>
        <w:rPr>
          <w:rFonts w:cs="B Mitra"/>
          <w:b/>
          <w:bCs/>
          <w:rtl/>
          <w:lang w:bidi="fa-IR"/>
        </w:rPr>
      </w:pPr>
      <w:r w:rsidRPr="00911B8F">
        <w:rPr>
          <w:rFonts w:cs="B Mitra" w:hint="cs"/>
          <w:b/>
          <w:bCs/>
          <w:rtl/>
          <w:lang w:bidi="fa-IR"/>
        </w:rPr>
        <w:t>اثربخشی :</w:t>
      </w:r>
    </w:p>
    <w:p w:rsidR="002E3ABD" w:rsidRPr="00F945BE" w:rsidRDefault="00757328" w:rsidP="00757328">
      <w:pPr>
        <w:pStyle w:val="ListParagraph"/>
        <w:numPr>
          <w:ilvl w:val="0"/>
          <w:numId w:val="2"/>
        </w:numPr>
        <w:tabs>
          <w:tab w:val="num" w:pos="720"/>
        </w:tabs>
        <w:bidi/>
        <w:spacing w:after="0"/>
        <w:jc w:val="both"/>
        <w:rPr>
          <w:rFonts w:cs="B Mitra"/>
          <w:sz w:val="26"/>
          <w:szCs w:val="26"/>
          <w:lang w:bidi="fa-IR"/>
        </w:rPr>
      </w:pPr>
      <w:r w:rsidRPr="00F945BE">
        <w:rPr>
          <w:rFonts w:cs="B Mitra" w:hint="cs"/>
          <w:sz w:val="26"/>
          <w:szCs w:val="26"/>
          <w:rtl/>
          <w:lang w:bidi="fa-IR"/>
        </w:rPr>
        <w:t xml:space="preserve">شرکتها برای ماندگاری در بازارهای بین المللی باید زنجیره های تامین اثربخش بین المللی ایجاد کند. اثربخشی به کاهش هزینه های عملیات و فعالیت های شرکت در مقیاس جهانی اشاره دارد. </w:t>
      </w:r>
    </w:p>
    <w:p w:rsidR="002E3ABD" w:rsidRPr="00F945BE" w:rsidRDefault="00757328" w:rsidP="00757328">
      <w:pPr>
        <w:pStyle w:val="ListParagraph"/>
        <w:numPr>
          <w:ilvl w:val="0"/>
          <w:numId w:val="2"/>
        </w:numPr>
        <w:tabs>
          <w:tab w:val="num" w:pos="720"/>
        </w:tabs>
        <w:bidi/>
        <w:spacing w:after="0"/>
        <w:jc w:val="both"/>
        <w:rPr>
          <w:rFonts w:cs="B Mitra"/>
          <w:sz w:val="26"/>
          <w:szCs w:val="26"/>
          <w:lang w:bidi="fa-IR"/>
        </w:rPr>
      </w:pPr>
      <w:r w:rsidRPr="00F945BE">
        <w:rPr>
          <w:rFonts w:cs="B Mitra" w:hint="cs"/>
          <w:sz w:val="26"/>
          <w:szCs w:val="26"/>
          <w:rtl/>
          <w:lang w:bidi="fa-IR"/>
        </w:rPr>
        <w:t xml:space="preserve">کسب و کارهای چند ملیتی که دارای زنجیره های ارزش چندگانه در سراسر دنیا هستند باید توجه خاصی به چگونگی سازماندهی فعالیت های تحقیق و توسعه، تولید، منابع یابی محصول، بازاریابی، و خدمات به مشتری داشته باشند. </w:t>
      </w:r>
    </w:p>
    <w:p w:rsidR="005137FB" w:rsidRPr="00911B8F" w:rsidRDefault="005137FB" w:rsidP="008236EC">
      <w:pPr>
        <w:bidi/>
        <w:spacing w:after="0"/>
        <w:rPr>
          <w:rFonts w:cs="B Mitra"/>
          <w:b/>
          <w:bCs/>
          <w:rtl/>
          <w:lang w:bidi="fa-IR"/>
        </w:rPr>
      </w:pPr>
      <w:r w:rsidRPr="00911B8F">
        <w:rPr>
          <w:rFonts w:cs="B Mitra" w:hint="cs"/>
          <w:b/>
          <w:bCs/>
          <w:rtl/>
          <w:lang w:bidi="fa-IR"/>
        </w:rPr>
        <w:t>انعطاف پذیری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شرکت باید انعطاف پذیری خود را در مقیاس جهانی گسترش دهد تا بتواند ریسک ها و فرصت  های خاص هر کشور را مدیریت کند.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پیش بینی ناپذیر بودن محیط های بین المللی همچنین گوناگونی و عدم قطعیت آنها چالشی ویژه برای مدیران به شمار می آید. بنابراین، توانایی شرکت در بهره برداری از منابع و فرصت های محلی امری ضروری و حیاتی است.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به عنوان مثال، مدیر می تواند بسته به محیط کشورهای مختلف  ، در یک کشور توسط برقراری روابط ساختاری با فروشندگان و توزیع کنندگان مستقل , به بازار نفوذ کند و در همان زمان به سرمایه گذاری مستقیم در کشوری دیگر بپردازد.</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sz w:val="26"/>
          <w:szCs w:val="26"/>
          <w:rtl/>
          <w:lang w:bidi="fa-IR"/>
        </w:rPr>
        <w:t xml:space="preserve"> شرکت همچنین می تواند اقدامات بازاریابی و منابع انسانی خود را با شرایط محلی کشورها ی مختلف وفق دهد.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تغییر شرایط محیطی مثل نوسان های نرخ ارز، ممکن است مدیر را مجبور به تغییر منابع محلی یا تنظیم قیمت ها کند. </w:t>
      </w:r>
    </w:p>
    <w:p w:rsidR="00F945BE" w:rsidRDefault="00F945BE" w:rsidP="008236EC">
      <w:pPr>
        <w:bidi/>
        <w:spacing w:after="0"/>
        <w:rPr>
          <w:rtl/>
          <w:lang w:bidi="fa-IR"/>
        </w:rPr>
      </w:pPr>
    </w:p>
    <w:p w:rsidR="00F945BE" w:rsidRPr="00D66469" w:rsidRDefault="00F945BE" w:rsidP="008236EC">
      <w:pPr>
        <w:bidi/>
        <w:spacing w:after="0"/>
        <w:rPr>
          <w:sz w:val="20"/>
          <w:szCs w:val="20"/>
          <w:rtl/>
          <w:lang w:bidi="fa-IR"/>
        </w:rPr>
      </w:pPr>
    </w:p>
    <w:p w:rsidR="005137FB" w:rsidRPr="00911B8F" w:rsidRDefault="005137FB" w:rsidP="008236EC">
      <w:pPr>
        <w:bidi/>
        <w:spacing w:after="0"/>
        <w:rPr>
          <w:rFonts w:cs="B Mitra"/>
          <w:b/>
          <w:bCs/>
          <w:rtl/>
          <w:lang w:bidi="fa-IR"/>
        </w:rPr>
      </w:pPr>
      <w:r w:rsidRPr="00911B8F">
        <w:rPr>
          <w:rFonts w:cs="B Mitra" w:hint="cs"/>
          <w:b/>
          <w:bCs/>
          <w:rtl/>
          <w:lang w:bidi="fa-IR"/>
        </w:rPr>
        <w:t>یادگیری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شرکت باید در جست و جوی یادگیری در ابعاد جهانی باشد. </w:t>
      </w:r>
    </w:p>
    <w:p w:rsidR="002E3ABD" w:rsidRPr="00866DB3" w:rsidRDefault="005137FB"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گونا</w:t>
      </w:r>
      <w:r w:rsidR="00757328" w:rsidRPr="00866DB3">
        <w:rPr>
          <w:rFonts w:cs="B Mitra" w:hint="cs"/>
          <w:sz w:val="26"/>
          <w:szCs w:val="26"/>
          <w:rtl/>
          <w:lang w:bidi="fa-IR"/>
        </w:rPr>
        <w:t xml:space="preserve">گونی محیط جهانی، با فرصت های یادگیری منحصر به فردش، به شرکت کمک می کند که خود را درعرصه بین المللی نهادینه کند </w:t>
      </w:r>
    </w:p>
    <w:p w:rsidR="005137FB" w:rsidRPr="00866DB3" w:rsidRDefault="005137FB"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درست است که شرکت ها با ورود به بازارهای جهانی در جست و جوی مزایای منحصر به فردی مانند  فناوری های پیشرفته ، نام تجاری یا قابلیت های مدیریتی، می باشند ولی در عین حال می توانند دانش اکتسابی از عرصه های بین المللی را در ساختارهای خود نهادینه نمایند.</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از این رو سازمان قادر خواهد بود راهکارهای فنی و مدیریتی تازه و ایده هایی نو برای محصولات خود  کسب نموده  و قابلیت های تحقیق و توسعه </w:t>
      </w:r>
      <w:r w:rsidRPr="00866DB3">
        <w:rPr>
          <w:rFonts w:cs="B Mitra"/>
          <w:sz w:val="26"/>
          <w:szCs w:val="26"/>
          <w:lang w:bidi="fa-IR"/>
        </w:rPr>
        <w:t>,</w:t>
      </w:r>
      <w:r w:rsidRPr="00866DB3">
        <w:rPr>
          <w:rFonts w:cs="B Mitra"/>
          <w:sz w:val="26"/>
          <w:szCs w:val="26"/>
          <w:rtl/>
          <w:lang w:bidi="fa-IR"/>
        </w:rPr>
        <w:t xml:space="preserve"> مهارت های مشارکت و قابلیت دوام و بقا در محیطی ناآشنا را در خود بهبود بخشد.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از سوی دیگر شرکا یا شرکت های تابعه نیز می توانند این یافته ها را در ساختارهای خود اعمال نمایند .</w:t>
      </w:r>
    </w:p>
    <w:p w:rsidR="005137FB" w:rsidRDefault="005137FB" w:rsidP="008236EC">
      <w:pPr>
        <w:bidi/>
        <w:spacing w:after="0"/>
        <w:rPr>
          <w:rtl/>
        </w:rPr>
      </w:pPr>
    </w:p>
    <w:p w:rsidR="005137FB" w:rsidRPr="00911B8F" w:rsidRDefault="005137FB" w:rsidP="008236EC">
      <w:pPr>
        <w:bidi/>
        <w:spacing w:after="0"/>
        <w:rPr>
          <w:rFonts w:cs="B Mitra"/>
          <w:b/>
          <w:bCs/>
          <w:sz w:val="24"/>
          <w:szCs w:val="24"/>
          <w:rtl/>
          <w:lang w:bidi="fa-IR"/>
        </w:rPr>
      </w:pPr>
      <w:r w:rsidRPr="00911B8F">
        <w:rPr>
          <w:rFonts w:cs="B Mitra" w:hint="cs"/>
          <w:b/>
          <w:bCs/>
          <w:sz w:val="24"/>
          <w:szCs w:val="24"/>
          <w:rtl/>
          <w:lang w:bidi="fa-IR"/>
        </w:rPr>
        <w:t>استراتژی های عمده درحوزه تجارت بین الملل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شرکت هایی که یک استراتژی بین المللی را دنبال می کنند </w:t>
      </w:r>
      <w:r w:rsidRPr="00866DB3">
        <w:rPr>
          <w:rFonts w:cs="B Mitra"/>
          <w:sz w:val="26"/>
          <w:szCs w:val="26"/>
          <w:lang w:bidi="fa-IR"/>
        </w:rPr>
        <w:t>,</w:t>
      </w:r>
      <w:r w:rsidRPr="00866DB3">
        <w:rPr>
          <w:rFonts w:cs="B Mitra"/>
          <w:sz w:val="26"/>
          <w:szCs w:val="26"/>
          <w:rtl/>
          <w:lang w:bidi="fa-IR"/>
        </w:rPr>
        <w:t xml:space="preserve"> می کوشند تا با روش انتقال کالا و مهارت های ارزشمند به کشورهایی که در آنجا رقبای داخلی از این کالا و مهارت ها برخوردار نیستند برای خود درآمد و ارزش ایجاد کنند . </w:t>
      </w:r>
    </w:p>
    <w:p w:rsidR="005137FB" w:rsidRDefault="005137FB" w:rsidP="008236EC">
      <w:pPr>
        <w:bidi/>
        <w:spacing w:after="0"/>
        <w:rPr>
          <w:rtl/>
          <w:lang w:bidi="fa-IR"/>
        </w:rPr>
      </w:pPr>
    </w:p>
    <w:p w:rsidR="001E14B1" w:rsidRDefault="001E14B1" w:rsidP="008236EC">
      <w:pPr>
        <w:bidi/>
        <w:spacing w:after="0"/>
        <w:rPr>
          <w:rFonts w:cs="B Mitra"/>
          <w:b/>
          <w:bCs/>
          <w:sz w:val="24"/>
          <w:szCs w:val="24"/>
          <w:rtl/>
          <w:lang w:bidi="fa-IR"/>
        </w:rPr>
      </w:pPr>
    </w:p>
    <w:p w:rsidR="005137FB" w:rsidRPr="00911B8F" w:rsidRDefault="005137FB" w:rsidP="001E14B1">
      <w:pPr>
        <w:bidi/>
        <w:spacing w:after="0"/>
        <w:rPr>
          <w:rFonts w:cs="B Mitra"/>
          <w:b/>
          <w:bCs/>
          <w:sz w:val="24"/>
          <w:szCs w:val="24"/>
          <w:rtl/>
          <w:lang w:bidi="fa-IR"/>
        </w:rPr>
      </w:pPr>
      <w:r w:rsidRPr="00911B8F">
        <w:rPr>
          <w:rFonts w:cs="B Mitra" w:hint="cs"/>
          <w:b/>
          <w:bCs/>
          <w:sz w:val="24"/>
          <w:szCs w:val="24"/>
          <w:rtl/>
          <w:lang w:bidi="fa-IR"/>
        </w:rPr>
        <w:t>استراتژیهای ناشی از چارچوب یکپارچگی- پاسخگویی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چارچوب یکپارچگی – پاسخگویی چهار استراتژی کاملاً مشخص برای شرکت های بین المللی دارد. این استراتژی ها در نمودار صفحه بعد نمایش داده شده است. شرکت هایی که به سمت بازارهای بین المللی حرکت می کنند، یک یا ترکیبی از این استراتژی را دنبال می کنند.</w:t>
      </w:r>
    </w:p>
    <w:p w:rsidR="002E3ABD" w:rsidRDefault="00757328" w:rsidP="00757328">
      <w:pPr>
        <w:pStyle w:val="ListParagraph"/>
        <w:numPr>
          <w:ilvl w:val="0"/>
          <w:numId w:val="2"/>
        </w:numPr>
        <w:tabs>
          <w:tab w:val="num" w:pos="720"/>
        </w:tabs>
        <w:bidi/>
        <w:spacing w:after="0"/>
        <w:jc w:val="both"/>
        <w:rPr>
          <w:rFonts w:cs="B Mitra" w:hint="cs"/>
          <w:sz w:val="26"/>
          <w:szCs w:val="26"/>
          <w:lang w:bidi="fa-IR"/>
        </w:rPr>
      </w:pPr>
      <w:r w:rsidRPr="00866DB3">
        <w:rPr>
          <w:rFonts w:cs="B Mitra"/>
          <w:sz w:val="26"/>
          <w:szCs w:val="26"/>
          <w:rtl/>
          <w:lang w:bidi="fa-IR"/>
        </w:rPr>
        <w:t xml:space="preserve"> به طور کلی می توان گفت، صنایع چند محلی به دنبال تکرار داخلی¹ و استراتژی های چند محلی اند، در حالی که صنایع جهانی طرفدار استراتژی های جهانی بین کشوری اند.</w:t>
      </w:r>
    </w:p>
    <w:p w:rsidR="00D66469" w:rsidRDefault="00D66469" w:rsidP="00D66469">
      <w:pPr>
        <w:bidi/>
        <w:spacing w:after="0"/>
        <w:ind w:left="360"/>
        <w:jc w:val="both"/>
        <w:rPr>
          <w:rFonts w:cs="B Mitra" w:hint="cs"/>
          <w:sz w:val="26"/>
          <w:szCs w:val="26"/>
          <w:rtl/>
          <w:lang w:bidi="fa-IR"/>
        </w:rPr>
      </w:pPr>
    </w:p>
    <w:p w:rsidR="00D66469" w:rsidRPr="00D66469" w:rsidRDefault="00D66469" w:rsidP="00D66469">
      <w:pPr>
        <w:bidi/>
        <w:spacing w:after="0"/>
        <w:ind w:left="360"/>
        <w:jc w:val="both"/>
        <w:rPr>
          <w:rFonts w:cs="B Mitra"/>
          <w:sz w:val="26"/>
          <w:szCs w:val="26"/>
          <w:lang w:bidi="fa-IR"/>
        </w:rPr>
      </w:pPr>
    </w:p>
    <w:p w:rsidR="005137FB" w:rsidRPr="005137FB" w:rsidRDefault="005137FB" w:rsidP="008236EC">
      <w:pPr>
        <w:bidi/>
        <w:spacing w:after="0"/>
        <w:jc w:val="center"/>
      </w:pPr>
      <w:r w:rsidRPr="005137FB">
        <w:rPr>
          <w:noProof/>
          <w:rtl/>
        </w:rPr>
        <w:drawing>
          <wp:inline distT="0" distB="0" distL="0" distR="0">
            <wp:extent cx="5819775" cy="4505325"/>
            <wp:effectExtent l="19050" t="0" r="9525" b="0"/>
            <wp:docPr id="4" name="Picture 4" descr="11"/>
            <wp:cNvGraphicFramePr/>
            <a:graphic xmlns:a="http://schemas.openxmlformats.org/drawingml/2006/main">
              <a:graphicData uri="http://schemas.openxmlformats.org/drawingml/2006/picture">
                <pic:pic xmlns:pic="http://schemas.openxmlformats.org/drawingml/2006/picture">
                  <pic:nvPicPr>
                    <pic:cNvPr id="23554" name="Content Placeholder 3" descr="11"/>
                    <pic:cNvPicPr>
                      <a:picLocks noGrp="1"/>
                    </pic:cNvPicPr>
                  </pic:nvPicPr>
                  <pic:blipFill>
                    <a:blip r:embed="rId9" cstate="print"/>
                    <a:srcRect/>
                    <a:stretch>
                      <a:fillRect/>
                    </a:stretch>
                  </pic:blipFill>
                  <pic:spPr bwMode="auto">
                    <a:xfrm>
                      <a:off x="0" y="0"/>
                      <a:ext cx="5819775" cy="4505325"/>
                    </a:xfrm>
                    <a:prstGeom prst="rect">
                      <a:avLst/>
                    </a:prstGeom>
                    <a:noFill/>
                    <a:ln w="9525">
                      <a:noFill/>
                      <a:miter lim="800000"/>
                      <a:headEnd/>
                      <a:tailEnd/>
                    </a:ln>
                    <a:effectLst/>
                  </pic:spPr>
                </pic:pic>
              </a:graphicData>
            </a:graphic>
          </wp:inline>
        </w:drawing>
      </w:r>
    </w:p>
    <w:p w:rsidR="001E14B1" w:rsidRDefault="001E14B1" w:rsidP="008236EC">
      <w:pPr>
        <w:bidi/>
        <w:spacing w:after="0"/>
        <w:rPr>
          <w:rFonts w:cs="B Mitra" w:hint="cs"/>
          <w:b/>
          <w:bCs/>
          <w:sz w:val="24"/>
          <w:szCs w:val="24"/>
          <w:rtl/>
          <w:lang w:bidi="fa-IR"/>
        </w:rPr>
      </w:pPr>
    </w:p>
    <w:p w:rsidR="00D66469" w:rsidRDefault="00D66469" w:rsidP="00D66469">
      <w:pPr>
        <w:bidi/>
        <w:spacing w:after="0"/>
        <w:rPr>
          <w:rFonts w:cs="B Mitra" w:hint="cs"/>
          <w:b/>
          <w:bCs/>
          <w:sz w:val="24"/>
          <w:szCs w:val="24"/>
          <w:rtl/>
          <w:lang w:bidi="fa-IR"/>
        </w:rPr>
      </w:pPr>
    </w:p>
    <w:p w:rsidR="00D66469" w:rsidRDefault="00D66469" w:rsidP="00D66469">
      <w:pPr>
        <w:bidi/>
        <w:spacing w:after="0"/>
        <w:rPr>
          <w:rFonts w:cs="B Mitra" w:hint="cs"/>
          <w:b/>
          <w:bCs/>
          <w:sz w:val="24"/>
          <w:szCs w:val="24"/>
          <w:rtl/>
          <w:lang w:bidi="fa-IR"/>
        </w:rPr>
      </w:pPr>
    </w:p>
    <w:p w:rsidR="00D66469" w:rsidRDefault="00D66469" w:rsidP="00D66469">
      <w:pPr>
        <w:bidi/>
        <w:spacing w:after="0"/>
        <w:rPr>
          <w:rFonts w:cs="B Mitra"/>
          <w:b/>
          <w:bCs/>
          <w:sz w:val="24"/>
          <w:szCs w:val="24"/>
          <w:rtl/>
          <w:lang w:bidi="fa-IR"/>
        </w:rPr>
      </w:pPr>
    </w:p>
    <w:p w:rsidR="001E14B1" w:rsidRDefault="001E14B1" w:rsidP="001E14B1">
      <w:pPr>
        <w:bidi/>
        <w:spacing w:after="0"/>
        <w:rPr>
          <w:rFonts w:cs="B Mitra"/>
          <w:b/>
          <w:bCs/>
          <w:sz w:val="24"/>
          <w:szCs w:val="24"/>
          <w:rtl/>
          <w:lang w:bidi="fa-IR"/>
        </w:rPr>
      </w:pPr>
    </w:p>
    <w:p w:rsidR="005137FB" w:rsidRPr="00911B8F" w:rsidRDefault="005137FB" w:rsidP="001E14B1">
      <w:pPr>
        <w:bidi/>
        <w:spacing w:after="0"/>
        <w:rPr>
          <w:rFonts w:cs="B Mitra"/>
          <w:b/>
          <w:bCs/>
          <w:sz w:val="24"/>
          <w:szCs w:val="24"/>
          <w:rtl/>
          <w:lang w:bidi="fa-IR"/>
        </w:rPr>
      </w:pPr>
      <w:r w:rsidRPr="00911B8F">
        <w:rPr>
          <w:rFonts w:cs="B Mitra" w:hint="cs"/>
          <w:b/>
          <w:bCs/>
          <w:sz w:val="24"/>
          <w:szCs w:val="24"/>
          <w:rtl/>
          <w:lang w:bidi="fa-IR"/>
        </w:rPr>
        <w:t>استراتژی تکرار داخلی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شرکت در استراتژی تکرار داخلی (که گاهی به آن استراتژی صادرات یا استراتژی بین المللی هم می گویند) تجارت بین الملل را جدا از/ یا در اولویت بعدی، نسبت به تجارت داخلی می بیند.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چنین شرکتی در اوایل فرایند بین المللی شدن ممکن است تجارت بین المللی را به عنوان فرصتی برای فروش خط تولید داخلی ارزیابی کند</w:t>
      </w:r>
      <w:r w:rsidRPr="00866DB3">
        <w:rPr>
          <w:rFonts w:cs="B Mitra"/>
          <w:sz w:val="26"/>
          <w:szCs w:val="26"/>
          <w:rtl/>
          <w:lang w:bidi="fa-IR"/>
        </w:rPr>
        <w:t xml:space="preserve">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در این حالت محصول معمولاً با توجه به مشتریان داخلی تولید می شود و شرکت ها سعی می کنند با افزایش چرخۀ هر محصول و تکرار کردن موفقیت بازار خانگی</w:t>
      </w:r>
      <w:r w:rsidRPr="00866DB3">
        <w:rPr>
          <w:rFonts w:cs="B Mitra"/>
          <w:sz w:val="26"/>
          <w:szCs w:val="26"/>
          <w:lang w:bidi="fa-IR"/>
        </w:rPr>
        <w:t>,</w:t>
      </w:r>
      <w:r w:rsidRPr="00866DB3">
        <w:rPr>
          <w:rFonts w:cs="B Mitra"/>
          <w:sz w:val="26"/>
          <w:szCs w:val="26"/>
          <w:rtl/>
          <w:lang w:bidi="fa-IR"/>
        </w:rPr>
        <w:t xml:space="preserve"> وارد تجارت بین المللی شوند.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شرکت ها در این حالت چندان به دنبال کسب دانش از اقدامات خارجی نیستند. </w:t>
      </w:r>
    </w:p>
    <w:p w:rsidR="005137FB" w:rsidRDefault="005137FB" w:rsidP="008236EC">
      <w:pPr>
        <w:bidi/>
        <w:spacing w:after="0"/>
        <w:rPr>
          <w:rtl/>
        </w:rPr>
      </w:pPr>
    </w:p>
    <w:p w:rsidR="001E14B1" w:rsidRDefault="001E14B1" w:rsidP="008236EC">
      <w:pPr>
        <w:bidi/>
        <w:spacing w:after="0"/>
        <w:rPr>
          <w:rFonts w:cs="B Mitra"/>
          <w:b/>
          <w:bCs/>
          <w:sz w:val="24"/>
          <w:szCs w:val="24"/>
          <w:rtl/>
          <w:lang w:bidi="fa-IR"/>
        </w:rPr>
      </w:pPr>
    </w:p>
    <w:p w:rsidR="005137FB" w:rsidRPr="00911B8F" w:rsidRDefault="005137FB" w:rsidP="001E14B1">
      <w:pPr>
        <w:bidi/>
        <w:spacing w:after="0"/>
        <w:rPr>
          <w:rFonts w:cs="B Mitra"/>
          <w:b/>
          <w:bCs/>
          <w:sz w:val="24"/>
          <w:szCs w:val="24"/>
          <w:rtl/>
          <w:lang w:bidi="fa-IR"/>
        </w:rPr>
      </w:pPr>
      <w:r w:rsidRPr="00911B8F">
        <w:rPr>
          <w:rFonts w:cs="B Mitra" w:hint="cs"/>
          <w:b/>
          <w:bCs/>
          <w:sz w:val="24"/>
          <w:szCs w:val="24"/>
          <w:rtl/>
          <w:lang w:bidi="fa-IR"/>
        </w:rPr>
        <w:t>استراتژی چند محلی :</w:t>
      </w:r>
    </w:p>
    <w:p w:rsidR="002E3ABD" w:rsidRPr="00F945BE" w:rsidRDefault="00757328" w:rsidP="008236EC">
      <w:pPr>
        <w:bidi/>
        <w:spacing w:after="0"/>
        <w:jc w:val="both"/>
        <w:rPr>
          <w:rFonts w:cs="B Mitra"/>
          <w:sz w:val="26"/>
          <w:szCs w:val="26"/>
          <w:lang w:bidi="fa-IR"/>
        </w:rPr>
      </w:pPr>
      <w:r w:rsidRPr="00F945BE">
        <w:rPr>
          <w:rFonts w:cs="B Mitra" w:hint="cs"/>
          <w:sz w:val="26"/>
          <w:szCs w:val="26"/>
          <w:rtl/>
          <w:lang w:bidi="fa-IR"/>
        </w:rPr>
        <w:t>رویکرد دوم استراتژی چند محلی نامیده می شود، که در آن یک شرکت در حال بین المللی شدن اختیارات قابل توجهی به هر مدیر خود در کشور مقصد می دهد و به او این اختیار را می دهد که مستقلاً عمل کند و به دنبال پاسخگویی محلی باشد.</w:t>
      </w:r>
    </w:p>
    <w:p w:rsidR="002E3ABD" w:rsidRPr="00F945BE" w:rsidRDefault="00757328" w:rsidP="008236EC">
      <w:pPr>
        <w:bidi/>
        <w:spacing w:after="0"/>
        <w:jc w:val="both"/>
        <w:rPr>
          <w:rFonts w:cs="B Mitra"/>
          <w:sz w:val="26"/>
          <w:szCs w:val="26"/>
          <w:lang w:bidi="fa-IR"/>
        </w:rPr>
      </w:pPr>
      <w:r w:rsidRPr="00F945BE">
        <w:rPr>
          <w:rFonts w:cs="B Mitra"/>
          <w:sz w:val="26"/>
          <w:szCs w:val="26"/>
          <w:rtl/>
          <w:lang w:bidi="fa-IR"/>
        </w:rPr>
        <w:t xml:space="preserve">با این استراتژی، مدیران متوجه تفاوت های بازارهای هر کشور می شوند و بر آنها تاکید می ورزند. در نتیجه شرکت در حال بین المللی شدن به مدیران شعب خود در هر کشور این اختیار را می دهد که محصول و اقدامات مدیریتی خود را بسته به شرایط تغییر دهند. </w:t>
      </w:r>
    </w:p>
    <w:p w:rsidR="002E3ABD" w:rsidRPr="00F945BE" w:rsidRDefault="00757328" w:rsidP="008236EC">
      <w:pPr>
        <w:bidi/>
        <w:spacing w:after="0"/>
        <w:jc w:val="both"/>
        <w:rPr>
          <w:rFonts w:cs="B Mitra"/>
          <w:sz w:val="26"/>
          <w:szCs w:val="26"/>
          <w:lang w:bidi="fa-IR"/>
        </w:rPr>
      </w:pPr>
      <w:r w:rsidRPr="00F945BE">
        <w:rPr>
          <w:rFonts w:cs="B Mitra" w:hint="cs"/>
          <w:sz w:val="26"/>
          <w:szCs w:val="26"/>
          <w:rtl/>
          <w:lang w:bidi="fa-IR"/>
        </w:rPr>
        <w:t>شرکت هایی که استراتژی چند محلی را دنبال می کنند می کوشند تا پاسخ گویی نسبت به بازارهای محلی را به حداکثر برسانند . یکی از خصوصیات این شرکت ها این است که هم کالا و هم استراتژی بازاریابی خود را برای انطباق با شرایط محلی در هر کشوری با نیازهای مشتریان سازگار می نمایند .</w:t>
      </w:r>
    </w:p>
    <w:p w:rsidR="002E3ABD" w:rsidRPr="00F945BE" w:rsidRDefault="00757328" w:rsidP="008236EC">
      <w:pPr>
        <w:bidi/>
        <w:spacing w:after="0"/>
        <w:jc w:val="both"/>
        <w:rPr>
          <w:rFonts w:cs="B Mitra"/>
          <w:sz w:val="26"/>
          <w:szCs w:val="26"/>
          <w:lang w:bidi="fa-IR"/>
        </w:rPr>
      </w:pPr>
      <w:r w:rsidRPr="00F945BE">
        <w:rPr>
          <w:rFonts w:cs="B Mitra" w:hint="cs"/>
          <w:sz w:val="26"/>
          <w:szCs w:val="26"/>
          <w:rtl/>
          <w:lang w:bidi="fa-IR"/>
        </w:rPr>
        <w:t xml:space="preserve">آنها در بازارهای خارجی , مجموعه ای از عملیات تولید , بازاریابی و تحقیق و توسعه را برپا می نمایند . </w:t>
      </w:r>
    </w:p>
    <w:p w:rsidR="005137FB" w:rsidRPr="00866DB3" w:rsidRDefault="005137FB" w:rsidP="008236EC">
      <w:pPr>
        <w:bidi/>
        <w:spacing w:after="0"/>
        <w:jc w:val="both"/>
        <w:rPr>
          <w:rFonts w:cs="B Mitra"/>
          <w:sz w:val="26"/>
          <w:szCs w:val="26"/>
          <w:lang w:bidi="fa-IR"/>
        </w:rPr>
      </w:pPr>
      <w:r w:rsidRPr="00866DB3">
        <w:rPr>
          <w:rFonts w:cs="B Mitra" w:hint="cs"/>
          <w:sz w:val="26"/>
          <w:szCs w:val="26"/>
          <w:rtl/>
          <w:lang w:bidi="fa-IR"/>
        </w:rPr>
        <w:t>شرکت های غذایی و نوشیدنی ، کالاهای مصرفی و صنایع پوشاک و مد، معمولا برای بازاریابی محصولات خود به بازاریابی محل به محل (شهر به شهر) متوسل می شوند تا نیازها، سلایق و قوانین آنها را بشناسند. صنایعی که در آنها رقابت در سطح شهر به شهر رخ می دهدبه عنوان صنایع چند محلی شناخته می شوند. در این صنایع، هر شهر رقبای منحصر به فرد خود را دارد.</w:t>
      </w:r>
    </w:p>
    <w:p w:rsidR="005137FB" w:rsidRDefault="005137FB" w:rsidP="008236EC">
      <w:pPr>
        <w:bidi/>
        <w:spacing w:after="0"/>
        <w:rPr>
          <w:rtl/>
        </w:rPr>
      </w:pPr>
    </w:p>
    <w:p w:rsidR="001E14B1" w:rsidRDefault="001E14B1" w:rsidP="001E14B1">
      <w:pPr>
        <w:bidi/>
        <w:spacing w:after="0"/>
        <w:rPr>
          <w:rFonts w:cs="B Mitra"/>
          <w:b/>
          <w:bCs/>
          <w:sz w:val="24"/>
          <w:szCs w:val="24"/>
          <w:rtl/>
          <w:lang w:bidi="fa-IR"/>
        </w:rPr>
      </w:pPr>
    </w:p>
    <w:p w:rsidR="005137FB" w:rsidRPr="00911B8F" w:rsidRDefault="005137FB" w:rsidP="001E14B1">
      <w:pPr>
        <w:bidi/>
        <w:spacing w:after="0"/>
        <w:rPr>
          <w:rFonts w:cs="B Mitra"/>
          <w:b/>
          <w:bCs/>
          <w:sz w:val="24"/>
          <w:szCs w:val="24"/>
          <w:rtl/>
          <w:lang w:bidi="fa-IR"/>
        </w:rPr>
      </w:pPr>
      <w:r w:rsidRPr="00911B8F">
        <w:rPr>
          <w:rFonts w:cs="B Mitra" w:hint="cs"/>
          <w:b/>
          <w:bCs/>
          <w:sz w:val="24"/>
          <w:szCs w:val="24"/>
          <w:rtl/>
          <w:lang w:bidi="fa-IR"/>
        </w:rPr>
        <w:t>استراتژی جهانی :</w:t>
      </w:r>
    </w:p>
    <w:p w:rsidR="005137FB" w:rsidRPr="00866DB3" w:rsidRDefault="005137FB" w:rsidP="008236EC">
      <w:pPr>
        <w:bidi/>
        <w:spacing w:after="0"/>
        <w:jc w:val="both"/>
        <w:rPr>
          <w:rFonts w:cs="B Mitra"/>
          <w:sz w:val="26"/>
          <w:szCs w:val="26"/>
          <w:lang w:bidi="fa-IR"/>
        </w:rPr>
      </w:pPr>
      <w:r w:rsidRPr="00866DB3">
        <w:rPr>
          <w:rFonts w:cs="B Mitra" w:hint="cs"/>
          <w:sz w:val="26"/>
          <w:szCs w:val="26"/>
          <w:rtl/>
          <w:lang w:bidi="fa-IR"/>
        </w:rPr>
        <w:t xml:space="preserve">در این استراتژی، مدیران مرکزی سعی می کنند اقدامات شرکت در کشورهای مختلف را تحت اداره و کنترل خود درآورند تا بدین طریق اقدامات زاید را به حداقل رسانده و به حداکثر بهره وری، یادگیری و یکپارچگی در سطح جهانی دست یابند. </w:t>
      </w:r>
    </w:p>
    <w:p w:rsidR="002E3ABD" w:rsidRPr="00F945BE" w:rsidRDefault="00757328" w:rsidP="008236EC">
      <w:pPr>
        <w:bidi/>
        <w:spacing w:after="0"/>
        <w:jc w:val="both"/>
        <w:rPr>
          <w:rFonts w:cs="B Mitra"/>
          <w:sz w:val="26"/>
          <w:szCs w:val="26"/>
          <w:lang w:bidi="fa-IR"/>
        </w:rPr>
      </w:pPr>
      <w:r w:rsidRPr="00F945BE">
        <w:rPr>
          <w:rFonts w:cs="B Mitra" w:hint="cs"/>
          <w:sz w:val="26"/>
          <w:szCs w:val="26"/>
          <w:rtl/>
          <w:lang w:bidi="fa-IR"/>
        </w:rPr>
        <w:t xml:space="preserve">به زبان کمال گرایانه، در این استراتژی این پرسش مطرح می شود که چرا یک چیز را به یک روش و در همه جا تولید نکنیم؟ بدین طریق، در استراتژی جهانی برمشارکت و کنترل مرکزی بیشتر تلاش می شود، و در آن مدیران تجاری باید نسبت به محصولات در ابعاد جهانی, احساس مسئولیت بیشتری داشته باشند. </w:t>
      </w:r>
    </w:p>
    <w:p w:rsidR="002E3ABD" w:rsidRPr="00F945BE" w:rsidRDefault="00757328" w:rsidP="008236EC">
      <w:pPr>
        <w:bidi/>
        <w:spacing w:after="0"/>
        <w:jc w:val="both"/>
        <w:rPr>
          <w:rFonts w:cs="B Mitra"/>
          <w:sz w:val="26"/>
          <w:szCs w:val="26"/>
          <w:lang w:bidi="fa-IR"/>
        </w:rPr>
      </w:pPr>
      <w:r w:rsidRPr="00F945BE">
        <w:rPr>
          <w:rFonts w:cs="B Mitra" w:hint="cs"/>
          <w:sz w:val="26"/>
          <w:szCs w:val="26"/>
          <w:rtl/>
          <w:lang w:bidi="fa-IR"/>
        </w:rPr>
        <w:t xml:space="preserve">به عنوان نمونه فعالیت هایی مثل </w:t>
      </w:r>
      <w:r w:rsidRPr="00F945BE">
        <w:rPr>
          <w:rFonts w:cs="B Mitra"/>
          <w:sz w:val="26"/>
          <w:szCs w:val="26"/>
          <w:lang w:bidi="fa-IR"/>
        </w:rPr>
        <w:t xml:space="preserve">R&amp;D </w:t>
      </w:r>
      <w:r w:rsidRPr="00F945BE">
        <w:rPr>
          <w:rFonts w:cs="B Mitra" w:hint="cs"/>
          <w:sz w:val="26"/>
          <w:szCs w:val="26"/>
          <w:rtl/>
          <w:lang w:bidi="fa-IR"/>
        </w:rPr>
        <w:t xml:space="preserve">و تولید به عهدۀ مدیران مرکزی است و مدیریت تلاش می کند به دنیا، به دید یک بازار واحد نگاه کند. </w:t>
      </w:r>
    </w:p>
    <w:p w:rsidR="002E3ABD" w:rsidRPr="00F945BE" w:rsidRDefault="00757328" w:rsidP="00D66469">
      <w:pPr>
        <w:bidi/>
        <w:spacing w:after="0"/>
        <w:jc w:val="both"/>
        <w:rPr>
          <w:rFonts w:cs="B Mitra"/>
          <w:sz w:val="26"/>
          <w:szCs w:val="26"/>
          <w:lang w:bidi="fa-IR"/>
        </w:rPr>
      </w:pPr>
      <w:r w:rsidRPr="00F945BE">
        <w:rPr>
          <w:rFonts w:cs="B Mitra" w:hint="cs"/>
          <w:sz w:val="26"/>
          <w:szCs w:val="26"/>
          <w:rtl/>
          <w:lang w:bidi="fa-IR"/>
        </w:rPr>
        <w:t>شرکت هایی که استراتژی جهانی را دنبال می کنند از استراتژی هزینه پایین پیروی می کنند .آنها فعالیت های تولیدی  بازاریابی و تحقیق و توسعه خود را در چند مکان مناسب متمرکز می سازند و در ارائه کالا و فعالیت بازاریابی خود از روش انطباق استفاده نمی کنند .</w:t>
      </w:r>
      <w:r w:rsidR="00D66469">
        <w:rPr>
          <w:rFonts w:cs="B Mitra" w:hint="cs"/>
          <w:sz w:val="26"/>
          <w:szCs w:val="26"/>
          <w:rtl/>
          <w:lang w:bidi="fa-IR"/>
        </w:rPr>
        <w:t xml:space="preserve"> </w:t>
      </w:r>
      <w:r w:rsidRPr="00F945BE">
        <w:rPr>
          <w:rFonts w:cs="B Mitra" w:hint="cs"/>
          <w:sz w:val="26"/>
          <w:szCs w:val="26"/>
          <w:rtl/>
          <w:lang w:bidi="fa-IR"/>
        </w:rPr>
        <w:t xml:space="preserve">آنها ترجیح می دهند که یک کالای استاندارد را در سطح جهانی وارد بازار سازند تا منافع حاصل از صرفه جویی های مقیاس خود را به حداکثر برسانند. صنایع هوا فضا، </w:t>
      </w:r>
      <w:r w:rsidRPr="00F945BE">
        <w:rPr>
          <w:rFonts w:cs="B Mitra" w:hint="cs"/>
          <w:sz w:val="26"/>
          <w:szCs w:val="26"/>
          <w:rtl/>
          <w:lang w:bidi="fa-IR"/>
        </w:rPr>
        <w:lastRenderedPageBreak/>
        <w:t>اتومبیل، مخابرات، فلز، کامپیوتر، مواد شیمیایی و تجهیزات صنعتی نمونه های بارز صنایع جهانی اند و در آن رقابت در سطوح منطقه ای یا در ابعاد جهانی انجام می شود.</w:t>
      </w:r>
      <w:r w:rsidRPr="00F945BE">
        <w:rPr>
          <w:rFonts w:cs="B Mitra"/>
          <w:sz w:val="26"/>
          <w:szCs w:val="26"/>
          <w:rtl/>
          <w:lang w:bidi="fa-IR"/>
        </w:rPr>
        <w:t xml:space="preserve"> </w:t>
      </w:r>
    </w:p>
    <w:p w:rsidR="005137FB" w:rsidRDefault="005137FB" w:rsidP="008236EC">
      <w:pPr>
        <w:bidi/>
        <w:spacing w:after="0"/>
        <w:rPr>
          <w:rtl/>
        </w:rPr>
      </w:pPr>
    </w:p>
    <w:p w:rsidR="001E14B1" w:rsidRDefault="001E14B1" w:rsidP="008236EC">
      <w:pPr>
        <w:bidi/>
        <w:spacing w:after="0"/>
        <w:rPr>
          <w:rFonts w:cs="B Mitra"/>
          <w:b/>
          <w:bCs/>
          <w:sz w:val="24"/>
          <w:szCs w:val="24"/>
          <w:rtl/>
          <w:lang w:bidi="fa-IR"/>
        </w:rPr>
      </w:pPr>
    </w:p>
    <w:p w:rsidR="006A0853" w:rsidRPr="00911B8F" w:rsidRDefault="006A0853" w:rsidP="001E14B1">
      <w:pPr>
        <w:bidi/>
        <w:spacing w:after="0"/>
        <w:rPr>
          <w:rFonts w:cs="B Mitra"/>
          <w:b/>
          <w:bCs/>
          <w:sz w:val="24"/>
          <w:szCs w:val="24"/>
          <w:rtl/>
          <w:lang w:bidi="fa-IR"/>
        </w:rPr>
      </w:pPr>
      <w:r w:rsidRPr="00911B8F">
        <w:rPr>
          <w:rFonts w:cs="B Mitra" w:hint="cs"/>
          <w:b/>
          <w:bCs/>
          <w:sz w:val="24"/>
          <w:szCs w:val="24"/>
          <w:rtl/>
          <w:lang w:bidi="fa-IR"/>
        </w:rPr>
        <w:t>استراتژی بین کشوری :</w:t>
      </w:r>
    </w:p>
    <w:p w:rsidR="002E3ABD" w:rsidRPr="00866DB3" w:rsidRDefault="00757328" w:rsidP="008236EC">
      <w:pPr>
        <w:bidi/>
        <w:spacing w:after="0"/>
        <w:jc w:val="both"/>
        <w:rPr>
          <w:rFonts w:cs="B Mitra"/>
          <w:sz w:val="26"/>
          <w:szCs w:val="26"/>
          <w:lang w:bidi="fa-IR"/>
        </w:rPr>
      </w:pPr>
      <w:r w:rsidRPr="00866DB3">
        <w:rPr>
          <w:rFonts w:cs="B Mitra" w:hint="cs"/>
          <w:sz w:val="26"/>
          <w:szCs w:val="26"/>
          <w:rtl/>
          <w:lang w:bidi="fa-IR"/>
        </w:rPr>
        <w:t>راهکار آخر استراتژی بین کشوری است، در این رویکرد، شرکت تلاش می کند نسبت به نیازهای محلی بیشتر پاسخگو باشد و در عین حال مدیریت و کنترل مرکزیِ کافی بر اقدامات و فعالیت های شعب داشته باشند تا بهره وری و یادگیری را هم در نظر داشته باشد.</w:t>
      </w:r>
    </w:p>
    <w:p w:rsidR="00866DB3"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در استراتژی بین کشوری از مزیت های اصلی استراتژی های چند محلی و جهانی همزمان استفاده می شود و در عین حال تلاش می شود معایب آنها را به حداقل برسانند</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استراتژی بین کشوری رویکرد انعطاف پذیری دارد: ”هر جا شد استاندارد سازی کن، و هر جا لازم است خود را وفق بده</w:t>
      </w:r>
    </w:p>
    <w:p w:rsidR="006A0853" w:rsidRDefault="006A0853" w:rsidP="008236EC">
      <w:pPr>
        <w:bidi/>
        <w:spacing w:after="0"/>
        <w:rPr>
          <w:rtl/>
          <w:lang w:bidi="fa-IR"/>
        </w:rPr>
      </w:pPr>
    </w:p>
    <w:p w:rsidR="00F945BE" w:rsidRDefault="00F945BE" w:rsidP="008236EC">
      <w:pPr>
        <w:bidi/>
        <w:spacing w:after="0"/>
        <w:rPr>
          <w:rtl/>
          <w:lang w:bidi="fa-IR"/>
        </w:rPr>
      </w:pPr>
    </w:p>
    <w:p w:rsidR="006A0853" w:rsidRPr="00866DB3" w:rsidRDefault="006A0853" w:rsidP="008236EC">
      <w:pPr>
        <w:bidi/>
        <w:spacing w:after="0"/>
        <w:jc w:val="both"/>
        <w:rPr>
          <w:rFonts w:cs="B Mitra"/>
          <w:sz w:val="26"/>
          <w:szCs w:val="26"/>
          <w:rtl/>
          <w:lang w:bidi="fa-IR"/>
        </w:rPr>
      </w:pPr>
      <w:r w:rsidRPr="00866DB3">
        <w:rPr>
          <w:rFonts w:cs="B Mitra" w:hint="cs"/>
          <w:sz w:val="26"/>
          <w:szCs w:val="26"/>
          <w:rtl/>
          <w:lang w:bidi="fa-IR"/>
        </w:rPr>
        <w:t>مدیران در عمل</w:t>
      </w:r>
      <w:r w:rsidR="005B00E3">
        <w:rPr>
          <w:rFonts w:cs="B Mitra" w:hint="cs"/>
          <w:sz w:val="26"/>
          <w:szCs w:val="26"/>
          <w:rtl/>
          <w:lang w:bidi="fa-IR"/>
        </w:rPr>
        <w:t xml:space="preserve"> </w:t>
      </w:r>
      <w:r w:rsidRPr="005B00E3">
        <w:rPr>
          <w:rFonts w:cs="B Mitra" w:hint="cs"/>
          <w:sz w:val="26"/>
          <w:szCs w:val="26"/>
          <w:u w:val="single"/>
          <w:rtl/>
          <w:lang w:bidi="fa-IR"/>
        </w:rPr>
        <w:t xml:space="preserve"> استراتژی بین کشوری</w:t>
      </w:r>
      <w:r w:rsidRPr="005B00E3">
        <w:rPr>
          <w:rFonts w:cs="B Mitra" w:hint="cs"/>
          <w:sz w:val="26"/>
          <w:szCs w:val="26"/>
          <w:rtl/>
          <w:lang w:bidi="fa-IR"/>
        </w:rPr>
        <w:t xml:space="preserve"> </w:t>
      </w:r>
      <w:r w:rsidR="005B00E3" w:rsidRPr="005B00E3">
        <w:rPr>
          <w:rFonts w:cs="B Mitra" w:hint="cs"/>
          <w:sz w:val="26"/>
          <w:szCs w:val="26"/>
          <w:rtl/>
          <w:lang w:bidi="fa-IR"/>
        </w:rPr>
        <w:t xml:space="preserve"> </w:t>
      </w:r>
      <w:r w:rsidRPr="00866DB3">
        <w:rPr>
          <w:rFonts w:cs="B Mitra" w:hint="cs"/>
          <w:sz w:val="26"/>
          <w:szCs w:val="26"/>
          <w:rtl/>
          <w:lang w:bidi="fa-IR"/>
        </w:rPr>
        <w:t>را از طریق روش های زیر عملی می کنند</w:t>
      </w:r>
      <w:r w:rsidR="005B00E3">
        <w:rPr>
          <w:rFonts w:cs="B Mitra" w:hint="cs"/>
          <w:sz w:val="26"/>
          <w:szCs w:val="26"/>
          <w:rtl/>
          <w:lang w:bidi="fa-IR"/>
        </w:rPr>
        <w:t xml:space="preserve"> </w:t>
      </w:r>
      <w:r w:rsidRPr="00866DB3">
        <w:rPr>
          <w:rFonts w:cs="B Mitra" w:hint="cs"/>
          <w:sz w:val="26"/>
          <w:szCs w:val="26"/>
          <w:rtl/>
          <w:lang w:bidi="fa-IR"/>
        </w:rPr>
        <w:t>:</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تلاش برای دست یافتن به صرفه جویی های ناشی از مقیاس از طریق تامین منابع از فروشندگان جهانیِ کمتر و تمرکز بر تولید در مکان های کمتر جهت دستیابی به مزیت رقابتی حداکثر.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ترتیب دادن تولید، بازاریابی و فعالیت های زنجیره ارزش بر مقیاس جهانی.</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بهینه کردن پاسخگویی و انعطاف پذیری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تسهیل انتقال دانش و یادگیری جهانی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این استراتژی هنگامی مناسب خواهد بود که یک شرکت به طور همزمان تحت فشار کاهش هزینه و پاسخ‌گویی به بازارهای محلی قرار گرفته باشد.</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شرکتی که از این راهبرد پیروی می‌کند، می کوشد تا همزمان از مزیت های کاهش هزینه و تمایز بهره مند گردد. </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این استراتژی گرچه جذاب به نظر می رسد اما به کارگیری آن آسان نیست زیرا دو هدف کاهش هزینه و پاسخ گویی محلی با یکدیگر در تعارض هستند.</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شرکتی که می خواهد نسبت به بازار داخلی به خوبی واکنش نشان دهد عملاً با افزایش هزینه روبرو می شود. پس شرایط لازم برای این راهبرد به سادگی فراهم نمی آید</w:t>
      </w:r>
    </w:p>
    <w:p w:rsidR="006A0853" w:rsidRPr="00866DB3" w:rsidRDefault="006A0853"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برای نمونه شرکت کاترپیلار در اواخر دهه 1970 مجبور شد با شرکت های کوماتسو و هیتاچی از ژاپن که هزینه های تولید آنها پایین بود به رقابت بپردازد.بنابراین به دنبال یافتن راهی در صرفه جویی هزینه بود . از سوی دیگر این شرکت به واسطه تغییرات ایجاد شده در روش های ساختمان سازی و مقررات و سیاست های دولتی مجبور بود خود را با تقاضای داخلی سازگار نماید. بنابراین این شرکت با فشارهای کاهش هزینه و پاسخ گویی محلی به صورت همزمان مواجه بوده است</w:t>
      </w:r>
    </w:p>
    <w:p w:rsidR="002E3ABD" w:rsidRPr="00866DB3" w:rsidRDefault="00757328" w:rsidP="00757328">
      <w:pPr>
        <w:pStyle w:val="ListParagraph"/>
        <w:numPr>
          <w:ilvl w:val="0"/>
          <w:numId w:val="2"/>
        </w:numPr>
        <w:tabs>
          <w:tab w:val="num" w:pos="720"/>
        </w:tabs>
        <w:bidi/>
        <w:spacing w:after="0"/>
        <w:jc w:val="both"/>
        <w:rPr>
          <w:rFonts w:cs="B Mitra"/>
          <w:sz w:val="26"/>
          <w:szCs w:val="26"/>
          <w:lang w:bidi="fa-IR"/>
        </w:rPr>
      </w:pPr>
      <w:r w:rsidRPr="00866DB3">
        <w:rPr>
          <w:rFonts w:cs="B Mitra" w:hint="cs"/>
          <w:sz w:val="26"/>
          <w:szCs w:val="26"/>
          <w:rtl/>
          <w:lang w:bidi="fa-IR"/>
        </w:rPr>
        <w:t xml:space="preserve">این شرکت در رابطه با کاهش هزینه مجبور شد برای محصولات خود طراحی مجدد انجام دهد و با به کار بردن قطعات یکسان و استاندارد در تولید محصولاتش هزینه های تولید خود را کاهش داد.  </w:t>
      </w:r>
    </w:p>
    <w:p w:rsidR="006A0853" w:rsidRDefault="006A0853" w:rsidP="008236EC">
      <w:pPr>
        <w:bidi/>
        <w:spacing w:after="0"/>
        <w:rPr>
          <w:rtl/>
        </w:rPr>
      </w:pPr>
    </w:p>
    <w:p w:rsidR="006A0853" w:rsidRDefault="006A0853" w:rsidP="008236EC">
      <w:pPr>
        <w:bidi/>
        <w:spacing w:after="0"/>
        <w:rPr>
          <w:rtl/>
        </w:rPr>
      </w:pPr>
    </w:p>
    <w:p w:rsidR="006A0853" w:rsidRDefault="006A0853" w:rsidP="008236EC">
      <w:pPr>
        <w:bidi/>
        <w:spacing w:after="0"/>
        <w:rPr>
          <w:rtl/>
        </w:rPr>
      </w:pPr>
    </w:p>
    <w:p w:rsidR="006A0853" w:rsidRDefault="006A0853" w:rsidP="008236EC">
      <w:pPr>
        <w:bidi/>
        <w:spacing w:after="0"/>
        <w:rPr>
          <w:rtl/>
        </w:rPr>
      </w:pPr>
    </w:p>
    <w:p w:rsidR="00866DB3" w:rsidRDefault="00866DB3" w:rsidP="008236EC">
      <w:pPr>
        <w:bidi/>
        <w:spacing w:after="0"/>
        <w:rPr>
          <w:rtl/>
        </w:rPr>
      </w:pPr>
    </w:p>
    <w:p w:rsidR="00866DB3" w:rsidRDefault="00866DB3" w:rsidP="008236EC">
      <w:pPr>
        <w:bidi/>
        <w:spacing w:after="0"/>
        <w:rPr>
          <w:rtl/>
        </w:rPr>
      </w:pPr>
    </w:p>
    <w:p w:rsidR="001E14B1" w:rsidRDefault="001E14B1" w:rsidP="001E14B1">
      <w:pPr>
        <w:bidi/>
        <w:spacing w:after="0"/>
        <w:rPr>
          <w:rtl/>
        </w:rPr>
      </w:pPr>
    </w:p>
    <w:p w:rsidR="001E14B1" w:rsidRDefault="001E14B1" w:rsidP="001E14B1">
      <w:pPr>
        <w:bidi/>
        <w:spacing w:after="0"/>
        <w:rPr>
          <w:rtl/>
        </w:rPr>
      </w:pPr>
    </w:p>
    <w:p w:rsidR="006A0853" w:rsidRPr="00911B8F" w:rsidRDefault="006A0853" w:rsidP="008236EC">
      <w:pPr>
        <w:bidi/>
        <w:spacing w:after="0"/>
        <w:rPr>
          <w:rFonts w:cs="B Mitra"/>
          <w:b/>
          <w:bCs/>
          <w:sz w:val="24"/>
          <w:szCs w:val="24"/>
          <w:rtl/>
          <w:lang w:bidi="fa-IR"/>
        </w:rPr>
      </w:pPr>
      <w:r w:rsidRPr="00911B8F">
        <w:rPr>
          <w:rFonts w:cs="B Mitra" w:hint="cs"/>
          <w:b/>
          <w:bCs/>
          <w:sz w:val="24"/>
          <w:szCs w:val="24"/>
          <w:rtl/>
          <w:lang w:bidi="fa-IR"/>
        </w:rPr>
        <w:t>منابع :</w:t>
      </w:r>
    </w:p>
    <w:p w:rsidR="002E3ABD" w:rsidRPr="00866DB3" w:rsidRDefault="00757328" w:rsidP="00757328">
      <w:pPr>
        <w:numPr>
          <w:ilvl w:val="0"/>
          <w:numId w:val="1"/>
        </w:numPr>
        <w:bidi/>
        <w:spacing w:after="0"/>
        <w:rPr>
          <w:rFonts w:cs="B Mitra"/>
        </w:rPr>
      </w:pPr>
      <w:r w:rsidRPr="00866DB3">
        <w:rPr>
          <w:rFonts w:cs="B Mitra" w:hint="cs"/>
          <w:rtl/>
          <w:lang w:bidi="fa-IR"/>
        </w:rPr>
        <w:t>دیوید، فرد آر. مدیریت استراتژیک. ترجمه علی پارسائیان و محمد اعرابی. تهران: دفتر پژوهش‌های فرهنگی، 1379.</w:t>
      </w:r>
    </w:p>
    <w:p w:rsidR="002E3ABD" w:rsidRPr="00866DB3" w:rsidRDefault="00757328" w:rsidP="00757328">
      <w:pPr>
        <w:numPr>
          <w:ilvl w:val="0"/>
          <w:numId w:val="1"/>
        </w:numPr>
        <w:bidi/>
        <w:spacing w:after="0"/>
        <w:rPr>
          <w:rFonts w:cs="B Mitra"/>
        </w:rPr>
      </w:pPr>
      <w:r w:rsidRPr="00866DB3">
        <w:rPr>
          <w:rFonts w:cs="B Mitra" w:hint="cs"/>
          <w:rtl/>
          <w:lang w:bidi="fa-IR"/>
        </w:rPr>
        <w:t>پيلي، نورتون. راهنماي گام به گام طراحي و تدوين برنامه استراتژيك بازاريابي. مترجم: حس نصيري قيداري. تهران: شركت چاپ  نشر بازرگاني. 1384.</w:t>
      </w:r>
    </w:p>
    <w:p w:rsidR="002E3ABD" w:rsidRPr="00866DB3" w:rsidRDefault="00757328" w:rsidP="00757328">
      <w:pPr>
        <w:numPr>
          <w:ilvl w:val="0"/>
          <w:numId w:val="1"/>
        </w:numPr>
        <w:bidi/>
        <w:spacing w:after="0"/>
        <w:rPr>
          <w:rFonts w:cs="B Mitra"/>
        </w:rPr>
      </w:pPr>
      <w:r w:rsidRPr="00866DB3">
        <w:rPr>
          <w:rFonts w:cs="B Mitra" w:hint="cs"/>
          <w:rtl/>
          <w:lang w:bidi="fa-IR"/>
        </w:rPr>
        <w:t>آرمسترانگ، مایکل. مدیریت استراتژیک منابع انسانی: راهنمای عمل. ترجمه: محمد اعرابی و داود ایزدی. تهران دفتر پژوهشهای فرهنگی. 1381</w:t>
      </w:r>
    </w:p>
    <w:p w:rsidR="002E3ABD" w:rsidRPr="00866DB3" w:rsidRDefault="00757328" w:rsidP="00757328">
      <w:pPr>
        <w:numPr>
          <w:ilvl w:val="0"/>
          <w:numId w:val="1"/>
        </w:numPr>
        <w:bidi/>
        <w:spacing w:after="0"/>
        <w:rPr>
          <w:rFonts w:cs="B Mitra"/>
        </w:rPr>
      </w:pPr>
      <w:r w:rsidRPr="00866DB3">
        <w:rPr>
          <w:rFonts w:cs="B Mitra" w:hint="cs"/>
          <w:rtl/>
          <w:lang w:bidi="fa-IR"/>
        </w:rPr>
        <w:t>خداداد حسيني،  حميد و سعيد فتحي. بازاريابي: تحولات، چالشها و راهكارها در هزاره سوم. فصلنامه مطالعات مديريت. شماره 33 و 34.</w:t>
      </w:r>
      <w:r w:rsidRPr="00866DB3">
        <w:rPr>
          <w:rFonts w:cs="B Mitra"/>
        </w:rPr>
        <w:t xml:space="preserve"> </w:t>
      </w:r>
    </w:p>
    <w:p w:rsidR="002E3ABD" w:rsidRPr="00866DB3" w:rsidRDefault="002E3ABD" w:rsidP="00757328">
      <w:pPr>
        <w:numPr>
          <w:ilvl w:val="0"/>
          <w:numId w:val="1"/>
        </w:numPr>
        <w:spacing w:after="0"/>
        <w:rPr>
          <w:rFonts w:cs="B Mitra"/>
        </w:rPr>
      </w:pPr>
      <w:hyperlink r:id="rId10" w:history="1">
        <w:r w:rsidR="00757328" w:rsidRPr="00866DB3">
          <w:rPr>
            <w:rStyle w:val="Hyperlink"/>
            <w:rFonts w:cs="B Mitra"/>
          </w:rPr>
          <w:t>www.verdinejad.com/visitorpages/show.aspx?IsDetailList=true&amp;ItemID=37069,8</w:t>
        </w:r>
      </w:hyperlink>
      <w:r w:rsidR="00757328" w:rsidRPr="00866DB3">
        <w:rPr>
          <w:rFonts w:cs="B Mitra"/>
        </w:rPr>
        <w:t xml:space="preserve"> </w:t>
      </w:r>
    </w:p>
    <w:p w:rsidR="002E3ABD" w:rsidRPr="00866DB3" w:rsidRDefault="002E3ABD" w:rsidP="00757328">
      <w:pPr>
        <w:numPr>
          <w:ilvl w:val="0"/>
          <w:numId w:val="1"/>
        </w:numPr>
        <w:spacing w:after="0"/>
        <w:rPr>
          <w:rFonts w:cs="B Mitra"/>
        </w:rPr>
      </w:pPr>
      <w:hyperlink r:id="rId11" w:history="1">
        <w:r w:rsidR="00757328" w:rsidRPr="00866DB3">
          <w:rPr>
            <w:rStyle w:val="Hyperlink"/>
            <w:rFonts w:cs="B Mitra"/>
          </w:rPr>
          <w:t>http://www.hosseinali87.blogfa.com/post-20.aspx</w:t>
        </w:r>
      </w:hyperlink>
      <w:r w:rsidR="00757328" w:rsidRPr="00866DB3">
        <w:rPr>
          <w:rFonts w:cs="B Mitra"/>
        </w:rPr>
        <w:t xml:space="preserve"> </w:t>
      </w:r>
    </w:p>
    <w:p w:rsidR="002E3ABD" w:rsidRPr="00866DB3" w:rsidRDefault="002E3ABD" w:rsidP="00757328">
      <w:pPr>
        <w:numPr>
          <w:ilvl w:val="0"/>
          <w:numId w:val="1"/>
        </w:numPr>
        <w:spacing w:after="0"/>
        <w:rPr>
          <w:rFonts w:cs="B Mitra"/>
        </w:rPr>
      </w:pPr>
      <w:hyperlink r:id="rId12" w:history="1">
        <w:r w:rsidR="00757328" w:rsidRPr="00866DB3">
          <w:rPr>
            <w:rStyle w:val="Hyperlink"/>
            <w:rFonts w:cs="B Mitra"/>
          </w:rPr>
          <w:t>http://rogolpayegani.persianblog.ir/post/93</w:t>
        </w:r>
      </w:hyperlink>
      <w:hyperlink r:id="rId13" w:history="1">
        <w:r w:rsidR="00757328" w:rsidRPr="00866DB3">
          <w:rPr>
            <w:rStyle w:val="Hyperlink"/>
            <w:rFonts w:cs="B Mitra"/>
            <w:rtl/>
            <w:lang w:bidi="fa-IR"/>
          </w:rPr>
          <w:t>/</w:t>
        </w:r>
      </w:hyperlink>
      <w:r w:rsidR="00757328" w:rsidRPr="00866DB3">
        <w:rPr>
          <w:rFonts w:cs="B Mitra"/>
        </w:rPr>
        <w:t xml:space="preserve"> </w:t>
      </w:r>
    </w:p>
    <w:p w:rsidR="002E3ABD" w:rsidRPr="00866DB3" w:rsidRDefault="002E3ABD" w:rsidP="00757328">
      <w:pPr>
        <w:numPr>
          <w:ilvl w:val="0"/>
          <w:numId w:val="1"/>
        </w:numPr>
        <w:spacing w:after="0"/>
        <w:rPr>
          <w:rFonts w:cs="B Mitra"/>
        </w:rPr>
      </w:pPr>
      <w:hyperlink r:id="rId14" w:history="1">
        <w:r w:rsidR="00757328" w:rsidRPr="00866DB3">
          <w:rPr>
            <w:rStyle w:val="Hyperlink"/>
            <w:rFonts w:cs="B Mitra"/>
          </w:rPr>
          <w:t>http://www.banik.ir/ShowArticle.asp?ArticleID=38</w:t>
        </w:r>
      </w:hyperlink>
      <w:r w:rsidR="00757328" w:rsidRPr="00866DB3">
        <w:rPr>
          <w:rFonts w:cs="B Mitra"/>
          <w:u w:val="single"/>
        </w:rPr>
        <w:t xml:space="preserve"> </w:t>
      </w:r>
    </w:p>
    <w:p w:rsidR="002E3ABD" w:rsidRPr="00866DB3" w:rsidRDefault="002E3ABD" w:rsidP="00757328">
      <w:pPr>
        <w:numPr>
          <w:ilvl w:val="0"/>
          <w:numId w:val="1"/>
        </w:numPr>
        <w:spacing w:after="0"/>
        <w:rPr>
          <w:rFonts w:cs="B Mitra"/>
        </w:rPr>
      </w:pPr>
      <w:hyperlink r:id="rId15" w:history="1">
        <w:r w:rsidR="00757328" w:rsidRPr="00866DB3">
          <w:rPr>
            <w:rStyle w:val="Hyperlink"/>
            <w:rFonts w:cs="B Mitra"/>
          </w:rPr>
          <w:t>http://www.hajarian.com/esterategic/tarjomeh/mehrabi.ppt</w:t>
        </w:r>
      </w:hyperlink>
      <w:r w:rsidR="00757328" w:rsidRPr="00866DB3">
        <w:rPr>
          <w:rFonts w:cs="B Mitra"/>
          <w:u w:val="single"/>
        </w:rPr>
        <w:t xml:space="preserve"> </w:t>
      </w:r>
    </w:p>
    <w:p w:rsidR="006A0853" w:rsidRPr="006A0853" w:rsidRDefault="006A0853" w:rsidP="008236EC">
      <w:pPr>
        <w:spacing w:after="0"/>
      </w:pPr>
    </w:p>
    <w:p w:rsidR="006A0853" w:rsidRDefault="006A0853" w:rsidP="008236EC">
      <w:pPr>
        <w:bidi/>
        <w:spacing w:after="0"/>
      </w:pPr>
    </w:p>
    <w:sectPr w:rsidR="006A0853" w:rsidSect="00D66469">
      <w:pgSz w:w="12240" w:h="15840"/>
      <w:pgMar w:top="567" w:right="90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2479F"/>
    <w:multiLevelType w:val="hybridMultilevel"/>
    <w:tmpl w:val="DB608FFE"/>
    <w:lvl w:ilvl="0" w:tplc="77240BA2">
      <w:start w:val="1"/>
      <w:numFmt w:val="bullet"/>
      <w:lvlText w:val=""/>
      <w:lvlJc w:val="left"/>
      <w:pPr>
        <w:tabs>
          <w:tab w:val="num" w:pos="720"/>
        </w:tabs>
        <w:ind w:left="720" w:hanging="360"/>
      </w:pPr>
      <w:rPr>
        <w:rFonts w:ascii="Wingdings" w:hAnsi="Wingdings" w:hint="default"/>
      </w:rPr>
    </w:lvl>
    <w:lvl w:ilvl="1" w:tplc="8AA2F6FC" w:tentative="1">
      <w:start w:val="1"/>
      <w:numFmt w:val="bullet"/>
      <w:lvlText w:val=""/>
      <w:lvlJc w:val="left"/>
      <w:pPr>
        <w:tabs>
          <w:tab w:val="num" w:pos="1440"/>
        </w:tabs>
        <w:ind w:left="1440" w:hanging="360"/>
      </w:pPr>
      <w:rPr>
        <w:rFonts w:ascii="Wingdings" w:hAnsi="Wingdings" w:hint="default"/>
      </w:rPr>
    </w:lvl>
    <w:lvl w:ilvl="2" w:tplc="DCECCA98" w:tentative="1">
      <w:start w:val="1"/>
      <w:numFmt w:val="bullet"/>
      <w:lvlText w:val=""/>
      <w:lvlJc w:val="left"/>
      <w:pPr>
        <w:tabs>
          <w:tab w:val="num" w:pos="2160"/>
        </w:tabs>
        <w:ind w:left="2160" w:hanging="360"/>
      </w:pPr>
      <w:rPr>
        <w:rFonts w:ascii="Wingdings" w:hAnsi="Wingdings" w:hint="default"/>
      </w:rPr>
    </w:lvl>
    <w:lvl w:ilvl="3" w:tplc="B9A20126" w:tentative="1">
      <w:start w:val="1"/>
      <w:numFmt w:val="bullet"/>
      <w:lvlText w:val=""/>
      <w:lvlJc w:val="left"/>
      <w:pPr>
        <w:tabs>
          <w:tab w:val="num" w:pos="2880"/>
        </w:tabs>
        <w:ind w:left="2880" w:hanging="360"/>
      </w:pPr>
      <w:rPr>
        <w:rFonts w:ascii="Wingdings" w:hAnsi="Wingdings" w:hint="default"/>
      </w:rPr>
    </w:lvl>
    <w:lvl w:ilvl="4" w:tplc="5DDEA48A" w:tentative="1">
      <w:start w:val="1"/>
      <w:numFmt w:val="bullet"/>
      <w:lvlText w:val=""/>
      <w:lvlJc w:val="left"/>
      <w:pPr>
        <w:tabs>
          <w:tab w:val="num" w:pos="3600"/>
        </w:tabs>
        <w:ind w:left="3600" w:hanging="360"/>
      </w:pPr>
      <w:rPr>
        <w:rFonts w:ascii="Wingdings" w:hAnsi="Wingdings" w:hint="default"/>
      </w:rPr>
    </w:lvl>
    <w:lvl w:ilvl="5" w:tplc="F54E7660" w:tentative="1">
      <w:start w:val="1"/>
      <w:numFmt w:val="bullet"/>
      <w:lvlText w:val=""/>
      <w:lvlJc w:val="left"/>
      <w:pPr>
        <w:tabs>
          <w:tab w:val="num" w:pos="4320"/>
        </w:tabs>
        <w:ind w:left="4320" w:hanging="360"/>
      </w:pPr>
      <w:rPr>
        <w:rFonts w:ascii="Wingdings" w:hAnsi="Wingdings" w:hint="default"/>
      </w:rPr>
    </w:lvl>
    <w:lvl w:ilvl="6" w:tplc="B096F770" w:tentative="1">
      <w:start w:val="1"/>
      <w:numFmt w:val="bullet"/>
      <w:lvlText w:val=""/>
      <w:lvlJc w:val="left"/>
      <w:pPr>
        <w:tabs>
          <w:tab w:val="num" w:pos="5040"/>
        </w:tabs>
        <w:ind w:left="5040" w:hanging="360"/>
      </w:pPr>
      <w:rPr>
        <w:rFonts w:ascii="Wingdings" w:hAnsi="Wingdings" w:hint="default"/>
      </w:rPr>
    </w:lvl>
    <w:lvl w:ilvl="7" w:tplc="39E2FE50" w:tentative="1">
      <w:start w:val="1"/>
      <w:numFmt w:val="bullet"/>
      <w:lvlText w:val=""/>
      <w:lvlJc w:val="left"/>
      <w:pPr>
        <w:tabs>
          <w:tab w:val="num" w:pos="5760"/>
        </w:tabs>
        <w:ind w:left="5760" w:hanging="360"/>
      </w:pPr>
      <w:rPr>
        <w:rFonts w:ascii="Wingdings" w:hAnsi="Wingdings" w:hint="default"/>
      </w:rPr>
    </w:lvl>
    <w:lvl w:ilvl="8" w:tplc="D8FE02BA" w:tentative="1">
      <w:start w:val="1"/>
      <w:numFmt w:val="bullet"/>
      <w:lvlText w:val=""/>
      <w:lvlJc w:val="left"/>
      <w:pPr>
        <w:tabs>
          <w:tab w:val="num" w:pos="6480"/>
        </w:tabs>
        <w:ind w:left="6480" w:hanging="360"/>
      </w:pPr>
      <w:rPr>
        <w:rFonts w:ascii="Wingdings" w:hAnsi="Wingdings" w:hint="default"/>
      </w:rPr>
    </w:lvl>
  </w:abstractNum>
  <w:abstractNum w:abstractNumId="1">
    <w:nsid w:val="70357EB3"/>
    <w:multiLevelType w:val="hybridMultilevel"/>
    <w:tmpl w:val="EFB6A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D9A"/>
    <w:rsid w:val="00020218"/>
    <w:rsid w:val="001E14B1"/>
    <w:rsid w:val="002E3ABD"/>
    <w:rsid w:val="002E55EF"/>
    <w:rsid w:val="003170C2"/>
    <w:rsid w:val="005137FB"/>
    <w:rsid w:val="00555D9A"/>
    <w:rsid w:val="005857CD"/>
    <w:rsid w:val="005B00E3"/>
    <w:rsid w:val="006A0853"/>
    <w:rsid w:val="00730A73"/>
    <w:rsid w:val="00757328"/>
    <w:rsid w:val="008236EC"/>
    <w:rsid w:val="00866DB3"/>
    <w:rsid w:val="008F138D"/>
    <w:rsid w:val="00911B8F"/>
    <w:rsid w:val="00A3072C"/>
    <w:rsid w:val="00A31C50"/>
    <w:rsid w:val="00B57B80"/>
    <w:rsid w:val="00CD6E86"/>
    <w:rsid w:val="00CF76EB"/>
    <w:rsid w:val="00D66469"/>
    <w:rsid w:val="00D7224A"/>
    <w:rsid w:val="00EE18E5"/>
    <w:rsid w:val="00F945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9A"/>
    <w:rPr>
      <w:rFonts w:ascii="Tahoma" w:hAnsi="Tahoma" w:cs="Tahoma"/>
      <w:sz w:val="16"/>
      <w:szCs w:val="16"/>
    </w:rPr>
  </w:style>
  <w:style w:type="paragraph" w:styleId="ListParagraph">
    <w:name w:val="List Paragraph"/>
    <w:basedOn w:val="Normal"/>
    <w:uiPriority w:val="34"/>
    <w:qFormat/>
    <w:rsid w:val="005857CD"/>
    <w:pPr>
      <w:ind w:left="720"/>
      <w:contextualSpacing/>
    </w:pPr>
  </w:style>
  <w:style w:type="character" w:styleId="Hyperlink">
    <w:name w:val="Hyperlink"/>
    <w:basedOn w:val="DefaultParagraphFont"/>
    <w:uiPriority w:val="99"/>
    <w:unhideWhenUsed/>
    <w:rsid w:val="006A0853"/>
    <w:rPr>
      <w:color w:val="0000FF" w:themeColor="hyperlink"/>
      <w:u w:val="single"/>
    </w:rPr>
  </w:style>
  <w:style w:type="character" w:styleId="FollowedHyperlink">
    <w:name w:val="FollowedHyperlink"/>
    <w:basedOn w:val="DefaultParagraphFont"/>
    <w:uiPriority w:val="99"/>
    <w:semiHidden/>
    <w:unhideWhenUsed/>
    <w:rsid w:val="008F13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861444">
      <w:bodyDiv w:val="1"/>
      <w:marLeft w:val="0"/>
      <w:marRight w:val="0"/>
      <w:marTop w:val="0"/>
      <w:marBottom w:val="0"/>
      <w:divBdr>
        <w:top w:val="none" w:sz="0" w:space="0" w:color="auto"/>
        <w:left w:val="none" w:sz="0" w:space="0" w:color="auto"/>
        <w:bottom w:val="none" w:sz="0" w:space="0" w:color="auto"/>
        <w:right w:val="none" w:sz="0" w:space="0" w:color="auto"/>
      </w:divBdr>
      <w:divsChild>
        <w:div w:id="1643997075">
          <w:marLeft w:val="0"/>
          <w:marRight w:val="547"/>
          <w:marTop w:val="154"/>
          <w:marBottom w:val="0"/>
          <w:divBdr>
            <w:top w:val="none" w:sz="0" w:space="0" w:color="auto"/>
            <w:left w:val="none" w:sz="0" w:space="0" w:color="auto"/>
            <w:bottom w:val="none" w:sz="0" w:space="0" w:color="auto"/>
            <w:right w:val="none" w:sz="0" w:space="0" w:color="auto"/>
          </w:divBdr>
        </w:div>
        <w:div w:id="210070509">
          <w:marLeft w:val="0"/>
          <w:marRight w:val="547"/>
          <w:marTop w:val="154"/>
          <w:marBottom w:val="0"/>
          <w:divBdr>
            <w:top w:val="none" w:sz="0" w:space="0" w:color="auto"/>
            <w:left w:val="none" w:sz="0" w:space="0" w:color="auto"/>
            <w:bottom w:val="none" w:sz="0" w:space="0" w:color="auto"/>
            <w:right w:val="none" w:sz="0" w:space="0" w:color="auto"/>
          </w:divBdr>
        </w:div>
      </w:divsChild>
    </w:div>
    <w:div w:id="97605858">
      <w:bodyDiv w:val="1"/>
      <w:marLeft w:val="0"/>
      <w:marRight w:val="0"/>
      <w:marTop w:val="0"/>
      <w:marBottom w:val="0"/>
      <w:divBdr>
        <w:top w:val="none" w:sz="0" w:space="0" w:color="auto"/>
        <w:left w:val="none" w:sz="0" w:space="0" w:color="auto"/>
        <w:bottom w:val="none" w:sz="0" w:space="0" w:color="auto"/>
        <w:right w:val="none" w:sz="0" w:space="0" w:color="auto"/>
      </w:divBdr>
      <w:divsChild>
        <w:div w:id="1688747757">
          <w:marLeft w:val="0"/>
          <w:marRight w:val="547"/>
          <w:marTop w:val="154"/>
          <w:marBottom w:val="0"/>
          <w:divBdr>
            <w:top w:val="none" w:sz="0" w:space="0" w:color="auto"/>
            <w:left w:val="none" w:sz="0" w:space="0" w:color="auto"/>
            <w:bottom w:val="none" w:sz="0" w:space="0" w:color="auto"/>
            <w:right w:val="none" w:sz="0" w:space="0" w:color="auto"/>
          </w:divBdr>
        </w:div>
        <w:div w:id="824126670">
          <w:marLeft w:val="0"/>
          <w:marRight w:val="547"/>
          <w:marTop w:val="154"/>
          <w:marBottom w:val="0"/>
          <w:divBdr>
            <w:top w:val="none" w:sz="0" w:space="0" w:color="auto"/>
            <w:left w:val="none" w:sz="0" w:space="0" w:color="auto"/>
            <w:bottom w:val="none" w:sz="0" w:space="0" w:color="auto"/>
            <w:right w:val="none" w:sz="0" w:space="0" w:color="auto"/>
          </w:divBdr>
        </w:div>
        <w:div w:id="1829978891">
          <w:marLeft w:val="0"/>
          <w:marRight w:val="547"/>
          <w:marTop w:val="154"/>
          <w:marBottom w:val="0"/>
          <w:divBdr>
            <w:top w:val="none" w:sz="0" w:space="0" w:color="auto"/>
            <w:left w:val="none" w:sz="0" w:space="0" w:color="auto"/>
            <w:bottom w:val="none" w:sz="0" w:space="0" w:color="auto"/>
            <w:right w:val="none" w:sz="0" w:space="0" w:color="auto"/>
          </w:divBdr>
        </w:div>
      </w:divsChild>
    </w:div>
    <w:div w:id="111483465">
      <w:bodyDiv w:val="1"/>
      <w:marLeft w:val="0"/>
      <w:marRight w:val="0"/>
      <w:marTop w:val="0"/>
      <w:marBottom w:val="0"/>
      <w:divBdr>
        <w:top w:val="none" w:sz="0" w:space="0" w:color="auto"/>
        <w:left w:val="none" w:sz="0" w:space="0" w:color="auto"/>
        <w:bottom w:val="none" w:sz="0" w:space="0" w:color="auto"/>
        <w:right w:val="none" w:sz="0" w:space="0" w:color="auto"/>
      </w:divBdr>
      <w:divsChild>
        <w:div w:id="669408768">
          <w:marLeft w:val="0"/>
          <w:marRight w:val="547"/>
          <w:marTop w:val="154"/>
          <w:marBottom w:val="0"/>
          <w:divBdr>
            <w:top w:val="none" w:sz="0" w:space="0" w:color="auto"/>
            <w:left w:val="none" w:sz="0" w:space="0" w:color="auto"/>
            <w:bottom w:val="none" w:sz="0" w:space="0" w:color="auto"/>
            <w:right w:val="none" w:sz="0" w:space="0" w:color="auto"/>
          </w:divBdr>
        </w:div>
        <w:div w:id="1383674653">
          <w:marLeft w:val="0"/>
          <w:marRight w:val="547"/>
          <w:marTop w:val="154"/>
          <w:marBottom w:val="0"/>
          <w:divBdr>
            <w:top w:val="none" w:sz="0" w:space="0" w:color="auto"/>
            <w:left w:val="none" w:sz="0" w:space="0" w:color="auto"/>
            <w:bottom w:val="none" w:sz="0" w:space="0" w:color="auto"/>
            <w:right w:val="none" w:sz="0" w:space="0" w:color="auto"/>
          </w:divBdr>
        </w:div>
      </w:divsChild>
    </w:div>
    <w:div w:id="114713023">
      <w:bodyDiv w:val="1"/>
      <w:marLeft w:val="0"/>
      <w:marRight w:val="0"/>
      <w:marTop w:val="0"/>
      <w:marBottom w:val="0"/>
      <w:divBdr>
        <w:top w:val="none" w:sz="0" w:space="0" w:color="auto"/>
        <w:left w:val="none" w:sz="0" w:space="0" w:color="auto"/>
        <w:bottom w:val="none" w:sz="0" w:space="0" w:color="auto"/>
        <w:right w:val="none" w:sz="0" w:space="0" w:color="auto"/>
      </w:divBdr>
    </w:div>
    <w:div w:id="164443815">
      <w:bodyDiv w:val="1"/>
      <w:marLeft w:val="0"/>
      <w:marRight w:val="0"/>
      <w:marTop w:val="0"/>
      <w:marBottom w:val="0"/>
      <w:divBdr>
        <w:top w:val="none" w:sz="0" w:space="0" w:color="auto"/>
        <w:left w:val="none" w:sz="0" w:space="0" w:color="auto"/>
        <w:bottom w:val="none" w:sz="0" w:space="0" w:color="auto"/>
        <w:right w:val="none" w:sz="0" w:space="0" w:color="auto"/>
      </w:divBdr>
      <w:divsChild>
        <w:div w:id="1025131732">
          <w:marLeft w:val="0"/>
          <w:marRight w:val="547"/>
          <w:marTop w:val="154"/>
          <w:marBottom w:val="0"/>
          <w:divBdr>
            <w:top w:val="none" w:sz="0" w:space="0" w:color="auto"/>
            <w:left w:val="none" w:sz="0" w:space="0" w:color="auto"/>
            <w:bottom w:val="none" w:sz="0" w:space="0" w:color="auto"/>
            <w:right w:val="none" w:sz="0" w:space="0" w:color="auto"/>
          </w:divBdr>
        </w:div>
      </w:divsChild>
    </w:div>
    <w:div w:id="171378607">
      <w:bodyDiv w:val="1"/>
      <w:marLeft w:val="0"/>
      <w:marRight w:val="0"/>
      <w:marTop w:val="0"/>
      <w:marBottom w:val="0"/>
      <w:divBdr>
        <w:top w:val="none" w:sz="0" w:space="0" w:color="auto"/>
        <w:left w:val="none" w:sz="0" w:space="0" w:color="auto"/>
        <w:bottom w:val="none" w:sz="0" w:space="0" w:color="auto"/>
        <w:right w:val="none" w:sz="0" w:space="0" w:color="auto"/>
      </w:divBdr>
      <w:divsChild>
        <w:div w:id="959797209">
          <w:marLeft w:val="0"/>
          <w:marRight w:val="547"/>
          <w:marTop w:val="154"/>
          <w:marBottom w:val="0"/>
          <w:divBdr>
            <w:top w:val="none" w:sz="0" w:space="0" w:color="auto"/>
            <w:left w:val="none" w:sz="0" w:space="0" w:color="auto"/>
            <w:bottom w:val="none" w:sz="0" w:space="0" w:color="auto"/>
            <w:right w:val="none" w:sz="0" w:space="0" w:color="auto"/>
          </w:divBdr>
        </w:div>
        <w:div w:id="919291022">
          <w:marLeft w:val="0"/>
          <w:marRight w:val="547"/>
          <w:marTop w:val="154"/>
          <w:marBottom w:val="0"/>
          <w:divBdr>
            <w:top w:val="none" w:sz="0" w:space="0" w:color="auto"/>
            <w:left w:val="none" w:sz="0" w:space="0" w:color="auto"/>
            <w:bottom w:val="none" w:sz="0" w:space="0" w:color="auto"/>
            <w:right w:val="none" w:sz="0" w:space="0" w:color="auto"/>
          </w:divBdr>
        </w:div>
      </w:divsChild>
    </w:div>
    <w:div w:id="190455019">
      <w:bodyDiv w:val="1"/>
      <w:marLeft w:val="0"/>
      <w:marRight w:val="0"/>
      <w:marTop w:val="0"/>
      <w:marBottom w:val="0"/>
      <w:divBdr>
        <w:top w:val="none" w:sz="0" w:space="0" w:color="auto"/>
        <w:left w:val="none" w:sz="0" w:space="0" w:color="auto"/>
        <w:bottom w:val="none" w:sz="0" w:space="0" w:color="auto"/>
        <w:right w:val="none" w:sz="0" w:space="0" w:color="auto"/>
      </w:divBdr>
      <w:divsChild>
        <w:div w:id="1872911284">
          <w:marLeft w:val="0"/>
          <w:marRight w:val="547"/>
          <w:marTop w:val="154"/>
          <w:marBottom w:val="0"/>
          <w:divBdr>
            <w:top w:val="none" w:sz="0" w:space="0" w:color="auto"/>
            <w:left w:val="none" w:sz="0" w:space="0" w:color="auto"/>
            <w:bottom w:val="none" w:sz="0" w:space="0" w:color="auto"/>
            <w:right w:val="none" w:sz="0" w:space="0" w:color="auto"/>
          </w:divBdr>
        </w:div>
        <w:div w:id="987243376">
          <w:marLeft w:val="0"/>
          <w:marRight w:val="547"/>
          <w:marTop w:val="154"/>
          <w:marBottom w:val="0"/>
          <w:divBdr>
            <w:top w:val="none" w:sz="0" w:space="0" w:color="auto"/>
            <w:left w:val="none" w:sz="0" w:space="0" w:color="auto"/>
            <w:bottom w:val="none" w:sz="0" w:space="0" w:color="auto"/>
            <w:right w:val="none" w:sz="0" w:space="0" w:color="auto"/>
          </w:divBdr>
        </w:div>
      </w:divsChild>
    </w:div>
    <w:div w:id="190608504">
      <w:bodyDiv w:val="1"/>
      <w:marLeft w:val="0"/>
      <w:marRight w:val="0"/>
      <w:marTop w:val="0"/>
      <w:marBottom w:val="0"/>
      <w:divBdr>
        <w:top w:val="none" w:sz="0" w:space="0" w:color="auto"/>
        <w:left w:val="none" w:sz="0" w:space="0" w:color="auto"/>
        <w:bottom w:val="none" w:sz="0" w:space="0" w:color="auto"/>
        <w:right w:val="none" w:sz="0" w:space="0" w:color="auto"/>
      </w:divBdr>
      <w:divsChild>
        <w:div w:id="1583754960">
          <w:marLeft w:val="0"/>
          <w:marRight w:val="547"/>
          <w:marTop w:val="154"/>
          <w:marBottom w:val="0"/>
          <w:divBdr>
            <w:top w:val="none" w:sz="0" w:space="0" w:color="auto"/>
            <w:left w:val="none" w:sz="0" w:space="0" w:color="auto"/>
            <w:bottom w:val="none" w:sz="0" w:space="0" w:color="auto"/>
            <w:right w:val="none" w:sz="0" w:space="0" w:color="auto"/>
          </w:divBdr>
        </w:div>
        <w:div w:id="1891529428">
          <w:marLeft w:val="0"/>
          <w:marRight w:val="547"/>
          <w:marTop w:val="154"/>
          <w:marBottom w:val="0"/>
          <w:divBdr>
            <w:top w:val="none" w:sz="0" w:space="0" w:color="auto"/>
            <w:left w:val="none" w:sz="0" w:space="0" w:color="auto"/>
            <w:bottom w:val="none" w:sz="0" w:space="0" w:color="auto"/>
            <w:right w:val="none" w:sz="0" w:space="0" w:color="auto"/>
          </w:divBdr>
        </w:div>
        <w:div w:id="1682851211">
          <w:marLeft w:val="0"/>
          <w:marRight w:val="547"/>
          <w:marTop w:val="154"/>
          <w:marBottom w:val="0"/>
          <w:divBdr>
            <w:top w:val="none" w:sz="0" w:space="0" w:color="auto"/>
            <w:left w:val="none" w:sz="0" w:space="0" w:color="auto"/>
            <w:bottom w:val="none" w:sz="0" w:space="0" w:color="auto"/>
            <w:right w:val="none" w:sz="0" w:space="0" w:color="auto"/>
          </w:divBdr>
        </w:div>
        <w:div w:id="2083211792">
          <w:marLeft w:val="0"/>
          <w:marRight w:val="547"/>
          <w:marTop w:val="154"/>
          <w:marBottom w:val="0"/>
          <w:divBdr>
            <w:top w:val="none" w:sz="0" w:space="0" w:color="auto"/>
            <w:left w:val="none" w:sz="0" w:space="0" w:color="auto"/>
            <w:bottom w:val="none" w:sz="0" w:space="0" w:color="auto"/>
            <w:right w:val="none" w:sz="0" w:space="0" w:color="auto"/>
          </w:divBdr>
        </w:div>
        <w:div w:id="1566257743">
          <w:marLeft w:val="0"/>
          <w:marRight w:val="547"/>
          <w:marTop w:val="154"/>
          <w:marBottom w:val="0"/>
          <w:divBdr>
            <w:top w:val="none" w:sz="0" w:space="0" w:color="auto"/>
            <w:left w:val="none" w:sz="0" w:space="0" w:color="auto"/>
            <w:bottom w:val="none" w:sz="0" w:space="0" w:color="auto"/>
            <w:right w:val="none" w:sz="0" w:space="0" w:color="auto"/>
          </w:divBdr>
        </w:div>
      </w:divsChild>
    </w:div>
    <w:div w:id="203954128">
      <w:bodyDiv w:val="1"/>
      <w:marLeft w:val="0"/>
      <w:marRight w:val="0"/>
      <w:marTop w:val="0"/>
      <w:marBottom w:val="0"/>
      <w:divBdr>
        <w:top w:val="none" w:sz="0" w:space="0" w:color="auto"/>
        <w:left w:val="none" w:sz="0" w:space="0" w:color="auto"/>
        <w:bottom w:val="none" w:sz="0" w:space="0" w:color="auto"/>
        <w:right w:val="none" w:sz="0" w:space="0" w:color="auto"/>
      </w:divBdr>
    </w:div>
    <w:div w:id="232855701">
      <w:bodyDiv w:val="1"/>
      <w:marLeft w:val="0"/>
      <w:marRight w:val="0"/>
      <w:marTop w:val="0"/>
      <w:marBottom w:val="0"/>
      <w:divBdr>
        <w:top w:val="none" w:sz="0" w:space="0" w:color="auto"/>
        <w:left w:val="none" w:sz="0" w:space="0" w:color="auto"/>
        <w:bottom w:val="none" w:sz="0" w:space="0" w:color="auto"/>
        <w:right w:val="none" w:sz="0" w:space="0" w:color="auto"/>
      </w:divBdr>
      <w:divsChild>
        <w:div w:id="1101609300">
          <w:marLeft w:val="0"/>
          <w:marRight w:val="547"/>
          <w:marTop w:val="154"/>
          <w:marBottom w:val="0"/>
          <w:divBdr>
            <w:top w:val="none" w:sz="0" w:space="0" w:color="auto"/>
            <w:left w:val="none" w:sz="0" w:space="0" w:color="auto"/>
            <w:bottom w:val="none" w:sz="0" w:space="0" w:color="auto"/>
            <w:right w:val="none" w:sz="0" w:space="0" w:color="auto"/>
          </w:divBdr>
        </w:div>
        <w:div w:id="1583565172">
          <w:marLeft w:val="0"/>
          <w:marRight w:val="547"/>
          <w:marTop w:val="154"/>
          <w:marBottom w:val="0"/>
          <w:divBdr>
            <w:top w:val="none" w:sz="0" w:space="0" w:color="auto"/>
            <w:left w:val="none" w:sz="0" w:space="0" w:color="auto"/>
            <w:bottom w:val="none" w:sz="0" w:space="0" w:color="auto"/>
            <w:right w:val="none" w:sz="0" w:space="0" w:color="auto"/>
          </w:divBdr>
        </w:div>
        <w:div w:id="1912537545">
          <w:marLeft w:val="0"/>
          <w:marRight w:val="547"/>
          <w:marTop w:val="154"/>
          <w:marBottom w:val="0"/>
          <w:divBdr>
            <w:top w:val="none" w:sz="0" w:space="0" w:color="auto"/>
            <w:left w:val="none" w:sz="0" w:space="0" w:color="auto"/>
            <w:bottom w:val="none" w:sz="0" w:space="0" w:color="auto"/>
            <w:right w:val="none" w:sz="0" w:space="0" w:color="auto"/>
          </w:divBdr>
        </w:div>
      </w:divsChild>
    </w:div>
    <w:div w:id="258562073">
      <w:bodyDiv w:val="1"/>
      <w:marLeft w:val="0"/>
      <w:marRight w:val="0"/>
      <w:marTop w:val="0"/>
      <w:marBottom w:val="0"/>
      <w:divBdr>
        <w:top w:val="none" w:sz="0" w:space="0" w:color="auto"/>
        <w:left w:val="none" w:sz="0" w:space="0" w:color="auto"/>
        <w:bottom w:val="none" w:sz="0" w:space="0" w:color="auto"/>
        <w:right w:val="none" w:sz="0" w:space="0" w:color="auto"/>
      </w:divBdr>
      <w:divsChild>
        <w:div w:id="2059815329">
          <w:marLeft w:val="0"/>
          <w:marRight w:val="547"/>
          <w:marTop w:val="115"/>
          <w:marBottom w:val="0"/>
          <w:divBdr>
            <w:top w:val="none" w:sz="0" w:space="0" w:color="auto"/>
            <w:left w:val="none" w:sz="0" w:space="0" w:color="auto"/>
            <w:bottom w:val="none" w:sz="0" w:space="0" w:color="auto"/>
            <w:right w:val="none" w:sz="0" w:space="0" w:color="auto"/>
          </w:divBdr>
        </w:div>
        <w:div w:id="1038628306">
          <w:marLeft w:val="0"/>
          <w:marRight w:val="547"/>
          <w:marTop w:val="115"/>
          <w:marBottom w:val="0"/>
          <w:divBdr>
            <w:top w:val="none" w:sz="0" w:space="0" w:color="auto"/>
            <w:left w:val="none" w:sz="0" w:space="0" w:color="auto"/>
            <w:bottom w:val="none" w:sz="0" w:space="0" w:color="auto"/>
            <w:right w:val="none" w:sz="0" w:space="0" w:color="auto"/>
          </w:divBdr>
        </w:div>
        <w:div w:id="1664115779">
          <w:marLeft w:val="0"/>
          <w:marRight w:val="547"/>
          <w:marTop w:val="115"/>
          <w:marBottom w:val="0"/>
          <w:divBdr>
            <w:top w:val="none" w:sz="0" w:space="0" w:color="auto"/>
            <w:left w:val="none" w:sz="0" w:space="0" w:color="auto"/>
            <w:bottom w:val="none" w:sz="0" w:space="0" w:color="auto"/>
            <w:right w:val="none" w:sz="0" w:space="0" w:color="auto"/>
          </w:divBdr>
        </w:div>
        <w:div w:id="1959412117">
          <w:marLeft w:val="0"/>
          <w:marRight w:val="547"/>
          <w:marTop w:val="115"/>
          <w:marBottom w:val="0"/>
          <w:divBdr>
            <w:top w:val="none" w:sz="0" w:space="0" w:color="auto"/>
            <w:left w:val="none" w:sz="0" w:space="0" w:color="auto"/>
            <w:bottom w:val="none" w:sz="0" w:space="0" w:color="auto"/>
            <w:right w:val="none" w:sz="0" w:space="0" w:color="auto"/>
          </w:divBdr>
        </w:div>
      </w:divsChild>
    </w:div>
    <w:div w:id="276331397">
      <w:bodyDiv w:val="1"/>
      <w:marLeft w:val="0"/>
      <w:marRight w:val="0"/>
      <w:marTop w:val="0"/>
      <w:marBottom w:val="0"/>
      <w:divBdr>
        <w:top w:val="none" w:sz="0" w:space="0" w:color="auto"/>
        <w:left w:val="none" w:sz="0" w:space="0" w:color="auto"/>
        <w:bottom w:val="none" w:sz="0" w:space="0" w:color="auto"/>
        <w:right w:val="none" w:sz="0" w:space="0" w:color="auto"/>
      </w:divBdr>
      <w:divsChild>
        <w:div w:id="1026326454">
          <w:marLeft w:val="0"/>
          <w:marRight w:val="547"/>
          <w:marTop w:val="96"/>
          <w:marBottom w:val="0"/>
          <w:divBdr>
            <w:top w:val="none" w:sz="0" w:space="0" w:color="auto"/>
            <w:left w:val="none" w:sz="0" w:space="0" w:color="auto"/>
            <w:bottom w:val="none" w:sz="0" w:space="0" w:color="auto"/>
            <w:right w:val="none" w:sz="0" w:space="0" w:color="auto"/>
          </w:divBdr>
        </w:div>
      </w:divsChild>
    </w:div>
    <w:div w:id="286354972">
      <w:bodyDiv w:val="1"/>
      <w:marLeft w:val="0"/>
      <w:marRight w:val="0"/>
      <w:marTop w:val="0"/>
      <w:marBottom w:val="0"/>
      <w:divBdr>
        <w:top w:val="none" w:sz="0" w:space="0" w:color="auto"/>
        <w:left w:val="none" w:sz="0" w:space="0" w:color="auto"/>
        <w:bottom w:val="none" w:sz="0" w:space="0" w:color="auto"/>
        <w:right w:val="none" w:sz="0" w:space="0" w:color="auto"/>
      </w:divBdr>
      <w:divsChild>
        <w:div w:id="1719622914">
          <w:marLeft w:val="0"/>
          <w:marRight w:val="547"/>
          <w:marTop w:val="154"/>
          <w:marBottom w:val="0"/>
          <w:divBdr>
            <w:top w:val="none" w:sz="0" w:space="0" w:color="auto"/>
            <w:left w:val="none" w:sz="0" w:space="0" w:color="auto"/>
            <w:bottom w:val="none" w:sz="0" w:space="0" w:color="auto"/>
            <w:right w:val="none" w:sz="0" w:space="0" w:color="auto"/>
          </w:divBdr>
        </w:div>
        <w:div w:id="1270234947">
          <w:marLeft w:val="0"/>
          <w:marRight w:val="547"/>
          <w:marTop w:val="154"/>
          <w:marBottom w:val="0"/>
          <w:divBdr>
            <w:top w:val="none" w:sz="0" w:space="0" w:color="auto"/>
            <w:left w:val="none" w:sz="0" w:space="0" w:color="auto"/>
            <w:bottom w:val="none" w:sz="0" w:space="0" w:color="auto"/>
            <w:right w:val="none" w:sz="0" w:space="0" w:color="auto"/>
          </w:divBdr>
        </w:div>
      </w:divsChild>
    </w:div>
    <w:div w:id="295449573">
      <w:bodyDiv w:val="1"/>
      <w:marLeft w:val="0"/>
      <w:marRight w:val="0"/>
      <w:marTop w:val="0"/>
      <w:marBottom w:val="0"/>
      <w:divBdr>
        <w:top w:val="none" w:sz="0" w:space="0" w:color="auto"/>
        <w:left w:val="none" w:sz="0" w:space="0" w:color="auto"/>
        <w:bottom w:val="none" w:sz="0" w:space="0" w:color="auto"/>
        <w:right w:val="none" w:sz="0" w:space="0" w:color="auto"/>
      </w:divBdr>
      <w:divsChild>
        <w:div w:id="930434908">
          <w:marLeft w:val="0"/>
          <w:marRight w:val="547"/>
          <w:marTop w:val="154"/>
          <w:marBottom w:val="0"/>
          <w:divBdr>
            <w:top w:val="none" w:sz="0" w:space="0" w:color="auto"/>
            <w:left w:val="none" w:sz="0" w:space="0" w:color="auto"/>
            <w:bottom w:val="none" w:sz="0" w:space="0" w:color="auto"/>
            <w:right w:val="none" w:sz="0" w:space="0" w:color="auto"/>
          </w:divBdr>
        </w:div>
      </w:divsChild>
    </w:div>
    <w:div w:id="302278739">
      <w:bodyDiv w:val="1"/>
      <w:marLeft w:val="0"/>
      <w:marRight w:val="0"/>
      <w:marTop w:val="0"/>
      <w:marBottom w:val="0"/>
      <w:divBdr>
        <w:top w:val="none" w:sz="0" w:space="0" w:color="auto"/>
        <w:left w:val="none" w:sz="0" w:space="0" w:color="auto"/>
        <w:bottom w:val="none" w:sz="0" w:space="0" w:color="auto"/>
        <w:right w:val="none" w:sz="0" w:space="0" w:color="auto"/>
      </w:divBdr>
      <w:divsChild>
        <w:div w:id="1864399427">
          <w:marLeft w:val="0"/>
          <w:marRight w:val="547"/>
          <w:marTop w:val="154"/>
          <w:marBottom w:val="0"/>
          <w:divBdr>
            <w:top w:val="none" w:sz="0" w:space="0" w:color="auto"/>
            <w:left w:val="none" w:sz="0" w:space="0" w:color="auto"/>
            <w:bottom w:val="none" w:sz="0" w:space="0" w:color="auto"/>
            <w:right w:val="none" w:sz="0" w:space="0" w:color="auto"/>
          </w:divBdr>
        </w:div>
        <w:div w:id="2016420277">
          <w:marLeft w:val="0"/>
          <w:marRight w:val="547"/>
          <w:marTop w:val="154"/>
          <w:marBottom w:val="0"/>
          <w:divBdr>
            <w:top w:val="none" w:sz="0" w:space="0" w:color="auto"/>
            <w:left w:val="none" w:sz="0" w:space="0" w:color="auto"/>
            <w:bottom w:val="none" w:sz="0" w:space="0" w:color="auto"/>
            <w:right w:val="none" w:sz="0" w:space="0" w:color="auto"/>
          </w:divBdr>
        </w:div>
        <w:div w:id="1100837826">
          <w:marLeft w:val="0"/>
          <w:marRight w:val="547"/>
          <w:marTop w:val="154"/>
          <w:marBottom w:val="0"/>
          <w:divBdr>
            <w:top w:val="none" w:sz="0" w:space="0" w:color="auto"/>
            <w:left w:val="none" w:sz="0" w:space="0" w:color="auto"/>
            <w:bottom w:val="none" w:sz="0" w:space="0" w:color="auto"/>
            <w:right w:val="none" w:sz="0" w:space="0" w:color="auto"/>
          </w:divBdr>
        </w:div>
      </w:divsChild>
    </w:div>
    <w:div w:id="312175330">
      <w:bodyDiv w:val="1"/>
      <w:marLeft w:val="0"/>
      <w:marRight w:val="0"/>
      <w:marTop w:val="0"/>
      <w:marBottom w:val="0"/>
      <w:divBdr>
        <w:top w:val="none" w:sz="0" w:space="0" w:color="auto"/>
        <w:left w:val="none" w:sz="0" w:space="0" w:color="auto"/>
        <w:bottom w:val="none" w:sz="0" w:space="0" w:color="auto"/>
        <w:right w:val="none" w:sz="0" w:space="0" w:color="auto"/>
      </w:divBdr>
      <w:divsChild>
        <w:div w:id="15618374">
          <w:marLeft w:val="0"/>
          <w:marRight w:val="547"/>
          <w:marTop w:val="96"/>
          <w:marBottom w:val="0"/>
          <w:divBdr>
            <w:top w:val="none" w:sz="0" w:space="0" w:color="auto"/>
            <w:left w:val="none" w:sz="0" w:space="0" w:color="auto"/>
            <w:bottom w:val="none" w:sz="0" w:space="0" w:color="auto"/>
            <w:right w:val="none" w:sz="0" w:space="0" w:color="auto"/>
          </w:divBdr>
        </w:div>
      </w:divsChild>
    </w:div>
    <w:div w:id="328756091">
      <w:bodyDiv w:val="1"/>
      <w:marLeft w:val="0"/>
      <w:marRight w:val="0"/>
      <w:marTop w:val="0"/>
      <w:marBottom w:val="0"/>
      <w:divBdr>
        <w:top w:val="none" w:sz="0" w:space="0" w:color="auto"/>
        <w:left w:val="none" w:sz="0" w:space="0" w:color="auto"/>
        <w:bottom w:val="none" w:sz="0" w:space="0" w:color="auto"/>
        <w:right w:val="none" w:sz="0" w:space="0" w:color="auto"/>
      </w:divBdr>
    </w:div>
    <w:div w:id="334959093">
      <w:bodyDiv w:val="1"/>
      <w:marLeft w:val="0"/>
      <w:marRight w:val="0"/>
      <w:marTop w:val="0"/>
      <w:marBottom w:val="0"/>
      <w:divBdr>
        <w:top w:val="none" w:sz="0" w:space="0" w:color="auto"/>
        <w:left w:val="none" w:sz="0" w:space="0" w:color="auto"/>
        <w:bottom w:val="none" w:sz="0" w:space="0" w:color="auto"/>
        <w:right w:val="none" w:sz="0" w:space="0" w:color="auto"/>
      </w:divBdr>
      <w:divsChild>
        <w:div w:id="1168521536">
          <w:marLeft w:val="0"/>
          <w:marRight w:val="547"/>
          <w:marTop w:val="154"/>
          <w:marBottom w:val="0"/>
          <w:divBdr>
            <w:top w:val="none" w:sz="0" w:space="0" w:color="auto"/>
            <w:left w:val="none" w:sz="0" w:space="0" w:color="auto"/>
            <w:bottom w:val="none" w:sz="0" w:space="0" w:color="auto"/>
            <w:right w:val="none" w:sz="0" w:space="0" w:color="auto"/>
          </w:divBdr>
        </w:div>
        <w:div w:id="1980724553">
          <w:marLeft w:val="0"/>
          <w:marRight w:val="547"/>
          <w:marTop w:val="154"/>
          <w:marBottom w:val="0"/>
          <w:divBdr>
            <w:top w:val="none" w:sz="0" w:space="0" w:color="auto"/>
            <w:left w:val="none" w:sz="0" w:space="0" w:color="auto"/>
            <w:bottom w:val="none" w:sz="0" w:space="0" w:color="auto"/>
            <w:right w:val="none" w:sz="0" w:space="0" w:color="auto"/>
          </w:divBdr>
        </w:div>
      </w:divsChild>
    </w:div>
    <w:div w:id="381562688">
      <w:bodyDiv w:val="1"/>
      <w:marLeft w:val="0"/>
      <w:marRight w:val="0"/>
      <w:marTop w:val="0"/>
      <w:marBottom w:val="0"/>
      <w:divBdr>
        <w:top w:val="none" w:sz="0" w:space="0" w:color="auto"/>
        <w:left w:val="none" w:sz="0" w:space="0" w:color="auto"/>
        <w:bottom w:val="none" w:sz="0" w:space="0" w:color="auto"/>
        <w:right w:val="none" w:sz="0" w:space="0" w:color="auto"/>
      </w:divBdr>
    </w:div>
    <w:div w:id="415710730">
      <w:bodyDiv w:val="1"/>
      <w:marLeft w:val="0"/>
      <w:marRight w:val="0"/>
      <w:marTop w:val="0"/>
      <w:marBottom w:val="0"/>
      <w:divBdr>
        <w:top w:val="none" w:sz="0" w:space="0" w:color="auto"/>
        <w:left w:val="none" w:sz="0" w:space="0" w:color="auto"/>
        <w:bottom w:val="none" w:sz="0" w:space="0" w:color="auto"/>
        <w:right w:val="none" w:sz="0" w:space="0" w:color="auto"/>
      </w:divBdr>
      <w:divsChild>
        <w:div w:id="674039509">
          <w:marLeft w:val="0"/>
          <w:marRight w:val="547"/>
          <w:marTop w:val="154"/>
          <w:marBottom w:val="0"/>
          <w:divBdr>
            <w:top w:val="none" w:sz="0" w:space="0" w:color="auto"/>
            <w:left w:val="none" w:sz="0" w:space="0" w:color="auto"/>
            <w:bottom w:val="none" w:sz="0" w:space="0" w:color="auto"/>
            <w:right w:val="none" w:sz="0" w:space="0" w:color="auto"/>
          </w:divBdr>
        </w:div>
      </w:divsChild>
    </w:div>
    <w:div w:id="428741844">
      <w:bodyDiv w:val="1"/>
      <w:marLeft w:val="0"/>
      <w:marRight w:val="0"/>
      <w:marTop w:val="0"/>
      <w:marBottom w:val="0"/>
      <w:divBdr>
        <w:top w:val="none" w:sz="0" w:space="0" w:color="auto"/>
        <w:left w:val="none" w:sz="0" w:space="0" w:color="auto"/>
        <w:bottom w:val="none" w:sz="0" w:space="0" w:color="auto"/>
        <w:right w:val="none" w:sz="0" w:space="0" w:color="auto"/>
      </w:divBdr>
      <w:divsChild>
        <w:div w:id="346832773">
          <w:marLeft w:val="0"/>
          <w:marRight w:val="547"/>
          <w:marTop w:val="154"/>
          <w:marBottom w:val="0"/>
          <w:divBdr>
            <w:top w:val="none" w:sz="0" w:space="0" w:color="auto"/>
            <w:left w:val="none" w:sz="0" w:space="0" w:color="auto"/>
            <w:bottom w:val="none" w:sz="0" w:space="0" w:color="auto"/>
            <w:right w:val="none" w:sz="0" w:space="0" w:color="auto"/>
          </w:divBdr>
        </w:div>
        <w:div w:id="1790004790">
          <w:marLeft w:val="0"/>
          <w:marRight w:val="547"/>
          <w:marTop w:val="154"/>
          <w:marBottom w:val="0"/>
          <w:divBdr>
            <w:top w:val="none" w:sz="0" w:space="0" w:color="auto"/>
            <w:left w:val="none" w:sz="0" w:space="0" w:color="auto"/>
            <w:bottom w:val="none" w:sz="0" w:space="0" w:color="auto"/>
            <w:right w:val="none" w:sz="0" w:space="0" w:color="auto"/>
          </w:divBdr>
        </w:div>
        <w:div w:id="474641744">
          <w:marLeft w:val="0"/>
          <w:marRight w:val="547"/>
          <w:marTop w:val="154"/>
          <w:marBottom w:val="0"/>
          <w:divBdr>
            <w:top w:val="none" w:sz="0" w:space="0" w:color="auto"/>
            <w:left w:val="none" w:sz="0" w:space="0" w:color="auto"/>
            <w:bottom w:val="none" w:sz="0" w:space="0" w:color="auto"/>
            <w:right w:val="none" w:sz="0" w:space="0" w:color="auto"/>
          </w:divBdr>
        </w:div>
      </w:divsChild>
    </w:div>
    <w:div w:id="497623327">
      <w:bodyDiv w:val="1"/>
      <w:marLeft w:val="0"/>
      <w:marRight w:val="0"/>
      <w:marTop w:val="0"/>
      <w:marBottom w:val="0"/>
      <w:divBdr>
        <w:top w:val="none" w:sz="0" w:space="0" w:color="auto"/>
        <w:left w:val="none" w:sz="0" w:space="0" w:color="auto"/>
        <w:bottom w:val="none" w:sz="0" w:space="0" w:color="auto"/>
        <w:right w:val="none" w:sz="0" w:space="0" w:color="auto"/>
      </w:divBdr>
      <w:divsChild>
        <w:div w:id="1909068438">
          <w:marLeft w:val="0"/>
          <w:marRight w:val="547"/>
          <w:marTop w:val="154"/>
          <w:marBottom w:val="0"/>
          <w:divBdr>
            <w:top w:val="none" w:sz="0" w:space="0" w:color="auto"/>
            <w:left w:val="none" w:sz="0" w:space="0" w:color="auto"/>
            <w:bottom w:val="none" w:sz="0" w:space="0" w:color="auto"/>
            <w:right w:val="none" w:sz="0" w:space="0" w:color="auto"/>
          </w:divBdr>
        </w:div>
        <w:div w:id="519928856">
          <w:marLeft w:val="0"/>
          <w:marRight w:val="547"/>
          <w:marTop w:val="154"/>
          <w:marBottom w:val="0"/>
          <w:divBdr>
            <w:top w:val="none" w:sz="0" w:space="0" w:color="auto"/>
            <w:left w:val="none" w:sz="0" w:space="0" w:color="auto"/>
            <w:bottom w:val="none" w:sz="0" w:space="0" w:color="auto"/>
            <w:right w:val="none" w:sz="0" w:space="0" w:color="auto"/>
          </w:divBdr>
        </w:div>
        <w:div w:id="1187866162">
          <w:marLeft w:val="0"/>
          <w:marRight w:val="547"/>
          <w:marTop w:val="154"/>
          <w:marBottom w:val="0"/>
          <w:divBdr>
            <w:top w:val="none" w:sz="0" w:space="0" w:color="auto"/>
            <w:left w:val="none" w:sz="0" w:space="0" w:color="auto"/>
            <w:bottom w:val="none" w:sz="0" w:space="0" w:color="auto"/>
            <w:right w:val="none" w:sz="0" w:space="0" w:color="auto"/>
          </w:divBdr>
        </w:div>
        <w:div w:id="768357157">
          <w:marLeft w:val="0"/>
          <w:marRight w:val="547"/>
          <w:marTop w:val="154"/>
          <w:marBottom w:val="0"/>
          <w:divBdr>
            <w:top w:val="none" w:sz="0" w:space="0" w:color="auto"/>
            <w:left w:val="none" w:sz="0" w:space="0" w:color="auto"/>
            <w:bottom w:val="none" w:sz="0" w:space="0" w:color="auto"/>
            <w:right w:val="none" w:sz="0" w:space="0" w:color="auto"/>
          </w:divBdr>
        </w:div>
        <w:div w:id="194470236">
          <w:marLeft w:val="0"/>
          <w:marRight w:val="547"/>
          <w:marTop w:val="154"/>
          <w:marBottom w:val="0"/>
          <w:divBdr>
            <w:top w:val="none" w:sz="0" w:space="0" w:color="auto"/>
            <w:left w:val="none" w:sz="0" w:space="0" w:color="auto"/>
            <w:bottom w:val="none" w:sz="0" w:space="0" w:color="auto"/>
            <w:right w:val="none" w:sz="0" w:space="0" w:color="auto"/>
          </w:divBdr>
        </w:div>
      </w:divsChild>
    </w:div>
    <w:div w:id="531695963">
      <w:bodyDiv w:val="1"/>
      <w:marLeft w:val="0"/>
      <w:marRight w:val="0"/>
      <w:marTop w:val="0"/>
      <w:marBottom w:val="0"/>
      <w:divBdr>
        <w:top w:val="none" w:sz="0" w:space="0" w:color="auto"/>
        <w:left w:val="none" w:sz="0" w:space="0" w:color="auto"/>
        <w:bottom w:val="none" w:sz="0" w:space="0" w:color="auto"/>
        <w:right w:val="none" w:sz="0" w:space="0" w:color="auto"/>
      </w:divBdr>
      <w:divsChild>
        <w:div w:id="130371887">
          <w:marLeft w:val="0"/>
          <w:marRight w:val="547"/>
          <w:marTop w:val="154"/>
          <w:marBottom w:val="0"/>
          <w:divBdr>
            <w:top w:val="none" w:sz="0" w:space="0" w:color="auto"/>
            <w:left w:val="none" w:sz="0" w:space="0" w:color="auto"/>
            <w:bottom w:val="none" w:sz="0" w:space="0" w:color="auto"/>
            <w:right w:val="none" w:sz="0" w:space="0" w:color="auto"/>
          </w:divBdr>
        </w:div>
        <w:div w:id="252252252">
          <w:marLeft w:val="0"/>
          <w:marRight w:val="547"/>
          <w:marTop w:val="154"/>
          <w:marBottom w:val="0"/>
          <w:divBdr>
            <w:top w:val="none" w:sz="0" w:space="0" w:color="auto"/>
            <w:left w:val="none" w:sz="0" w:space="0" w:color="auto"/>
            <w:bottom w:val="none" w:sz="0" w:space="0" w:color="auto"/>
            <w:right w:val="none" w:sz="0" w:space="0" w:color="auto"/>
          </w:divBdr>
        </w:div>
        <w:div w:id="523980265">
          <w:marLeft w:val="0"/>
          <w:marRight w:val="547"/>
          <w:marTop w:val="154"/>
          <w:marBottom w:val="0"/>
          <w:divBdr>
            <w:top w:val="none" w:sz="0" w:space="0" w:color="auto"/>
            <w:left w:val="none" w:sz="0" w:space="0" w:color="auto"/>
            <w:bottom w:val="none" w:sz="0" w:space="0" w:color="auto"/>
            <w:right w:val="none" w:sz="0" w:space="0" w:color="auto"/>
          </w:divBdr>
        </w:div>
        <w:div w:id="1084909623">
          <w:marLeft w:val="0"/>
          <w:marRight w:val="547"/>
          <w:marTop w:val="154"/>
          <w:marBottom w:val="0"/>
          <w:divBdr>
            <w:top w:val="none" w:sz="0" w:space="0" w:color="auto"/>
            <w:left w:val="none" w:sz="0" w:space="0" w:color="auto"/>
            <w:bottom w:val="none" w:sz="0" w:space="0" w:color="auto"/>
            <w:right w:val="none" w:sz="0" w:space="0" w:color="auto"/>
          </w:divBdr>
        </w:div>
        <w:div w:id="848760643">
          <w:marLeft w:val="0"/>
          <w:marRight w:val="547"/>
          <w:marTop w:val="154"/>
          <w:marBottom w:val="0"/>
          <w:divBdr>
            <w:top w:val="none" w:sz="0" w:space="0" w:color="auto"/>
            <w:left w:val="none" w:sz="0" w:space="0" w:color="auto"/>
            <w:bottom w:val="none" w:sz="0" w:space="0" w:color="auto"/>
            <w:right w:val="none" w:sz="0" w:space="0" w:color="auto"/>
          </w:divBdr>
        </w:div>
        <w:div w:id="427425819">
          <w:marLeft w:val="0"/>
          <w:marRight w:val="547"/>
          <w:marTop w:val="154"/>
          <w:marBottom w:val="0"/>
          <w:divBdr>
            <w:top w:val="none" w:sz="0" w:space="0" w:color="auto"/>
            <w:left w:val="none" w:sz="0" w:space="0" w:color="auto"/>
            <w:bottom w:val="none" w:sz="0" w:space="0" w:color="auto"/>
            <w:right w:val="none" w:sz="0" w:space="0" w:color="auto"/>
          </w:divBdr>
        </w:div>
      </w:divsChild>
    </w:div>
    <w:div w:id="571937481">
      <w:bodyDiv w:val="1"/>
      <w:marLeft w:val="0"/>
      <w:marRight w:val="0"/>
      <w:marTop w:val="0"/>
      <w:marBottom w:val="0"/>
      <w:divBdr>
        <w:top w:val="none" w:sz="0" w:space="0" w:color="auto"/>
        <w:left w:val="none" w:sz="0" w:space="0" w:color="auto"/>
        <w:bottom w:val="none" w:sz="0" w:space="0" w:color="auto"/>
        <w:right w:val="none" w:sz="0" w:space="0" w:color="auto"/>
      </w:divBdr>
      <w:divsChild>
        <w:div w:id="1958951856">
          <w:marLeft w:val="0"/>
          <w:marRight w:val="547"/>
          <w:marTop w:val="154"/>
          <w:marBottom w:val="0"/>
          <w:divBdr>
            <w:top w:val="none" w:sz="0" w:space="0" w:color="auto"/>
            <w:left w:val="none" w:sz="0" w:space="0" w:color="auto"/>
            <w:bottom w:val="none" w:sz="0" w:space="0" w:color="auto"/>
            <w:right w:val="none" w:sz="0" w:space="0" w:color="auto"/>
          </w:divBdr>
        </w:div>
        <w:div w:id="1592198358">
          <w:marLeft w:val="0"/>
          <w:marRight w:val="547"/>
          <w:marTop w:val="154"/>
          <w:marBottom w:val="0"/>
          <w:divBdr>
            <w:top w:val="none" w:sz="0" w:space="0" w:color="auto"/>
            <w:left w:val="none" w:sz="0" w:space="0" w:color="auto"/>
            <w:bottom w:val="none" w:sz="0" w:space="0" w:color="auto"/>
            <w:right w:val="none" w:sz="0" w:space="0" w:color="auto"/>
          </w:divBdr>
        </w:div>
      </w:divsChild>
    </w:div>
    <w:div w:id="578447308">
      <w:bodyDiv w:val="1"/>
      <w:marLeft w:val="0"/>
      <w:marRight w:val="0"/>
      <w:marTop w:val="0"/>
      <w:marBottom w:val="0"/>
      <w:divBdr>
        <w:top w:val="none" w:sz="0" w:space="0" w:color="auto"/>
        <w:left w:val="none" w:sz="0" w:space="0" w:color="auto"/>
        <w:bottom w:val="none" w:sz="0" w:space="0" w:color="auto"/>
        <w:right w:val="none" w:sz="0" w:space="0" w:color="auto"/>
      </w:divBdr>
    </w:div>
    <w:div w:id="581795364">
      <w:bodyDiv w:val="1"/>
      <w:marLeft w:val="0"/>
      <w:marRight w:val="0"/>
      <w:marTop w:val="0"/>
      <w:marBottom w:val="0"/>
      <w:divBdr>
        <w:top w:val="none" w:sz="0" w:space="0" w:color="auto"/>
        <w:left w:val="none" w:sz="0" w:space="0" w:color="auto"/>
        <w:bottom w:val="none" w:sz="0" w:space="0" w:color="auto"/>
        <w:right w:val="none" w:sz="0" w:space="0" w:color="auto"/>
      </w:divBdr>
      <w:divsChild>
        <w:div w:id="357004439">
          <w:marLeft w:val="0"/>
          <w:marRight w:val="547"/>
          <w:marTop w:val="154"/>
          <w:marBottom w:val="0"/>
          <w:divBdr>
            <w:top w:val="none" w:sz="0" w:space="0" w:color="auto"/>
            <w:left w:val="none" w:sz="0" w:space="0" w:color="auto"/>
            <w:bottom w:val="none" w:sz="0" w:space="0" w:color="auto"/>
            <w:right w:val="none" w:sz="0" w:space="0" w:color="auto"/>
          </w:divBdr>
        </w:div>
        <w:div w:id="848829967">
          <w:marLeft w:val="0"/>
          <w:marRight w:val="547"/>
          <w:marTop w:val="154"/>
          <w:marBottom w:val="0"/>
          <w:divBdr>
            <w:top w:val="none" w:sz="0" w:space="0" w:color="auto"/>
            <w:left w:val="none" w:sz="0" w:space="0" w:color="auto"/>
            <w:bottom w:val="none" w:sz="0" w:space="0" w:color="auto"/>
            <w:right w:val="none" w:sz="0" w:space="0" w:color="auto"/>
          </w:divBdr>
        </w:div>
        <w:div w:id="633871606">
          <w:marLeft w:val="0"/>
          <w:marRight w:val="547"/>
          <w:marTop w:val="154"/>
          <w:marBottom w:val="0"/>
          <w:divBdr>
            <w:top w:val="none" w:sz="0" w:space="0" w:color="auto"/>
            <w:left w:val="none" w:sz="0" w:space="0" w:color="auto"/>
            <w:bottom w:val="none" w:sz="0" w:space="0" w:color="auto"/>
            <w:right w:val="none" w:sz="0" w:space="0" w:color="auto"/>
          </w:divBdr>
        </w:div>
      </w:divsChild>
    </w:div>
    <w:div w:id="594434392">
      <w:bodyDiv w:val="1"/>
      <w:marLeft w:val="0"/>
      <w:marRight w:val="0"/>
      <w:marTop w:val="0"/>
      <w:marBottom w:val="0"/>
      <w:divBdr>
        <w:top w:val="none" w:sz="0" w:space="0" w:color="auto"/>
        <w:left w:val="none" w:sz="0" w:space="0" w:color="auto"/>
        <w:bottom w:val="none" w:sz="0" w:space="0" w:color="auto"/>
        <w:right w:val="none" w:sz="0" w:space="0" w:color="auto"/>
      </w:divBdr>
      <w:divsChild>
        <w:div w:id="1994066941">
          <w:marLeft w:val="0"/>
          <w:marRight w:val="547"/>
          <w:marTop w:val="134"/>
          <w:marBottom w:val="0"/>
          <w:divBdr>
            <w:top w:val="none" w:sz="0" w:space="0" w:color="auto"/>
            <w:left w:val="none" w:sz="0" w:space="0" w:color="auto"/>
            <w:bottom w:val="none" w:sz="0" w:space="0" w:color="auto"/>
            <w:right w:val="none" w:sz="0" w:space="0" w:color="auto"/>
          </w:divBdr>
        </w:div>
        <w:div w:id="1711538602">
          <w:marLeft w:val="0"/>
          <w:marRight w:val="547"/>
          <w:marTop w:val="134"/>
          <w:marBottom w:val="0"/>
          <w:divBdr>
            <w:top w:val="none" w:sz="0" w:space="0" w:color="auto"/>
            <w:left w:val="none" w:sz="0" w:space="0" w:color="auto"/>
            <w:bottom w:val="none" w:sz="0" w:space="0" w:color="auto"/>
            <w:right w:val="none" w:sz="0" w:space="0" w:color="auto"/>
          </w:divBdr>
        </w:div>
        <w:div w:id="1749307179">
          <w:marLeft w:val="0"/>
          <w:marRight w:val="547"/>
          <w:marTop w:val="134"/>
          <w:marBottom w:val="0"/>
          <w:divBdr>
            <w:top w:val="none" w:sz="0" w:space="0" w:color="auto"/>
            <w:left w:val="none" w:sz="0" w:space="0" w:color="auto"/>
            <w:bottom w:val="none" w:sz="0" w:space="0" w:color="auto"/>
            <w:right w:val="none" w:sz="0" w:space="0" w:color="auto"/>
          </w:divBdr>
        </w:div>
        <w:div w:id="937173242">
          <w:marLeft w:val="0"/>
          <w:marRight w:val="547"/>
          <w:marTop w:val="134"/>
          <w:marBottom w:val="0"/>
          <w:divBdr>
            <w:top w:val="none" w:sz="0" w:space="0" w:color="auto"/>
            <w:left w:val="none" w:sz="0" w:space="0" w:color="auto"/>
            <w:bottom w:val="none" w:sz="0" w:space="0" w:color="auto"/>
            <w:right w:val="none" w:sz="0" w:space="0" w:color="auto"/>
          </w:divBdr>
        </w:div>
      </w:divsChild>
    </w:div>
    <w:div w:id="707148068">
      <w:bodyDiv w:val="1"/>
      <w:marLeft w:val="0"/>
      <w:marRight w:val="0"/>
      <w:marTop w:val="0"/>
      <w:marBottom w:val="0"/>
      <w:divBdr>
        <w:top w:val="none" w:sz="0" w:space="0" w:color="auto"/>
        <w:left w:val="none" w:sz="0" w:space="0" w:color="auto"/>
        <w:bottom w:val="none" w:sz="0" w:space="0" w:color="auto"/>
        <w:right w:val="none" w:sz="0" w:space="0" w:color="auto"/>
      </w:divBdr>
    </w:div>
    <w:div w:id="760101459">
      <w:bodyDiv w:val="1"/>
      <w:marLeft w:val="0"/>
      <w:marRight w:val="0"/>
      <w:marTop w:val="0"/>
      <w:marBottom w:val="0"/>
      <w:divBdr>
        <w:top w:val="none" w:sz="0" w:space="0" w:color="auto"/>
        <w:left w:val="none" w:sz="0" w:space="0" w:color="auto"/>
        <w:bottom w:val="none" w:sz="0" w:space="0" w:color="auto"/>
        <w:right w:val="none" w:sz="0" w:space="0" w:color="auto"/>
      </w:divBdr>
      <w:divsChild>
        <w:div w:id="1430660960">
          <w:marLeft w:val="0"/>
          <w:marRight w:val="547"/>
          <w:marTop w:val="154"/>
          <w:marBottom w:val="0"/>
          <w:divBdr>
            <w:top w:val="none" w:sz="0" w:space="0" w:color="auto"/>
            <w:left w:val="none" w:sz="0" w:space="0" w:color="auto"/>
            <w:bottom w:val="none" w:sz="0" w:space="0" w:color="auto"/>
            <w:right w:val="none" w:sz="0" w:space="0" w:color="auto"/>
          </w:divBdr>
        </w:div>
      </w:divsChild>
    </w:div>
    <w:div w:id="765810862">
      <w:bodyDiv w:val="1"/>
      <w:marLeft w:val="0"/>
      <w:marRight w:val="0"/>
      <w:marTop w:val="0"/>
      <w:marBottom w:val="0"/>
      <w:divBdr>
        <w:top w:val="none" w:sz="0" w:space="0" w:color="auto"/>
        <w:left w:val="none" w:sz="0" w:space="0" w:color="auto"/>
        <w:bottom w:val="none" w:sz="0" w:space="0" w:color="auto"/>
        <w:right w:val="none" w:sz="0" w:space="0" w:color="auto"/>
      </w:divBdr>
      <w:divsChild>
        <w:div w:id="655645473">
          <w:marLeft w:val="0"/>
          <w:marRight w:val="547"/>
          <w:marTop w:val="154"/>
          <w:marBottom w:val="0"/>
          <w:divBdr>
            <w:top w:val="none" w:sz="0" w:space="0" w:color="auto"/>
            <w:left w:val="none" w:sz="0" w:space="0" w:color="auto"/>
            <w:bottom w:val="none" w:sz="0" w:space="0" w:color="auto"/>
            <w:right w:val="none" w:sz="0" w:space="0" w:color="auto"/>
          </w:divBdr>
        </w:div>
      </w:divsChild>
    </w:div>
    <w:div w:id="798105333">
      <w:bodyDiv w:val="1"/>
      <w:marLeft w:val="0"/>
      <w:marRight w:val="0"/>
      <w:marTop w:val="0"/>
      <w:marBottom w:val="0"/>
      <w:divBdr>
        <w:top w:val="none" w:sz="0" w:space="0" w:color="auto"/>
        <w:left w:val="none" w:sz="0" w:space="0" w:color="auto"/>
        <w:bottom w:val="none" w:sz="0" w:space="0" w:color="auto"/>
        <w:right w:val="none" w:sz="0" w:space="0" w:color="auto"/>
      </w:divBdr>
    </w:div>
    <w:div w:id="816997337">
      <w:bodyDiv w:val="1"/>
      <w:marLeft w:val="0"/>
      <w:marRight w:val="0"/>
      <w:marTop w:val="0"/>
      <w:marBottom w:val="0"/>
      <w:divBdr>
        <w:top w:val="none" w:sz="0" w:space="0" w:color="auto"/>
        <w:left w:val="none" w:sz="0" w:space="0" w:color="auto"/>
        <w:bottom w:val="none" w:sz="0" w:space="0" w:color="auto"/>
        <w:right w:val="none" w:sz="0" w:space="0" w:color="auto"/>
      </w:divBdr>
      <w:divsChild>
        <w:div w:id="918952163">
          <w:marLeft w:val="0"/>
          <w:marRight w:val="547"/>
          <w:marTop w:val="154"/>
          <w:marBottom w:val="0"/>
          <w:divBdr>
            <w:top w:val="none" w:sz="0" w:space="0" w:color="auto"/>
            <w:left w:val="none" w:sz="0" w:space="0" w:color="auto"/>
            <w:bottom w:val="none" w:sz="0" w:space="0" w:color="auto"/>
            <w:right w:val="none" w:sz="0" w:space="0" w:color="auto"/>
          </w:divBdr>
        </w:div>
        <w:div w:id="1121264300">
          <w:marLeft w:val="0"/>
          <w:marRight w:val="547"/>
          <w:marTop w:val="154"/>
          <w:marBottom w:val="0"/>
          <w:divBdr>
            <w:top w:val="none" w:sz="0" w:space="0" w:color="auto"/>
            <w:left w:val="none" w:sz="0" w:space="0" w:color="auto"/>
            <w:bottom w:val="none" w:sz="0" w:space="0" w:color="auto"/>
            <w:right w:val="none" w:sz="0" w:space="0" w:color="auto"/>
          </w:divBdr>
        </w:div>
      </w:divsChild>
    </w:div>
    <w:div w:id="832183032">
      <w:bodyDiv w:val="1"/>
      <w:marLeft w:val="0"/>
      <w:marRight w:val="0"/>
      <w:marTop w:val="0"/>
      <w:marBottom w:val="0"/>
      <w:divBdr>
        <w:top w:val="none" w:sz="0" w:space="0" w:color="auto"/>
        <w:left w:val="none" w:sz="0" w:space="0" w:color="auto"/>
        <w:bottom w:val="none" w:sz="0" w:space="0" w:color="auto"/>
        <w:right w:val="none" w:sz="0" w:space="0" w:color="auto"/>
      </w:divBdr>
      <w:divsChild>
        <w:div w:id="1396733771">
          <w:marLeft w:val="0"/>
          <w:marRight w:val="547"/>
          <w:marTop w:val="154"/>
          <w:marBottom w:val="0"/>
          <w:divBdr>
            <w:top w:val="none" w:sz="0" w:space="0" w:color="auto"/>
            <w:left w:val="none" w:sz="0" w:space="0" w:color="auto"/>
            <w:bottom w:val="none" w:sz="0" w:space="0" w:color="auto"/>
            <w:right w:val="none" w:sz="0" w:space="0" w:color="auto"/>
          </w:divBdr>
        </w:div>
      </w:divsChild>
    </w:div>
    <w:div w:id="860360820">
      <w:bodyDiv w:val="1"/>
      <w:marLeft w:val="0"/>
      <w:marRight w:val="0"/>
      <w:marTop w:val="0"/>
      <w:marBottom w:val="0"/>
      <w:divBdr>
        <w:top w:val="none" w:sz="0" w:space="0" w:color="auto"/>
        <w:left w:val="none" w:sz="0" w:space="0" w:color="auto"/>
        <w:bottom w:val="none" w:sz="0" w:space="0" w:color="auto"/>
        <w:right w:val="none" w:sz="0" w:space="0" w:color="auto"/>
      </w:divBdr>
      <w:divsChild>
        <w:div w:id="528178403">
          <w:marLeft w:val="0"/>
          <w:marRight w:val="547"/>
          <w:marTop w:val="154"/>
          <w:marBottom w:val="0"/>
          <w:divBdr>
            <w:top w:val="none" w:sz="0" w:space="0" w:color="auto"/>
            <w:left w:val="none" w:sz="0" w:space="0" w:color="auto"/>
            <w:bottom w:val="none" w:sz="0" w:space="0" w:color="auto"/>
            <w:right w:val="none" w:sz="0" w:space="0" w:color="auto"/>
          </w:divBdr>
        </w:div>
        <w:div w:id="239947286">
          <w:marLeft w:val="0"/>
          <w:marRight w:val="547"/>
          <w:marTop w:val="154"/>
          <w:marBottom w:val="0"/>
          <w:divBdr>
            <w:top w:val="none" w:sz="0" w:space="0" w:color="auto"/>
            <w:left w:val="none" w:sz="0" w:space="0" w:color="auto"/>
            <w:bottom w:val="none" w:sz="0" w:space="0" w:color="auto"/>
            <w:right w:val="none" w:sz="0" w:space="0" w:color="auto"/>
          </w:divBdr>
        </w:div>
      </w:divsChild>
    </w:div>
    <w:div w:id="921059952">
      <w:bodyDiv w:val="1"/>
      <w:marLeft w:val="0"/>
      <w:marRight w:val="0"/>
      <w:marTop w:val="0"/>
      <w:marBottom w:val="0"/>
      <w:divBdr>
        <w:top w:val="none" w:sz="0" w:space="0" w:color="auto"/>
        <w:left w:val="none" w:sz="0" w:space="0" w:color="auto"/>
        <w:bottom w:val="none" w:sz="0" w:space="0" w:color="auto"/>
        <w:right w:val="none" w:sz="0" w:space="0" w:color="auto"/>
      </w:divBdr>
      <w:divsChild>
        <w:div w:id="1147744452">
          <w:marLeft w:val="0"/>
          <w:marRight w:val="547"/>
          <w:marTop w:val="96"/>
          <w:marBottom w:val="0"/>
          <w:divBdr>
            <w:top w:val="none" w:sz="0" w:space="0" w:color="auto"/>
            <w:left w:val="none" w:sz="0" w:space="0" w:color="auto"/>
            <w:bottom w:val="none" w:sz="0" w:space="0" w:color="auto"/>
            <w:right w:val="none" w:sz="0" w:space="0" w:color="auto"/>
          </w:divBdr>
        </w:div>
        <w:div w:id="2018918587">
          <w:marLeft w:val="0"/>
          <w:marRight w:val="547"/>
          <w:marTop w:val="96"/>
          <w:marBottom w:val="0"/>
          <w:divBdr>
            <w:top w:val="none" w:sz="0" w:space="0" w:color="auto"/>
            <w:left w:val="none" w:sz="0" w:space="0" w:color="auto"/>
            <w:bottom w:val="none" w:sz="0" w:space="0" w:color="auto"/>
            <w:right w:val="none" w:sz="0" w:space="0" w:color="auto"/>
          </w:divBdr>
        </w:div>
        <w:div w:id="1540509126">
          <w:marLeft w:val="0"/>
          <w:marRight w:val="547"/>
          <w:marTop w:val="96"/>
          <w:marBottom w:val="0"/>
          <w:divBdr>
            <w:top w:val="none" w:sz="0" w:space="0" w:color="auto"/>
            <w:left w:val="none" w:sz="0" w:space="0" w:color="auto"/>
            <w:bottom w:val="none" w:sz="0" w:space="0" w:color="auto"/>
            <w:right w:val="none" w:sz="0" w:space="0" w:color="auto"/>
          </w:divBdr>
        </w:div>
        <w:div w:id="1346593284">
          <w:marLeft w:val="0"/>
          <w:marRight w:val="547"/>
          <w:marTop w:val="96"/>
          <w:marBottom w:val="0"/>
          <w:divBdr>
            <w:top w:val="none" w:sz="0" w:space="0" w:color="auto"/>
            <w:left w:val="none" w:sz="0" w:space="0" w:color="auto"/>
            <w:bottom w:val="none" w:sz="0" w:space="0" w:color="auto"/>
            <w:right w:val="none" w:sz="0" w:space="0" w:color="auto"/>
          </w:divBdr>
        </w:div>
        <w:div w:id="1578711622">
          <w:marLeft w:val="0"/>
          <w:marRight w:val="547"/>
          <w:marTop w:val="96"/>
          <w:marBottom w:val="0"/>
          <w:divBdr>
            <w:top w:val="none" w:sz="0" w:space="0" w:color="auto"/>
            <w:left w:val="none" w:sz="0" w:space="0" w:color="auto"/>
            <w:bottom w:val="none" w:sz="0" w:space="0" w:color="auto"/>
            <w:right w:val="none" w:sz="0" w:space="0" w:color="auto"/>
          </w:divBdr>
        </w:div>
      </w:divsChild>
    </w:div>
    <w:div w:id="924267992">
      <w:bodyDiv w:val="1"/>
      <w:marLeft w:val="0"/>
      <w:marRight w:val="0"/>
      <w:marTop w:val="0"/>
      <w:marBottom w:val="0"/>
      <w:divBdr>
        <w:top w:val="none" w:sz="0" w:space="0" w:color="auto"/>
        <w:left w:val="none" w:sz="0" w:space="0" w:color="auto"/>
        <w:bottom w:val="none" w:sz="0" w:space="0" w:color="auto"/>
        <w:right w:val="none" w:sz="0" w:space="0" w:color="auto"/>
      </w:divBdr>
    </w:div>
    <w:div w:id="960259103">
      <w:bodyDiv w:val="1"/>
      <w:marLeft w:val="0"/>
      <w:marRight w:val="0"/>
      <w:marTop w:val="0"/>
      <w:marBottom w:val="0"/>
      <w:divBdr>
        <w:top w:val="none" w:sz="0" w:space="0" w:color="auto"/>
        <w:left w:val="none" w:sz="0" w:space="0" w:color="auto"/>
        <w:bottom w:val="none" w:sz="0" w:space="0" w:color="auto"/>
        <w:right w:val="none" w:sz="0" w:space="0" w:color="auto"/>
      </w:divBdr>
      <w:divsChild>
        <w:div w:id="648484256">
          <w:marLeft w:val="0"/>
          <w:marRight w:val="547"/>
          <w:marTop w:val="154"/>
          <w:marBottom w:val="0"/>
          <w:divBdr>
            <w:top w:val="none" w:sz="0" w:space="0" w:color="auto"/>
            <w:left w:val="none" w:sz="0" w:space="0" w:color="auto"/>
            <w:bottom w:val="none" w:sz="0" w:space="0" w:color="auto"/>
            <w:right w:val="none" w:sz="0" w:space="0" w:color="auto"/>
          </w:divBdr>
        </w:div>
        <w:div w:id="915214452">
          <w:marLeft w:val="0"/>
          <w:marRight w:val="547"/>
          <w:marTop w:val="154"/>
          <w:marBottom w:val="0"/>
          <w:divBdr>
            <w:top w:val="none" w:sz="0" w:space="0" w:color="auto"/>
            <w:left w:val="none" w:sz="0" w:space="0" w:color="auto"/>
            <w:bottom w:val="none" w:sz="0" w:space="0" w:color="auto"/>
            <w:right w:val="none" w:sz="0" w:space="0" w:color="auto"/>
          </w:divBdr>
        </w:div>
      </w:divsChild>
    </w:div>
    <w:div w:id="995374577">
      <w:bodyDiv w:val="1"/>
      <w:marLeft w:val="0"/>
      <w:marRight w:val="0"/>
      <w:marTop w:val="0"/>
      <w:marBottom w:val="0"/>
      <w:divBdr>
        <w:top w:val="none" w:sz="0" w:space="0" w:color="auto"/>
        <w:left w:val="none" w:sz="0" w:space="0" w:color="auto"/>
        <w:bottom w:val="none" w:sz="0" w:space="0" w:color="auto"/>
        <w:right w:val="none" w:sz="0" w:space="0" w:color="auto"/>
      </w:divBdr>
      <w:divsChild>
        <w:div w:id="1292440002">
          <w:marLeft w:val="0"/>
          <w:marRight w:val="547"/>
          <w:marTop w:val="154"/>
          <w:marBottom w:val="0"/>
          <w:divBdr>
            <w:top w:val="none" w:sz="0" w:space="0" w:color="auto"/>
            <w:left w:val="none" w:sz="0" w:space="0" w:color="auto"/>
            <w:bottom w:val="none" w:sz="0" w:space="0" w:color="auto"/>
            <w:right w:val="none" w:sz="0" w:space="0" w:color="auto"/>
          </w:divBdr>
        </w:div>
      </w:divsChild>
    </w:div>
    <w:div w:id="1299996936">
      <w:bodyDiv w:val="1"/>
      <w:marLeft w:val="0"/>
      <w:marRight w:val="0"/>
      <w:marTop w:val="0"/>
      <w:marBottom w:val="0"/>
      <w:divBdr>
        <w:top w:val="none" w:sz="0" w:space="0" w:color="auto"/>
        <w:left w:val="none" w:sz="0" w:space="0" w:color="auto"/>
        <w:bottom w:val="none" w:sz="0" w:space="0" w:color="auto"/>
        <w:right w:val="none" w:sz="0" w:space="0" w:color="auto"/>
      </w:divBdr>
      <w:divsChild>
        <w:div w:id="885946108">
          <w:marLeft w:val="0"/>
          <w:marRight w:val="547"/>
          <w:marTop w:val="154"/>
          <w:marBottom w:val="0"/>
          <w:divBdr>
            <w:top w:val="none" w:sz="0" w:space="0" w:color="auto"/>
            <w:left w:val="none" w:sz="0" w:space="0" w:color="auto"/>
            <w:bottom w:val="none" w:sz="0" w:space="0" w:color="auto"/>
            <w:right w:val="none" w:sz="0" w:space="0" w:color="auto"/>
          </w:divBdr>
        </w:div>
      </w:divsChild>
    </w:div>
    <w:div w:id="1304962191">
      <w:bodyDiv w:val="1"/>
      <w:marLeft w:val="0"/>
      <w:marRight w:val="0"/>
      <w:marTop w:val="0"/>
      <w:marBottom w:val="0"/>
      <w:divBdr>
        <w:top w:val="none" w:sz="0" w:space="0" w:color="auto"/>
        <w:left w:val="none" w:sz="0" w:space="0" w:color="auto"/>
        <w:bottom w:val="none" w:sz="0" w:space="0" w:color="auto"/>
        <w:right w:val="none" w:sz="0" w:space="0" w:color="auto"/>
      </w:divBdr>
    </w:div>
    <w:div w:id="1310132654">
      <w:bodyDiv w:val="1"/>
      <w:marLeft w:val="0"/>
      <w:marRight w:val="0"/>
      <w:marTop w:val="0"/>
      <w:marBottom w:val="0"/>
      <w:divBdr>
        <w:top w:val="none" w:sz="0" w:space="0" w:color="auto"/>
        <w:left w:val="none" w:sz="0" w:space="0" w:color="auto"/>
        <w:bottom w:val="none" w:sz="0" w:space="0" w:color="auto"/>
        <w:right w:val="none" w:sz="0" w:space="0" w:color="auto"/>
      </w:divBdr>
      <w:divsChild>
        <w:div w:id="1049187290">
          <w:marLeft w:val="0"/>
          <w:marRight w:val="547"/>
          <w:marTop w:val="154"/>
          <w:marBottom w:val="0"/>
          <w:divBdr>
            <w:top w:val="none" w:sz="0" w:space="0" w:color="auto"/>
            <w:left w:val="none" w:sz="0" w:space="0" w:color="auto"/>
            <w:bottom w:val="none" w:sz="0" w:space="0" w:color="auto"/>
            <w:right w:val="none" w:sz="0" w:space="0" w:color="auto"/>
          </w:divBdr>
        </w:div>
        <w:div w:id="1666474470">
          <w:marLeft w:val="0"/>
          <w:marRight w:val="547"/>
          <w:marTop w:val="154"/>
          <w:marBottom w:val="0"/>
          <w:divBdr>
            <w:top w:val="none" w:sz="0" w:space="0" w:color="auto"/>
            <w:left w:val="none" w:sz="0" w:space="0" w:color="auto"/>
            <w:bottom w:val="none" w:sz="0" w:space="0" w:color="auto"/>
            <w:right w:val="none" w:sz="0" w:space="0" w:color="auto"/>
          </w:divBdr>
        </w:div>
      </w:divsChild>
    </w:div>
    <w:div w:id="1315838314">
      <w:bodyDiv w:val="1"/>
      <w:marLeft w:val="0"/>
      <w:marRight w:val="0"/>
      <w:marTop w:val="0"/>
      <w:marBottom w:val="0"/>
      <w:divBdr>
        <w:top w:val="none" w:sz="0" w:space="0" w:color="auto"/>
        <w:left w:val="none" w:sz="0" w:space="0" w:color="auto"/>
        <w:bottom w:val="none" w:sz="0" w:space="0" w:color="auto"/>
        <w:right w:val="none" w:sz="0" w:space="0" w:color="auto"/>
      </w:divBdr>
      <w:divsChild>
        <w:div w:id="1343514556">
          <w:marLeft w:val="0"/>
          <w:marRight w:val="547"/>
          <w:marTop w:val="154"/>
          <w:marBottom w:val="0"/>
          <w:divBdr>
            <w:top w:val="none" w:sz="0" w:space="0" w:color="auto"/>
            <w:left w:val="none" w:sz="0" w:space="0" w:color="auto"/>
            <w:bottom w:val="none" w:sz="0" w:space="0" w:color="auto"/>
            <w:right w:val="none" w:sz="0" w:space="0" w:color="auto"/>
          </w:divBdr>
        </w:div>
        <w:div w:id="1313824997">
          <w:marLeft w:val="0"/>
          <w:marRight w:val="547"/>
          <w:marTop w:val="154"/>
          <w:marBottom w:val="0"/>
          <w:divBdr>
            <w:top w:val="none" w:sz="0" w:space="0" w:color="auto"/>
            <w:left w:val="none" w:sz="0" w:space="0" w:color="auto"/>
            <w:bottom w:val="none" w:sz="0" w:space="0" w:color="auto"/>
            <w:right w:val="none" w:sz="0" w:space="0" w:color="auto"/>
          </w:divBdr>
        </w:div>
      </w:divsChild>
    </w:div>
    <w:div w:id="1344894913">
      <w:bodyDiv w:val="1"/>
      <w:marLeft w:val="0"/>
      <w:marRight w:val="0"/>
      <w:marTop w:val="0"/>
      <w:marBottom w:val="0"/>
      <w:divBdr>
        <w:top w:val="none" w:sz="0" w:space="0" w:color="auto"/>
        <w:left w:val="none" w:sz="0" w:space="0" w:color="auto"/>
        <w:bottom w:val="none" w:sz="0" w:space="0" w:color="auto"/>
        <w:right w:val="none" w:sz="0" w:space="0" w:color="auto"/>
      </w:divBdr>
      <w:divsChild>
        <w:div w:id="827595118">
          <w:marLeft w:val="0"/>
          <w:marRight w:val="547"/>
          <w:marTop w:val="154"/>
          <w:marBottom w:val="0"/>
          <w:divBdr>
            <w:top w:val="none" w:sz="0" w:space="0" w:color="auto"/>
            <w:left w:val="none" w:sz="0" w:space="0" w:color="auto"/>
            <w:bottom w:val="none" w:sz="0" w:space="0" w:color="auto"/>
            <w:right w:val="none" w:sz="0" w:space="0" w:color="auto"/>
          </w:divBdr>
        </w:div>
        <w:div w:id="439031421">
          <w:marLeft w:val="0"/>
          <w:marRight w:val="547"/>
          <w:marTop w:val="154"/>
          <w:marBottom w:val="0"/>
          <w:divBdr>
            <w:top w:val="none" w:sz="0" w:space="0" w:color="auto"/>
            <w:left w:val="none" w:sz="0" w:space="0" w:color="auto"/>
            <w:bottom w:val="none" w:sz="0" w:space="0" w:color="auto"/>
            <w:right w:val="none" w:sz="0" w:space="0" w:color="auto"/>
          </w:divBdr>
        </w:div>
      </w:divsChild>
    </w:div>
    <w:div w:id="1364357730">
      <w:bodyDiv w:val="1"/>
      <w:marLeft w:val="0"/>
      <w:marRight w:val="0"/>
      <w:marTop w:val="0"/>
      <w:marBottom w:val="0"/>
      <w:divBdr>
        <w:top w:val="none" w:sz="0" w:space="0" w:color="auto"/>
        <w:left w:val="none" w:sz="0" w:space="0" w:color="auto"/>
        <w:bottom w:val="none" w:sz="0" w:space="0" w:color="auto"/>
        <w:right w:val="none" w:sz="0" w:space="0" w:color="auto"/>
      </w:divBdr>
      <w:divsChild>
        <w:div w:id="48068909">
          <w:marLeft w:val="0"/>
          <w:marRight w:val="547"/>
          <w:marTop w:val="154"/>
          <w:marBottom w:val="0"/>
          <w:divBdr>
            <w:top w:val="none" w:sz="0" w:space="0" w:color="auto"/>
            <w:left w:val="none" w:sz="0" w:space="0" w:color="auto"/>
            <w:bottom w:val="none" w:sz="0" w:space="0" w:color="auto"/>
            <w:right w:val="none" w:sz="0" w:space="0" w:color="auto"/>
          </w:divBdr>
        </w:div>
        <w:div w:id="1752920431">
          <w:marLeft w:val="0"/>
          <w:marRight w:val="547"/>
          <w:marTop w:val="154"/>
          <w:marBottom w:val="0"/>
          <w:divBdr>
            <w:top w:val="none" w:sz="0" w:space="0" w:color="auto"/>
            <w:left w:val="none" w:sz="0" w:space="0" w:color="auto"/>
            <w:bottom w:val="none" w:sz="0" w:space="0" w:color="auto"/>
            <w:right w:val="none" w:sz="0" w:space="0" w:color="auto"/>
          </w:divBdr>
        </w:div>
      </w:divsChild>
    </w:div>
    <w:div w:id="1394617352">
      <w:bodyDiv w:val="1"/>
      <w:marLeft w:val="0"/>
      <w:marRight w:val="0"/>
      <w:marTop w:val="0"/>
      <w:marBottom w:val="0"/>
      <w:divBdr>
        <w:top w:val="none" w:sz="0" w:space="0" w:color="auto"/>
        <w:left w:val="none" w:sz="0" w:space="0" w:color="auto"/>
        <w:bottom w:val="none" w:sz="0" w:space="0" w:color="auto"/>
        <w:right w:val="none" w:sz="0" w:space="0" w:color="auto"/>
      </w:divBdr>
    </w:div>
    <w:div w:id="1421174423">
      <w:bodyDiv w:val="1"/>
      <w:marLeft w:val="0"/>
      <w:marRight w:val="0"/>
      <w:marTop w:val="0"/>
      <w:marBottom w:val="0"/>
      <w:divBdr>
        <w:top w:val="none" w:sz="0" w:space="0" w:color="auto"/>
        <w:left w:val="none" w:sz="0" w:space="0" w:color="auto"/>
        <w:bottom w:val="none" w:sz="0" w:space="0" w:color="auto"/>
        <w:right w:val="none" w:sz="0" w:space="0" w:color="auto"/>
      </w:divBdr>
      <w:divsChild>
        <w:div w:id="1963881408">
          <w:marLeft w:val="0"/>
          <w:marRight w:val="547"/>
          <w:marTop w:val="154"/>
          <w:marBottom w:val="0"/>
          <w:divBdr>
            <w:top w:val="none" w:sz="0" w:space="0" w:color="auto"/>
            <w:left w:val="none" w:sz="0" w:space="0" w:color="auto"/>
            <w:bottom w:val="none" w:sz="0" w:space="0" w:color="auto"/>
            <w:right w:val="none" w:sz="0" w:space="0" w:color="auto"/>
          </w:divBdr>
        </w:div>
        <w:div w:id="1019896746">
          <w:marLeft w:val="0"/>
          <w:marRight w:val="547"/>
          <w:marTop w:val="154"/>
          <w:marBottom w:val="0"/>
          <w:divBdr>
            <w:top w:val="none" w:sz="0" w:space="0" w:color="auto"/>
            <w:left w:val="none" w:sz="0" w:space="0" w:color="auto"/>
            <w:bottom w:val="none" w:sz="0" w:space="0" w:color="auto"/>
            <w:right w:val="none" w:sz="0" w:space="0" w:color="auto"/>
          </w:divBdr>
        </w:div>
        <w:div w:id="587732735">
          <w:marLeft w:val="0"/>
          <w:marRight w:val="547"/>
          <w:marTop w:val="154"/>
          <w:marBottom w:val="0"/>
          <w:divBdr>
            <w:top w:val="none" w:sz="0" w:space="0" w:color="auto"/>
            <w:left w:val="none" w:sz="0" w:space="0" w:color="auto"/>
            <w:bottom w:val="none" w:sz="0" w:space="0" w:color="auto"/>
            <w:right w:val="none" w:sz="0" w:space="0" w:color="auto"/>
          </w:divBdr>
        </w:div>
        <w:div w:id="1423184755">
          <w:marLeft w:val="0"/>
          <w:marRight w:val="547"/>
          <w:marTop w:val="154"/>
          <w:marBottom w:val="0"/>
          <w:divBdr>
            <w:top w:val="none" w:sz="0" w:space="0" w:color="auto"/>
            <w:left w:val="none" w:sz="0" w:space="0" w:color="auto"/>
            <w:bottom w:val="none" w:sz="0" w:space="0" w:color="auto"/>
            <w:right w:val="none" w:sz="0" w:space="0" w:color="auto"/>
          </w:divBdr>
        </w:div>
        <w:div w:id="520051517">
          <w:marLeft w:val="0"/>
          <w:marRight w:val="547"/>
          <w:marTop w:val="154"/>
          <w:marBottom w:val="0"/>
          <w:divBdr>
            <w:top w:val="none" w:sz="0" w:space="0" w:color="auto"/>
            <w:left w:val="none" w:sz="0" w:space="0" w:color="auto"/>
            <w:bottom w:val="none" w:sz="0" w:space="0" w:color="auto"/>
            <w:right w:val="none" w:sz="0" w:space="0" w:color="auto"/>
          </w:divBdr>
        </w:div>
      </w:divsChild>
    </w:div>
    <w:div w:id="1461916697">
      <w:bodyDiv w:val="1"/>
      <w:marLeft w:val="0"/>
      <w:marRight w:val="0"/>
      <w:marTop w:val="0"/>
      <w:marBottom w:val="0"/>
      <w:divBdr>
        <w:top w:val="none" w:sz="0" w:space="0" w:color="auto"/>
        <w:left w:val="none" w:sz="0" w:space="0" w:color="auto"/>
        <w:bottom w:val="none" w:sz="0" w:space="0" w:color="auto"/>
        <w:right w:val="none" w:sz="0" w:space="0" w:color="auto"/>
      </w:divBdr>
    </w:div>
    <w:div w:id="1510632209">
      <w:bodyDiv w:val="1"/>
      <w:marLeft w:val="0"/>
      <w:marRight w:val="0"/>
      <w:marTop w:val="0"/>
      <w:marBottom w:val="0"/>
      <w:divBdr>
        <w:top w:val="none" w:sz="0" w:space="0" w:color="auto"/>
        <w:left w:val="none" w:sz="0" w:space="0" w:color="auto"/>
        <w:bottom w:val="none" w:sz="0" w:space="0" w:color="auto"/>
        <w:right w:val="none" w:sz="0" w:space="0" w:color="auto"/>
      </w:divBdr>
    </w:div>
    <w:div w:id="1516797476">
      <w:bodyDiv w:val="1"/>
      <w:marLeft w:val="0"/>
      <w:marRight w:val="0"/>
      <w:marTop w:val="0"/>
      <w:marBottom w:val="0"/>
      <w:divBdr>
        <w:top w:val="none" w:sz="0" w:space="0" w:color="auto"/>
        <w:left w:val="none" w:sz="0" w:space="0" w:color="auto"/>
        <w:bottom w:val="none" w:sz="0" w:space="0" w:color="auto"/>
        <w:right w:val="none" w:sz="0" w:space="0" w:color="auto"/>
      </w:divBdr>
      <w:divsChild>
        <w:div w:id="3943885">
          <w:marLeft w:val="0"/>
          <w:marRight w:val="547"/>
          <w:marTop w:val="154"/>
          <w:marBottom w:val="0"/>
          <w:divBdr>
            <w:top w:val="none" w:sz="0" w:space="0" w:color="auto"/>
            <w:left w:val="none" w:sz="0" w:space="0" w:color="auto"/>
            <w:bottom w:val="none" w:sz="0" w:space="0" w:color="auto"/>
            <w:right w:val="none" w:sz="0" w:space="0" w:color="auto"/>
          </w:divBdr>
        </w:div>
        <w:div w:id="916939505">
          <w:marLeft w:val="0"/>
          <w:marRight w:val="547"/>
          <w:marTop w:val="154"/>
          <w:marBottom w:val="0"/>
          <w:divBdr>
            <w:top w:val="none" w:sz="0" w:space="0" w:color="auto"/>
            <w:left w:val="none" w:sz="0" w:space="0" w:color="auto"/>
            <w:bottom w:val="none" w:sz="0" w:space="0" w:color="auto"/>
            <w:right w:val="none" w:sz="0" w:space="0" w:color="auto"/>
          </w:divBdr>
        </w:div>
      </w:divsChild>
    </w:div>
    <w:div w:id="1545673247">
      <w:bodyDiv w:val="1"/>
      <w:marLeft w:val="0"/>
      <w:marRight w:val="0"/>
      <w:marTop w:val="0"/>
      <w:marBottom w:val="0"/>
      <w:divBdr>
        <w:top w:val="none" w:sz="0" w:space="0" w:color="auto"/>
        <w:left w:val="none" w:sz="0" w:space="0" w:color="auto"/>
        <w:bottom w:val="none" w:sz="0" w:space="0" w:color="auto"/>
        <w:right w:val="none" w:sz="0" w:space="0" w:color="auto"/>
      </w:divBdr>
      <w:divsChild>
        <w:div w:id="1868987229">
          <w:marLeft w:val="0"/>
          <w:marRight w:val="547"/>
          <w:marTop w:val="154"/>
          <w:marBottom w:val="0"/>
          <w:divBdr>
            <w:top w:val="none" w:sz="0" w:space="0" w:color="auto"/>
            <w:left w:val="none" w:sz="0" w:space="0" w:color="auto"/>
            <w:bottom w:val="none" w:sz="0" w:space="0" w:color="auto"/>
            <w:right w:val="none" w:sz="0" w:space="0" w:color="auto"/>
          </w:divBdr>
        </w:div>
        <w:div w:id="976179772">
          <w:marLeft w:val="0"/>
          <w:marRight w:val="547"/>
          <w:marTop w:val="154"/>
          <w:marBottom w:val="0"/>
          <w:divBdr>
            <w:top w:val="none" w:sz="0" w:space="0" w:color="auto"/>
            <w:left w:val="none" w:sz="0" w:space="0" w:color="auto"/>
            <w:bottom w:val="none" w:sz="0" w:space="0" w:color="auto"/>
            <w:right w:val="none" w:sz="0" w:space="0" w:color="auto"/>
          </w:divBdr>
        </w:div>
      </w:divsChild>
    </w:div>
    <w:div w:id="1570769166">
      <w:bodyDiv w:val="1"/>
      <w:marLeft w:val="0"/>
      <w:marRight w:val="0"/>
      <w:marTop w:val="0"/>
      <w:marBottom w:val="0"/>
      <w:divBdr>
        <w:top w:val="none" w:sz="0" w:space="0" w:color="auto"/>
        <w:left w:val="none" w:sz="0" w:space="0" w:color="auto"/>
        <w:bottom w:val="none" w:sz="0" w:space="0" w:color="auto"/>
        <w:right w:val="none" w:sz="0" w:space="0" w:color="auto"/>
      </w:divBdr>
      <w:divsChild>
        <w:div w:id="68432875">
          <w:marLeft w:val="0"/>
          <w:marRight w:val="547"/>
          <w:marTop w:val="154"/>
          <w:marBottom w:val="0"/>
          <w:divBdr>
            <w:top w:val="none" w:sz="0" w:space="0" w:color="auto"/>
            <w:left w:val="none" w:sz="0" w:space="0" w:color="auto"/>
            <w:bottom w:val="none" w:sz="0" w:space="0" w:color="auto"/>
            <w:right w:val="none" w:sz="0" w:space="0" w:color="auto"/>
          </w:divBdr>
        </w:div>
      </w:divsChild>
    </w:div>
    <w:div w:id="1585525817">
      <w:bodyDiv w:val="1"/>
      <w:marLeft w:val="0"/>
      <w:marRight w:val="0"/>
      <w:marTop w:val="0"/>
      <w:marBottom w:val="0"/>
      <w:divBdr>
        <w:top w:val="none" w:sz="0" w:space="0" w:color="auto"/>
        <w:left w:val="none" w:sz="0" w:space="0" w:color="auto"/>
        <w:bottom w:val="none" w:sz="0" w:space="0" w:color="auto"/>
        <w:right w:val="none" w:sz="0" w:space="0" w:color="auto"/>
      </w:divBdr>
      <w:divsChild>
        <w:div w:id="2052265301">
          <w:marLeft w:val="0"/>
          <w:marRight w:val="547"/>
          <w:marTop w:val="154"/>
          <w:marBottom w:val="0"/>
          <w:divBdr>
            <w:top w:val="none" w:sz="0" w:space="0" w:color="auto"/>
            <w:left w:val="none" w:sz="0" w:space="0" w:color="auto"/>
            <w:bottom w:val="none" w:sz="0" w:space="0" w:color="auto"/>
            <w:right w:val="none" w:sz="0" w:space="0" w:color="auto"/>
          </w:divBdr>
        </w:div>
        <w:div w:id="1729720037">
          <w:marLeft w:val="0"/>
          <w:marRight w:val="547"/>
          <w:marTop w:val="154"/>
          <w:marBottom w:val="0"/>
          <w:divBdr>
            <w:top w:val="none" w:sz="0" w:space="0" w:color="auto"/>
            <w:left w:val="none" w:sz="0" w:space="0" w:color="auto"/>
            <w:bottom w:val="none" w:sz="0" w:space="0" w:color="auto"/>
            <w:right w:val="none" w:sz="0" w:space="0" w:color="auto"/>
          </w:divBdr>
        </w:div>
      </w:divsChild>
    </w:div>
    <w:div w:id="1607157106">
      <w:bodyDiv w:val="1"/>
      <w:marLeft w:val="0"/>
      <w:marRight w:val="0"/>
      <w:marTop w:val="0"/>
      <w:marBottom w:val="0"/>
      <w:divBdr>
        <w:top w:val="none" w:sz="0" w:space="0" w:color="auto"/>
        <w:left w:val="none" w:sz="0" w:space="0" w:color="auto"/>
        <w:bottom w:val="none" w:sz="0" w:space="0" w:color="auto"/>
        <w:right w:val="none" w:sz="0" w:space="0" w:color="auto"/>
      </w:divBdr>
      <w:divsChild>
        <w:div w:id="2058429512">
          <w:marLeft w:val="0"/>
          <w:marRight w:val="547"/>
          <w:marTop w:val="154"/>
          <w:marBottom w:val="0"/>
          <w:divBdr>
            <w:top w:val="none" w:sz="0" w:space="0" w:color="auto"/>
            <w:left w:val="none" w:sz="0" w:space="0" w:color="auto"/>
            <w:bottom w:val="none" w:sz="0" w:space="0" w:color="auto"/>
            <w:right w:val="none" w:sz="0" w:space="0" w:color="auto"/>
          </w:divBdr>
        </w:div>
        <w:div w:id="2044864584">
          <w:marLeft w:val="0"/>
          <w:marRight w:val="547"/>
          <w:marTop w:val="154"/>
          <w:marBottom w:val="0"/>
          <w:divBdr>
            <w:top w:val="none" w:sz="0" w:space="0" w:color="auto"/>
            <w:left w:val="none" w:sz="0" w:space="0" w:color="auto"/>
            <w:bottom w:val="none" w:sz="0" w:space="0" w:color="auto"/>
            <w:right w:val="none" w:sz="0" w:space="0" w:color="auto"/>
          </w:divBdr>
        </w:div>
      </w:divsChild>
    </w:div>
    <w:div w:id="1611889100">
      <w:bodyDiv w:val="1"/>
      <w:marLeft w:val="0"/>
      <w:marRight w:val="0"/>
      <w:marTop w:val="0"/>
      <w:marBottom w:val="0"/>
      <w:divBdr>
        <w:top w:val="none" w:sz="0" w:space="0" w:color="auto"/>
        <w:left w:val="none" w:sz="0" w:space="0" w:color="auto"/>
        <w:bottom w:val="none" w:sz="0" w:space="0" w:color="auto"/>
        <w:right w:val="none" w:sz="0" w:space="0" w:color="auto"/>
      </w:divBdr>
      <w:divsChild>
        <w:div w:id="957107981">
          <w:marLeft w:val="0"/>
          <w:marRight w:val="547"/>
          <w:marTop w:val="154"/>
          <w:marBottom w:val="0"/>
          <w:divBdr>
            <w:top w:val="none" w:sz="0" w:space="0" w:color="auto"/>
            <w:left w:val="none" w:sz="0" w:space="0" w:color="auto"/>
            <w:bottom w:val="none" w:sz="0" w:space="0" w:color="auto"/>
            <w:right w:val="none" w:sz="0" w:space="0" w:color="auto"/>
          </w:divBdr>
        </w:div>
        <w:div w:id="1051226314">
          <w:marLeft w:val="0"/>
          <w:marRight w:val="547"/>
          <w:marTop w:val="154"/>
          <w:marBottom w:val="0"/>
          <w:divBdr>
            <w:top w:val="none" w:sz="0" w:space="0" w:color="auto"/>
            <w:left w:val="none" w:sz="0" w:space="0" w:color="auto"/>
            <w:bottom w:val="none" w:sz="0" w:space="0" w:color="auto"/>
            <w:right w:val="none" w:sz="0" w:space="0" w:color="auto"/>
          </w:divBdr>
        </w:div>
        <w:div w:id="382409762">
          <w:marLeft w:val="0"/>
          <w:marRight w:val="547"/>
          <w:marTop w:val="154"/>
          <w:marBottom w:val="0"/>
          <w:divBdr>
            <w:top w:val="none" w:sz="0" w:space="0" w:color="auto"/>
            <w:left w:val="none" w:sz="0" w:space="0" w:color="auto"/>
            <w:bottom w:val="none" w:sz="0" w:space="0" w:color="auto"/>
            <w:right w:val="none" w:sz="0" w:space="0" w:color="auto"/>
          </w:divBdr>
        </w:div>
      </w:divsChild>
    </w:div>
    <w:div w:id="1670447748">
      <w:bodyDiv w:val="1"/>
      <w:marLeft w:val="0"/>
      <w:marRight w:val="0"/>
      <w:marTop w:val="0"/>
      <w:marBottom w:val="0"/>
      <w:divBdr>
        <w:top w:val="none" w:sz="0" w:space="0" w:color="auto"/>
        <w:left w:val="none" w:sz="0" w:space="0" w:color="auto"/>
        <w:bottom w:val="none" w:sz="0" w:space="0" w:color="auto"/>
        <w:right w:val="none" w:sz="0" w:space="0" w:color="auto"/>
      </w:divBdr>
    </w:div>
    <w:div w:id="1671519892">
      <w:bodyDiv w:val="1"/>
      <w:marLeft w:val="0"/>
      <w:marRight w:val="0"/>
      <w:marTop w:val="0"/>
      <w:marBottom w:val="0"/>
      <w:divBdr>
        <w:top w:val="none" w:sz="0" w:space="0" w:color="auto"/>
        <w:left w:val="none" w:sz="0" w:space="0" w:color="auto"/>
        <w:bottom w:val="none" w:sz="0" w:space="0" w:color="auto"/>
        <w:right w:val="none" w:sz="0" w:space="0" w:color="auto"/>
      </w:divBdr>
      <w:divsChild>
        <w:div w:id="496844460">
          <w:marLeft w:val="0"/>
          <w:marRight w:val="547"/>
          <w:marTop w:val="154"/>
          <w:marBottom w:val="0"/>
          <w:divBdr>
            <w:top w:val="none" w:sz="0" w:space="0" w:color="auto"/>
            <w:left w:val="none" w:sz="0" w:space="0" w:color="auto"/>
            <w:bottom w:val="none" w:sz="0" w:space="0" w:color="auto"/>
            <w:right w:val="none" w:sz="0" w:space="0" w:color="auto"/>
          </w:divBdr>
        </w:div>
      </w:divsChild>
    </w:div>
    <w:div w:id="1685588670">
      <w:bodyDiv w:val="1"/>
      <w:marLeft w:val="0"/>
      <w:marRight w:val="0"/>
      <w:marTop w:val="0"/>
      <w:marBottom w:val="0"/>
      <w:divBdr>
        <w:top w:val="none" w:sz="0" w:space="0" w:color="auto"/>
        <w:left w:val="none" w:sz="0" w:space="0" w:color="auto"/>
        <w:bottom w:val="none" w:sz="0" w:space="0" w:color="auto"/>
        <w:right w:val="none" w:sz="0" w:space="0" w:color="auto"/>
      </w:divBdr>
      <w:divsChild>
        <w:div w:id="39598767">
          <w:marLeft w:val="0"/>
          <w:marRight w:val="547"/>
          <w:marTop w:val="154"/>
          <w:marBottom w:val="0"/>
          <w:divBdr>
            <w:top w:val="none" w:sz="0" w:space="0" w:color="auto"/>
            <w:left w:val="none" w:sz="0" w:space="0" w:color="auto"/>
            <w:bottom w:val="none" w:sz="0" w:space="0" w:color="auto"/>
            <w:right w:val="none" w:sz="0" w:space="0" w:color="auto"/>
          </w:divBdr>
        </w:div>
        <w:div w:id="1507865402">
          <w:marLeft w:val="0"/>
          <w:marRight w:val="547"/>
          <w:marTop w:val="154"/>
          <w:marBottom w:val="0"/>
          <w:divBdr>
            <w:top w:val="none" w:sz="0" w:space="0" w:color="auto"/>
            <w:left w:val="none" w:sz="0" w:space="0" w:color="auto"/>
            <w:bottom w:val="none" w:sz="0" w:space="0" w:color="auto"/>
            <w:right w:val="none" w:sz="0" w:space="0" w:color="auto"/>
          </w:divBdr>
        </w:div>
        <w:div w:id="1385375703">
          <w:marLeft w:val="0"/>
          <w:marRight w:val="547"/>
          <w:marTop w:val="154"/>
          <w:marBottom w:val="0"/>
          <w:divBdr>
            <w:top w:val="none" w:sz="0" w:space="0" w:color="auto"/>
            <w:left w:val="none" w:sz="0" w:space="0" w:color="auto"/>
            <w:bottom w:val="none" w:sz="0" w:space="0" w:color="auto"/>
            <w:right w:val="none" w:sz="0" w:space="0" w:color="auto"/>
          </w:divBdr>
        </w:div>
      </w:divsChild>
    </w:div>
    <w:div w:id="1685741586">
      <w:bodyDiv w:val="1"/>
      <w:marLeft w:val="0"/>
      <w:marRight w:val="0"/>
      <w:marTop w:val="0"/>
      <w:marBottom w:val="0"/>
      <w:divBdr>
        <w:top w:val="none" w:sz="0" w:space="0" w:color="auto"/>
        <w:left w:val="none" w:sz="0" w:space="0" w:color="auto"/>
        <w:bottom w:val="none" w:sz="0" w:space="0" w:color="auto"/>
        <w:right w:val="none" w:sz="0" w:space="0" w:color="auto"/>
      </w:divBdr>
      <w:divsChild>
        <w:div w:id="1807090804">
          <w:marLeft w:val="0"/>
          <w:marRight w:val="547"/>
          <w:marTop w:val="154"/>
          <w:marBottom w:val="0"/>
          <w:divBdr>
            <w:top w:val="none" w:sz="0" w:space="0" w:color="auto"/>
            <w:left w:val="none" w:sz="0" w:space="0" w:color="auto"/>
            <w:bottom w:val="none" w:sz="0" w:space="0" w:color="auto"/>
            <w:right w:val="none" w:sz="0" w:space="0" w:color="auto"/>
          </w:divBdr>
        </w:div>
      </w:divsChild>
    </w:div>
    <w:div w:id="1703703271">
      <w:bodyDiv w:val="1"/>
      <w:marLeft w:val="0"/>
      <w:marRight w:val="0"/>
      <w:marTop w:val="0"/>
      <w:marBottom w:val="0"/>
      <w:divBdr>
        <w:top w:val="none" w:sz="0" w:space="0" w:color="auto"/>
        <w:left w:val="none" w:sz="0" w:space="0" w:color="auto"/>
        <w:bottom w:val="none" w:sz="0" w:space="0" w:color="auto"/>
        <w:right w:val="none" w:sz="0" w:space="0" w:color="auto"/>
      </w:divBdr>
      <w:divsChild>
        <w:div w:id="1503739684">
          <w:marLeft w:val="0"/>
          <w:marRight w:val="547"/>
          <w:marTop w:val="154"/>
          <w:marBottom w:val="0"/>
          <w:divBdr>
            <w:top w:val="none" w:sz="0" w:space="0" w:color="auto"/>
            <w:left w:val="none" w:sz="0" w:space="0" w:color="auto"/>
            <w:bottom w:val="none" w:sz="0" w:space="0" w:color="auto"/>
            <w:right w:val="none" w:sz="0" w:space="0" w:color="auto"/>
          </w:divBdr>
        </w:div>
        <w:div w:id="1836803774">
          <w:marLeft w:val="0"/>
          <w:marRight w:val="547"/>
          <w:marTop w:val="154"/>
          <w:marBottom w:val="0"/>
          <w:divBdr>
            <w:top w:val="none" w:sz="0" w:space="0" w:color="auto"/>
            <w:left w:val="none" w:sz="0" w:space="0" w:color="auto"/>
            <w:bottom w:val="none" w:sz="0" w:space="0" w:color="auto"/>
            <w:right w:val="none" w:sz="0" w:space="0" w:color="auto"/>
          </w:divBdr>
        </w:div>
        <w:div w:id="597754974">
          <w:marLeft w:val="0"/>
          <w:marRight w:val="547"/>
          <w:marTop w:val="154"/>
          <w:marBottom w:val="0"/>
          <w:divBdr>
            <w:top w:val="none" w:sz="0" w:space="0" w:color="auto"/>
            <w:left w:val="none" w:sz="0" w:space="0" w:color="auto"/>
            <w:bottom w:val="none" w:sz="0" w:space="0" w:color="auto"/>
            <w:right w:val="none" w:sz="0" w:space="0" w:color="auto"/>
          </w:divBdr>
        </w:div>
        <w:div w:id="536938723">
          <w:marLeft w:val="0"/>
          <w:marRight w:val="547"/>
          <w:marTop w:val="154"/>
          <w:marBottom w:val="0"/>
          <w:divBdr>
            <w:top w:val="none" w:sz="0" w:space="0" w:color="auto"/>
            <w:left w:val="none" w:sz="0" w:space="0" w:color="auto"/>
            <w:bottom w:val="none" w:sz="0" w:space="0" w:color="auto"/>
            <w:right w:val="none" w:sz="0" w:space="0" w:color="auto"/>
          </w:divBdr>
        </w:div>
        <w:div w:id="1733459949">
          <w:marLeft w:val="0"/>
          <w:marRight w:val="547"/>
          <w:marTop w:val="154"/>
          <w:marBottom w:val="0"/>
          <w:divBdr>
            <w:top w:val="none" w:sz="0" w:space="0" w:color="auto"/>
            <w:left w:val="none" w:sz="0" w:space="0" w:color="auto"/>
            <w:bottom w:val="none" w:sz="0" w:space="0" w:color="auto"/>
            <w:right w:val="none" w:sz="0" w:space="0" w:color="auto"/>
          </w:divBdr>
        </w:div>
        <w:div w:id="1497653705">
          <w:marLeft w:val="0"/>
          <w:marRight w:val="547"/>
          <w:marTop w:val="154"/>
          <w:marBottom w:val="0"/>
          <w:divBdr>
            <w:top w:val="none" w:sz="0" w:space="0" w:color="auto"/>
            <w:left w:val="none" w:sz="0" w:space="0" w:color="auto"/>
            <w:bottom w:val="none" w:sz="0" w:space="0" w:color="auto"/>
            <w:right w:val="none" w:sz="0" w:space="0" w:color="auto"/>
          </w:divBdr>
        </w:div>
        <w:div w:id="170066163">
          <w:marLeft w:val="0"/>
          <w:marRight w:val="547"/>
          <w:marTop w:val="154"/>
          <w:marBottom w:val="0"/>
          <w:divBdr>
            <w:top w:val="none" w:sz="0" w:space="0" w:color="auto"/>
            <w:left w:val="none" w:sz="0" w:space="0" w:color="auto"/>
            <w:bottom w:val="none" w:sz="0" w:space="0" w:color="auto"/>
            <w:right w:val="none" w:sz="0" w:space="0" w:color="auto"/>
          </w:divBdr>
        </w:div>
      </w:divsChild>
    </w:div>
    <w:div w:id="1878541778">
      <w:bodyDiv w:val="1"/>
      <w:marLeft w:val="0"/>
      <w:marRight w:val="0"/>
      <w:marTop w:val="0"/>
      <w:marBottom w:val="0"/>
      <w:divBdr>
        <w:top w:val="none" w:sz="0" w:space="0" w:color="auto"/>
        <w:left w:val="none" w:sz="0" w:space="0" w:color="auto"/>
        <w:bottom w:val="none" w:sz="0" w:space="0" w:color="auto"/>
        <w:right w:val="none" w:sz="0" w:space="0" w:color="auto"/>
      </w:divBdr>
      <w:divsChild>
        <w:div w:id="1634091749">
          <w:marLeft w:val="0"/>
          <w:marRight w:val="547"/>
          <w:marTop w:val="134"/>
          <w:marBottom w:val="0"/>
          <w:divBdr>
            <w:top w:val="none" w:sz="0" w:space="0" w:color="auto"/>
            <w:left w:val="none" w:sz="0" w:space="0" w:color="auto"/>
            <w:bottom w:val="none" w:sz="0" w:space="0" w:color="auto"/>
            <w:right w:val="none" w:sz="0" w:space="0" w:color="auto"/>
          </w:divBdr>
        </w:div>
      </w:divsChild>
    </w:div>
    <w:div w:id="1903327838">
      <w:bodyDiv w:val="1"/>
      <w:marLeft w:val="0"/>
      <w:marRight w:val="0"/>
      <w:marTop w:val="0"/>
      <w:marBottom w:val="0"/>
      <w:divBdr>
        <w:top w:val="none" w:sz="0" w:space="0" w:color="auto"/>
        <w:left w:val="none" w:sz="0" w:space="0" w:color="auto"/>
        <w:bottom w:val="none" w:sz="0" w:space="0" w:color="auto"/>
        <w:right w:val="none" w:sz="0" w:space="0" w:color="auto"/>
      </w:divBdr>
    </w:div>
    <w:div w:id="1922836686">
      <w:bodyDiv w:val="1"/>
      <w:marLeft w:val="0"/>
      <w:marRight w:val="0"/>
      <w:marTop w:val="0"/>
      <w:marBottom w:val="0"/>
      <w:divBdr>
        <w:top w:val="none" w:sz="0" w:space="0" w:color="auto"/>
        <w:left w:val="none" w:sz="0" w:space="0" w:color="auto"/>
        <w:bottom w:val="none" w:sz="0" w:space="0" w:color="auto"/>
        <w:right w:val="none" w:sz="0" w:space="0" w:color="auto"/>
      </w:divBdr>
      <w:divsChild>
        <w:div w:id="988706887">
          <w:marLeft w:val="547"/>
          <w:marRight w:val="0"/>
          <w:marTop w:val="134"/>
          <w:marBottom w:val="0"/>
          <w:divBdr>
            <w:top w:val="none" w:sz="0" w:space="0" w:color="auto"/>
            <w:left w:val="none" w:sz="0" w:space="0" w:color="auto"/>
            <w:bottom w:val="none" w:sz="0" w:space="0" w:color="auto"/>
            <w:right w:val="none" w:sz="0" w:space="0" w:color="auto"/>
          </w:divBdr>
        </w:div>
        <w:div w:id="1653022127">
          <w:marLeft w:val="547"/>
          <w:marRight w:val="0"/>
          <w:marTop w:val="134"/>
          <w:marBottom w:val="0"/>
          <w:divBdr>
            <w:top w:val="none" w:sz="0" w:space="0" w:color="auto"/>
            <w:left w:val="none" w:sz="0" w:space="0" w:color="auto"/>
            <w:bottom w:val="none" w:sz="0" w:space="0" w:color="auto"/>
            <w:right w:val="none" w:sz="0" w:space="0" w:color="auto"/>
          </w:divBdr>
        </w:div>
        <w:div w:id="1239169769">
          <w:marLeft w:val="547"/>
          <w:marRight w:val="0"/>
          <w:marTop w:val="134"/>
          <w:marBottom w:val="0"/>
          <w:divBdr>
            <w:top w:val="none" w:sz="0" w:space="0" w:color="auto"/>
            <w:left w:val="none" w:sz="0" w:space="0" w:color="auto"/>
            <w:bottom w:val="none" w:sz="0" w:space="0" w:color="auto"/>
            <w:right w:val="none" w:sz="0" w:space="0" w:color="auto"/>
          </w:divBdr>
        </w:div>
        <w:div w:id="205921716">
          <w:marLeft w:val="547"/>
          <w:marRight w:val="0"/>
          <w:marTop w:val="134"/>
          <w:marBottom w:val="0"/>
          <w:divBdr>
            <w:top w:val="none" w:sz="0" w:space="0" w:color="auto"/>
            <w:left w:val="none" w:sz="0" w:space="0" w:color="auto"/>
            <w:bottom w:val="none" w:sz="0" w:space="0" w:color="auto"/>
            <w:right w:val="none" w:sz="0" w:space="0" w:color="auto"/>
          </w:divBdr>
        </w:div>
        <w:div w:id="135874478">
          <w:marLeft w:val="547"/>
          <w:marRight w:val="0"/>
          <w:marTop w:val="134"/>
          <w:marBottom w:val="0"/>
          <w:divBdr>
            <w:top w:val="none" w:sz="0" w:space="0" w:color="auto"/>
            <w:left w:val="none" w:sz="0" w:space="0" w:color="auto"/>
            <w:bottom w:val="none" w:sz="0" w:space="0" w:color="auto"/>
            <w:right w:val="none" w:sz="0" w:space="0" w:color="auto"/>
          </w:divBdr>
        </w:div>
      </w:divsChild>
    </w:div>
    <w:div w:id="1925719118">
      <w:bodyDiv w:val="1"/>
      <w:marLeft w:val="0"/>
      <w:marRight w:val="0"/>
      <w:marTop w:val="0"/>
      <w:marBottom w:val="0"/>
      <w:divBdr>
        <w:top w:val="none" w:sz="0" w:space="0" w:color="auto"/>
        <w:left w:val="none" w:sz="0" w:space="0" w:color="auto"/>
        <w:bottom w:val="none" w:sz="0" w:space="0" w:color="auto"/>
        <w:right w:val="none" w:sz="0" w:space="0" w:color="auto"/>
      </w:divBdr>
      <w:divsChild>
        <w:div w:id="530340613">
          <w:marLeft w:val="0"/>
          <w:marRight w:val="547"/>
          <w:marTop w:val="154"/>
          <w:marBottom w:val="0"/>
          <w:divBdr>
            <w:top w:val="none" w:sz="0" w:space="0" w:color="auto"/>
            <w:left w:val="none" w:sz="0" w:space="0" w:color="auto"/>
            <w:bottom w:val="none" w:sz="0" w:space="0" w:color="auto"/>
            <w:right w:val="none" w:sz="0" w:space="0" w:color="auto"/>
          </w:divBdr>
        </w:div>
        <w:div w:id="1878666226">
          <w:marLeft w:val="0"/>
          <w:marRight w:val="547"/>
          <w:marTop w:val="154"/>
          <w:marBottom w:val="0"/>
          <w:divBdr>
            <w:top w:val="none" w:sz="0" w:space="0" w:color="auto"/>
            <w:left w:val="none" w:sz="0" w:space="0" w:color="auto"/>
            <w:bottom w:val="none" w:sz="0" w:space="0" w:color="auto"/>
            <w:right w:val="none" w:sz="0" w:space="0" w:color="auto"/>
          </w:divBdr>
        </w:div>
      </w:divsChild>
    </w:div>
    <w:div w:id="1955594525">
      <w:bodyDiv w:val="1"/>
      <w:marLeft w:val="0"/>
      <w:marRight w:val="0"/>
      <w:marTop w:val="0"/>
      <w:marBottom w:val="0"/>
      <w:divBdr>
        <w:top w:val="none" w:sz="0" w:space="0" w:color="auto"/>
        <w:left w:val="none" w:sz="0" w:space="0" w:color="auto"/>
        <w:bottom w:val="none" w:sz="0" w:space="0" w:color="auto"/>
        <w:right w:val="none" w:sz="0" w:space="0" w:color="auto"/>
      </w:divBdr>
      <w:divsChild>
        <w:div w:id="1029181506">
          <w:marLeft w:val="0"/>
          <w:marRight w:val="547"/>
          <w:marTop w:val="154"/>
          <w:marBottom w:val="0"/>
          <w:divBdr>
            <w:top w:val="none" w:sz="0" w:space="0" w:color="auto"/>
            <w:left w:val="none" w:sz="0" w:space="0" w:color="auto"/>
            <w:bottom w:val="none" w:sz="0" w:space="0" w:color="auto"/>
            <w:right w:val="none" w:sz="0" w:space="0" w:color="auto"/>
          </w:divBdr>
        </w:div>
        <w:div w:id="1042248333">
          <w:marLeft w:val="0"/>
          <w:marRight w:val="547"/>
          <w:marTop w:val="154"/>
          <w:marBottom w:val="0"/>
          <w:divBdr>
            <w:top w:val="none" w:sz="0" w:space="0" w:color="auto"/>
            <w:left w:val="none" w:sz="0" w:space="0" w:color="auto"/>
            <w:bottom w:val="none" w:sz="0" w:space="0" w:color="auto"/>
            <w:right w:val="none" w:sz="0" w:space="0" w:color="auto"/>
          </w:divBdr>
        </w:div>
        <w:div w:id="870726226">
          <w:marLeft w:val="0"/>
          <w:marRight w:val="547"/>
          <w:marTop w:val="154"/>
          <w:marBottom w:val="0"/>
          <w:divBdr>
            <w:top w:val="none" w:sz="0" w:space="0" w:color="auto"/>
            <w:left w:val="none" w:sz="0" w:space="0" w:color="auto"/>
            <w:bottom w:val="none" w:sz="0" w:space="0" w:color="auto"/>
            <w:right w:val="none" w:sz="0" w:space="0" w:color="auto"/>
          </w:divBdr>
        </w:div>
        <w:div w:id="3556633">
          <w:marLeft w:val="0"/>
          <w:marRight w:val="547"/>
          <w:marTop w:val="154"/>
          <w:marBottom w:val="0"/>
          <w:divBdr>
            <w:top w:val="none" w:sz="0" w:space="0" w:color="auto"/>
            <w:left w:val="none" w:sz="0" w:space="0" w:color="auto"/>
            <w:bottom w:val="none" w:sz="0" w:space="0" w:color="auto"/>
            <w:right w:val="none" w:sz="0" w:space="0" w:color="auto"/>
          </w:divBdr>
        </w:div>
      </w:divsChild>
    </w:div>
    <w:div w:id="1991597949">
      <w:bodyDiv w:val="1"/>
      <w:marLeft w:val="0"/>
      <w:marRight w:val="0"/>
      <w:marTop w:val="0"/>
      <w:marBottom w:val="0"/>
      <w:divBdr>
        <w:top w:val="none" w:sz="0" w:space="0" w:color="auto"/>
        <w:left w:val="none" w:sz="0" w:space="0" w:color="auto"/>
        <w:bottom w:val="none" w:sz="0" w:space="0" w:color="auto"/>
        <w:right w:val="none" w:sz="0" w:space="0" w:color="auto"/>
      </w:divBdr>
      <w:divsChild>
        <w:div w:id="516161816">
          <w:marLeft w:val="0"/>
          <w:marRight w:val="547"/>
          <w:marTop w:val="154"/>
          <w:marBottom w:val="0"/>
          <w:divBdr>
            <w:top w:val="none" w:sz="0" w:space="0" w:color="auto"/>
            <w:left w:val="none" w:sz="0" w:space="0" w:color="auto"/>
            <w:bottom w:val="none" w:sz="0" w:space="0" w:color="auto"/>
            <w:right w:val="none" w:sz="0" w:space="0" w:color="auto"/>
          </w:divBdr>
        </w:div>
      </w:divsChild>
    </w:div>
    <w:div w:id="2026326472">
      <w:bodyDiv w:val="1"/>
      <w:marLeft w:val="0"/>
      <w:marRight w:val="0"/>
      <w:marTop w:val="0"/>
      <w:marBottom w:val="0"/>
      <w:divBdr>
        <w:top w:val="none" w:sz="0" w:space="0" w:color="auto"/>
        <w:left w:val="none" w:sz="0" w:space="0" w:color="auto"/>
        <w:bottom w:val="none" w:sz="0" w:space="0" w:color="auto"/>
        <w:right w:val="none" w:sz="0" w:space="0" w:color="auto"/>
      </w:divBdr>
      <w:divsChild>
        <w:div w:id="828013920">
          <w:marLeft w:val="0"/>
          <w:marRight w:val="547"/>
          <w:marTop w:val="154"/>
          <w:marBottom w:val="0"/>
          <w:divBdr>
            <w:top w:val="none" w:sz="0" w:space="0" w:color="auto"/>
            <w:left w:val="none" w:sz="0" w:space="0" w:color="auto"/>
            <w:bottom w:val="none" w:sz="0" w:space="0" w:color="auto"/>
            <w:right w:val="none" w:sz="0" w:space="0" w:color="auto"/>
          </w:divBdr>
        </w:div>
      </w:divsChild>
    </w:div>
    <w:div w:id="2027756186">
      <w:bodyDiv w:val="1"/>
      <w:marLeft w:val="0"/>
      <w:marRight w:val="0"/>
      <w:marTop w:val="0"/>
      <w:marBottom w:val="0"/>
      <w:divBdr>
        <w:top w:val="none" w:sz="0" w:space="0" w:color="auto"/>
        <w:left w:val="none" w:sz="0" w:space="0" w:color="auto"/>
        <w:bottom w:val="none" w:sz="0" w:space="0" w:color="auto"/>
        <w:right w:val="none" w:sz="0" w:space="0" w:color="auto"/>
      </w:divBdr>
      <w:divsChild>
        <w:div w:id="213666455">
          <w:marLeft w:val="0"/>
          <w:marRight w:val="547"/>
          <w:marTop w:val="154"/>
          <w:marBottom w:val="0"/>
          <w:divBdr>
            <w:top w:val="none" w:sz="0" w:space="0" w:color="auto"/>
            <w:left w:val="none" w:sz="0" w:space="0" w:color="auto"/>
            <w:bottom w:val="none" w:sz="0" w:space="0" w:color="auto"/>
            <w:right w:val="none" w:sz="0" w:space="0" w:color="auto"/>
          </w:divBdr>
        </w:div>
        <w:div w:id="479932234">
          <w:marLeft w:val="0"/>
          <w:marRight w:val="547"/>
          <w:marTop w:val="154"/>
          <w:marBottom w:val="0"/>
          <w:divBdr>
            <w:top w:val="none" w:sz="0" w:space="0" w:color="auto"/>
            <w:left w:val="none" w:sz="0" w:space="0" w:color="auto"/>
            <w:bottom w:val="none" w:sz="0" w:space="0" w:color="auto"/>
            <w:right w:val="none" w:sz="0" w:space="0" w:color="auto"/>
          </w:divBdr>
        </w:div>
        <w:div w:id="1351376385">
          <w:marLeft w:val="0"/>
          <w:marRight w:val="547"/>
          <w:marTop w:val="154"/>
          <w:marBottom w:val="0"/>
          <w:divBdr>
            <w:top w:val="none" w:sz="0" w:space="0" w:color="auto"/>
            <w:left w:val="none" w:sz="0" w:space="0" w:color="auto"/>
            <w:bottom w:val="none" w:sz="0" w:space="0" w:color="auto"/>
            <w:right w:val="none" w:sz="0" w:space="0" w:color="auto"/>
          </w:divBdr>
        </w:div>
      </w:divsChild>
    </w:div>
    <w:div w:id="2045979758">
      <w:bodyDiv w:val="1"/>
      <w:marLeft w:val="0"/>
      <w:marRight w:val="0"/>
      <w:marTop w:val="0"/>
      <w:marBottom w:val="0"/>
      <w:divBdr>
        <w:top w:val="none" w:sz="0" w:space="0" w:color="auto"/>
        <w:left w:val="none" w:sz="0" w:space="0" w:color="auto"/>
        <w:bottom w:val="none" w:sz="0" w:space="0" w:color="auto"/>
        <w:right w:val="none" w:sz="0" w:space="0" w:color="auto"/>
      </w:divBdr>
      <w:divsChild>
        <w:div w:id="728504841">
          <w:marLeft w:val="0"/>
          <w:marRight w:val="547"/>
          <w:marTop w:val="154"/>
          <w:marBottom w:val="0"/>
          <w:divBdr>
            <w:top w:val="none" w:sz="0" w:space="0" w:color="auto"/>
            <w:left w:val="none" w:sz="0" w:space="0" w:color="auto"/>
            <w:bottom w:val="none" w:sz="0" w:space="0" w:color="auto"/>
            <w:right w:val="none" w:sz="0" w:space="0" w:color="auto"/>
          </w:divBdr>
        </w:div>
        <w:div w:id="1595162506">
          <w:marLeft w:val="0"/>
          <w:marRight w:val="547"/>
          <w:marTop w:val="154"/>
          <w:marBottom w:val="0"/>
          <w:divBdr>
            <w:top w:val="none" w:sz="0" w:space="0" w:color="auto"/>
            <w:left w:val="none" w:sz="0" w:space="0" w:color="auto"/>
            <w:bottom w:val="none" w:sz="0" w:space="0" w:color="auto"/>
            <w:right w:val="none" w:sz="0" w:space="0" w:color="auto"/>
          </w:divBdr>
        </w:div>
        <w:div w:id="463549016">
          <w:marLeft w:val="0"/>
          <w:marRight w:val="547"/>
          <w:marTop w:val="154"/>
          <w:marBottom w:val="0"/>
          <w:divBdr>
            <w:top w:val="none" w:sz="0" w:space="0" w:color="auto"/>
            <w:left w:val="none" w:sz="0" w:space="0" w:color="auto"/>
            <w:bottom w:val="none" w:sz="0" w:space="0" w:color="auto"/>
            <w:right w:val="none" w:sz="0" w:space="0" w:color="auto"/>
          </w:divBdr>
        </w:div>
        <w:div w:id="1860384498">
          <w:marLeft w:val="0"/>
          <w:marRight w:val="547"/>
          <w:marTop w:val="154"/>
          <w:marBottom w:val="0"/>
          <w:divBdr>
            <w:top w:val="none" w:sz="0" w:space="0" w:color="auto"/>
            <w:left w:val="none" w:sz="0" w:space="0" w:color="auto"/>
            <w:bottom w:val="none" w:sz="0" w:space="0" w:color="auto"/>
            <w:right w:val="none" w:sz="0" w:space="0" w:color="auto"/>
          </w:divBdr>
        </w:div>
      </w:divsChild>
    </w:div>
    <w:div w:id="2049911118">
      <w:bodyDiv w:val="1"/>
      <w:marLeft w:val="0"/>
      <w:marRight w:val="0"/>
      <w:marTop w:val="0"/>
      <w:marBottom w:val="0"/>
      <w:divBdr>
        <w:top w:val="none" w:sz="0" w:space="0" w:color="auto"/>
        <w:left w:val="none" w:sz="0" w:space="0" w:color="auto"/>
        <w:bottom w:val="none" w:sz="0" w:space="0" w:color="auto"/>
        <w:right w:val="none" w:sz="0" w:space="0" w:color="auto"/>
      </w:divBdr>
      <w:divsChild>
        <w:div w:id="1380324576">
          <w:marLeft w:val="0"/>
          <w:marRight w:val="547"/>
          <w:marTop w:val="154"/>
          <w:marBottom w:val="0"/>
          <w:divBdr>
            <w:top w:val="none" w:sz="0" w:space="0" w:color="auto"/>
            <w:left w:val="none" w:sz="0" w:space="0" w:color="auto"/>
            <w:bottom w:val="none" w:sz="0" w:space="0" w:color="auto"/>
            <w:right w:val="none" w:sz="0" w:space="0" w:color="auto"/>
          </w:divBdr>
        </w:div>
        <w:div w:id="1353653560">
          <w:marLeft w:val="0"/>
          <w:marRight w:val="547"/>
          <w:marTop w:val="154"/>
          <w:marBottom w:val="0"/>
          <w:divBdr>
            <w:top w:val="none" w:sz="0" w:space="0" w:color="auto"/>
            <w:left w:val="none" w:sz="0" w:space="0" w:color="auto"/>
            <w:bottom w:val="none" w:sz="0" w:space="0" w:color="auto"/>
            <w:right w:val="none" w:sz="0" w:space="0" w:color="auto"/>
          </w:divBdr>
        </w:div>
      </w:divsChild>
    </w:div>
    <w:div w:id="2066832402">
      <w:bodyDiv w:val="1"/>
      <w:marLeft w:val="0"/>
      <w:marRight w:val="0"/>
      <w:marTop w:val="0"/>
      <w:marBottom w:val="0"/>
      <w:divBdr>
        <w:top w:val="none" w:sz="0" w:space="0" w:color="auto"/>
        <w:left w:val="none" w:sz="0" w:space="0" w:color="auto"/>
        <w:bottom w:val="none" w:sz="0" w:space="0" w:color="auto"/>
        <w:right w:val="none" w:sz="0" w:space="0" w:color="auto"/>
      </w:divBdr>
      <w:divsChild>
        <w:div w:id="1453938820">
          <w:marLeft w:val="0"/>
          <w:marRight w:val="547"/>
          <w:marTop w:val="154"/>
          <w:marBottom w:val="0"/>
          <w:divBdr>
            <w:top w:val="none" w:sz="0" w:space="0" w:color="auto"/>
            <w:left w:val="none" w:sz="0" w:space="0" w:color="auto"/>
            <w:bottom w:val="none" w:sz="0" w:space="0" w:color="auto"/>
            <w:right w:val="none" w:sz="0" w:space="0" w:color="auto"/>
          </w:divBdr>
        </w:div>
        <w:div w:id="1663776738">
          <w:marLeft w:val="0"/>
          <w:marRight w:val="547"/>
          <w:marTop w:val="154"/>
          <w:marBottom w:val="0"/>
          <w:divBdr>
            <w:top w:val="none" w:sz="0" w:space="0" w:color="auto"/>
            <w:left w:val="none" w:sz="0" w:space="0" w:color="auto"/>
            <w:bottom w:val="none" w:sz="0" w:space="0" w:color="auto"/>
            <w:right w:val="none" w:sz="0" w:space="0" w:color="auto"/>
          </w:divBdr>
        </w:div>
      </w:divsChild>
    </w:div>
    <w:div w:id="2076052845">
      <w:bodyDiv w:val="1"/>
      <w:marLeft w:val="0"/>
      <w:marRight w:val="0"/>
      <w:marTop w:val="0"/>
      <w:marBottom w:val="0"/>
      <w:divBdr>
        <w:top w:val="none" w:sz="0" w:space="0" w:color="auto"/>
        <w:left w:val="none" w:sz="0" w:space="0" w:color="auto"/>
        <w:bottom w:val="none" w:sz="0" w:space="0" w:color="auto"/>
        <w:right w:val="none" w:sz="0" w:space="0" w:color="auto"/>
      </w:divBdr>
      <w:divsChild>
        <w:div w:id="1830708378">
          <w:marLeft w:val="0"/>
          <w:marRight w:val="432"/>
          <w:marTop w:val="154"/>
          <w:marBottom w:val="0"/>
          <w:divBdr>
            <w:top w:val="none" w:sz="0" w:space="0" w:color="auto"/>
            <w:left w:val="none" w:sz="0" w:space="0" w:color="auto"/>
            <w:bottom w:val="none" w:sz="0" w:space="0" w:color="auto"/>
            <w:right w:val="none" w:sz="0" w:space="0" w:color="auto"/>
          </w:divBdr>
        </w:div>
      </w:divsChild>
    </w:div>
    <w:div w:id="2089688398">
      <w:bodyDiv w:val="1"/>
      <w:marLeft w:val="0"/>
      <w:marRight w:val="0"/>
      <w:marTop w:val="0"/>
      <w:marBottom w:val="0"/>
      <w:divBdr>
        <w:top w:val="none" w:sz="0" w:space="0" w:color="auto"/>
        <w:left w:val="none" w:sz="0" w:space="0" w:color="auto"/>
        <w:bottom w:val="none" w:sz="0" w:space="0" w:color="auto"/>
        <w:right w:val="none" w:sz="0" w:space="0" w:color="auto"/>
      </w:divBdr>
      <w:divsChild>
        <w:div w:id="2147237806">
          <w:marLeft w:val="0"/>
          <w:marRight w:val="547"/>
          <w:marTop w:val="154"/>
          <w:marBottom w:val="0"/>
          <w:divBdr>
            <w:top w:val="none" w:sz="0" w:space="0" w:color="auto"/>
            <w:left w:val="none" w:sz="0" w:space="0" w:color="auto"/>
            <w:bottom w:val="none" w:sz="0" w:space="0" w:color="auto"/>
            <w:right w:val="none" w:sz="0" w:space="0" w:color="auto"/>
          </w:divBdr>
        </w:div>
        <w:div w:id="1431314262">
          <w:marLeft w:val="0"/>
          <w:marRight w:val="547"/>
          <w:marTop w:val="154"/>
          <w:marBottom w:val="0"/>
          <w:divBdr>
            <w:top w:val="none" w:sz="0" w:space="0" w:color="auto"/>
            <w:left w:val="none" w:sz="0" w:space="0" w:color="auto"/>
            <w:bottom w:val="none" w:sz="0" w:space="0" w:color="auto"/>
            <w:right w:val="none" w:sz="0" w:space="0" w:color="auto"/>
          </w:divBdr>
        </w:div>
        <w:div w:id="923612971">
          <w:marLeft w:val="0"/>
          <w:marRight w:val="547"/>
          <w:marTop w:val="154"/>
          <w:marBottom w:val="0"/>
          <w:divBdr>
            <w:top w:val="none" w:sz="0" w:space="0" w:color="auto"/>
            <w:left w:val="none" w:sz="0" w:space="0" w:color="auto"/>
            <w:bottom w:val="none" w:sz="0" w:space="0" w:color="auto"/>
            <w:right w:val="none" w:sz="0" w:space="0" w:color="auto"/>
          </w:divBdr>
        </w:div>
      </w:divsChild>
    </w:div>
    <w:div w:id="2115323355">
      <w:bodyDiv w:val="1"/>
      <w:marLeft w:val="0"/>
      <w:marRight w:val="0"/>
      <w:marTop w:val="0"/>
      <w:marBottom w:val="0"/>
      <w:divBdr>
        <w:top w:val="none" w:sz="0" w:space="0" w:color="auto"/>
        <w:left w:val="none" w:sz="0" w:space="0" w:color="auto"/>
        <w:bottom w:val="none" w:sz="0" w:space="0" w:color="auto"/>
        <w:right w:val="none" w:sz="0" w:space="0" w:color="auto"/>
      </w:divBdr>
      <w:divsChild>
        <w:div w:id="1344939981">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rogolpayegani.persianblog.ir/post/93/"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rogolpayegani.persianblog.ir/post/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www.hosseinali87.blogfa.com/post-20.aspx" TargetMode="External"/><Relationship Id="rId5" Type="http://schemas.openxmlformats.org/officeDocument/2006/relationships/diagramData" Target="diagrams/data1.xml"/><Relationship Id="rId15" Type="http://schemas.openxmlformats.org/officeDocument/2006/relationships/hyperlink" Target="http://www.hajarian.com/esterategic/tarjomeh/mehrabi.ppt" TargetMode="External"/><Relationship Id="rId10" Type="http://schemas.openxmlformats.org/officeDocument/2006/relationships/hyperlink" Target="http://www.verdinejad.com/visitorpages/show.aspx?IsDetailList=true&amp;ItemID=37069,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anik.ir/ShowArticle.asp?ArticleID=38"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B1593D-3DD2-4486-B221-71A7ED61C561}"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pPr rtl="1"/>
          <a:endParaRPr lang="fa-IR"/>
        </a:p>
      </dgm:t>
    </dgm:pt>
    <dgm:pt modelId="{C4C28F92-372C-4C98-9C38-0309FD6EED4D}">
      <dgm:prSet phldrT="[Text]"/>
      <dgm:spPr/>
      <dgm:t>
        <a:bodyPr/>
        <a:lstStyle/>
        <a:p>
          <a:pPr algn="ctr" rtl="1"/>
          <a:r>
            <a:rPr lang="fa-IR" b="1" dirty="0">
              <a:cs typeface="B Mitra" pitchFamily="2" charset="-78"/>
            </a:rPr>
            <a:t>ماهيت و ويژگي‌هاي محصول</a:t>
          </a:r>
          <a:endParaRPr lang="fa-IR" dirty="0">
            <a:cs typeface="B Mitra" pitchFamily="2" charset="-78"/>
          </a:endParaRPr>
        </a:p>
      </dgm:t>
    </dgm:pt>
    <dgm:pt modelId="{95B6C2ED-4292-408F-A48E-52092F611E14}" type="parTrans" cxnId="{B086082B-202E-4DF3-81BC-9A34A01B5C6C}">
      <dgm:prSet/>
      <dgm:spPr/>
      <dgm:t>
        <a:bodyPr/>
        <a:lstStyle/>
        <a:p>
          <a:pPr algn="ctr" rtl="1"/>
          <a:endParaRPr lang="fa-IR">
            <a:cs typeface="B Mitra" pitchFamily="2" charset="-78"/>
          </a:endParaRPr>
        </a:p>
      </dgm:t>
    </dgm:pt>
    <dgm:pt modelId="{09684B6E-9615-4DCF-8CC1-910D308D2177}" type="sibTrans" cxnId="{B086082B-202E-4DF3-81BC-9A34A01B5C6C}">
      <dgm:prSet/>
      <dgm:spPr/>
      <dgm:t>
        <a:bodyPr/>
        <a:lstStyle/>
        <a:p>
          <a:pPr algn="ctr" rtl="1"/>
          <a:endParaRPr lang="fa-IR">
            <a:cs typeface="B Mitra" pitchFamily="2" charset="-78"/>
          </a:endParaRPr>
        </a:p>
      </dgm:t>
    </dgm:pt>
    <dgm:pt modelId="{53808FC0-8114-411B-998A-73714DBE7AE8}">
      <dgm:prSet phldrT="[Text]"/>
      <dgm:spPr/>
      <dgm:t>
        <a:bodyPr/>
        <a:lstStyle/>
        <a:p>
          <a:pPr algn="r" rtl="1"/>
          <a:r>
            <a:rPr lang="fa-IR" dirty="0">
              <a:cs typeface="B Mitra" pitchFamily="2" charset="-78"/>
            </a:rPr>
            <a:t>ماهيت، اندازه، و توزيع جغرافيايي مصرف‌كنندگان</a:t>
          </a:r>
        </a:p>
      </dgm:t>
    </dgm:pt>
    <dgm:pt modelId="{731E5346-8A7C-4CB7-81A6-7374A337BD64}" type="parTrans" cxnId="{C9C46F5F-9AF0-4DDB-8603-A10686BC4EE5}">
      <dgm:prSet/>
      <dgm:spPr/>
      <dgm:t>
        <a:bodyPr/>
        <a:lstStyle/>
        <a:p>
          <a:pPr algn="ctr" rtl="1"/>
          <a:endParaRPr lang="fa-IR">
            <a:cs typeface="B Mitra" pitchFamily="2" charset="-78"/>
          </a:endParaRPr>
        </a:p>
      </dgm:t>
    </dgm:pt>
    <dgm:pt modelId="{8A9384B6-3635-4402-9892-9A384555E1FA}" type="sibTrans" cxnId="{C9C46F5F-9AF0-4DDB-8603-A10686BC4EE5}">
      <dgm:prSet/>
      <dgm:spPr/>
      <dgm:t>
        <a:bodyPr/>
        <a:lstStyle/>
        <a:p>
          <a:pPr algn="ctr" rtl="1"/>
          <a:endParaRPr lang="fa-IR">
            <a:cs typeface="B Mitra" pitchFamily="2" charset="-78"/>
          </a:endParaRPr>
        </a:p>
      </dgm:t>
    </dgm:pt>
    <dgm:pt modelId="{6DD9A593-B132-47C5-888A-9A0333ACE9D1}">
      <dgm:prSet phldrT="[Text]"/>
      <dgm:spPr/>
      <dgm:t>
        <a:bodyPr/>
        <a:lstStyle/>
        <a:p>
          <a:pPr algn="ctr" rtl="1"/>
          <a:r>
            <a:rPr lang="fa-IR" b="1" dirty="0">
              <a:cs typeface="B Mitra" pitchFamily="2" charset="-78"/>
            </a:rPr>
            <a:t>وجود سازمان‌هاي بازاريابي</a:t>
          </a:r>
          <a:endParaRPr lang="fa-IR" dirty="0">
            <a:cs typeface="B Mitra" pitchFamily="2" charset="-78"/>
          </a:endParaRPr>
        </a:p>
      </dgm:t>
    </dgm:pt>
    <dgm:pt modelId="{3AD4900C-B07A-4A13-B58E-BAAA378E154E}" type="parTrans" cxnId="{32A0E9E9-80B3-44F3-B32B-8076B699E225}">
      <dgm:prSet/>
      <dgm:spPr/>
      <dgm:t>
        <a:bodyPr/>
        <a:lstStyle/>
        <a:p>
          <a:pPr algn="ctr" rtl="1"/>
          <a:endParaRPr lang="fa-IR">
            <a:cs typeface="B Mitra" pitchFamily="2" charset="-78"/>
          </a:endParaRPr>
        </a:p>
      </dgm:t>
    </dgm:pt>
    <dgm:pt modelId="{65EF0DE0-7477-4E51-A2CB-36E1E8FB95D5}" type="sibTrans" cxnId="{32A0E9E9-80B3-44F3-B32B-8076B699E225}">
      <dgm:prSet/>
      <dgm:spPr/>
      <dgm:t>
        <a:bodyPr/>
        <a:lstStyle/>
        <a:p>
          <a:pPr algn="ctr" rtl="1"/>
          <a:endParaRPr lang="fa-IR">
            <a:cs typeface="B Mitra" pitchFamily="2" charset="-78"/>
          </a:endParaRPr>
        </a:p>
      </dgm:t>
    </dgm:pt>
    <dgm:pt modelId="{92D426AB-ED08-4BEF-922F-AF3234F31F7D}">
      <dgm:prSet phldrT="[Text]"/>
      <dgm:spPr/>
      <dgm:t>
        <a:bodyPr/>
        <a:lstStyle/>
        <a:p>
          <a:pPr algn="r" rtl="1"/>
          <a:r>
            <a:rPr lang="fa-IR" dirty="0">
              <a:cs typeface="B Mitra" pitchFamily="2" charset="-78"/>
            </a:rPr>
            <a:t>ساختارهاي توزيع در كشور مادر و بازار هدف</a:t>
          </a:r>
        </a:p>
      </dgm:t>
    </dgm:pt>
    <dgm:pt modelId="{DB8D93A2-1C53-457D-995B-4649A922EA6B}" type="parTrans" cxnId="{984FBE4B-9169-4394-ADA6-AF24E5F8383C}">
      <dgm:prSet/>
      <dgm:spPr/>
      <dgm:t>
        <a:bodyPr/>
        <a:lstStyle/>
        <a:p>
          <a:pPr algn="ctr" rtl="1"/>
          <a:endParaRPr lang="fa-IR">
            <a:cs typeface="B Mitra" pitchFamily="2" charset="-78"/>
          </a:endParaRPr>
        </a:p>
      </dgm:t>
    </dgm:pt>
    <dgm:pt modelId="{5F4ED8A4-357B-4ABC-A476-52CDCD36914C}" type="sibTrans" cxnId="{984FBE4B-9169-4394-ADA6-AF24E5F8383C}">
      <dgm:prSet/>
      <dgm:spPr/>
      <dgm:t>
        <a:bodyPr/>
        <a:lstStyle/>
        <a:p>
          <a:pPr algn="ctr" rtl="1"/>
          <a:endParaRPr lang="fa-IR">
            <a:cs typeface="B Mitra" pitchFamily="2" charset="-78"/>
          </a:endParaRPr>
        </a:p>
      </dgm:t>
    </dgm:pt>
    <dgm:pt modelId="{C1038C83-B44D-424C-8D67-EC6DC19759A6}">
      <dgm:prSet phldrT="[Text]"/>
      <dgm:spPr/>
      <dgm:t>
        <a:bodyPr/>
        <a:lstStyle/>
        <a:p>
          <a:pPr algn="ctr" rtl="1"/>
          <a:r>
            <a:rPr lang="fa-IR" b="1" dirty="0">
              <a:cs typeface="B Mitra" pitchFamily="2" charset="-78"/>
            </a:rPr>
            <a:t>ملاحظات شركت</a:t>
          </a:r>
          <a:endParaRPr lang="fa-IR" dirty="0">
            <a:cs typeface="B Mitra" pitchFamily="2" charset="-78"/>
          </a:endParaRPr>
        </a:p>
      </dgm:t>
    </dgm:pt>
    <dgm:pt modelId="{A6878EA7-368B-4A6A-900C-5C33EC220372}" type="parTrans" cxnId="{52556B07-0C56-48B5-AF5C-A118B7FBB8D8}">
      <dgm:prSet/>
      <dgm:spPr/>
      <dgm:t>
        <a:bodyPr/>
        <a:lstStyle/>
        <a:p>
          <a:pPr algn="ctr" rtl="1"/>
          <a:endParaRPr lang="fa-IR">
            <a:cs typeface="B Mitra" pitchFamily="2" charset="-78"/>
          </a:endParaRPr>
        </a:p>
      </dgm:t>
    </dgm:pt>
    <dgm:pt modelId="{C487FF70-30F6-41BE-9E72-D896320B0BA0}" type="sibTrans" cxnId="{52556B07-0C56-48B5-AF5C-A118B7FBB8D8}">
      <dgm:prSet/>
      <dgm:spPr/>
      <dgm:t>
        <a:bodyPr/>
        <a:lstStyle/>
        <a:p>
          <a:pPr algn="ctr" rtl="1"/>
          <a:endParaRPr lang="fa-IR">
            <a:cs typeface="B Mitra" pitchFamily="2" charset="-78"/>
          </a:endParaRPr>
        </a:p>
      </dgm:t>
    </dgm:pt>
    <dgm:pt modelId="{A56BC8D2-6A14-42DE-9097-6256584B7AE6}">
      <dgm:prSet phldrT="[Text]"/>
      <dgm:spPr/>
      <dgm:t>
        <a:bodyPr/>
        <a:lstStyle/>
        <a:p>
          <a:pPr algn="r" rtl="1"/>
          <a:r>
            <a:rPr lang="fa-IR" dirty="0">
              <a:cs typeface="B Mitra" pitchFamily="2" charset="-78"/>
            </a:rPr>
            <a:t>ميزان قابليت و دانش مديريت بازاريابي </a:t>
          </a:r>
        </a:p>
      </dgm:t>
    </dgm:pt>
    <dgm:pt modelId="{B43A7469-8627-4ED1-8A47-4716FEA7B7C4}" type="parTrans" cxnId="{402B61B6-BD02-4C57-8C92-A92372F9DE45}">
      <dgm:prSet/>
      <dgm:spPr/>
      <dgm:t>
        <a:bodyPr/>
        <a:lstStyle/>
        <a:p>
          <a:pPr algn="ctr" rtl="1"/>
          <a:endParaRPr lang="fa-IR">
            <a:cs typeface="B Mitra" pitchFamily="2" charset="-78"/>
          </a:endParaRPr>
        </a:p>
      </dgm:t>
    </dgm:pt>
    <dgm:pt modelId="{7C0BC95E-4057-4562-97ED-69954BE9428C}" type="sibTrans" cxnId="{402B61B6-BD02-4C57-8C92-A92372F9DE45}">
      <dgm:prSet/>
      <dgm:spPr/>
      <dgm:t>
        <a:bodyPr/>
        <a:lstStyle/>
        <a:p>
          <a:pPr algn="ctr" rtl="1"/>
          <a:endParaRPr lang="fa-IR">
            <a:cs typeface="B Mitra" pitchFamily="2" charset="-78"/>
          </a:endParaRPr>
        </a:p>
      </dgm:t>
    </dgm:pt>
    <dgm:pt modelId="{792D4713-C49F-454D-BE2D-9CAF471FE209}">
      <dgm:prSet/>
      <dgm:spPr/>
      <dgm:t>
        <a:bodyPr/>
        <a:lstStyle/>
        <a:p>
          <a:pPr algn="r" rtl="1"/>
          <a:r>
            <a:rPr lang="fa-IR" dirty="0">
              <a:cs typeface="B Mitra" pitchFamily="2" charset="-78"/>
            </a:rPr>
            <a:t>نيازها، ملزومات و ترجيحات مصرف‌كنندگان</a:t>
          </a:r>
          <a:endParaRPr lang="en-US" dirty="0">
            <a:cs typeface="B Mitra" pitchFamily="2" charset="-78"/>
          </a:endParaRPr>
        </a:p>
      </dgm:t>
    </dgm:pt>
    <dgm:pt modelId="{025B8C37-123D-46E5-BDE0-F7C6AE79963E}" type="parTrans" cxnId="{21793089-4BDB-4B24-BF92-F1D964AA3971}">
      <dgm:prSet/>
      <dgm:spPr/>
      <dgm:t>
        <a:bodyPr/>
        <a:lstStyle/>
        <a:p>
          <a:pPr algn="ctr" rtl="1"/>
          <a:endParaRPr lang="fa-IR">
            <a:cs typeface="B Mitra" pitchFamily="2" charset="-78"/>
          </a:endParaRPr>
        </a:p>
      </dgm:t>
    </dgm:pt>
    <dgm:pt modelId="{9BC8D06D-55D2-462B-ABE3-A2D335A4A9B2}" type="sibTrans" cxnId="{21793089-4BDB-4B24-BF92-F1D964AA3971}">
      <dgm:prSet/>
      <dgm:spPr/>
      <dgm:t>
        <a:bodyPr/>
        <a:lstStyle/>
        <a:p>
          <a:pPr algn="ctr" rtl="1"/>
          <a:endParaRPr lang="fa-IR">
            <a:cs typeface="B Mitra" pitchFamily="2" charset="-78"/>
          </a:endParaRPr>
        </a:p>
      </dgm:t>
    </dgm:pt>
    <dgm:pt modelId="{C39B4C32-A914-4A33-8CB1-19C97B7F2981}">
      <dgm:prSet/>
      <dgm:spPr/>
      <dgm:t>
        <a:bodyPr/>
        <a:lstStyle/>
        <a:p>
          <a:pPr algn="r" rtl="1"/>
          <a:r>
            <a:rPr lang="fa-IR" dirty="0">
              <a:cs typeface="B Mitra" pitchFamily="2" charset="-78"/>
            </a:rPr>
            <a:t>سطح توسعه اقتصادي بازار</a:t>
          </a:r>
          <a:endParaRPr lang="en-US" dirty="0">
            <a:cs typeface="B Mitra" pitchFamily="2" charset="-78"/>
          </a:endParaRPr>
        </a:p>
      </dgm:t>
    </dgm:pt>
    <dgm:pt modelId="{1677AA12-0821-47E9-ABAA-68AB8E3EE449}" type="parTrans" cxnId="{26AB1BE7-5B79-4719-A722-6F5D8DE36156}">
      <dgm:prSet/>
      <dgm:spPr/>
      <dgm:t>
        <a:bodyPr/>
        <a:lstStyle/>
        <a:p>
          <a:pPr algn="ctr" rtl="1"/>
          <a:endParaRPr lang="fa-IR">
            <a:cs typeface="B Mitra" pitchFamily="2" charset="-78"/>
          </a:endParaRPr>
        </a:p>
      </dgm:t>
    </dgm:pt>
    <dgm:pt modelId="{885E52FA-3A08-4FE8-9EF5-97F2602B8D1D}" type="sibTrans" cxnId="{26AB1BE7-5B79-4719-A722-6F5D8DE36156}">
      <dgm:prSet/>
      <dgm:spPr/>
      <dgm:t>
        <a:bodyPr/>
        <a:lstStyle/>
        <a:p>
          <a:pPr algn="ctr" rtl="1"/>
          <a:endParaRPr lang="fa-IR">
            <a:cs typeface="B Mitra" pitchFamily="2" charset="-78"/>
          </a:endParaRPr>
        </a:p>
      </dgm:t>
    </dgm:pt>
    <dgm:pt modelId="{6CE236FA-07DC-4992-B157-F227DEE29E95}">
      <dgm:prSet/>
      <dgm:spPr/>
      <dgm:t>
        <a:bodyPr/>
        <a:lstStyle/>
        <a:p>
          <a:pPr algn="r" rtl="1"/>
          <a:r>
            <a:rPr lang="fa-IR" dirty="0">
              <a:cs typeface="B Mitra" pitchFamily="2" charset="-78"/>
            </a:rPr>
            <a:t>دسترسي به بازار (‌موقعيت و نيازهاي مصرف‌كنندگان، وضعيت رقابتي، توسعه زيرساخت‌ها و وجود واسطه‌ها)</a:t>
          </a:r>
          <a:endParaRPr lang="en-US" dirty="0">
            <a:cs typeface="B Mitra" pitchFamily="2" charset="-78"/>
          </a:endParaRPr>
        </a:p>
      </dgm:t>
    </dgm:pt>
    <dgm:pt modelId="{60F4F328-AA94-4C3E-8D8D-12CDC33DE62F}" type="parTrans" cxnId="{09C1CBBB-A6D3-4EBF-A870-A67D8651ABC0}">
      <dgm:prSet/>
      <dgm:spPr/>
      <dgm:t>
        <a:bodyPr/>
        <a:lstStyle/>
        <a:p>
          <a:pPr algn="ctr" rtl="1"/>
          <a:endParaRPr lang="fa-IR">
            <a:cs typeface="B Mitra" pitchFamily="2" charset="-78"/>
          </a:endParaRPr>
        </a:p>
      </dgm:t>
    </dgm:pt>
    <dgm:pt modelId="{4A1A441B-2208-4544-B856-4FA279873B30}" type="sibTrans" cxnId="{09C1CBBB-A6D3-4EBF-A870-A67D8651ABC0}">
      <dgm:prSet/>
      <dgm:spPr/>
      <dgm:t>
        <a:bodyPr/>
        <a:lstStyle/>
        <a:p>
          <a:pPr algn="ctr" rtl="1"/>
          <a:endParaRPr lang="fa-IR">
            <a:cs typeface="B Mitra" pitchFamily="2" charset="-78"/>
          </a:endParaRPr>
        </a:p>
      </dgm:t>
    </dgm:pt>
    <dgm:pt modelId="{21E21310-4648-4DF1-94B6-246FDDE04632}">
      <dgm:prSet/>
      <dgm:spPr/>
      <dgm:t>
        <a:bodyPr/>
        <a:lstStyle/>
        <a:p>
          <a:pPr algn="r" rtl="1"/>
          <a:r>
            <a:rPr lang="fa-IR" dirty="0">
              <a:cs typeface="B Mitra" pitchFamily="2" charset="-78"/>
            </a:rPr>
            <a:t>ثبات سياسي و موانع قانوني </a:t>
          </a:r>
          <a:endParaRPr lang="en-US" dirty="0">
            <a:cs typeface="B Mitra" pitchFamily="2" charset="-78"/>
          </a:endParaRPr>
        </a:p>
      </dgm:t>
    </dgm:pt>
    <dgm:pt modelId="{92A4EBFE-B086-470A-B0E8-381BB2E9D131}" type="parTrans" cxnId="{E2417CD5-810B-4008-B7C2-08232A00A194}">
      <dgm:prSet/>
      <dgm:spPr/>
      <dgm:t>
        <a:bodyPr/>
        <a:lstStyle/>
        <a:p>
          <a:pPr algn="ctr" rtl="1"/>
          <a:endParaRPr lang="fa-IR">
            <a:cs typeface="B Mitra" pitchFamily="2" charset="-78"/>
          </a:endParaRPr>
        </a:p>
      </dgm:t>
    </dgm:pt>
    <dgm:pt modelId="{9C0CFC12-09FC-4BF2-B43A-889E83F314DA}" type="sibTrans" cxnId="{E2417CD5-810B-4008-B7C2-08232A00A194}">
      <dgm:prSet/>
      <dgm:spPr/>
      <dgm:t>
        <a:bodyPr/>
        <a:lstStyle/>
        <a:p>
          <a:pPr algn="ctr" rtl="1"/>
          <a:endParaRPr lang="fa-IR">
            <a:cs typeface="B Mitra" pitchFamily="2" charset="-78"/>
          </a:endParaRPr>
        </a:p>
      </dgm:t>
    </dgm:pt>
    <dgm:pt modelId="{FAB2A42D-BE51-4B9B-BAAB-88B3E64C12D1}">
      <dgm:prSet/>
      <dgm:spPr/>
      <dgm:t>
        <a:bodyPr/>
        <a:lstStyle/>
        <a:p>
          <a:pPr algn="r" rtl="1"/>
          <a:r>
            <a:rPr lang="fa-IR" dirty="0">
              <a:cs typeface="B Mitra" pitchFamily="2" charset="-78"/>
            </a:rPr>
            <a:t>وجود</a:t>
          </a:r>
          <a:endParaRPr lang="en-US" dirty="0">
            <a:cs typeface="B Mitra" pitchFamily="2" charset="-78"/>
          </a:endParaRPr>
        </a:p>
      </dgm:t>
    </dgm:pt>
    <dgm:pt modelId="{AC63D1E9-45CA-495D-821B-D37502982436}" type="parTrans" cxnId="{0B503ACE-9C92-4097-B2C0-B5BD6AB6B9F8}">
      <dgm:prSet/>
      <dgm:spPr/>
      <dgm:t>
        <a:bodyPr/>
        <a:lstStyle/>
        <a:p>
          <a:pPr algn="ctr" rtl="1"/>
          <a:endParaRPr lang="fa-IR"/>
        </a:p>
      </dgm:t>
    </dgm:pt>
    <dgm:pt modelId="{15FAF59C-7AFE-4BB7-B9F6-F77C7064ECFF}" type="sibTrans" cxnId="{0B503ACE-9C92-4097-B2C0-B5BD6AB6B9F8}">
      <dgm:prSet/>
      <dgm:spPr/>
      <dgm:t>
        <a:bodyPr/>
        <a:lstStyle/>
        <a:p>
          <a:pPr algn="ctr" rtl="1"/>
          <a:endParaRPr lang="fa-IR"/>
        </a:p>
      </dgm:t>
    </dgm:pt>
    <dgm:pt modelId="{790EE1C6-DA05-421C-941A-9BDB9FBB73F6}">
      <dgm:prSet/>
      <dgm:spPr/>
      <dgm:t>
        <a:bodyPr/>
        <a:lstStyle/>
        <a:p>
          <a:pPr algn="r" rtl="1"/>
          <a:r>
            <a:rPr lang="fa-IR" dirty="0">
              <a:cs typeface="B Mitra" pitchFamily="2" charset="-78"/>
            </a:rPr>
            <a:t>صلاحيت</a:t>
          </a:r>
          <a:endParaRPr lang="en-US" dirty="0">
            <a:cs typeface="B Mitra" pitchFamily="2" charset="-78"/>
          </a:endParaRPr>
        </a:p>
      </dgm:t>
    </dgm:pt>
    <dgm:pt modelId="{48E54234-AF88-482B-B475-A57F783CA988}" type="parTrans" cxnId="{2A93A5FB-EE64-454C-8A54-4CAF9ACC0AAB}">
      <dgm:prSet/>
      <dgm:spPr/>
      <dgm:t>
        <a:bodyPr/>
        <a:lstStyle/>
        <a:p>
          <a:pPr algn="ctr" rtl="1"/>
          <a:endParaRPr lang="fa-IR"/>
        </a:p>
      </dgm:t>
    </dgm:pt>
    <dgm:pt modelId="{D0E9E34A-0EFC-4A77-AEB2-AFAE09432D76}" type="sibTrans" cxnId="{2A93A5FB-EE64-454C-8A54-4CAF9ACC0AAB}">
      <dgm:prSet/>
      <dgm:spPr/>
      <dgm:t>
        <a:bodyPr/>
        <a:lstStyle/>
        <a:p>
          <a:pPr algn="ctr" rtl="1"/>
          <a:endParaRPr lang="fa-IR"/>
        </a:p>
      </dgm:t>
    </dgm:pt>
    <dgm:pt modelId="{56F5757D-DA9F-4519-8820-18E0A3A2CBC4}">
      <dgm:prSet/>
      <dgm:spPr/>
      <dgm:t>
        <a:bodyPr/>
        <a:lstStyle/>
        <a:p>
          <a:pPr algn="r" rtl="1"/>
          <a:r>
            <a:rPr lang="fa-IR" dirty="0">
              <a:cs typeface="B Mitra" pitchFamily="2" charset="-78"/>
            </a:rPr>
            <a:t>تعهد به رقبا</a:t>
          </a:r>
          <a:endParaRPr lang="en-US" dirty="0">
            <a:cs typeface="B Mitra" pitchFamily="2" charset="-78"/>
          </a:endParaRPr>
        </a:p>
      </dgm:t>
    </dgm:pt>
    <dgm:pt modelId="{BC37F352-5673-4ADC-BD76-B2B1C4A82A42}" type="parTrans" cxnId="{56E1C77C-636C-423E-AC2A-90843FC130AB}">
      <dgm:prSet/>
      <dgm:spPr/>
      <dgm:t>
        <a:bodyPr/>
        <a:lstStyle/>
        <a:p>
          <a:pPr algn="ctr" rtl="1"/>
          <a:endParaRPr lang="fa-IR"/>
        </a:p>
      </dgm:t>
    </dgm:pt>
    <dgm:pt modelId="{A1BB3275-3914-4894-95FB-A1290586BF8D}" type="sibTrans" cxnId="{56E1C77C-636C-423E-AC2A-90843FC130AB}">
      <dgm:prSet/>
      <dgm:spPr/>
      <dgm:t>
        <a:bodyPr/>
        <a:lstStyle/>
        <a:p>
          <a:pPr algn="ctr" rtl="1"/>
          <a:endParaRPr lang="fa-IR"/>
        </a:p>
      </dgm:t>
    </dgm:pt>
    <dgm:pt modelId="{B9344626-869A-47DF-A604-8239DBF34D95}">
      <dgm:prSet/>
      <dgm:spPr/>
      <dgm:t>
        <a:bodyPr/>
        <a:lstStyle/>
        <a:p>
          <a:pPr algn="r" rtl="1"/>
          <a:r>
            <a:rPr lang="fa-IR" dirty="0">
              <a:cs typeface="B Mitra" pitchFamily="2" charset="-78"/>
            </a:rPr>
            <a:t>جديد الورود بودن شركت در بازار بين‌المللي</a:t>
          </a:r>
          <a:endParaRPr lang="en-US" dirty="0">
            <a:cs typeface="B Mitra" pitchFamily="2" charset="-78"/>
          </a:endParaRPr>
        </a:p>
      </dgm:t>
    </dgm:pt>
    <dgm:pt modelId="{220A10E6-BF1D-4E7D-ADCA-C45FF01CE84A}" type="parTrans" cxnId="{212361A9-E80D-4919-9D02-884AE24DA318}">
      <dgm:prSet/>
      <dgm:spPr/>
      <dgm:t>
        <a:bodyPr/>
        <a:lstStyle/>
        <a:p>
          <a:pPr algn="ctr" rtl="1"/>
          <a:endParaRPr lang="fa-IR"/>
        </a:p>
      </dgm:t>
    </dgm:pt>
    <dgm:pt modelId="{729B576D-E297-49D8-B10F-C5EB6DFFFE26}" type="sibTrans" cxnId="{212361A9-E80D-4919-9D02-884AE24DA318}">
      <dgm:prSet/>
      <dgm:spPr/>
      <dgm:t>
        <a:bodyPr/>
        <a:lstStyle/>
        <a:p>
          <a:pPr algn="ctr" rtl="1"/>
          <a:endParaRPr lang="fa-IR"/>
        </a:p>
      </dgm:t>
    </dgm:pt>
    <dgm:pt modelId="{A44AF25E-DE5B-4F58-9F2B-7C4D73ACF64C}">
      <dgm:prSet/>
      <dgm:spPr/>
      <dgm:t>
        <a:bodyPr/>
        <a:lstStyle/>
        <a:p>
          <a:pPr algn="r" rtl="1"/>
          <a:r>
            <a:rPr lang="fa-IR" dirty="0">
              <a:cs typeface="B Mitra" pitchFamily="2" charset="-78"/>
            </a:rPr>
            <a:t>اندازه شركت و </a:t>
          </a:r>
          <a:r>
            <a:rPr lang="fa-IR" dirty="0" smtClean="0">
              <a:cs typeface="B Mitra" pitchFamily="2" charset="-78"/>
            </a:rPr>
            <a:t>عرض </a:t>
          </a:r>
          <a:r>
            <a:rPr lang="fa-IR" dirty="0">
              <a:cs typeface="B Mitra" pitchFamily="2" charset="-78"/>
            </a:rPr>
            <a:t>خط محصول</a:t>
          </a:r>
          <a:endParaRPr lang="en-US" dirty="0">
            <a:cs typeface="B Mitra" pitchFamily="2" charset="-78"/>
          </a:endParaRPr>
        </a:p>
      </dgm:t>
    </dgm:pt>
    <dgm:pt modelId="{1DA2C695-F6EE-4FA4-82DF-4029F8C9EB17}" type="parTrans" cxnId="{D8F166E7-76A7-4A00-B741-11C93E025DDE}">
      <dgm:prSet/>
      <dgm:spPr/>
      <dgm:t>
        <a:bodyPr/>
        <a:lstStyle/>
        <a:p>
          <a:pPr algn="ctr" rtl="1"/>
          <a:endParaRPr lang="fa-IR"/>
        </a:p>
      </dgm:t>
    </dgm:pt>
    <dgm:pt modelId="{DE952F9F-7D65-4FCF-A9D5-967B3BFEF857}" type="sibTrans" cxnId="{D8F166E7-76A7-4A00-B741-11C93E025DDE}">
      <dgm:prSet/>
      <dgm:spPr/>
      <dgm:t>
        <a:bodyPr/>
        <a:lstStyle/>
        <a:p>
          <a:pPr algn="ctr" rtl="1"/>
          <a:endParaRPr lang="fa-IR"/>
        </a:p>
      </dgm:t>
    </dgm:pt>
    <dgm:pt modelId="{EA57C978-646B-4B52-9876-DB04A3B68CA9}">
      <dgm:prSet/>
      <dgm:spPr/>
      <dgm:t>
        <a:bodyPr/>
        <a:lstStyle/>
        <a:p>
          <a:pPr algn="r" rtl="1"/>
          <a:r>
            <a:rPr lang="fa-IR" dirty="0">
              <a:cs typeface="B Mitra" pitchFamily="2" charset="-78"/>
            </a:rPr>
            <a:t>توان مالي و توانايي در تأمين سرمايه بيشتر در صورت نياز</a:t>
          </a:r>
          <a:endParaRPr lang="en-US" dirty="0">
            <a:cs typeface="B Mitra" pitchFamily="2" charset="-78"/>
          </a:endParaRPr>
        </a:p>
      </dgm:t>
    </dgm:pt>
    <dgm:pt modelId="{7A8D825B-7C12-48B0-B6CA-1FE755291DCC}" type="parTrans" cxnId="{0BD60F65-2BC1-4B4F-9DDB-65DF74635E5B}">
      <dgm:prSet/>
      <dgm:spPr/>
      <dgm:t>
        <a:bodyPr/>
        <a:lstStyle/>
        <a:p>
          <a:pPr algn="ctr" rtl="1"/>
          <a:endParaRPr lang="fa-IR"/>
        </a:p>
      </dgm:t>
    </dgm:pt>
    <dgm:pt modelId="{FE8ACF10-F618-4CDA-B695-93223C703DC5}" type="sibTrans" cxnId="{0BD60F65-2BC1-4B4F-9DDB-65DF74635E5B}">
      <dgm:prSet/>
      <dgm:spPr/>
      <dgm:t>
        <a:bodyPr/>
        <a:lstStyle/>
        <a:p>
          <a:pPr algn="ctr" rtl="1"/>
          <a:endParaRPr lang="fa-IR"/>
        </a:p>
      </dgm:t>
    </dgm:pt>
    <dgm:pt modelId="{62263419-3AFA-430E-860C-877EA41C3662}">
      <dgm:prSet/>
      <dgm:spPr/>
      <dgm:t>
        <a:bodyPr/>
        <a:lstStyle/>
        <a:p>
          <a:pPr algn="r" rtl="1"/>
          <a:r>
            <a:rPr lang="fa-IR" dirty="0">
              <a:cs typeface="B Mitra" pitchFamily="2" charset="-78"/>
            </a:rPr>
            <a:t>هنجارهاي مسئولين شركت</a:t>
          </a:r>
          <a:endParaRPr lang="en-US" dirty="0">
            <a:cs typeface="B Mitra" pitchFamily="2" charset="-78"/>
          </a:endParaRPr>
        </a:p>
      </dgm:t>
    </dgm:pt>
    <dgm:pt modelId="{46EE75F3-A33C-4E40-B855-CE32667FB02E}" type="parTrans" cxnId="{CD137F7D-34A5-45D2-ACE3-3EB610273008}">
      <dgm:prSet/>
      <dgm:spPr/>
      <dgm:t>
        <a:bodyPr/>
        <a:lstStyle/>
        <a:p>
          <a:pPr algn="ctr" rtl="1"/>
          <a:endParaRPr lang="fa-IR"/>
        </a:p>
      </dgm:t>
    </dgm:pt>
    <dgm:pt modelId="{B29A6894-A7F8-4BF1-BB70-CFC1EF38D66B}" type="sibTrans" cxnId="{CD137F7D-34A5-45D2-ACE3-3EB610273008}">
      <dgm:prSet/>
      <dgm:spPr/>
      <dgm:t>
        <a:bodyPr/>
        <a:lstStyle/>
        <a:p>
          <a:pPr algn="ctr" rtl="1"/>
          <a:endParaRPr lang="fa-IR"/>
        </a:p>
      </dgm:t>
    </dgm:pt>
    <dgm:pt modelId="{4F6D598F-405E-48C5-AF52-9F88C9EA3930}">
      <dgm:prSet/>
      <dgm:spPr/>
      <dgm:t>
        <a:bodyPr/>
        <a:lstStyle/>
        <a:p>
          <a:pPr algn="ctr" rtl="1"/>
          <a:r>
            <a:rPr lang="fa-IR" b="1" dirty="0">
              <a:cs typeface="B Mitra" pitchFamily="2" charset="-78"/>
            </a:rPr>
            <a:t>سياست‌هاي حكومت </a:t>
          </a:r>
          <a:endParaRPr lang="en-US" b="1" dirty="0">
            <a:cs typeface="B Mitra" pitchFamily="2" charset="-78"/>
          </a:endParaRPr>
        </a:p>
      </dgm:t>
    </dgm:pt>
    <dgm:pt modelId="{57310F3A-FBC3-457A-AC63-9DB5D903CAF3}" type="parTrans" cxnId="{C42C7C05-5E94-4AE2-9955-84C92DADF884}">
      <dgm:prSet/>
      <dgm:spPr/>
      <dgm:t>
        <a:bodyPr/>
        <a:lstStyle/>
        <a:p>
          <a:pPr algn="ctr" rtl="1"/>
          <a:endParaRPr lang="fa-IR"/>
        </a:p>
      </dgm:t>
    </dgm:pt>
    <dgm:pt modelId="{87178383-7A3E-46B3-9440-EEB606AD878D}" type="sibTrans" cxnId="{C42C7C05-5E94-4AE2-9955-84C92DADF884}">
      <dgm:prSet/>
      <dgm:spPr/>
      <dgm:t>
        <a:bodyPr/>
        <a:lstStyle/>
        <a:p>
          <a:pPr algn="ctr" rtl="1"/>
          <a:endParaRPr lang="fa-IR"/>
        </a:p>
      </dgm:t>
    </dgm:pt>
    <dgm:pt modelId="{3EB3079D-BB05-43DB-B601-1A5F94379A9D}">
      <dgm:prSet/>
      <dgm:spPr/>
      <dgm:t>
        <a:bodyPr/>
        <a:lstStyle/>
        <a:p>
          <a:pPr algn="r" rtl="1"/>
          <a:r>
            <a:rPr lang="fa-IR" dirty="0">
              <a:cs typeface="B Mitra" pitchFamily="2" charset="-78"/>
            </a:rPr>
            <a:t>قوانين دولتي در مورد واردات يا تخصيص ارز</a:t>
          </a:r>
          <a:endParaRPr lang="en-US" dirty="0">
            <a:cs typeface="B Mitra" pitchFamily="2" charset="-78"/>
          </a:endParaRPr>
        </a:p>
      </dgm:t>
    </dgm:pt>
    <dgm:pt modelId="{F69DF58F-8D45-47CC-92C9-330AF176C0EA}" type="parTrans" cxnId="{E92C8078-914C-4717-BF61-772929D9ECDD}">
      <dgm:prSet/>
      <dgm:spPr/>
      <dgm:t>
        <a:bodyPr/>
        <a:lstStyle/>
        <a:p>
          <a:pPr algn="ctr" rtl="1"/>
          <a:endParaRPr lang="fa-IR"/>
        </a:p>
      </dgm:t>
    </dgm:pt>
    <dgm:pt modelId="{EB22D493-DA1D-4A43-8F55-7B5B64DE8ADF}" type="sibTrans" cxnId="{E92C8078-914C-4717-BF61-772929D9ECDD}">
      <dgm:prSet/>
      <dgm:spPr/>
      <dgm:t>
        <a:bodyPr/>
        <a:lstStyle/>
        <a:p>
          <a:pPr algn="ctr" rtl="1"/>
          <a:endParaRPr lang="fa-IR"/>
        </a:p>
      </dgm:t>
    </dgm:pt>
    <dgm:pt modelId="{44E32ED9-A0A6-4391-9620-681C5A70ADBD}">
      <dgm:prSet/>
      <dgm:spPr/>
      <dgm:t>
        <a:bodyPr/>
        <a:lstStyle/>
        <a:p>
          <a:pPr algn="r" rtl="1"/>
          <a:r>
            <a:rPr lang="fa-IR" dirty="0">
              <a:cs typeface="B Mitra" pitchFamily="2" charset="-78"/>
            </a:rPr>
            <a:t>برنامه‌هاي تشويقي دولت نسبت به كسب‌ و كارهاي بين‌المللي</a:t>
          </a:r>
          <a:endParaRPr lang="en-US" dirty="0">
            <a:cs typeface="B Mitra" pitchFamily="2" charset="-78"/>
          </a:endParaRPr>
        </a:p>
      </dgm:t>
    </dgm:pt>
    <dgm:pt modelId="{FFFA7CC2-090E-4D34-A9ED-BBDAE436E940}" type="parTrans" cxnId="{0A221297-679D-4280-B102-74896A995BD7}">
      <dgm:prSet/>
      <dgm:spPr/>
      <dgm:t>
        <a:bodyPr/>
        <a:lstStyle/>
        <a:p>
          <a:pPr algn="ctr" rtl="1"/>
          <a:endParaRPr lang="fa-IR"/>
        </a:p>
      </dgm:t>
    </dgm:pt>
    <dgm:pt modelId="{5195EDCC-1983-4097-BEDF-433442B39067}" type="sibTrans" cxnId="{0A221297-679D-4280-B102-74896A995BD7}">
      <dgm:prSet/>
      <dgm:spPr/>
      <dgm:t>
        <a:bodyPr/>
        <a:lstStyle/>
        <a:p>
          <a:pPr algn="ctr" rtl="1"/>
          <a:endParaRPr lang="fa-IR"/>
        </a:p>
      </dgm:t>
    </dgm:pt>
    <dgm:pt modelId="{0BCD561C-6E03-43D4-A596-E43D8D487D0F}">
      <dgm:prSet/>
      <dgm:spPr/>
      <dgm:t>
        <a:bodyPr/>
        <a:lstStyle/>
        <a:p>
          <a:pPr algn="r" rtl="1"/>
          <a:r>
            <a:rPr lang="fa-IR" dirty="0">
              <a:cs typeface="B Mitra" pitchFamily="2" charset="-78"/>
            </a:rPr>
            <a:t>فعاليت‌هاي دولت‌هاي محلي</a:t>
          </a:r>
          <a:endParaRPr lang="en-US" dirty="0">
            <a:cs typeface="B Mitra" pitchFamily="2" charset="-78"/>
          </a:endParaRPr>
        </a:p>
      </dgm:t>
    </dgm:pt>
    <dgm:pt modelId="{0E96537C-FAC2-4C03-99A0-52685C0E4741}" type="parTrans" cxnId="{9048DF48-F6FF-4978-B476-C8C4F41137BB}">
      <dgm:prSet/>
      <dgm:spPr/>
      <dgm:t>
        <a:bodyPr/>
        <a:lstStyle/>
        <a:p>
          <a:pPr algn="ctr" rtl="1"/>
          <a:endParaRPr lang="fa-IR"/>
        </a:p>
      </dgm:t>
    </dgm:pt>
    <dgm:pt modelId="{D1A520ED-AF55-4444-965B-C9193172D7C8}" type="sibTrans" cxnId="{9048DF48-F6FF-4978-B476-C8C4F41137BB}">
      <dgm:prSet/>
      <dgm:spPr/>
      <dgm:t>
        <a:bodyPr/>
        <a:lstStyle/>
        <a:p>
          <a:pPr algn="ctr" rtl="1"/>
          <a:endParaRPr lang="fa-IR"/>
        </a:p>
      </dgm:t>
    </dgm:pt>
    <dgm:pt modelId="{F29700CA-1A99-455E-B31C-A9F9ED3CBCA6}">
      <dgm:prSet/>
      <dgm:spPr/>
      <dgm:t>
        <a:bodyPr/>
        <a:lstStyle/>
        <a:p>
          <a:pPr algn="r" rtl="1"/>
          <a:r>
            <a:rPr lang="fa-IR" dirty="0">
              <a:cs typeface="B Mitra" pitchFamily="2" charset="-78"/>
            </a:rPr>
            <a:t>فعاليت‌هاي دولتي در مورد تجارت الكترونيك</a:t>
          </a:r>
          <a:endParaRPr lang="en-US" dirty="0">
            <a:cs typeface="B Mitra" pitchFamily="2" charset="-78"/>
          </a:endParaRPr>
        </a:p>
      </dgm:t>
    </dgm:pt>
    <dgm:pt modelId="{D951F3A7-6258-4300-B374-21DA58C3DCE3}" type="parTrans" cxnId="{D4DE1991-B59C-4537-87B8-3C723036D084}">
      <dgm:prSet/>
      <dgm:spPr/>
      <dgm:t>
        <a:bodyPr/>
        <a:lstStyle/>
        <a:p>
          <a:pPr algn="ctr" rtl="1"/>
          <a:endParaRPr lang="fa-IR"/>
        </a:p>
      </dgm:t>
    </dgm:pt>
    <dgm:pt modelId="{A64EF91F-E3C0-494C-8F3B-D0D9D3BB7384}" type="sibTrans" cxnId="{D4DE1991-B59C-4537-87B8-3C723036D084}">
      <dgm:prSet/>
      <dgm:spPr/>
      <dgm:t>
        <a:bodyPr/>
        <a:lstStyle/>
        <a:p>
          <a:pPr algn="ctr" rtl="1"/>
          <a:endParaRPr lang="fa-IR"/>
        </a:p>
      </dgm:t>
    </dgm:pt>
    <dgm:pt modelId="{095BE2AA-9740-4957-8F3C-12A5200D721A}" type="pres">
      <dgm:prSet presAssocID="{DCB1593D-3DD2-4486-B221-71A7ED61C561}" presName="Name0" presStyleCnt="0">
        <dgm:presLayoutVars>
          <dgm:dir val="rev"/>
          <dgm:animLvl val="lvl"/>
          <dgm:resizeHandles val="exact"/>
        </dgm:presLayoutVars>
      </dgm:prSet>
      <dgm:spPr/>
      <dgm:t>
        <a:bodyPr/>
        <a:lstStyle/>
        <a:p>
          <a:pPr rtl="1"/>
          <a:endParaRPr lang="fa-IR"/>
        </a:p>
      </dgm:t>
    </dgm:pt>
    <dgm:pt modelId="{2B0740F2-8BDA-4F57-930C-867A8B8DEEC1}" type="pres">
      <dgm:prSet presAssocID="{C4C28F92-372C-4C98-9C38-0309FD6EED4D}" presName="composite" presStyleCnt="0"/>
      <dgm:spPr/>
    </dgm:pt>
    <dgm:pt modelId="{078B53B7-CCE6-4424-9A85-D5423912D34A}" type="pres">
      <dgm:prSet presAssocID="{C4C28F92-372C-4C98-9C38-0309FD6EED4D}" presName="parTx" presStyleLbl="alignNode1" presStyleIdx="0" presStyleCnt="4">
        <dgm:presLayoutVars>
          <dgm:chMax val="0"/>
          <dgm:chPref val="0"/>
          <dgm:bulletEnabled val="1"/>
        </dgm:presLayoutVars>
      </dgm:prSet>
      <dgm:spPr/>
      <dgm:t>
        <a:bodyPr/>
        <a:lstStyle/>
        <a:p>
          <a:pPr rtl="1"/>
          <a:endParaRPr lang="fa-IR"/>
        </a:p>
      </dgm:t>
    </dgm:pt>
    <dgm:pt modelId="{47CF101F-F481-4AC6-A34A-7D47F486459D}" type="pres">
      <dgm:prSet presAssocID="{C4C28F92-372C-4C98-9C38-0309FD6EED4D}" presName="desTx" presStyleLbl="alignAccFollowNode1" presStyleIdx="0" presStyleCnt="4">
        <dgm:presLayoutVars>
          <dgm:bulletEnabled val="1"/>
        </dgm:presLayoutVars>
      </dgm:prSet>
      <dgm:spPr/>
      <dgm:t>
        <a:bodyPr/>
        <a:lstStyle/>
        <a:p>
          <a:pPr rtl="1"/>
          <a:endParaRPr lang="fa-IR"/>
        </a:p>
      </dgm:t>
    </dgm:pt>
    <dgm:pt modelId="{2FAF78ED-506A-4C2A-B030-5A8741BF6D62}" type="pres">
      <dgm:prSet presAssocID="{09684B6E-9615-4DCF-8CC1-910D308D2177}" presName="space" presStyleCnt="0"/>
      <dgm:spPr/>
    </dgm:pt>
    <dgm:pt modelId="{23627AED-25E1-4729-9B8F-C1EF257A17C9}" type="pres">
      <dgm:prSet presAssocID="{6DD9A593-B132-47C5-888A-9A0333ACE9D1}" presName="composite" presStyleCnt="0"/>
      <dgm:spPr/>
    </dgm:pt>
    <dgm:pt modelId="{2834BBDB-28F1-4EF3-8A54-767B3868470A}" type="pres">
      <dgm:prSet presAssocID="{6DD9A593-B132-47C5-888A-9A0333ACE9D1}" presName="parTx" presStyleLbl="alignNode1" presStyleIdx="1" presStyleCnt="4">
        <dgm:presLayoutVars>
          <dgm:chMax val="0"/>
          <dgm:chPref val="0"/>
          <dgm:bulletEnabled val="1"/>
        </dgm:presLayoutVars>
      </dgm:prSet>
      <dgm:spPr/>
      <dgm:t>
        <a:bodyPr/>
        <a:lstStyle/>
        <a:p>
          <a:pPr rtl="1"/>
          <a:endParaRPr lang="fa-IR"/>
        </a:p>
      </dgm:t>
    </dgm:pt>
    <dgm:pt modelId="{519FFCCA-8960-4DBF-8A6E-98044E3034A7}" type="pres">
      <dgm:prSet presAssocID="{6DD9A593-B132-47C5-888A-9A0333ACE9D1}" presName="desTx" presStyleLbl="alignAccFollowNode1" presStyleIdx="1" presStyleCnt="4">
        <dgm:presLayoutVars>
          <dgm:bulletEnabled val="1"/>
        </dgm:presLayoutVars>
      </dgm:prSet>
      <dgm:spPr/>
      <dgm:t>
        <a:bodyPr/>
        <a:lstStyle/>
        <a:p>
          <a:pPr rtl="1"/>
          <a:endParaRPr lang="fa-IR"/>
        </a:p>
      </dgm:t>
    </dgm:pt>
    <dgm:pt modelId="{C91C61A7-8747-423E-A06D-215DCCF0FCD5}" type="pres">
      <dgm:prSet presAssocID="{65EF0DE0-7477-4E51-A2CB-36E1E8FB95D5}" presName="space" presStyleCnt="0"/>
      <dgm:spPr/>
    </dgm:pt>
    <dgm:pt modelId="{E4914C35-1D8A-441D-88C5-510ACA1A2FEC}" type="pres">
      <dgm:prSet presAssocID="{C1038C83-B44D-424C-8D67-EC6DC19759A6}" presName="composite" presStyleCnt="0"/>
      <dgm:spPr/>
    </dgm:pt>
    <dgm:pt modelId="{F29CC44D-9688-40E0-AA68-0C58FCF19BAD}" type="pres">
      <dgm:prSet presAssocID="{C1038C83-B44D-424C-8D67-EC6DC19759A6}" presName="parTx" presStyleLbl="alignNode1" presStyleIdx="2" presStyleCnt="4">
        <dgm:presLayoutVars>
          <dgm:chMax val="0"/>
          <dgm:chPref val="0"/>
          <dgm:bulletEnabled val="1"/>
        </dgm:presLayoutVars>
      </dgm:prSet>
      <dgm:spPr/>
      <dgm:t>
        <a:bodyPr/>
        <a:lstStyle/>
        <a:p>
          <a:pPr rtl="1"/>
          <a:endParaRPr lang="fa-IR"/>
        </a:p>
      </dgm:t>
    </dgm:pt>
    <dgm:pt modelId="{A7298476-7C6A-4140-97DD-B8ADAEC6201B}" type="pres">
      <dgm:prSet presAssocID="{C1038C83-B44D-424C-8D67-EC6DC19759A6}" presName="desTx" presStyleLbl="alignAccFollowNode1" presStyleIdx="2" presStyleCnt="4">
        <dgm:presLayoutVars>
          <dgm:bulletEnabled val="1"/>
        </dgm:presLayoutVars>
      </dgm:prSet>
      <dgm:spPr/>
      <dgm:t>
        <a:bodyPr/>
        <a:lstStyle/>
        <a:p>
          <a:pPr rtl="1"/>
          <a:endParaRPr lang="fa-IR"/>
        </a:p>
      </dgm:t>
    </dgm:pt>
    <dgm:pt modelId="{83D36E9D-4308-4184-87F4-BCB10854E6AC}" type="pres">
      <dgm:prSet presAssocID="{C487FF70-30F6-41BE-9E72-D896320B0BA0}" presName="space" presStyleCnt="0"/>
      <dgm:spPr/>
    </dgm:pt>
    <dgm:pt modelId="{C90A0496-C40F-4E4E-A002-682AC61A5220}" type="pres">
      <dgm:prSet presAssocID="{4F6D598F-405E-48C5-AF52-9F88C9EA3930}" presName="composite" presStyleCnt="0"/>
      <dgm:spPr/>
    </dgm:pt>
    <dgm:pt modelId="{A6C0CDE9-89DE-4844-9AB3-8030B3E9B65E}" type="pres">
      <dgm:prSet presAssocID="{4F6D598F-405E-48C5-AF52-9F88C9EA3930}" presName="parTx" presStyleLbl="alignNode1" presStyleIdx="3" presStyleCnt="4">
        <dgm:presLayoutVars>
          <dgm:chMax val="0"/>
          <dgm:chPref val="0"/>
          <dgm:bulletEnabled val="1"/>
        </dgm:presLayoutVars>
      </dgm:prSet>
      <dgm:spPr/>
      <dgm:t>
        <a:bodyPr/>
        <a:lstStyle/>
        <a:p>
          <a:pPr rtl="1"/>
          <a:endParaRPr lang="fa-IR"/>
        </a:p>
      </dgm:t>
    </dgm:pt>
    <dgm:pt modelId="{A4B23C59-92E4-44F0-A796-12A1362C55C5}" type="pres">
      <dgm:prSet presAssocID="{4F6D598F-405E-48C5-AF52-9F88C9EA3930}" presName="desTx" presStyleLbl="alignAccFollowNode1" presStyleIdx="3" presStyleCnt="4">
        <dgm:presLayoutVars>
          <dgm:bulletEnabled val="1"/>
        </dgm:presLayoutVars>
      </dgm:prSet>
      <dgm:spPr/>
      <dgm:t>
        <a:bodyPr/>
        <a:lstStyle/>
        <a:p>
          <a:pPr rtl="1"/>
          <a:endParaRPr lang="fa-IR"/>
        </a:p>
      </dgm:t>
    </dgm:pt>
  </dgm:ptLst>
  <dgm:cxnLst>
    <dgm:cxn modelId="{56E1C77C-636C-423E-AC2A-90843FC130AB}" srcId="{6DD9A593-B132-47C5-888A-9A0333ACE9D1}" destId="{56F5757D-DA9F-4519-8820-18E0A3A2CBC4}" srcOrd="3" destOrd="0" parTransId="{BC37F352-5673-4ADC-BD76-B2B1C4A82A42}" sibTransId="{A1BB3275-3914-4894-95FB-A1290586BF8D}"/>
    <dgm:cxn modelId="{0B503ACE-9C92-4097-B2C0-B5BD6AB6B9F8}" srcId="{6DD9A593-B132-47C5-888A-9A0333ACE9D1}" destId="{FAB2A42D-BE51-4B9B-BAAB-88B3E64C12D1}" srcOrd="1" destOrd="0" parTransId="{AC63D1E9-45CA-495D-821B-D37502982436}" sibTransId="{15FAF59C-7AFE-4BB7-B9F6-F77C7064ECFF}"/>
    <dgm:cxn modelId="{F05B2D94-1B2E-4A7E-8418-6F714B63B006}" type="presOf" srcId="{A56BC8D2-6A14-42DE-9097-6256584B7AE6}" destId="{A7298476-7C6A-4140-97DD-B8ADAEC6201B}" srcOrd="0" destOrd="0" presId="urn:microsoft.com/office/officeart/2005/8/layout/hList1"/>
    <dgm:cxn modelId="{0A221297-679D-4280-B102-74896A995BD7}" srcId="{4F6D598F-405E-48C5-AF52-9F88C9EA3930}" destId="{44E32ED9-A0A6-4391-9620-681C5A70ADBD}" srcOrd="1" destOrd="0" parTransId="{FFFA7CC2-090E-4D34-A9ED-BBDAE436E940}" sibTransId="{5195EDCC-1983-4097-BEDF-433442B39067}"/>
    <dgm:cxn modelId="{7D5C0596-7E14-4E07-821F-80AF4CD1BDD6}" type="presOf" srcId="{3EB3079D-BB05-43DB-B601-1A5F94379A9D}" destId="{A4B23C59-92E4-44F0-A796-12A1362C55C5}" srcOrd="0" destOrd="0" presId="urn:microsoft.com/office/officeart/2005/8/layout/hList1"/>
    <dgm:cxn modelId="{84B89E6B-120E-4E5A-949D-117DBB01EE35}" type="presOf" srcId="{B9344626-869A-47DF-A604-8239DBF34D95}" destId="{A7298476-7C6A-4140-97DD-B8ADAEC6201B}" srcOrd="0" destOrd="1" presId="urn:microsoft.com/office/officeart/2005/8/layout/hList1"/>
    <dgm:cxn modelId="{0BD60F65-2BC1-4B4F-9DDB-65DF74635E5B}" srcId="{C1038C83-B44D-424C-8D67-EC6DC19759A6}" destId="{EA57C978-646B-4B52-9876-DB04A3B68CA9}" srcOrd="3" destOrd="0" parTransId="{7A8D825B-7C12-48B0-B6CA-1FE755291DCC}" sibTransId="{FE8ACF10-F618-4CDA-B695-93223C703DC5}"/>
    <dgm:cxn modelId="{1FE49A6B-45DF-410F-8369-C332B77F4FD0}" type="presOf" srcId="{21E21310-4648-4DF1-94B6-246FDDE04632}" destId="{47CF101F-F481-4AC6-A34A-7D47F486459D}" srcOrd="0" destOrd="4" presId="urn:microsoft.com/office/officeart/2005/8/layout/hList1"/>
    <dgm:cxn modelId="{F97CD9FA-1BD0-416F-8E4F-D3914BCA43C1}" type="presOf" srcId="{4F6D598F-405E-48C5-AF52-9F88C9EA3930}" destId="{A6C0CDE9-89DE-4844-9AB3-8030B3E9B65E}" srcOrd="0" destOrd="0" presId="urn:microsoft.com/office/officeart/2005/8/layout/hList1"/>
    <dgm:cxn modelId="{2FC5D858-0AB3-4BCD-AA5E-5640A9A4C1F3}" type="presOf" srcId="{44E32ED9-A0A6-4391-9620-681C5A70ADBD}" destId="{A4B23C59-92E4-44F0-A796-12A1362C55C5}" srcOrd="0" destOrd="1" presId="urn:microsoft.com/office/officeart/2005/8/layout/hList1"/>
    <dgm:cxn modelId="{94CD45BE-772C-4B49-8287-FE7F2F86B766}" type="presOf" srcId="{6CE236FA-07DC-4992-B157-F227DEE29E95}" destId="{47CF101F-F481-4AC6-A34A-7D47F486459D}" srcOrd="0" destOrd="3" presId="urn:microsoft.com/office/officeart/2005/8/layout/hList1"/>
    <dgm:cxn modelId="{2D41F91D-7276-4CAE-BC65-F24C7261AAF5}" type="presOf" srcId="{F29700CA-1A99-455E-B31C-A9F9ED3CBCA6}" destId="{A4B23C59-92E4-44F0-A796-12A1362C55C5}" srcOrd="0" destOrd="3" presId="urn:microsoft.com/office/officeart/2005/8/layout/hList1"/>
    <dgm:cxn modelId="{C9C46F5F-9AF0-4DDB-8603-A10686BC4EE5}" srcId="{C4C28F92-372C-4C98-9C38-0309FD6EED4D}" destId="{53808FC0-8114-411B-998A-73714DBE7AE8}" srcOrd="0" destOrd="0" parTransId="{731E5346-8A7C-4CB7-81A6-7374A337BD64}" sibTransId="{8A9384B6-3635-4402-9892-9A384555E1FA}"/>
    <dgm:cxn modelId="{52556B07-0C56-48B5-AF5C-A118B7FBB8D8}" srcId="{DCB1593D-3DD2-4486-B221-71A7ED61C561}" destId="{C1038C83-B44D-424C-8D67-EC6DC19759A6}" srcOrd="2" destOrd="0" parTransId="{A6878EA7-368B-4A6A-900C-5C33EC220372}" sibTransId="{C487FF70-30F6-41BE-9E72-D896320B0BA0}"/>
    <dgm:cxn modelId="{28E306D2-2580-4EAF-AD57-3D0298D16FA2}" type="presOf" srcId="{92D426AB-ED08-4BEF-922F-AF3234F31F7D}" destId="{519FFCCA-8960-4DBF-8A6E-98044E3034A7}" srcOrd="0" destOrd="0" presId="urn:microsoft.com/office/officeart/2005/8/layout/hList1"/>
    <dgm:cxn modelId="{B086082B-202E-4DF3-81BC-9A34A01B5C6C}" srcId="{DCB1593D-3DD2-4486-B221-71A7ED61C561}" destId="{C4C28F92-372C-4C98-9C38-0309FD6EED4D}" srcOrd="0" destOrd="0" parTransId="{95B6C2ED-4292-408F-A48E-52092F611E14}" sibTransId="{09684B6E-9615-4DCF-8CC1-910D308D2177}"/>
    <dgm:cxn modelId="{32A0E9E9-80B3-44F3-B32B-8076B699E225}" srcId="{DCB1593D-3DD2-4486-B221-71A7ED61C561}" destId="{6DD9A593-B132-47C5-888A-9A0333ACE9D1}" srcOrd="1" destOrd="0" parTransId="{3AD4900C-B07A-4A13-B58E-BAAA378E154E}" sibTransId="{65EF0DE0-7477-4E51-A2CB-36E1E8FB95D5}"/>
    <dgm:cxn modelId="{EA3DF44A-E08D-41AE-9189-F79EE08B0AA2}" type="presOf" srcId="{56F5757D-DA9F-4519-8820-18E0A3A2CBC4}" destId="{519FFCCA-8960-4DBF-8A6E-98044E3034A7}" srcOrd="0" destOrd="3" presId="urn:microsoft.com/office/officeart/2005/8/layout/hList1"/>
    <dgm:cxn modelId="{0EDC01BC-24C2-4C69-A3CC-CF670B8FE9C6}" type="presOf" srcId="{6DD9A593-B132-47C5-888A-9A0333ACE9D1}" destId="{2834BBDB-28F1-4EF3-8A54-767B3868470A}" srcOrd="0" destOrd="0" presId="urn:microsoft.com/office/officeart/2005/8/layout/hList1"/>
    <dgm:cxn modelId="{9048DF48-F6FF-4978-B476-C8C4F41137BB}" srcId="{4F6D598F-405E-48C5-AF52-9F88C9EA3930}" destId="{0BCD561C-6E03-43D4-A596-E43D8D487D0F}" srcOrd="2" destOrd="0" parTransId="{0E96537C-FAC2-4C03-99A0-52685C0E4741}" sibTransId="{D1A520ED-AF55-4444-965B-C9193172D7C8}"/>
    <dgm:cxn modelId="{E2417CD5-810B-4008-B7C2-08232A00A194}" srcId="{C4C28F92-372C-4C98-9C38-0309FD6EED4D}" destId="{21E21310-4648-4DF1-94B6-246FDDE04632}" srcOrd="4" destOrd="0" parTransId="{92A4EBFE-B086-470A-B0E8-381BB2E9D131}" sibTransId="{9C0CFC12-09FC-4BF2-B43A-889E83F314DA}"/>
    <dgm:cxn modelId="{2EDDC6DA-921F-4E4C-8E05-3447C8194133}" type="presOf" srcId="{FAB2A42D-BE51-4B9B-BAAB-88B3E64C12D1}" destId="{519FFCCA-8960-4DBF-8A6E-98044E3034A7}" srcOrd="0" destOrd="1" presId="urn:microsoft.com/office/officeart/2005/8/layout/hList1"/>
    <dgm:cxn modelId="{DB07610A-E0E3-47F8-958A-57694D6EBF7E}" type="presOf" srcId="{790EE1C6-DA05-421C-941A-9BDB9FBB73F6}" destId="{519FFCCA-8960-4DBF-8A6E-98044E3034A7}" srcOrd="0" destOrd="2" presId="urn:microsoft.com/office/officeart/2005/8/layout/hList1"/>
    <dgm:cxn modelId="{984FBE4B-9169-4394-ADA6-AF24E5F8383C}" srcId="{6DD9A593-B132-47C5-888A-9A0333ACE9D1}" destId="{92D426AB-ED08-4BEF-922F-AF3234F31F7D}" srcOrd="0" destOrd="0" parTransId="{DB8D93A2-1C53-457D-995B-4649A922EA6B}" sibTransId="{5F4ED8A4-357B-4ABC-A476-52CDCD36914C}"/>
    <dgm:cxn modelId="{BDF226A4-6B3D-4121-B8F8-AD83E4D38ADC}" type="presOf" srcId="{792D4713-C49F-454D-BE2D-9CAF471FE209}" destId="{47CF101F-F481-4AC6-A34A-7D47F486459D}" srcOrd="0" destOrd="1" presId="urn:microsoft.com/office/officeart/2005/8/layout/hList1"/>
    <dgm:cxn modelId="{402B61B6-BD02-4C57-8C92-A92372F9DE45}" srcId="{C1038C83-B44D-424C-8D67-EC6DC19759A6}" destId="{A56BC8D2-6A14-42DE-9097-6256584B7AE6}" srcOrd="0" destOrd="0" parTransId="{B43A7469-8627-4ED1-8A47-4716FEA7B7C4}" sibTransId="{7C0BC95E-4057-4562-97ED-69954BE9428C}"/>
    <dgm:cxn modelId="{09CD8198-1A68-4BCE-9FB9-C488F87CB38B}" type="presOf" srcId="{0BCD561C-6E03-43D4-A596-E43D8D487D0F}" destId="{A4B23C59-92E4-44F0-A796-12A1362C55C5}" srcOrd="0" destOrd="2" presId="urn:microsoft.com/office/officeart/2005/8/layout/hList1"/>
    <dgm:cxn modelId="{21793089-4BDB-4B24-BF92-F1D964AA3971}" srcId="{C4C28F92-372C-4C98-9C38-0309FD6EED4D}" destId="{792D4713-C49F-454D-BE2D-9CAF471FE209}" srcOrd="1" destOrd="0" parTransId="{025B8C37-123D-46E5-BDE0-F7C6AE79963E}" sibTransId="{9BC8D06D-55D2-462B-ABE3-A2D335A4A9B2}"/>
    <dgm:cxn modelId="{D8F166E7-76A7-4A00-B741-11C93E025DDE}" srcId="{C1038C83-B44D-424C-8D67-EC6DC19759A6}" destId="{A44AF25E-DE5B-4F58-9F2B-7C4D73ACF64C}" srcOrd="2" destOrd="0" parTransId="{1DA2C695-F6EE-4FA4-82DF-4029F8C9EB17}" sibTransId="{DE952F9F-7D65-4FCF-A9D5-967B3BFEF857}"/>
    <dgm:cxn modelId="{A596F828-5803-4E95-A94C-6C71C2995420}" type="presOf" srcId="{62263419-3AFA-430E-860C-877EA41C3662}" destId="{A7298476-7C6A-4140-97DD-B8ADAEC6201B}" srcOrd="0" destOrd="4" presId="urn:microsoft.com/office/officeart/2005/8/layout/hList1"/>
    <dgm:cxn modelId="{CD137F7D-34A5-45D2-ACE3-3EB610273008}" srcId="{C1038C83-B44D-424C-8D67-EC6DC19759A6}" destId="{62263419-3AFA-430E-860C-877EA41C3662}" srcOrd="4" destOrd="0" parTransId="{46EE75F3-A33C-4E40-B855-CE32667FB02E}" sibTransId="{B29A6894-A7F8-4BF1-BB70-CFC1EF38D66B}"/>
    <dgm:cxn modelId="{1294167A-95BF-4029-82B3-E0AF0F00DAC4}" type="presOf" srcId="{EA57C978-646B-4B52-9876-DB04A3B68CA9}" destId="{A7298476-7C6A-4140-97DD-B8ADAEC6201B}" srcOrd="0" destOrd="3" presId="urn:microsoft.com/office/officeart/2005/8/layout/hList1"/>
    <dgm:cxn modelId="{212361A9-E80D-4919-9D02-884AE24DA318}" srcId="{C1038C83-B44D-424C-8D67-EC6DC19759A6}" destId="{B9344626-869A-47DF-A604-8239DBF34D95}" srcOrd="1" destOrd="0" parTransId="{220A10E6-BF1D-4E7D-ADCA-C45FF01CE84A}" sibTransId="{729B576D-E297-49D8-B10F-C5EB6DFFFE26}"/>
    <dgm:cxn modelId="{80977215-0981-478A-A038-7617B0B7093D}" type="presOf" srcId="{53808FC0-8114-411B-998A-73714DBE7AE8}" destId="{47CF101F-F481-4AC6-A34A-7D47F486459D}" srcOrd="0" destOrd="0" presId="urn:microsoft.com/office/officeart/2005/8/layout/hList1"/>
    <dgm:cxn modelId="{C42C7C05-5E94-4AE2-9955-84C92DADF884}" srcId="{DCB1593D-3DD2-4486-B221-71A7ED61C561}" destId="{4F6D598F-405E-48C5-AF52-9F88C9EA3930}" srcOrd="3" destOrd="0" parTransId="{57310F3A-FBC3-457A-AC63-9DB5D903CAF3}" sibTransId="{87178383-7A3E-46B3-9440-EEB606AD878D}"/>
    <dgm:cxn modelId="{E1E85AA7-A1F3-448E-ACBA-BE50F8A85326}" type="presOf" srcId="{DCB1593D-3DD2-4486-B221-71A7ED61C561}" destId="{095BE2AA-9740-4957-8F3C-12A5200D721A}" srcOrd="0" destOrd="0" presId="urn:microsoft.com/office/officeart/2005/8/layout/hList1"/>
    <dgm:cxn modelId="{2C5EF8FA-9F27-43B4-9C81-77455DD71E55}" type="presOf" srcId="{C1038C83-B44D-424C-8D67-EC6DC19759A6}" destId="{F29CC44D-9688-40E0-AA68-0C58FCF19BAD}" srcOrd="0" destOrd="0" presId="urn:microsoft.com/office/officeart/2005/8/layout/hList1"/>
    <dgm:cxn modelId="{2A93A5FB-EE64-454C-8A54-4CAF9ACC0AAB}" srcId="{6DD9A593-B132-47C5-888A-9A0333ACE9D1}" destId="{790EE1C6-DA05-421C-941A-9BDB9FBB73F6}" srcOrd="2" destOrd="0" parTransId="{48E54234-AF88-482B-B475-A57F783CA988}" sibTransId="{D0E9E34A-0EFC-4A77-AEB2-AFAE09432D76}"/>
    <dgm:cxn modelId="{D4DE1991-B59C-4537-87B8-3C723036D084}" srcId="{4F6D598F-405E-48C5-AF52-9F88C9EA3930}" destId="{F29700CA-1A99-455E-B31C-A9F9ED3CBCA6}" srcOrd="3" destOrd="0" parTransId="{D951F3A7-6258-4300-B374-21DA58C3DCE3}" sibTransId="{A64EF91F-E3C0-494C-8F3B-D0D9D3BB7384}"/>
    <dgm:cxn modelId="{09C1CBBB-A6D3-4EBF-A870-A67D8651ABC0}" srcId="{C4C28F92-372C-4C98-9C38-0309FD6EED4D}" destId="{6CE236FA-07DC-4992-B157-F227DEE29E95}" srcOrd="3" destOrd="0" parTransId="{60F4F328-AA94-4C3E-8D8D-12CDC33DE62F}" sibTransId="{4A1A441B-2208-4544-B856-4FA279873B30}"/>
    <dgm:cxn modelId="{3CA4BA4C-02D7-4B41-883B-4326E05899A6}" type="presOf" srcId="{A44AF25E-DE5B-4F58-9F2B-7C4D73ACF64C}" destId="{A7298476-7C6A-4140-97DD-B8ADAEC6201B}" srcOrd="0" destOrd="2" presId="urn:microsoft.com/office/officeart/2005/8/layout/hList1"/>
    <dgm:cxn modelId="{26AB1BE7-5B79-4719-A722-6F5D8DE36156}" srcId="{C4C28F92-372C-4C98-9C38-0309FD6EED4D}" destId="{C39B4C32-A914-4A33-8CB1-19C97B7F2981}" srcOrd="2" destOrd="0" parTransId="{1677AA12-0821-47E9-ABAA-68AB8E3EE449}" sibTransId="{885E52FA-3A08-4FE8-9EF5-97F2602B8D1D}"/>
    <dgm:cxn modelId="{8EFC03BD-0D38-4E60-98AE-04BC329DE918}" type="presOf" srcId="{C39B4C32-A914-4A33-8CB1-19C97B7F2981}" destId="{47CF101F-F481-4AC6-A34A-7D47F486459D}" srcOrd="0" destOrd="2" presId="urn:microsoft.com/office/officeart/2005/8/layout/hList1"/>
    <dgm:cxn modelId="{9DC6A731-D85E-4132-BEF2-E272B0F861EF}" type="presOf" srcId="{C4C28F92-372C-4C98-9C38-0309FD6EED4D}" destId="{078B53B7-CCE6-4424-9A85-D5423912D34A}" srcOrd="0" destOrd="0" presId="urn:microsoft.com/office/officeart/2005/8/layout/hList1"/>
    <dgm:cxn modelId="{E92C8078-914C-4717-BF61-772929D9ECDD}" srcId="{4F6D598F-405E-48C5-AF52-9F88C9EA3930}" destId="{3EB3079D-BB05-43DB-B601-1A5F94379A9D}" srcOrd="0" destOrd="0" parTransId="{F69DF58F-8D45-47CC-92C9-330AF176C0EA}" sibTransId="{EB22D493-DA1D-4A43-8F55-7B5B64DE8ADF}"/>
    <dgm:cxn modelId="{96A481AB-F012-48ED-9CB0-4EFC9DCE547E}" type="presParOf" srcId="{095BE2AA-9740-4957-8F3C-12A5200D721A}" destId="{2B0740F2-8BDA-4F57-930C-867A8B8DEEC1}" srcOrd="0" destOrd="0" presId="urn:microsoft.com/office/officeart/2005/8/layout/hList1"/>
    <dgm:cxn modelId="{2BDEAE32-CBD2-41AD-99C2-1C2B97E85F35}" type="presParOf" srcId="{2B0740F2-8BDA-4F57-930C-867A8B8DEEC1}" destId="{078B53B7-CCE6-4424-9A85-D5423912D34A}" srcOrd="0" destOrd="0" presId="urn:microsoft.com/office/officeart/2005/8/layout/hList1"/>
    <dgm:cxn modelId="{25578A1E-B1E0-4B63-B3CD-A358BAE79D46}" type="presParOf" srcId="{2B0740F2-8BDA-4F57-930C-867A8B8DEEC1}" destId="{47CF101F-F481-4AC6-A34A-7D47F486459D}" srcOrd="1" destOrd="0" presId="urn:microsoft.com/office/officeart/2005/8/layout/hList1"/>
    <dgm:cxn modelId="{DB7BDEC9-47F8-4FA5-8B8D-8DADE2D88326}" type="presParOf" srcId="{095BE2AA-9740-4957-8F3C-12A5200D721A}" destId="{2FAF78ED-506A-4C2A-B030-5A8741BF6D62}" srcOrd="1" destOrd="0" presId="urn:microsoft.com/office/officeart/2005/8/layout/hList1"/>
    <dgm:cxn modelId="{1987B93F-FBED-4D27-9BC3-8A00C62C21B2}" type="presParOf" srcId="{095BE2AA-9740-4957-8F3C-12A5200D721A}" destId="{23627AED-25E1-4729-9B8F-C1EF257A17C9}" srcOrd="2" destOrd="0" presId="urn:microsoft.com/office/officeart/2005/8/layout/hList1"/>
    <dgm:cxn modelId="{DA9EAF06-B807-4560-A88A-67D5EACEC399}" type="presParOf" srcId="{23627AED-25E1-4729-9B8F-C1EF257A17C9}" destId="{2834BBDB-28F1-4EF3-8A54-767B3868470A}" srcOrd="0" destOrd="0" presId="urn:microsoft.com/office/officeart/2005/8/layout/hList1"/>
    <dgm:cxn modelId="{4BC8B3E6-6326-445E-990C-5999855A1F50}" type="presParOf" srcId="{23627AED-25E1-4729-9B8F-C1EF257A17C9}" destId="{519FFCCA-8960-4DBF-8A6E-98044E3034A7}" srcOrd="1" destOrd="0" presId="urn:microsoft.com/office/officeart/2005/8/layout/hList1"/>
    <dgm:cxn modelId="{FB9EF657-FC2F-465F-8ACF-F0808644A13D}" type="presParOf" srcId="{095BE2AA-9740-4957-8F3C-12A5200D721A}" destId="{C91C61A7-8747-423E-A06D-215DCCF0FCD5}" srcOrd="3" destOrd="0" presId="urn:microsoft.com/office/officeart/2005/8/layout/hList1"/>
    <dgm:cxn modelId="{0A3AA9A7-2268-49BA-9203-359AC0D1736B}" type="presParOf" srcId="{095BE2AA-9740-4957-8F3C-12A5200D721A}" destId="{E4914C35-1D8A-441D-88C5-510ACA1A2FEC}" srcOrd="4" destOrd="0" presId="urn:microsoft.com/office/officeart/2005/8/layout/hList1"/>
    <dgm:cxn modelId="{0A3AFCF5-3AF9-4E74-A0E0-C01BD8F5DF17}" type="presParOf" srcId="{E4914C35-1D8A-441D-88C5-510ACA1A2FEC}" destId="{F29CC44D-9688-40E0-AA68-0C58FCF19BAD}" srcOrd="0" destOrd="0" presId="urn:microsoft.com/office/officeart/2005/8/layout/hList1"/>
    <dgm:cxn modelId="{97B2EB69-A32A-4BD7-8F24-4B6CC89B7E58}" type="presParOf" srcId="{E4914C35-1D8A-441D-88C5-510ACA1A2FEC}" destId="{A7298476-7C6A-4140-97DD-B8ADAEC6201B}" srcOrd="1" destOrd="0" presId="urn:microsoft.com/office/officeart/2005/8/layout/hList1"/>
    <dgm:cxn modelId="{06F494F1-5250-4965-B3B9-9DDC672F9BA0}" type="presParOf" srcId="{095BE2AA-9740-4957-8F3C-12A5200D721A}" destId="{83D36E9D-4308-4184-87F4-BCB10854E6AC}" srcOrd="5" destOrd="0" presId="urn:microsoft.com/office/officeart/2005/8/layout/hList1"/>
    <dgm:cxn modelId="{4B73AC89-B137-413D-B2E2-5AFAD8EFBB73}" type="presParOf" srcId="{095BE2AA-9740-4957-8F3C-12A5200D721A}" destId="{C90A0496-C40F-4E4E-A002-682AC61A5220}" srcOrd="6" destOrd="0" presId="urn:microsoft.com/office/officeart/2005/8/layout/hList1"/>
    <dgm:cxn modelId="{AEBB2877-DAF5-4E13-AF3D-1E0E1F6F56F7}" type="presParOf" srcId="{C90A0496-C40F-4E4E-A002-682AC61A5220}" destId="{A6C0CDE9-89DE-4844-9AB3-8030B3E9B65E}" srcOrd="0" destOrd="0" presId="urn:microsoft.com/office/officeart/2005/8/layout/hList1"/>
    <dgm:cxn modelId="{025AC3F4-6DB7-48A4-A0AA-D881385163BA}" type="presParOf" srcId="{C90A0496-C40F-4E4E-A002-682AC61A5220}" destId="{A4B23C59-92E4-44F0-A796-12A1362C55C5}"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12</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iran</Company>
  <LinksUpToDate>false</LinksUpToDate>
  <CharactersWithSpaces>22201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nader azadiniya</dc:creator>
  <cp:keywords/>
  <dc:description/>
  <cp:lastModifiedBy>nader azadiniya</cp:lastModifiedBy>
  <cp:revision>21</cp:revision>
  <cp:lastPrinted>2015-11-07T12:08:00Z</cp:lastPrinted>
  <dcterms:created xsi:type="dcterms:W3CDTF">2015-11-07T10:31:00Z</dcterms:created>
  <dcterms:modified xsi:type="dcterms:W3CDTF">2015-11-16T10:15:00Z</dcterms:modified>
</cp:coreProperties>
</file>