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639EF" w14:textId="696D2FEB" w:rsidR="0069589A" w:rsidRPr="00CF2919" w:rsidRDefault="004A009C" w:rsidP="00BB10A6">
      <w:pPr>
        <w:jc w:val="right"/>
        <w:rPr>
          <w:rFonts w:cs="B Zar"/>
          <w:b/>
          <w:bCs/>
          <w:sz w:val="26"/>
          <w:szCs w:val="26"/>
          <w:rtl/>
          <w:lang w:bidi="ar-AE"/>
        </w:rPr>
      </w:pPr>
      <w:r>
        <w:rPr>
          <w:rFonts w:cs="B Zar" w:hint="cs"/>
          <w:b/>
          <w:bCs/>
          <w:sz w:val="26"/>
          <w:szCs w:val="26"/>
          <w:rtl/>
          <w:lang w:bidi="ar-AE"/>
        </w:rPr>
        <w:t>بسم‌الله</w:t>
      </w:r>
      <w:r w:rsidR="00CF2919" w:rsidRPr="00CF2919">
        <w:rPr>
          <w:rFonts w:cs="B Zar"/>
          <w:b/>
          <w:bCs/>
          <w:sz w:val="26"/>
          <w:szCs w:val="26"/>
          <w:rtl/>
          <w:lang w:bidi="ar-AE"/>
        </w:rPr>
        <w:t xml:space="preserve"> الرحمن الرحیم</w:t>
      </w:r>
    </w:p>
    <w:p w14:paraId="0CD97C4A" w14:textId="7281991C" w:rsidR="00CF2919" w:rsidRDefault="00CF2919" w:rsidP="00BB10A6">
      <w:pPr>
        <w:pBdr>
          <w:bottom w:val="single" w:sz="6" w:space="1" w:color="auto"/>
        </w:pBdr>
        <w:jc w:val="right"/>
        <w:rPr>
          <w:rFonts w:cs="B Zar"/>
          <w:b/>
          <w:bCs/>
          <w:sz w:val="26"/>
          <w:szCs w:val="26"/>
          <w:rtl/>
          <w:lang w:bidi="ar-AE"/>
        </w:rPr>
      </w:pPr>
      <w:r w:rsidRPr="00CF2919">
        <w:rPr>
          <w:rFonts w:cs="B Zar"/>
          <w:b/>
          <w:bCs/>
          <w:sz w:val="26"/>
          <w:szCs w:val="26"/>
          <w:rtl/>
          <w:lang w:bidi="ar-AE"/>
        </w:rPr>
        <w:t xml:space="preserve">درس خارج فقه </w:t>
      </w:r>
      <w:r w:rsidRPr="00CF2919">
        <w:rPr>
          <w:rFonts w:ascii="Sakkal Majalla" w:hAnsi="Sakkal Majalla" w:cs="Sakkal Majalla"/>
          <w:b/>
          <w:bCs/>
          <w:sz w:val="26"/>
          <w:szCs w:val="26"/>
          <w:rtl/>
          <w:lang w:bidi="ar-AE"/>
        </w:rPr>
        <w:t>–</w:t>
      </w:r>
      <w:r w:rsidRPr="00CF2919">
        <w:rPr>
          <w:rFonts w:cs="B Zar"/>
          <w:b/>
          <w:bCs/>
          <w:sz w:val="26"/>
          <w:szCs w:val="26"/>
          <w:rtl/>
          <w:lang w:bidi="ar-AE"/>
        </w:rPr>
        <w:t xml:space="preserve"> جلسه </w:t>
      </w:r>
      <w:r w:rsidR="00867A80">
        <w:rPr>
          <w:rFonts w:cs="B Zar" w:hint="cs"/>
          <w:b/>
          <w:bCs/>
          <w:sz w:val="26"/>
          <w:szCs w:val="26"/>
          <w:rtl/>
          <w:lang w:bidi="ar-AE"/>
        </w:rPr>
        <w:t>چهل</w:t>
      </w:r>
      <w:r w:rsidR="001C466F">
        <w:rPr>
          <w:rFonts w:cs="B Zar" w:hint="cs"/>
          <w:b/>
          <w:bCs/>
          <w:sz w:val="26"/>
          <w:szCs w:val="26"/>
          <w:rtl/>
          <w:lang w:bidi="ar-AE"/>
        </w:rPr>
        <w:t xml:space="preserve"> و </w:t>
      </w:r>
      <w:r w:rsidR="00A73D84">
        <w:rPr>
          <w:rFonts w:cs="B Zar" w:hint="cs"/>
          <w:b/>
          <w:bCs/>
          <w:sz w:val="26"/>
          <w:szCs w:val="26"/>
          <w:rtl/>
          <w:lang w:bidi="ar-AE"/>
        </w:rPr>
        <w:t>پنجم</w:t>
      </w:r>
      <w:r w:rsidR="00172D13">
        <w:rPr>
          <w:rFonts w:ascii="Sakkal Majalla" w:hAnsi="Sakkal Majalla" w:cs="Sakkal Majalla"/>
          <w:b/>
          <w:bCs/>
          <w:sz w:val="26"/>
          <w:szCs w:val="26"/>
          <w:rtl/>
          <w:lang w:bidi="ar-AE"/>
        </w:rPr>
        <w:t>–</w:t>
      </w:r>
      <w:r w:rsidR="000002E3">
        <w:rPr>
          <w:rFonts w:cs="B Zar" w:hint="cs"/>
          <w:b/>
          <w:bCs/>
          <w:sz w:val="26"/>
          <w:szCs w:val="26"/>
          <w:rtl/>
        </w:rPr>
        <w:t xml:space="preserve"> </w:t>
      </w:r>
      <w:r w:rsidR="00A73D84">
        <w:rPr>
          <w:rFonts w:cs="B Zar" w:hint="cs"/>
          <w:b/>
          <w:bCs/>
          <w:sz w:val="26"/>
          <w:szCs w:val="26"/>
          <w:rtl/>
        </w:rPr>
        <w:t>چهارشنبه</w:t>
      </w:r>
      <w:r w:rsidR="00172D13">
        <w:rPr>
          <w:rFonts w:cs="B Zar"/>
          <w:b/>
          <w:bCs/>
          <w:sz w:val="26"/>
          <w:szCs w:val="26"/>
          <w:rtl/>
          <w:lang w:bidi="ar-AE"/>
        </w:rPr>
        <w:t xml:space="preserve"> </w:t>
      </w:r>
      <w:r w:rsidR="00A73D84">
        <w:rPr>
          <w:rFonts w:cs="B Zar" w:hint="cs"/>
          <w:b/>
          <w:bCs/>
          <w:sz w:val="26"/>
          <w:szCs w:val="26"/>
          <w:rtl/>
          <w:lang w:bidi="ar-AE"/>
        </w:rPr>
        <w:t>23</w:t>
      </w:r>
      <w:r w:rsidRPr="00CF2919">
        <w:rPr>
          <w:rFonts w:cs="B Zar"/>
          <w:b/>
          <w:bCs/>
          <w:sz w:val="26"/>
          <w:szCs w:val="26"/>
          <w:rtl/>
          <w:lang w:bidi="ar-AE"/>
        </w:rPr>
        <w:t>/</w:t>
      </w:r>
      <w:r w:rsidR="00290332">
        <w:rPr>
          <w:rFonts w:cs="B Zar" w:hint="cs"/>
          <w:b/>
          <w:bCs/>
          <w:sz w:val="26"/>
          <w:szCs w:val="26"/>
          <w:rtl/>
          <w:lang w:bidi="ar-AE"/>
        </w:rPr>
        <w:t>10</w:t>
      </w:r>
      <w:r w:rsidRPr="00CF2919">
        <w:rPr>
          <w:rFonts w:cs="B Zar"/>
          <w:b/>
          <w:bCs/>
          <w:sz w:val="26"/>
          <w:szCs w:val="26"/>
          <w:rtl/>
          <w:lang w:bidi="ar-AE"/>
        </w:rPr>
        <w:t>/94</w:t>
      </w:r>
    </w:p>
    <w:p w14:paraId="3CB3C6D7" w14:textId="5E8D7423" w:rsidR="00396E97" w:rsidRPr="003206B7" w:rsidRDefault="00BF42A7" w:rsidP="00396E97">
      <w:pPr>
        <w:pStyle w:val="a8"/>
        <w:bidi/>
        <w:ind w:left="26" w:firstLine="694"/>
        <w:jc w:val="both"/>
        <w:rPr>
          <w:rFonts w:cs="B Titr"/>
          <w:color w:val="FF0000"/>
          <w:sz w:val="30"/>
          <w:szCs w:val="30"/>
          <w:rtl/>
          <w:lang w:bidi="fa-IR"/>
        </w:rPr>
      </w:pPr>
      <w:r w:rsidRPr="003206B7">
        <w:rPr>
          <w:rFonts w:cs="B Titr" w:hint="cs"/>
          <w:color w:val="FF0000"/>
          <w:sz w:val="30"/>
          <w:szCs w:val="30"/>
          <w:rtl/>
          <w:lang w:bidi="fa-IR"/>
        </w:rPr>
        <w:t xml:space="preserve"> </w:t>
      </w:r>
      <w:proofErr w:type="spellStart"/>
      <w:r w:rsidR="002A153A" w:rsidRPr="003206B7">
        <w:rPr>
          <w:rFonts w:cs="B Titr" w:hint="cs"/>
          <w:color w:val="FF0000"/>
          <w:sz w:val="30"/>
          <w:szCs w:val="30"/>
          <w:rtl/>
          <w:lang w:bidi="fa-IR"/>
        </w:rPr>
        <w:t>تتمه</w:t>
      </w:r>
      <w:proofErr w:type="spellEnd"/>
      <w:r w:rsidR="002A153A" w:rsidRPr="003206B7">
        <w:rPr>
          <w:rFonts w:cs="B Titr" w:hint="cs"/>
          <w:color w:val="FF0000"/>
          <w:sz w:val="30"/>
          <w:szCs w:val="30"/>
          <w:rtl/>
          <w:lang w:bidi="fa-IR"/>
        </w:rPr>
        <w:t xml:space="preserve"> </w:t>
      </w:r>
      <w:r w:rsidR="00664713" w:rsidRPr="003206B7">
        <w:rPr>
          <w:rFonts w:cs="B Titr" w:hint="cs"/>
          <w:color w:val="FF0000"/>
          <w:sz w:val="30"/>
          <w:szCs w:val="30"/>
          <w:rtl/>
          <w:lang w:bidi="fa-IR"/>
        </w:rPr>
        <w:t>بحث ج</w:t>
      </w:r>
      <w:r w:rsidR="002A153A" w:rsidRPr="003206B7">
        <w:rPr>
          <w:rFonts w:cs="B Titr" w:hint="cs"/>
          <w:color w:val="FF0000"/>
          <w:sz w:val="30"/>
          <w:szCs w:val="30"/>
          <w:rtl/>
          <w:lang w:bidi="fa-IR"/>
        </w:rPr>
        <w:t>لسه پیش</w:t>
      </w:r>
    </w:p>
    <w:p w14:paraId="6B239E27" w14:textId="796FA60E" w:rsidR="002A153A" w:rsidRDefault="002A153A" w:rsidP="002A153A">
      <w:pPr>
        <w:pStyle w:val="a8"/>
        <w:bidi/>
        <w:jc w:val="both"/>
        <w:rPr>
          <w:rFonts w:cs="B Nazanin"/>
          <w:sz w:val="26"/>
          <w:szCs w:val="26"/>
          <w:rtl/>
          <w:lang w:bidi="fa-IR"/>
        </w:rPr>
      </w:pPr>
      <w:r>
        <w:rPr>
          <w:rFonts w:cs="B Nazanin" w:hint="cs"/>
          <w:sz w:val="26"/>
          <w:szCs w:val="26"/>
          <w:rtl/>
          <w:lang w:bidi="fa-IR"/>
        </w:rPr>
        <w:t xml:space="preserve">بحث در قاعده (تلف </w:t>
      </w:r>
      <w:proofErr w:type="spellStart"/>
      <w:r>
        <w:rPr>
          <w:rFonts w:cs="B Nazanin" w:hint="cs"/>
          <w:sz w:val="26"/>
          <w:szCs w:val="26"/>
          <w:rtl/>
          <w:lang w:bidi="fa-IR"/>
        </w:rPr>
        <w:t>المبیع</w:t>
      </w:r>
      <w:proofErr w:type="spellEnd"/>
      <w:r>
        <w:rPr>
          <w:rFonts w:cs="B Nazanin" w:hint="cs"/>
          <w:sz w:val="26"/>
          <w:szCs w:val="26"/>
          <w:rtl/>
          <w:lang w:bidi="fa-IR"/>
        </w:rPr>
        <w:t xml:space="preserve"> فی زمن </w:t>
      </w:r>
      <w:proofErr w:type="spellStart"/>
      <w:r>
        <w:rPr>
          <w:rFonts w:cs="B Nazanin" w:hint="cs"/>
          <w:sz w:val="26"/>
          <w:szCs w:val="26"/>
          <w:rtl/>
          <w:lang w:bidi="fa-IR"/>
        </w:rPr>
        <w:t>الخیار</w:t>
      </w:r>
      <w:proofErr w:type="spellEnd"/>
      <w:r>
        <w:rPr>
          <w:rFonts w:cs="B Nazanin" w:hint="cs"/>
          <w:sz w:val="26"/>
          <w:szCs w:val="26"/>
          <w:rtl/>
          <w:lang w:bidi="fa-IR"/>
        </w:rPr>
        <w:t xml:space="preserve"> من </w:t>
      </w:r>
      <w:proofErr w:type="spellStart"/>
      <w:r>
        <w:rPr>
          <w:rFonts w:cs="B Nazanin" w:hint="cs"/>
          <w:sz w:val="26"/>
          <w:szCs w:val="26"/>
          <w:rtl/>
          <w:lang w:bidi="fa-IR"/>
        </w:rPr>
        <w:t>من</w:t>
      </w:r>
      <w:proofErr w:type="spellEnd"/>
      <w:r>
        <w:rPr>
          <w:rFonts w:cs="B Nazanin" w:hint="cs"/>
          <w:sz w:val="26"/>
          <w:szCs w:val="26"/>
          <w:rtl/>
          <w:lang w:bidi="fa-IR"/>
        </w:rPr>
        <w:t xml:space="preserve"> لا خیار له) بود. گفتیم که اگر در </w:t>
      </w:r>
      <w:proofErr w:type="spellStart"/>
      <w:r>
        <w:rPr>
          <w:rFonts w:cs="B Nazanin" w:hint="cs"/>
          <w:sz w:val="26"/>
          <w:szCs w:val="26"/>
          <w:rtl/>
          <w:lang w:bidi="fa-IR"/>
        </w:rPr>
        <w:t>در</w:t>
      </w:r>
      <w:proofErr w:type="spellEnd"/>
      <w:r>
        <w:rPr>
          <w:rFonts w:cs="B Nazanin" w:hint="cs"/>
          <w:sz w:val="26"/>
          <w:szCs w:val="26"/>
          <w:rtl/>
          <w:lang w:bidi="fa-IR"/>
        </w:rPr>
        <w:t xml:space="preserve"> زمان خیار ثمن یا </w:t>
      </w:r>
      <w:proofErr w:type="spellStart"/>
      <w:r>
        <w:rPr>
          <w:rFonts w:cs="B Nazanin" w:hint="cs"/>
          <w:sz w:val="26"/>
          <w:szCs w:val="26"/>
          <w:rtl/>
          <w:lang w:bidi="fa-IR"/>
        </w:rPr>
        <w:t>مثمن</w:t>
      </w:r>
      <w:proofErr w:type="spellEnd"/>
      <w:r>
        <w:rPr>
          <w:rFonts w:cs="B Nazanin" w:hint="cs"/>
          <w:sz w:val="26"/>
          <w:szCs w:val="26"/>
          <w:rtl/>
          <w:lang w:bidi="fa-IR"/>
        </w:rPr>
        <w:t xml:space="preserve"> تلف شد این تلف از مال کسی است که خیار ندارد چه </w:t>
      </w:r>
      <w:proofErr w:type="spellStart"/>
      <w:r>
        <w:rPr>
          <w:rFonts w:cs="B Nazanin" w:hint="cs"/>
          <w:sz w:val="26"/>
          <w:szCs w:val="26"/>
          <w:rtl/>
          <w:lang w:bidi="fa-IR"/>
        </w:rPr>
        <w:t>بایع</w:t>
      </w:r>
      <w:proofErr w:type="spellEnd"/>
      <w:r>
        <w:rPr>
          <w:rFonts w:cs="B Nazanin" w:hint="cs"/>
          <w:sz w:val="26"/>
          <w:szCs w:val="26"/>
          <w:rtl/>
          <w:lang w:bidi="fa-IR"/>
        </w:rPr>
        <w:t xml:space="preserve"> باشد چه مشتری. </w:t>
      </w:r>
    </w:p>
    <w:p w14:paraId="1C3576DB" w14:textId="62AF8E0C" w:rsidR="00D42ECD" w:rsidRDefault="00D42ECD" w:rsidP="00703E75">
      <w:pPr>
        <w:pStyle w:val="a8"/>
        <w:bidi/>
        <w:jc w:val="both"/>
        <w:rPr>
          <w:rFonts w:cs="B Nazanin" w:hint="cs"/>
          <w:sz w:val="26"/>
          <w:szCs w:val="26"/>
          <w:rtl/>
          <w:lang w:bidi="fa-IR"/>
        </w:rPr>
      </w:pPr>
      <w:r>
        <w:rPr>
          <w:rFonts w:cs="B Nazanin" w:hint="cs"/>
          <w:sz w:val="26"/>
          <w:szCs w:val="26"/>
          <w:rtl/>
          <w:lang w:bidi="fa-IR"/>
        </w:rPr>
        <w:t>بعد بحثی کردیم که آیا این قاعده عمومیت دارد یا اختصاص به خیار حیوان و خیار شرط دارد</w:t>
      </w:r>
      <w:r w:rsidR="00703E75">
        <w:rPr>
          <w:rFonts w:cs="B Nazanin" w:hint="cs"/>
          <w:sz w:val="26"/>
          <w:szCs w:val="26"/>
          <w:rtl/>
          <w:lang w:bidi="fa-IR"/>
        </w:rPr>
        <w:t xml:space="preserve"> که در </w:t>
      </w:r>
      <w:proofErr w:type="spellStart"/>
      <w:r w:rsidR="00703E75">
        <w:rPr>
          <w:rFonts w:cs="B Nazanin" w:hint="cs"/>
          <w:sz w:val="26"/>
          <w:szCs w:val="26"/>
          <w:rtl/>
          <w:lang w:bidi="fa-IR"/>
        </w:rPr>
        <w:t>صحیحه</w:t>
      </w:r>
      <w:proofErr w:type="spellEnd"/>
      <w:r w:rsidR="00703E75">
        <w:rPr>
          <w:rFonts w:cs="B Nazanin" w:hint="cs"/>
          <w:sz w:val="26"/>
          <w:szCs w:val="26"/>
          <w:rtl/>
          <w:lang w:bidi="fa-IR"/>
        </w:rPr>
        <w:t xml:space="preserve"> عبد الله ابن سنان آمده بود</w:t>
      </w:r>
      <w:r>
        <w:rPr>
          <w:rFonts w:cs="B Nazanin" w:hint="cs"/>
          <w:sz w:val="26"/>
          <w:szCs w:val="26"/>
          <w:rtl/>
          <w:lang w:bidi="fa-IR"/>
        </w:rPr>
        <w:t xml:space="preserve">؟ </w:t>
      </w:r>
      <w:r w:rsidR="00BB1354">
        <w:rPr>
          <w:rFonts w:cs="B Nazanin" w:hint="cs"/>
          <w:sz w:val="26"/>
          <w:szCs w:val="26"/>
          <w:rtl/>
          <w:lang w:bidi="fa-IR"/>
        </w:rPr>
        <w:t xml:space="preserve">گفتیم </w:t>
      </w:r>
      <w:r w:rsidR="00703E75">
        <w:rPr>
          <w:rFonts w:cs="B Nazanin" w:hint="cs"/>
          <w:sz w:val="26"/>
          <w:szCs w:val="26"/>
          <w:rtl/>
          <w:lang w:bidi="fa-IR"/>
        </w:rPr>
        <w:t xml:space="preserve">که آقایان خیلی تلاش کردند که ثابت کنند عمومیت ندارد لکن ما با تمسک به </w:t>
      </w:r>
      <w:proofErr w:type="spellStart"/>
      <w:r w:rsidR="00703E75">
        <w:rPr>
          <w:rFonts w:cs="B Nazanin" w:hint="cs"/>
          <w:sz w:val="26"/>
          <w:szCs w:val="26"/>
          <w:rtl/>
          <w:lang w:bidi="fa-IR"/>
        </w:rPr>
        <w:t>وجوهی</w:t>
      </w:r>
      <w:proofErr w:type="spellEnd"/>
      <w:r w:rsidR="00703E75">
        <w:rPr>
          <w:rFonts w:cs="B Nazanin" w:hint="cs"/>
          <w:sz w:val="26"/>
          <w:szCs w:val="26"/>
          <w:rtl/>
          <w:lang w:bidi="fa-IR"/>
        </w:rPr>
        <w:t xml:space="preserve"> ثابت کردیم که عمومیت دارد. به اینجا رسیدیم که همه </w:t>
      </w:r>
      <w:proofErr w:type="spellStart"/>
      <w:r w:rsidR="00703E75">
        <w:rPr>
          <w:rFonts w:cs="B Nazanin" w:hint="cs"/>
          <w:sz w:val="26"/>
          <w:szCs w:val="26"/>
          <w:rtl/>
          <w:lang w:bidi="fa-IR"/>
        </w:rPr>
        <w:t>خیارات</w:t>
      </w:r>
      <w:proofErr w:type="spellEnd"/>
      <w:r w:rsidR="00703E75">
        <w:rPr>
          <w:rFonts w:cs="B Nazanin" w:hint="cs"/>
          <w:sz w:val="26"/>
          <w:szCs w:val="26"/>
          <w:rtl/>
          <w:lang w:bidi="fa-IR"/>
        </w:rPr>
        <w:t xml:space="preserve"> را شامل میشود.</w:t>
      </w:r>
    </w:p>
    <w:p w14:paraId="39931402" w14:textId="77777777" w:rsidR="00272C67" w:rsidRDefault="00703E75" w:rsidP="00703E75">
      <w:pPr>
        <w:pStyle w:val="a8"/>
        <w:bidi/>
        <w:jc w:val="both"/>
        <w:rPr>
          <w:rFonts w:cs="B Nazanin"/>
          <w:sz w:val="26"/>
          <w:szCs w:val="26"/>
          <w:rtl/>
          <w:lang w:bidi="fa-IR"/>
        </w:rPr>
      </w:pPr>
      <w:r>
        <w:rPr>
          <w:rFonts w:cs="B Nazanin" w:hint="cs"/>
          <w:sz w:val="26"/>
          <w:szCs w:val="26"/>
          <w:rtl/>
          <w:lang w:bidi="fa-IR"/>
        </w:rPr>
        <w:t xml:space="preserve">مرحوم آقای بجنوردی فرمودند احتمال دارد که اختصاص به خیار حیوان </w:t>
      </w:r>
      <w:proofErr w:type="spellStart"/>
      <w:r>
        <w:rPr>
          <w:rFonts w:cs="B Nazanin" w:hint="cs"/>
          <w:sz w:val="26"/>
          <w:szCs w:val="26"/>
          <w:rtl/>
          <w:lang w:bidi="fa-IR"/>
        </w:rPr>
        <w:t>داشه</w:t>
      </w:r>
      <w:proofErr w:type="spellEnd"/>
      <w:r>
        <w:rPr>
          <w:rFonts w:cs="B Nazanin" w:hint="cs"/>
          <w:sz w:val="26"/>
          <w:szCs w:val="26"/>
          <w:rtl/>
          <w:lang w:bidi="fa-IR"/>
        </w:rPr>
        <w:t xml:space="preserve"> باشد از این جهت که خیلی از حیوانات عیوب مخفی دارند و قابل قیاس با </w:t>
      </w:r>
      <w:proofErr w:type="spellStart"/>
      <w:r>
        <w:rPr>
          <w:rFonts w:cs="B Nazanin" w:hint="cs"/>
          <w:sz w:val="26"/>
          <w:szCs w:val="26"/>
          <w:rtl/>
          <w:lang w:bidi="fa-IR"/>
        </w:rPr>
        <w:t>مثمن</w:t>
      </w:r>
      <w:proofErr w:type="spellEnd"/>
      <w:r>
        <w:rPr>
          <w:rFonts w:cs="B Nazanin" w:hint="cs"/>
          <w:sz w:val="26"/>
          <w:szCs w:val="26"/>
          <w:rtl/>
          <w:lang w:bidi="fa-IR"/>
        </w:rPr>
        <w:t xml:space="preserve"> </w:t>
      </w:r>
      <w:proofErr w:type="spellStart"/>
      <w:r>
        <w:rPr>
          <w:rFonts w:cs="B Nazanin" w:hint="cs"/>
          <w:sz w:val="26"/>
          <w:szCs w:val="26"/>
          <w:rtl/>
          <w:lang w:bidi="fa-IR"/>
        </w:rPr>
        <w:t>هایی</w:t>
      </w:r>
      <w:proofErr w:type="spellEnd"/>
      <w:r>
        <w:rPr>
          <w:rFonts w:cs="B Nazanin" w:hint="cs"/>
          <w:sz w:val="26"/>
          <w:szCs w:val="26"/>
          <w:rtl/>
          <w:lang w:bidi="fa-IR"/>
        </w:rPr>
        <w:t xml:space="preserve"> از قبیل نان و خرما و ... نیست. لذا لازم است که چند روزی در دست مشتری باشند تا عیوبش مشخص شود</w:t>
      </w:r>
      <w:r w:rsidR="00272C67">
        <w:rPr>
          <w:rFonts w:cs="B Nazanin" w:hint="cs"/>
          <w:sz w:val="26"/>
          <w:szCs w:val="26"/>
          <w:rtl/>
          <w:lang w:bidi="fa-IR"/>
        </w:rPr>
        <w:t xml:space="preserve"> و در صورت مشاهده عیوب عقد را فسخ کند</w:t>
      </w:r>
      <w:r>
        <w:rPr>
          <w:rFonts w:cs="B Nazanin" w:hint="cs"/>
          <w:sz w:val="26"/>
          <w:szCs w:val="26"/>
          <w:rtl/>
          <w:lang w:bidi="fa-IR"/>
        </w:rPr>
        <w:t>.</w:t>
      </w:r>
      <w:r w:rsidR="00272C67">
        <w:rPr>
          <w:rFonts w:cs="B Nazanin" w:hint="cs"/>
          <w:sz w:val="26"/>
          <w:szCs w:val="26"/>
          <w:rtl/>
          <w:lang w:bidi="fa-IR"/>
        </w:rPr>
        <w:t xml:space="preserve"> لذا اگر در این مدت سه روز هم تلف شد بخاطر وجود همان عیوب مخفی بوده است از این جهت قابل </w:t>
      </w:r>
      <w:proofErr w:type="spellStart"/>
      <w:r w:rsidR="00272C67">
        <w:rPr>
          <w:rFonts w:cs="B Nazanin" w:hint="cs"/>
          <w:sz w:val="26"/>
          <w:szCs w:val="26"/>
          <w:rtl/>
          <w:lang w:bidi="fa-IR"/>
        </w:rPr>
        <w:t>تسری</w:t>
      </w:r>
      <w:proofErr w:type="spellEnd"/>
      <w:r w:rsidR="00272C67">
        <w:rPr>
          <w:rFonts w:cs="B Nazanin" w:hint="cs"/>
          <w:sz w:val="26"/>
          <w:szCs w:val="26"/>
          <w:rtl/>
          <w:lang w:bidi="fa-IR"/>
        </w:rPr>
        <w:t xml:space="preserve"> نیست. </w:t>
      </w:r>
    </w:p>
    <w:p w14:paraId="033D5341" w14:textId="00254E01" w:rsidR="00703E75" w:rsidRDefault="00272C67" w:rsidP="00272C67">
      <w:pPr>
        <w:pStyle w:val="a8"/>
        <w:bidi/>
        <w:jc w:val="both"/>
        <w:rPr>
          <w:rFonts w:cs="B Nazanin"/>
          <w:sz w:val="26"/>
          <w:szCs w:val="26"/>
          <w:rtl/>
          <w:lang w:bidi="fa-IR"/>
        </w:rPr>
      </w:pPr>
      <w:r w:rsidRPr="00272C67">
        <w:rPr>
          <w:rFonts w:cs="B Nazanin" w:hint="cs"/>
          <w:sz w:val="26"/>
          <w:szCs w:val="26"/>
          <w:highlight w:val="yellow"/>
          <w:rtl/>
          <w:lang w:bidi="fa-IR"/>
        </w:rPr>
        <w:t xml:space="preserve">جواب اول ما </w:t>
      </w:r>
      <w:r>
        <w:rPr>
          <w:rFonts w:cs="B Nazanin" w:hint="cs"/>
          <w:sz w:val="26"/>
          <w:szCs w:val="26"/>
          <w:rtl/>
          <w:lang w:bidi="fa-IR"/>
        </w:rPr>
        <w:t xml:space="preserve">این است که این حرف شبیه </w:t>
      </w:r>
      <w:proofErr w:type="spellStart"/>
      <w:r>
        <w:rPr>
          <w:rFonts w:cs="B Nazanin" w:hint="cs"/>
          <w:sz w:val="26"/>
          <w:szCs w:val="26"/>
          <w:rtl/>
          <w:lang w:bidi="fa-IR"/>
        </w:rPr>
        <w:t>تنقیح</w:t>
      </w:r>
      <w:proofErr w:type="spellEnd"/>
      <w:r>
        <w:rPr>
          <w:rFonts w:cs="B Nazanin" w:hint="cs"/>
          <w:sz w:val="26"/>
          <w:szCs w:val="26"/>
          <w:rtl/>
          <w:lang w:bidi="fa-IR"/>
        </w:rPr>
        <w:t xml:space="preserve"> </w:t>
      </w:r>
      <w:proofErr w:type="spellStart"/>
      <w:r>
        <w:rPr>
          <w:rFonts w:cs="B Nazanin" w:hint="cs"/>
          <w:sz w:val="26"/>
          <w:szCs w:val="26"/>
          <w:rtl/>
          <w:lang w:bidi="fa-IR"/>
        </w:rPr>
        <w:t>مناط</w:t>
      </w:r>
      <w:proofErr w:type="spellEnd"/>
      <w:r>
        <w:rPr>
          <w:rFonts w:cs="B Nazanin" w:hint="cs"/>
          <w:sz w:val="26"/>
          <w:szCs w:val="26"/>
          <w:rtl/>
          <w:lang w:bidi="fa-IR"/>
        </w:rPr>
        <w:t xml:space="preserve"> است یعنی برای احکام الهی حکمت ها و عللی درست که </w:t>
      </w:r>
      <w:proofErr w:type="spellStart"/>
      <w:r>
        <w:rPr>
          <w:rFonts w:cs="B Nazanin" w:hint="cs"/>
          <w:sz w:val="26"/>
          <w:szCs w:val="26"/>
          <w:rtl/>
          <w:lang w:bidi="fa-IR"/>
        </w:rPr>
        <w:t>منصوص</w:t>
      </w:r>
      <w:proofErr w:type="spellEnd"/>
      <w:r>
        <w:rPr>
          <w:rFonts w:cs="B Nazanin" w:hint="cs"/>
          <w:sz w:val="26"/>
          <w:szCs w:val="26"/>
          <w:rtl/>
          <w:lang w:bidi="fa-IR"/>
        </w:rPr>
        <w:t xml:space="preserve"> نباشد این </w:t>
      </w:r>
      <w:proofErr w:type="spellStart"/>
      <w:r>
        <w:rPr>
          <w:rFonts w:cs="B Nazanin" w:hint="cs"/>
          <w:sz w:val="26"/>
          <w:szCs w:val="26"/>
          <w:rtl/>
          <w:lang w:bidi="fa-IR"/>
        </w:rPr>
        <w:t>تنقیح</w:t>
      </w:r>
      <w:proofErr w:type="spellEnd"/>
      <w:r>
        <w:rPr>
          <w:rFonts w:cs="B Nazanin" w:hint="cs"/>
          <w:sz w:val="26"/>
          <w:szCs w:val="26"/>
          <w:rtl/>
          <w:lang w:bidi="fa-IR"/>
        </w:rPr>
        <w:t xml:space="preserve"> </w:t>
      </w:r>
      <w:proofErr w:type="spellStart"/>
      <w:r>
        <w:rPr>
          <w:rFonts w:cs="B Nazanin" w:hint="cs"/>
          <w:sz w:val="26"/>
          <w:szCs w:val="26"/>
          <w:rtl/>
          <w:lang w:bidi="fa-IR"/>
        </w:rPr>
        <w:t>مناط</w:t>
      </w:r>
      <w:proofErr w:type="spellEnd"/>
      <w:r>
        <w:rPr>
          <w:rFonts w:cs="B Nazanin" w:hint="cs"/>
          <w:sz w:val="26"/>
          <w:szCs w:val="26"/>
          <w:rtl/>
          <w:lang w:bidi="fa-IR"/>
        </w:rPr>
        <w:t xml:space="preserve"> اعتباری ندارد. </w:t>
      </w:r>
      <w:r w:rsidR="00703E75">
        <w:rPr>
          <w:rFonts w:cs="B Nazanin" w:hint="cs"/>
          <w:sz w:val="26"/>
          <w:szCs w:val="26"/>
          <w:rtl/>
          <w:lang w:bidi="fa-IR"/>
        </w:rPr>
        <w:t xml:space="preserve"> </w:t>
      </w:r>
    </w:p>
    <w:p w14:paraId="322E1B9C" w14:textId="4C20600F" w:rsidR="00272C67" w:rsidRDefault="00272C67" w:rsidP="00272C67">
      <w:pPr>
        <w:pStyle w:val="a8"/>
        <w:bidi/>
        <w:jc w:val="both"/>
        <w:rPr>
          <w:rFonts w:cs="B Nazanin"/>
          <w:sz w:val="26"/>
          <w:szCs w:val="26"/>
          <w:rtl/>
          <w:lang w:bidi="fa-IR"/>
        </w:rPr>
      </w:pPr>
      <w:r w:rsidRPr="00272C67">
        <w:rPr>
          <w:rFonts w:cs="B Nazanin" w:hint="cs"/>
          <w:sz w:val="26"/>
          <w:szCs w:val="26"/>
          <w:highlight w:val="yellow"/>
          <w:rtl/>
          <w:lang w:bidi="fa-IR"/>
        </w:rPr>
        <w:t xml:space="preserve">جواب دوم ما </w:t>
      </w:r>
      <w:r>
        <w:rPr>
          <w:rFonts w:cs="B Nazanin" w:hint="cs"/>
          <w:sz w:val="26"/>
          <w:szCs w:val="26"/>
          <w:rtl/>
          <w:lang w:bidi="fa-IR"/>
        </w:rPr>
        <w:t xml:space="preserve">این است که در خود روایت علاوه بر خیار حیوان خیار شرط هم آمده </w:t>
      </w:r>
      <w:r>
        <w:rPr>
          <w:rFonts w:cs="B Nazanin" w:hint="cs"/>
          <w:sz w:val="26"/>
          <w:szCs w:val="26"/>
          <w:rtl/>
          <w:lang w:bidi="fa-IR"/>
        </w:rPr>
        <w:t xml:space="preserve">و اصحاب هم </w:t>
      </w:r>
      <w:r>
        <w:rPr>
          <w:rFonts w:cs="B Nazanin" w:hint="cs"/>
          <w:sz w:val="26"/>
          <w:szCs w:val="26"/>
          <w:rtl/>
          <w:lang w:bidi="fa-IR"/>
        </w:rPr>
        <w:t xml:space="preserve">به آن </w:t>
      </w:r>
      <w:r>
        <w:rPr>
          <w:rFonts w:cs="B Nazanin" w:hint="cs"/>
          <w:sz w:val="26"/>
          <w:szCs w:val="26"/>
          <w:rtl/>
          <w:lang w:bidi="fa-IR"/>
        </w:rPr>
        <w:t>فتوی دادند</w:t>
      </w:r>
      <w:r>
        <w:rPr>
          <w:rFonts w:cs="B Nazanin" w:hint="cs"/>
          <w:sz w:val="26"/>
          <w:szCs w:val="26"/>
          <w:rtl/>
          <w:lang w:bidi="fa-IR"/>
        </w:rPr>
        <w:t xml:space="preserve">. </w:t>
      </w:r>
      <w:r w:rsidRPr="00583841">
        <w:rPr>
          <w:rFonts w:cs="B Titr" w:hint="cs"/>
          <w:color w:val="FF0000"/>
          <w:sz w:val="26"/>
          <w:szCs w:val="26"/>
          <w:rtl/>
          <w:lang w:bidi="fa-IR"/>
        </w:rPr>
        <w:t>نتیجه اینکه</w:t>
      </w:r>
      <w:r w:rsidRPr="00583841">
        <w:rPr>
          <w:rFonts w:cs="B Nazanin" w:hint="cs"/>
          <w:color w:val="FF0000"/>
          <w:sz w:val="26"/>
          <w:szCs w:val="26"/>
          <w:rtl/>
          <w:lang w:bidi="fa-IR"/>
        </w:rPr>
        <w:t xml:space="preserve"> </w:t>
      </w:r>
      <w:r>
        <w:rPr>
          <w:rFonts w:cs="B Nazanin" w:hint="cs"/>
          <w:sz w:val="26"/>
          <w:szCs w:val="26"/>
          <w:rtl/>
          <w:lang w:bidi="fa-IR"/>
        </w:rPr>
        <w:t xml:space="preserve">توجیه محقق بجنوردی را نپذیرفتیم و قائل به شمول این قاعده نسبت به تمام </w:t>
      </w:r>
      <w:proofErr w:type="spellStart"/>
      <w:r>
        <w:rPr>
          <w:rFonts w:cs="B Nazanin" w:hint="cs"/>
          <w:sz w:val="26"/>
          <w:szCs w:val="26"/>
          <w:rtl/>
          <w:lang w:bidi="fa-IR"/>
        </w:rPr>
        <w:t>خیارات</w:t>
      </w:r>
      <w:proofErr w:type="spellEnd"/>
      <w:r>
        <w:rPr>
          <w:rFonts w:cs="B Nazanin" w:hint="cs"/>
          <w:sz w:val="26"/>
          <w:szCs w:val="26"/>
          <w:rtl/>
          <w:lang w:bidi="fa-IR"/>
        </w:rPr>
        <w:t xml:space="preserve"> شدیم و این مطلبی که ما پذیرفتیم تا قبل از شیخ انصاری مورد اتفاق همه علما بوده و همه این مناقشات از زمان شیخ به بعد مطرح شده است. </w:t>
      </w:r>
    </w:p>
    <w:p w14:paraId="1DF266F8" w14:textId="653793E2" w:rsidR="00583841" w:rsidRDefault="00583841" w:rsidP="002D07D6">
      <w:pPr>
        <w:pStyle w:val="a8"/>
        <w:bidi/>
        <w:jc w:val="both"/>
        <w:rPr>
          <w:rFonts w:cs="B Nazanin"/>
          <w:sz w:val="26"/>
          <w:szCs w:val="26"/>
          <w:rtl/>
          <w:lang w:bidi="fa-IR"/>
        </w:rPr>
      </w:pPr>
      <w:r>
        <w:rPr>
          <w:rFonts w:cs="B Nazanin" w:hint="cs"/>
          <w:sz w:val="26"/>
          <w:szCs w:val="26"/>
          <w:rtl/>
          <w:lang w:bidi="fa-IR"/>
        </w:rPr>
        <w:t xml:space="preserve">یک بحث دیگر در اینجا داریم که </w:t>
      </w:r>
      <w:r w:rsidR="002D07D6">
        <w:rPr>
          <w:rFonts w:cs="B Nazanin" w:hint="cs"/>
          <w:sz w:val="26"/>
          <w:szCs w:val="26"/>
          <w:rtl/>
          <w:lang w:bidi="fa-IR"/>
        </w:rPr>
        <w:t xml:space="preserve">این </w:t>
      </w:r>
      <w:proofErr w:type="spellStart"/>
      <w:r w:rsidR="002D07D6">
        <w:rPr>
          <w:rFonts w:cs="B Nazanin" w:hint="cs"/>
          <w:sz w:val="26"/>
          <w:szCs w:val="26"/>
          <w:rtl/>
          <w:lang w:bidi="fa-IR"/>
        </w:rPr>
        <w:t>ضمانی</w:t>
      </w:r>
      <w:proofErr w:type="spellEnd"/>
      <w:r w:rsidR="002D07D6">
        <w:rPr>
          <w:rFonts w:cs="B Nazanin" w:hint="cs"/>
          <w:sz w:val="26"/>
          <w:szCs w:val="26"/>
          <w:rtl/>
          <w:lang w:bidi="fa-IR"/>
        </w:rPr>
        <w:t xml:space="preserve"> که در این قاعده مطرح شد </w:t>
      </w:r>
      <w:proofErr w:type="spellStart"/>
      <w:r w:rsidR="002D07D6">
        <w:rPr>
          <w:rFonts w:cs="B Nazanin" w:hint="cs"/>
          <w:sz w:val="26"/>
          <w:szCs w:val="26"/>
          <w:rtl/>
          <w:lang w:bidi="fa-IR"/>
        </w:rPr>
        <w:t>ضمان</w:t>
      </w:r>
      <w:proofErr w:type="spellEnd"/>
      <w:r w:rsidR="002D07D6">
        <w:rPr>
          <w:rFonts w:cs="B Nazanin" w:hint="cs"/>
          <w:sz w:val="26"/>
          <w:szCs w:val="26"/>
          <w:rtl/>
          <w:lang w:bidi="fa-IR"/>
        </w:rPr>
        <w:t xml:space="preserve"> </w:t>
      </w:r>
      <w:proofErr w:type="spellStart"/>
      <w:r w:rsidR="002D07D6">
        <w:rPr>
          <w:rFonts w:cs="B Nazanin" w:hint="cs"/>
          <w:sz w:val="26"/>
          <w:szCs w:val="26"/>
          <w:rtl/>
          <w:lang w:bidi="fa-IR"/>
        </w:rPr>
        <w:t>المثل</w:t>
      </w:r>
      <w:proofErr w:type="spellEnd"/>
      <w:r w:rsidR="002D07D6">
        <w:rPr>
          <w:rFonts w:cs="B Nazanin" w:hint="cs"/>
          <w:sz w:val="26"/>
          <w:szCs w:val="26"/>
          <w:rtl/>
          <w:lang w:bidi="fa-IR"/>
        </w:rPr>
        <w:t xml:space="preserve"> است یا </w:t>
      </w:r>
      <w:proofErr w:type="spellStart"/>
      <w:r w:rsidR="002D07D6">
        <w:rPr>
          <w:rFonts w:cs="B Nazanin" w:hint="cs"/>
          <w:sz w:val="26"/>
          <w:szCs w:val="26"/>
          <w:rtl/>
          <w:lang w:bidi="fa-IR"/>
        </w:rPr>
        <w:t>ضمان</w:t>
      </w:r>
      <w:proofErr w:type="spellEnd"/>
      <w:r w:rsidR="002D07D6">
        <w:rPr>
          <w:rFonts w:cs="B Nazanin" w:hint="cs"/>
          <w:sz w:val="26"/>
          <w:szCs w:val="26"/>
          <w:rtl/>
          <w:lang w:bidi="fa-IR"/>
        </w:rPr>
        <w:t xml:space="preserve"> </w:t>
      </w:r>
      <w:proofErr w:type="spellStart"/>
      <w:r w:rsidR="002D07D6">
        <w:rPr>
          <w:rFonts w:cs="B Nazanin" w:hint="cs"/>
          <w:sz w:val="26"/>
          <w:szCs w:val="26"/>
          <w:rtl/>
          <w:lang w:bidi="fa-IR"/>
        </w:rPr>
        <w:t>المسمی</w:t>
      </w:r>
      <w:proofErr w:type="spellEnd"/>
      <w:r w:rsidR="002D07D6">
        <w:rPr>
          <w:rFonts w:cs="B Nazanin" w:hint="cs"/>
          <w:sz w:val="26"/>
          <w:szCs w:val="26"/>
          <w:rtl/>
          <w:lang w:bidi="fa-IR"/>
        </w:rPr>
        <w:t xml:space="preserve">؟ مسلما </w:t>
      </w:r>
      <w:proofErr w:type="spellStart"/>
      <w:r w:rsidR="002D07D6">
        <w:rPr>
          <w:rFonts w:cs="B Nazanin" w:hint="cs"/>
          <w:sz w:val="26"/>
          <w:szCs w:val="26"/>
          <w:rtl/>
          <w:lang w:bidi="fa-IR"/>
        </w:rPr>
        <w:t>ضمان</w:t>
      </w:r>
      <w:proofErr w:type="spellEnd"/>
      <w:r w:rsidR="002D07D6">
        <w:rPr>
          <w:rFonts w:cs="B Nazanin" w:hint="cs"/>
          <w:sz w:val="26"/>
          <w:szCs w:val="26"/>
          <w:rtl/>
          <w:lang w:bidi="fa-IR"/>
        </w:rPr>
        <w:t xml:space="preserve"> </w:t>
      </w:r>
      <w:proofErr w:type="spellStart"/>
      <w:r w:rsidR="002D07D6">
        <w:rPr>
          <w:rFonts w:cs="B Nazanin" w:hint="cs"/>
          <w:sz w:val="26"/>
          <w:szCs w:val="26"/>
          <w:rtl/>
          <w:lang w:bidi="fa-IR"/>
        </w:rPr>
        <w:t>المسمی</w:t>
      </w:r>
      <w:proofErr w:type="spellEnd"/>
      <w:r w:rsidR="002D07D6">
        <w:rPr>
          <w:rFonts w:cs="B Nazanin" w:hint="cs"/>
          <w:sz w:val="26"/>
          <w:szCs w:val="26"/>
          <w:rtl/>
          <w:lang w:bidi="fa-IR"/>
        </w:rPr>
        <w:t xml:space="preserve"> است مثل بحث سابق زیرا </w:t>
      </w:r>
      <w:proofErr w:type="spellStart"/>
      <w:r w:rsidR="002D07D6">
        <w:rPr>
          <w:rFonts w:cs="B Nazanin" w:hint="cs"/>
          <w:sz w:val="26"/>
          <w:szCs w:val="26"/>
          <w:rtl/>
          <w:lang w:bidi="fa-IR"/>
        </w:rPr>
        <w:t>آناً</w:t>
      </w:r>
      <w:proofErr w:type="spellEnd"/>
      <w:r w:rsidR="002D07D6">
        <w:rPr>
          <w:rFonts w:cs="B Nazanin" w:hint="cs"/>
          <w:sz w:val="26"/>
          <w:szCs w:val="26"/>
          <w:rtl/>
          <w:lang w:bidi="fa-IR"/>
        </w:rPr>
        <w:t xml:space="preserve"> ما قبل از اینکه مال تلف بشود داخل در ملک آن کسی میشود که خیار ندارد و به عبارت دیگر معامله به هم خورده و </w:t>
      </w:r>
      <w:proofErr w:type="spellStart"/>
      <w:r w:rsidR="002D07D6">
        <w:rPr>
          <w:rFonts w:cs="B Nazanin" w:hint="cs"/>
          <w:sz w:val="26"/>
          <w:szCs w:val="26"/>
          <w:rtl/>
          <w:lang w:bidi="fa-IR"/>
        </w:rPr>
        <w:t>مبیع</w:t>
      </w:r>
      <w:proofErr w:type="spellEnd"/>
      <w:r w:rsidR="002D07D6">
        <w:rPr>
          <w:rFonts w:cs="B Nazanin" w:hint="cs"/>
          <w:sz w:val="26"/>
          <w:szCs w:val="26"/>
          <w:rtl/>
          <w:lang w:bidi="fa-IR"/>
        </w:rPr>
        <w:t xml:space="preserve"> به ملک </w:t>
      </w:r>
      <w:proofErr w:type="spellStart"/>
      <w:r w:rsidR="002D07D6">
        <w:rPr>
          <w:rFonts w:cs="B Nazanin" w:hint="cs"/>
          <w:sz w:val="26"/>
          <w:szCs w:val="26"/>
          <w:rtl/>
          <w:lang w:bidi="fa-IR"/>
        </w:rPr>
        <w:t>بایع</w:t>
      </w:r>
      <w:proofErr w:type="spellEnd"/>
      <w:r w:rsidR="002D07D6">
        <w:rPr>
          <w:rFonts w:cs="B Nazanin" w:hint="cs"/>
          <w:sz w:val="26"/>
          <w:szCs w:val="26"/>
          <w:rtl/>
          <w:lang w:bidi="fa-IR"/>
        </w:rPr>
        <w:t xml:space="preserve"> برگشته است و </w:t>
      </w:r>
      <w:proofErr w:type="spellStart"/>
      <w:r w:rsidR="002D07D6">
        <w:rPr>
          <w:rFonts w:cs="B Nazanin" w:hint="cs"/>
          <w:sz w:val="26"/>
          <w:szCs w:val="26"/>
          <w:rtl/>
          <w:lang w:bidi="fa-IR"/>
        </w:rPr>
        <w:t>بایع</w:t>
      </w:r>
      <w:proofErr w:type="spellEnd"/>
      <w:r w:rsidR="002D07D6">
        <w:rPr>
          <w:rFonts w:cs="B Nazanin" w:hint="cs"/>
          <w:sz w:val="26"/>
          <w:szCs w:val="26"/>
          <w:rtl/>
          <w:lang w:bidi="fa-IR"/>
        </w:rPr>
        <w:t xml:space="preserve"> هم باید ثمن را به مشتری پس بدهد. این مطلب را از متن روایت فهمیدیم زیرا در روایت </w:t>
      </w:r>
      <w:proofErr w:type="spellStart"/>
      <w:r w:rsidR="002D07D6">
        <w:rPr>
          <w:rFonts w:cs="B Nazanin" w:hint="cs"/>
          <w:sz w:val="26"/>
          <w:szCs w:val="26"/>
          <w:rtl/>
          <w:lang w:bidi="fa-IR"/>
        </w:rPr>
        <w:t>امده</w:t>
      </w:r>
      <w:proofErr w:type="spellEnd"/>
      <w:r w:rsidR="002D07D6">
        <w:rPr>
          <w:rFonts w:cs="B Nazanin" w:hint="cs"/>
          <w:sz w:val="26"/>
          <w:szCs w:val="26"/>
          <w:rtl/>
          <w:lang w:bidi="fa-IR"/>
        </w:rPr>
        <w:t xml:space="preserve"> بود که </w:t>
      </w:r>
      <w:r w:rsidR="002D07D6">
        <w:rPr>
          <w:rFonts w:ascii="Adobe Arabic" w:hAnsi="Adobe Arabic" w:cs="Adobe Arabic" w:hint="cs"/>
          <w:b/>
          <w:bCs/>
          <w:color w:val="008000"/>
          <w:sz w:val="30"/>
          <w:szCs w:val="30"/>
          <w:rtl/>
        </w:rPr>
        <w:t xml:space="preserve">... </w:t>
      </w:r>
      <w:r w:rsidR="002D07D6" w:rsidRPr="00281087">
        <w:rPr>
          <w:rFonts w:ascii="Adobe Arabic" w:hAnsi="Adobe Arabic" w:cs="Adobe Arabic" w:hint="cs"/>
          <w:b/>
          <w:bCs/>
          <w:color w:val="008000"/>
          <w:sz w:val="30"/>
          <w:szCs w:val="30"/>
          <w:rtl/>
        </w:rPr>
        <w:t>فَهَلَكَ فِي يَدِ الْمُشْتَرِي قَبْلَ أَنْ يَمْضِيَ الشَّرْ</w:t>
      </w:r>
      <w:r w:rsidR="002D07D6">
        <w:rPr>
          <w:rFonts w:ascii="Adobe Arabic" w:hAnsi="Adobe Arabic" w:cs="Adobe Arabic" w:hint="cs"/>
          <w:b/>
          <w:bCs/>
          <w:color w:val="008000"/>
          <w:sz w:val="30"/>
          <w:szCs w:val="30"/>
          <w:rtl/>
        </w:rPr>
        <w:t>طُ فَهُوَ مِنْ مَالِ الْبَائِعِ.</w:t>
      </w:r>
      <w:r w:rsidR="002D07D6">
        <w:rPr>
          <w:rStyle w:val="ac"/>
          <w:rFonts w:ascii="Adobe Arabic" w:hAnsi="Adobe Arabic" w:cs="Adobe Arabic"/>
          <w:b/>
          <w:bCs/>
          <w:color w:val="008000"/>
          <w:sz w:val="30"/>
          <w:szCs w:val="30"/>
          <w:rtl/>
        </w:rPr>
        <w:footnoteReference w:id="1"/>
      </w:r>
      <w:r w:rsidR="002D07D6">
        <w:rPr>
          <w:rFonts w:cs="B Nazanin" w:hint="cs"/>
          <w:sz w:val="26"/>
          <w:szCs w:val="26"/>
          <w:rtl/>
          <w:lang w:bidi="fa-IR"/>
        </w:rPr>
        <w:t xml:space="preserve"> بر اساس این روایت مال تلف شده از ملک </w:t>
      </w:r>
      <w:proofErr w:type="spellStart"/>
      <w:r w:rsidR="002D07D6">
        <w:rPr>
          <w:rFonts w:cs="B Nazanin" w:hint="cs"/>
          <w:sz w:val="26"/>
          <w:szCs w:val="26"/>
          <w:rtl/>
          <w:lang w:bidi="fa-IR"/>
        </w:rPr>
        <w:t>بایع</w:t>
      </w:r>
      <w:proofErr w:type="spellEnd"/>
      <w:r w:rsidR="002D07D6">
        <w:rPr>
          <w:rFonts w:cs="B Nazanin" w:hint="cs"/>
          <w:sz w:val="26"/>
          <w:szCs w:val="26"/>
          <w:rtl/>
          <w:lang w:bidi="fa-IR"/>
        </w:rPr>
        <w:t xml:space="preserve"> است حال </w:t>
      </w:r>
      <w:proofErr w:type="spellStart"/>
      <w:r w:rsidR="002D07D6">
        <w:rPr>
          <w:rFonts w:cs="B Nazanin" w:hint="cs"/>
          <w:sz w:val="26"/>
          <w:szCs w:val="26"/>
          <w:rtl/>
          <w:lang w:bidi="fa-IR"/>
        </w:rPr>
        <w:t>انکه</w:t>
      </w:r>
      <w:proofErr w:type="spellEnd"/>
      <w:r w:rsidR="002D07D6">
        <w:rPr>
          <w:rFonts w:cs="B Nazanin" w:hint="cs"/>
          <w:sz w:val="26"/>
          <w:szCs w:val="26"/>
          <w:rtl/>
          <w:lang w:bidi="fa-IR"/>
        </w:rPr>
        <w:t xml:space="preserve"> بر اساس عقد بیع به مشتری فروخته شده بود . توجیه کردیم که </w:t>
      </w:r>
      <w:proofErr w:type="spellStart"/>
      <w:r w:rsidR="002D07D6">
        <w:rPr>
          <w:rFonts w:cs="B Nazanin" w:hint="cs"/>
          <w:sz w:val="26"/>
          <w:szCs w:val="26"/>
          <w:rtl/>
          <w:lang w:bidi="fa-IR"/>
        </w:rPr>
        <w:t>آناً</w:t>
      </w:r>
      <w:proofErr w:type="spellEnd"/>
      <w:r w:rsidR="002D07D6">
        <w:rPr>
          <w:rFonts w:cs="B Nazanin" w:hint="cs"/>
          <w:sz w:val="26"/>
          <w:szCs w:val="26"/>
          <w:rtl/>
          <w:lang w:bidi="fa-IR"/>
        </w:rPr>
        <w:t xml:space="preserve"> ما قبل از تلف به ملک </w:t>
      </w:r>
      <w:proofErr w:type="spellStart"/>
      <w:r w:rsidR="002D07D6">
        <w:rPr>
          <w:rFonts w:cs="B Nazanin" w:hint="cs"/>
          <w:sz w:val="26"/>
          <w:szCs w:val="26"/>
          <w:rtl/>
          <w:lang w:bidi="fa-IR"/>
        </w:rPr>
        <w:t>بایع</w:t>
      </w:r>
      <w:proofErr w:type="spellEnd"/>
      <w:r w:rsidR="002D07D6">
        <w:rPr>
          <w:rFonts w:cs="B Nazanin" w:hint="cs"/>
          <w:sz w:val="26"/>
          <w:szCs w:val="26"/>
          <w:rtl/>
          <w:lang w:bidi="fa-IR"/>
        </w:rPr>
        <w:t xml:space="preserve"> برگشته و معامله باطل شده است. وقتی عقد باطل شد هم ثمن به جای خودش بر میگردد و هم </w:t>
      </w:r>
      <w:proofErr w:type="spellStart"/>
      <w:r w:rsidR="002D07D6">
        <w:rPr>
          <w:rFonts w:cs="B Nazanin" w:hint="cs"/>
          <w:sz w:val="26"/>
          <w:szCs w:val="26"/>
          <w:rtl/>
          <w:lang w:bidi="fa-IR"/>
        </w:rPr>
        <w:t>مثمن</w:t>
      </w:r>
      <w:proofErr w:type="spellEnd"/>
      <w:r w:rsidR="002D07D6">
        <w:rPr>
          <w:rFonts w:cs="B Nazanin" w:hint="cs"/>
          <w:sz w:val="26"/>
          <w:szCs w:val="26"/>
          <w:rtl/>
          <w:lang w:bidi="fa-IR"/>
        </w:rPr>
        <w:t xml:space="preserve"> به جای خودش بر میگرد پس </w:t>
      </w:r>
      <w:proofErr w:type="spellStart"/>
      <w:r w:rsidR="002D07D6">
        <w:rPr>
          <w:rFonts w:cs="B Nazanin" w:hint="cs"/>
          <w:sz w:val="26"/>
          <w:szCs w:val="26"/>
          <w:rtl/>
          <w:lang w:bidi="fa-IR"/>
        </w:rPr>
        <w:t>ضمان</w:t>
      </w:r>
      <w:proofErr w:type="spellEnd"/>
      <w:r w:rsidR="002D07D6">
        <w:rPr>
          <w:rFonts w:cs="B Nazanin" w:hint="cs"/>
          <w:sz w:val="26"/>
          <w:szCs w:val="26"/>
          <w:rtl/>
          <w:lang w:bidi="fa-IR"/>
        </w:rPr>
        <w:t xml:space="preserve"> در اینجا </w:t>
      </w:r>
      <w:proofErr w:type="spellStart"/>
      <w:r w:rsidR="002D07D6">
        <w:rPr>
          <w:rFonts w:cs="B Nazanin" w:hint="cs"/>
          <w:sz w:val="26"/>
          <w:szCs w:val="26"/>
          <w:rtl/>
          <w:lang w:bidi="fa-IR"/>
        </w:rPr>
        <w:t>ضمان</w:t>
      </w:r>
      <w:proofErr w:type="spellEnd"/>
      <w:r w:rsidR="002D07D6">
        <w:rPr>
          <w:rFonts w:cs="B Nazanin" w:hint="cs"/>
          <w:sz w:val="26"/>
          <w:szCs w:val="26"/>
          <w:rtl/>
          <w:lang w:bidi="fa-IR"/>
        </w:rPr>
        <w:t xml:space="preserve"> </w:t>
      </w:r>
      <w:proofErr w:type="spellStart"/>
      <w:r w:rsidR="002D07D6">
        <w:rPr>
          <w:rFonts w:cs="B Nazanin" w:hint="cs"/>
          <w:sz w:val="26"/>
          <w:szCs w:val="26"/>
          <w:rtl/>
          <w:lang w:bidi="fa-IR"/>
        </w:rPr>
        <w:t>المسمی</w:t>
      </w:r>
      <w:proofErr w:type="spellEnd"/>
      <w:r w:rsidR="002D07D6">
        <w:rPr>
          <w:rFonts w:cs="B Nazanin" w:hint="cs"/>
          <w:sz w:val="26"/>
          <w:szCs w:val="26"/>
          <w:rtl/>
          <w:lang w:bidi="fa-IR"/>
        </w:rPr>
        <w:t xml:space="preserve"> است و ربطی به </w:t>
      </w:r>
      <w:proofErr w:type="spellStart"/>
      <w:r w:rsidR="002D07D6">
        <w:rPr>
          <w:rFonts w:cs="B Nazanin" w:hint="cs"/>
          <w:sz w:val="26"/>
          <w:szCs w:val="26"/>
          <w:rtl/>
          <w:lang w:bidi="fa-IR"/>
        </w:rPr>
        <w:t>ضمان</w:t>
      </w:r>
      <w:proofErr w:type="spellEnd"/>
      <w:r w:rsidR="002D07D6">
        <w:rPr>
          <w:rFonts w:cs="B Nazanin" w:hint="cs"/>
          <w:sz w:val="26"/>
          <w:szCs w:val="26"/>
          <w:rtl/>
          <w:lang w:bidi="fa-IR"/>
        </w:rPr>
        <w:t xml:space="preserve"> </w:t>
      </w:r>
      <w:proofErr w:type="spellStart"/>
      <w:r w:rsidR="002D07D6">
        <w:rPr>
          <w:rFonts w:cs="B Nazanin" w:hint="cs"/>
          <w:sz w:val="26"/>
          <w:szCs w:val="26"/>
          <w:rtl/>
          <w:lang w:bidi="fa-IR"/>
        </w:rPr>
        <w:t>المثل</w:t>
      </w:r>
      <w:proofErr w:type="spellEnd"/>
      <w:r w:rsidR="00895C2F">
        <w:rPr>
          <w:rFonts w:cs="B Nazanin" w:hint="cs"/>
          <w:sz w:val="26"/>
          <w:szCs w:val="26"/>
          <w:rtl/>
          <w:lang w:bidi="fa-IR"/>
        </w:rPr>
        <w:t xml:space="preserve">(قیمت </w:t>
      </w:r>
      <w:proofErr w:type="spellStart"/>
      <w:r w:rsidR="00895C2F">
        <w:rPr>
          <w:rFonts w:cs="B Nazanin" w:hint="cs"/>
          <w:sz w:val="26"/>
          <w:szCs w:val="26"/>
          <w:rtl/>
          <w:lang w:bidi="fa-IR"/>
        </w:rPr>
        <w:t>سوقیه</w:t>
      </w:r>
      <w:proofErr w:type="spellEnd"/>
      <w:r w:rsidR="00895C2F">
        <w:rPr>
          <w:rFonts w:cs="B Nazanin" w:hint="cs"/>
          <w:sz w:val="26"/>
          <w:szCs w:val="26"/>
          <w:rtl/>
          <w:lang w:bidi="fa-IR"/>
        </w:rPr>
        <w:t>)</w:t>
      </w:r>
      <w:r w:rsidR="002D07D6">
        <w:rPr>
          <w:rFonts w:cs="B Nazanin" w:hint="cs"/>
          <w:sz w:val="26"/>
          <w:szCs w:val="26"/>
          <w:rtl/>
          <w:lang w:bidi="fa-IR"/>
        </w:rPr>
        <w:t xml:space="preserve"> ندارد. </w:t>
      </w:r>
    </w:p>
    <w:p w14:paraId="203122B0" w14:textId="3711232A" w:rsidR="00895C2F" w:rsidRDefault="00895C2F" w:rsidP="00895C2F">
      <w:pPr>
        <w:pStyle w:val="a8"/>
        <w:bidi/>
        <w:jc w:val="both"/>
        <w:rPr>
          <w:rFonts w:cs="B Titr"/>
          <w:color w:val="FF0000"/>
          <w:sz w:val="30"/>
          <w:szCs w:val="30"/>
          <w:rtl/>
          <w:lang w:bidi="fa-IR"/>
        </w:rPr>
      </w:pPr>
      <w:r w:rsidRPr="00895C2F">
        <w:rPr>
          <w:rFonts w:cs="B Titr" w:hint="cs"/>
          <w:color w:val="FF0000"/>
          <w:sz w:val="30"/>
          <w:szCs w:val="30"/>
          <w:rtl/>
          <w:lang w:bidi="fa-IR"/>
        </w:rPr>
        <w:lastRenderedPageBreak/>
        <w:t>تعارض بین دو قاعده</w:t>
      </w:r>
    </w:p>
    <w:p w14:paraId="39C7201C" w14:textId="51A0FDFA" w:rsidR="00895C2F" w:rsidRDefault="00895C2F" w:rsidP="00895C2F">
      <w:pPr>
        <w:pStyle w:val="a8"/>
        <w:bidi/>
        <w:jc w:val="both"/>
        <w:rPr>
          <w:rFonts w:cs="B Nazanin" w:hint="cs"/>
          <w:sz w:val="26"/>
          <w:szCs w:val="26"/>
          <w:rtl/>
          <w:lang w:bidi="fa-IR"/>
        </w:rPr>
      </w:pPr>
      <w:r w:rsidRPr="00895C2F">
        <w:rPr>
          <w:rFonts w:cs="B Nazanin" w:hint="cs"/>
          <w:sz w:val="26"/>
          <w:szCs w:val="26"/>
          <w:rtl/>
          <w:lang w:bidi="fa-IR"/>
        </w:rPr>
        <w:t xml:space="preserve">ما تا اینجا دو قاعده </w:t>
      </w:r>
      <w:r>
        <w:rPr>
          <w:rFonts w:cs="B Nazanin" w:hint="cs"/>
          <w:sz w:val="26"/>
          <w:szCs w:val="26"/>
          <w:rtl/>
          <w:lang w:bidi="fa-IR"/>
        </w:rPr>
        <w:t>(</w:t>
      </w:r>
      <w:r w:rsidRPr="00895C2F">
        <w:rPr>
          <w:rFonts w:ascii="Adobe Arabic" w:hAnsi="Adobe Arabic" w:cs="Adobe Arabic"/>
          <w:b/>
          <w:bCs/>
          <w:sz w:val="30"/>
          <w:szCs w:val="30"/>
          <w:rtl/>
          <w:lang w:bidi="fa-IR"/>
        </w:rPr>
        <w:t xml:space="preserve">تلف </w:t>
      </w:r>
      <w:proofErr w:type="spellStart"/>
      <w:r w:rsidRPr="00895C2F">
        <w:rPr>
          <w:rFonts w:ascii="Adobe Arabic" w:hAnsi="Adobe Arabic" w:cs="Adobe Arabic"/>
          <w:b/>
          <w:bCs/>
          <w:sz w:val="30"/>
          <w:szCs w:val="30"/>
          <w:rtl/>
          <w:lang w:bidi="fa-IR"/>
        </w:rPr>
        <w:t>المبیع</w:t>
      </w:r>
      <w:proofErr w:type="spellEnd"/>
      <w:r w:rsidRPr="00895C2F">
        <w:rPr>
          <w:rFonts w:ascii="Adobe Arabic" w:hAnsi="Adobe Arabic" w:cs="Adobe Arabic"/>
          <w:b/>
          <w:bCs/>
          <w:sz w:val="30"/>
          <w:szCs w:val="30"/>
          <w:rtl/>
          <w:lang w:bidi="fa-IR"/>
        </w:rPr>
        <w:t xml:space="preserve"> قبل قبضه من مال </w:t>
      </w:r>
      <w:proofErr w:type="spellStart"/>
      <w:r w:rsidRPr="00895C2F">
        <w:rPr>
          <w:rFonts w:ascii="Adobe Arabic" w:hAnsi="Adobe Arabic" w:cs="Adobe Arabic"/>
          <w:b/>
          <w:bCs/>
          <w:sz w:val="30"/>
          <w:szCs w:val="30"/>
          <w:rtl/>
          <w:lang w:bidi="fa-IR"/>
        </w:rPr>
        <w:t>بایعه</w:t>
      </w:r>
      <w:proofErr w:type="spellEnd"/>
      <w:r>
        <w:rPr>
          <w:rFonts w:cs="B Nazanin" w:hint="cs"/>
          <w:sz w:val="26"/>
          <w:szCs w:val="26"/>
          <w:rtl/>
          <w:lang w:bidi="fa-IR"/>
        </w:rPr>
        <w:t>) و (</w:t>
      </w:r>
      <w:r w:rsidRPr="00895C2F">
        <w:rPr>
          <w:rFonts w:ascii="Adobe Arabic" w:hAnsi="Adobe Arabic" w:cs="Adobe Arabic" w:hint="cs"/>
          <w:b/>
          <w:bCs/>
          <w:sz w:val="30"/>
          <w:szCs w:val="30"/>
          <w:rtl/>
          <w:lang w:bidi="fa-IR"/>
        </w:rPr>
        <w:t xml:space="preserve">تلف </w:t>
      </w:r>
      <w:proofErr w:type="spellStart"/>
      <w:r w:rsidRPr="00895C2F">
        <w:rPr>
          <w:rFonts w:ascii="Adobe Arabic" w:hAnsi="Adobe Arabic" w:cs="Adobe Arabic" w:hint="cs"/>
          <w:b/>
          <w:bCs/>
          <w:sz w:val="30"/>
          <w:szCs w:val="30"/>
          <w:rtl/>
          <w:lang w:bidi="fa-IR"/>
        </w:rPr>
        <w:t>المبیع</w:t>
      </w:r>
      <w:proofErr w:type="spellEnd"/>
      <w:r w:rsidRPr="00895C2F">
        <w:rPr>
          <w:rFonts w:ascii="Adobe Arabic" w:hAnsi="Adobe Arabic" w:cs="Adobe Arabic" w:hint="cs"/>
          <w:b/>
          <w:bCs/>
          <w:sz w:val="30"/>
          <w:szCs w:val="30"/>
          <w:rtl/>
          <w:lang w:bidi="fa-IR"/>
        </w:rPr>
        <w:t xml:space="preserve"> فی زمن </w:t>
      </w:r>
      <w:proofErr w:type="spellStart"/>
      <w:r w:rsidRPr="00895C2F">
        <w:rPr>
          <w:rFonts w:ascii="Adobe Arabic" w:hAnsi="Adobe Arabic" w:cs="Adobe Arabic" w:hint="cs"/>
          <w:b/>
          <w:bCs/>
          <w:sz w:val="30"/>
          <w:szCs w:val="30"/>
          <w:rtl/>
          <w:lang w:bidi="fa-IR"/>
        </w:rPr>
        <w:t>الخیار</w:t>
      </w:r>
      <w:proofErr w:type="spellEnd"/>
      <w:r w:rsidRPr="00895C2F">
        <w:rPr>
          <w:rFonts w:ascii="Adobe Arabic" w:hAnsi="Adobe Arabic" w:cs="Adobe Arabic" w:hint="cs"/>
          <w:b/>
          <w:bCs/>
          <w:sz w:val="30"/>
          <w:szCs w:val="30"/>
          <w:rtl/>
          <w:lang w:bidi="fa-IR"/>
        </w:rPr>
        <w:t xml:space="preserve"> من لا خیار له</w:t>
      </w:r>
      <w:r>
        <w:rPr>
          <w:rFonts w:cs="B Nazanin" w:hint="cs"/>
          <w:sz w:val="26"/>
          <w:szCs w:val="26"/>
          <w:rtl/>
          <w:lang w:bidi="fa-IR"/>
        </w:rPr>
        <w:t xml:space="preserve">) را خواندیم . این دو قاعده عموم و خصوص من وجه هستند و در ماده اجتماع </w:t>
      </w:r>
      <w:r w:rsidR="00C113B0">
        <w:rPr>
          <w:rFonts w:cs="B Nazanin" w:hint="cs"/>
          <w:sz w:val="26"/>
          <w:szCs w:val="26"/>
          <w:rtl/>
          <w:lang w:bidi="fa-IR"/>
        </w:rPr>
        <w:t xml:space="preserve">تعارض میکنند. وقتی تعارض کردند </w:t>
      </w:r>
      <w:proofErr w:type="spellStart"/>
      <w:r w:rsidR="00C113B0">
        <w:rPr>
          <w:rFonts w:cs="B Nazanin" w:hint="cs"/>
          <w:sz w:val="26"/>
          <w:szCs w:val="26"/>
          <w:rtl/>
          <w:lang w:bidi="fa-IR"/>
        </w:rPr>
        <w:t>تساقط</w:t>
      </w:r>
      <w:proofErr w:type="spellEnd"/>
      <w:r w:rsidR="00C113B0">
        <w:rPr>
          <w:rFonts w:cs="B Nazanin" w:hint="cs"/>
          <w:sz w:val="26"/>
          <w:szCs w:val="26"/>
          <w:rtl/>
          <w:lang w:bidi="fa-IR"/>
        </w:rPr>
        <w:t xml:space="preserve"> میکنند. </w:t>
      </w:r>
    </w:p>
    <w:p w14:paraId="123CB918" w14:textId="77777777" w:rsidR="00C113B0" w:rsidRDefault="00C113B0" w:rsidP="00C113B0">
      <w:pPr>
        <w:pStyle w:val="a8"/>
        <w:bidi/>
        <w:jc w:val="both"/>
        <w:rPr>
          <w:rFonts w:cs="B Nazanin" w:hint="cs"/>
          <w:sz w:val="26"/>
          <w:szCs w:val="26"/>
          <w:rtl/>
          <w:lang w:bidi="fa-IR"/>
        </w:rPr>
      </w:pPr>
      <w:r w:rsidRPr="00435652">
        <w:rPr>
          <w:rFonts w:cs="B Titr" w:hint="cs"/>
          <w:color w:val="FF0000"/>
          <w:sz w:val="26"/>
          <w:szCs w:val="26"/>
          <w:rtl/>
          <w:lang w:bidi="fa-IR"/>
        </w:rPr>
        <w:t>توضیح مطلب</w:t>
      </w:r>
      <w:r w:rsidRPr="00435652">
        <w:rPr>
          <w:rFonts w:cs="B Nazanin" w:hint="cs"/>
          <w:color w:val="FF0000"/>
          <w:sz w:val="26"/>
          <w:szCs w:val="26"/>
          <w:rtl/>
          <w:lang w:bidi="fa-IR"/>
        </w:rPr>
        <w:t xml:space="preserve"> </w:t>
      </w:r>
      <w:r>
        <w:rPr>
          <w:rFonts w:cs="B Nazanin" w:hint="cs"/>
          <w:sz w:val="26"/>
          <w:szCs w:val="26"/>
          <w:rtl/>
          <w:lang w:bidi="fa-IR"/>
        </w:rPr>
        <w:t xml:space="preserve">اینکه بر اساس قاعده دوم اگر </w:t>
      </w:r>
      <w:proofErr w:type="spellStart"/>
      <w:r>
        <w:rPr>
          <w:rFonts w:cs="B Nazanin" w:hint="cs"/>
          <w:sz w:val="26"/>
          <w:szCs w:val="26"/>
          <w:rtl/>
          <w:lang w:bidi="fa-IR"/>
        </w:rPr>
        <w:t>بایع</w:t>
      </w:r>
      <w:proofErr w:type="spellEnd"/>
      <w:r>
        <w:rPr>
          <w:rFonts w:cs="B Nazanin" w:hint="cs"/>
          <w:sz w:val="26"/>
          <w:szCs w:val="26"/>
          <w:rtl/>
          <w:lang w:bidi="fa-IR"/>
        </w:rPr>
        <w:t xml:space="preserve"> </w:t>
      </w:r>
      <w:proofErr w:type="spellStart"/>
      <w:r>
        <w:rPr>
          <w:rFonts w:cs="B Nazanin" w:hint="cs"/>
          <w:sz w:val="26"/>
          <w:szCs w:val="26"/>
          <w:rtl/>
          <w:lang w:bidi="fa-IR"/>
        </w:rPr>
        <w:t>ذوالخیار</w:t>
      </w:r>
      <w:proofErr w:type="spellEnd"/>
      <w:r>
        <w:rPr>
          <w:rFonts w:cs="B Nazanin" w:hint="cs"/>
          <w:sz w:val="26"/>
          <w:szCs w:val="26"/>
          <w:rtl/>
          <w:lang w:bidi="fa-IR"/>
        </w:rPr>
        <w:t xml:space="preserve"> بود و مشتری خیار نداشت و ثمن تلف شد این تلف از کیسه مشتری است نه </w:t>
      </w:r>
      <w:proofErr w:type="spellStart"/>
      <w:r>
        <w:rPr>
          <w:rFonts w:cs="B Nazanin" w:hint="cs"/>
          <w:sz w:val="26"/>
          <w:szCs w:val="26"/>
          <w:rtl/>
          <w:lang w:bidi="fa-IR"/>
        </w:rPr>
        <w:t>بایع</w:t>
      </w:r>
      <w:proofErr w:type="spellEnd"/>
      <w:r>
        <w:rPr>
          <w:rFonts w:cs="B Nazanin" w:hint="cs"/>
          <w:sz w:val="26"/>
          <w:szCs w:val="26"/>
          <w:rtl/>
          <w:lang w:bidi="fa-IR"/>
        </w:rPr>
        <w:t xml:space="preserve"> و این اعم از این است که قبل از قبض باشد یا بعد از قبض . در هر صورت اگر در زمان خیار تلف واقع شود از کیسه کسی است که خیار ندارد و در فرض ما مشتری خیار ندارد. </w:t>
      </w:r>
    </w:p>
    <w:p w14:paraId="0977BD2C" w14:textId="08988C31" w:rsidR="00C113B0" w:rsidRDefault="00C113B0" w:rsidP="00C113B0">
      <w:pPr>
        <w:pStyle w:val="a8"/>
        <w:bidi/>
        <w:jc w:val="both"/>
        <w:rPr>
          <w:rFonts w:cs="B Nazanin"/>
          <w:sz w:val="26"/>
          <w:szCs w:val="26"/>
          <w:rtl/>
          <w:lang w:bidi="fa-IR"/>
        </w:rPr>
      </w:pPr>
      <w:r>
        <w:rPr>
          <w:rFonts w:cs="B Nazanin" w:hint="cs"/>
          <w:sz w:val="26"/>
          <w:szCs w:val="26"/>
          <w:rtl/>
          <w:lang w:bidi="fa-IR"/>
        </w:rPr>
        <w:t xml:space="preserve"> اما بر اساس قاعده اول اگر تلف قبل </w:t>
      </w:r>
      <w:proofErr w:type="spellStart"/>
      <w:r>
        <w:rPr>
          <w:rFonts w:cs="B Nazanin" w:hint="cs"/>
          <w:sz w:val="26"/>
          <w:szCs w:val="26"/>
          <w:rtl/>
          <w:lang w:bidi="fa-IR"/>
        </w:rPr>
        <w:t>القبض</w:t>
      </w:r>
      <w:proofErr w:type="spellEnd"/>
      <w:r>
        <w:rPr>
          <w:rFonts w:cs="B Nazanin" w:hint="cs"/>
          <w:sz w:val="26"/>
          <w:szCs w:val="26"/>
          <w:rtl/>
          <w:lang w:bidi="fa-IR"/>
        </w:rPr>
        <w:t xml:space="preserve"> باشد از کیسه </w:t>
      </w:r>
      <w:proofErr w:type="spellStart"/>
      <w:r>
        <w:rPr>
          <w:rFonts w:cs="B Nazanin" w:hint="cs"/>
          <w:sz w:val="26"/>
          <w:szCs w:val="26"/>
          <w:rtl/>
          <w:lang w:bidi="fa-IR"/>
        </w:rPr>
        <w:t>بائع</w:t>
      </w:r>
      <w:proofErr w:type="spellEnd"/>
      <w:r>
        <w:rPr>
          <w:rFonts w:cs="B Nazanin" w:hint="cs"/>
          <w:sz w:val="26"/>
          <w:szCs w:val="26"/>
          <w:rtl/>
          <w:lang w:bidi="fa-IR"/>
        </w:rPr>
        <w:t xml:space="preserve"> است. این جا محل اجتماع دو قاعده است. </w:t>
      </w:r>
    </w:p>
    <w:p w14:paraId="5F46F895" w14:textId="5DAAD64D" w:rsidR="00C113B0" w:rsidRDefault="00C113B0" w:rsidP="003B305C">
      <w:pPr>
        <w:pStyle w:val="a8"/>
        <w:bidi/>
        <w:jc w:val="both"/>
        <w:rPr>
          <w:rFonts w:cs="B Nazanin"/>
          <w:sz w:val="26"/>
          <w:szCs w:val="26"/>
          <w:rtl/>
          <w:lang w:bidi="fa-IR"/>
        </w:rPr>
      </w:pPr>
      <w:r w:rsidRPr="00435652">
        <w:rPr>
          <w:rFonts w:cs="B Titr" w:hint="cs"/>
          <w:color w:val="FF0000"/>
          <w:sz w:val="26"/>
          <w:szCs w:val="26"/>
          <w:rtl/>
          <w:lang w:bidi="fa-IR"/>
        </w:rPr>
        <w:t>جواب:</w:t>
      </w:r>
      <w:r w:rsidRPr="00435652">
        <w:rPr>
          <w:rFonts w:cs="B Nazanin" w:hint="cs"/>
          <w:color w:val="FF0000"/>
          <w:sz w:val="26"/>
          <w:szCs w:val="26"/>
          <w:rtl/>
          <w:lang w:bidi="fa-IR"/>
        </w:rPr>
        <w:t xml:space="preserve"> </w:t>
      </w:r>
      <w:proofErr w:type="spellStart"/>
      <w:r>
        <w:rPr>
          <w:rFonts w:cs="B Nazanin" w:hint="cs"/>
          <w:sz w:val="26"/>
          <w:szCs w:val="26"/>
          <w:rtl/>
          <w:lang w:bidi="fa-IR"/>
        </w:rPr>
        <w:t>هرجا</w:t>
      </w:r>
      <w:proofErr w:type="spellEnd"/>
      <w:r>
        <w:rPr>
          <w:rFonts w:cs="B Nazanin" w:hint="cs"/>
          <w:sz w:val="26"/>
          <w:szCs w:val="26"/>
          <w:rtl/>
          <w:lang w:bidi="fa-IR"/>
        </w:rPr>
        <w:t xml:space="preserve"> ما عموم و خصوص من وجه داشتیم مقتضی قاعده </w:t>
      </w:r>
      <w:proofErr w:type="spellStart"/>
      <w:r>
        <w:rPr>
          <w:rFonts w:cs="B Nazanin" w:hint="cs"/>
          <w:sz w:val="26"/>
          <w:szCs w:val="26"/>
          <w:rtl/>
          <w:lang w:bidi="fa-IR"/>
        </w:rPr>
        <w:t>تساقط</w:t>
      </w:r>
      <w:proofErr w:type="spellEnd"/>
      <w:r>
        <w:rPr>
          <w:rFonts w:cs="B Nazanin" w:hint="cs"/>
          <w:sz w:val="26"/>
          <w:szCs w:val="26"/>
          <w:rtl/>
          <w:lang w:bidi="fa-IR"/>
        </w:rPr>
        <w:t xml:space="preserve"> است لکن اگر یکی از دو عام </w:t>
      </w:r>
      <w:proofErr w:type="spellStart"/>
      <w:r>
        <w:rPr>
          <w:rFonts w:cs="B Nazanin" w:hint="cs"/>
          <w:sz w:val="26"/>
          <w:szCs w:val="26"/>
          <w:rtl/>
          <w:lang w:bidi="fa-IR"/>
        </w:rPr>
        <w:t>ظهورش</w:t>
      </w:r>
      <w:proofErr w:type="spellEnd"/>
      <w:r>
        <w:rPr>
          <w:rFonts w:cs="B Nazanin" w:hint="cs"/>
          <w:sz w:val="26"/>
          <w:szCs w:val="26"/>
          <w:rtl/>
          <w:lang w:bidi="fa-IR"/>
        </w:rPr>
        <w:t xml:space="preserve"> </w:t>
      </w:r>
      <w:proofErr w:type="spellStart"/>
      <w:r>
        <w:rPr>
          <w:rFonts w:cs="B Nazanin" w:hint="cs"/>
          <w:sz w:val="26"/>
          <w:szCs w:val="26"/>
          <w:rtl/>
          <w:lang w:bidi="fa-IR"/>
        </w:rPr>
        <w:t>اقوی</w:t>
      </w:r>
      <w:proofErr w:type="spellEnd"/>
      <w:r>
        <w:rPr>
          <w:rFonts w:cs="B Nazanin" w:hint="cs"/>
          <w:sz w:val="26"/>
          <w:szCs w:val="26"/>
          <w:rtl/>
          <w:lang w:bidi="fa-IR"/>
        </w:rPr>
        <w:t xml:space="preserve"> باشد بر دیگری غلبه میکند. برای </w:t>
      </w:r>
      <w:proofErr w:type="spellStart"/>
      <w:r>
        <w:rPr>
          <w:rFonts w:cs="B Nazanin" w:hint="cs"/>
          <w:sz w:val="26"/>
          <w:szCs w:val="26"/>
          <w:rtl/>
          <w:lang w:bidi="fa-IR"/>
        </w:rPr>
        <w:t>اظهریت</w:t>
      </w:r>
      <w:proofErr w:type="spellEnd"/>
      <w:r>
        <w:rPr>
          <w:rFonts w:cs="B Nazanin" w:hint="cs"/>
          <w:sz w:val="26"/>
          <w:szCs w:val="26"/>
          <w:rtl/>
          <w:lang w:bidi="fa-IR"/>
        </w:rPr>
        <w:t xml:space="preserve"> عام </w:t>
      </w:r>
      <w:proofErr w:type="spellStart"/>
      <w:r>
        <w:rPr>
          <w:rFonts w:cs="B Nazanin" w:hint="cs"/>
          <w:sz w:val="26"/>
          <w:szCs w:val="26"/>
          <w:rtl/>
          <w:lang w:bidi="fa-IR"/>
        </w:rPr>
        <w:t>وجوهی</w:t>
      </w:r>
      <w:proofErr w:type="spellEnd"/>
      <w:r>
        <w:rPr>
          <w:rFonts w:cs="B Nazanin" w:hint="cs"/>
          <w:sz w:val="26"/>
          <w:szCs w:val="26"/>
          <w:rtl/>
          <w:lang w:bidi="fa-IR"/>
        </w:rPr>
        <w:t xml:space="preserve"> ذکر شده است. یکی از این وجوه این است که اگر احد </w:t>
      </w:r>
      <w:proofErr w:type="spellStart"/>
      <w:r>
        <w:rPr>
          <w:rFonts w:cs="B Nazanin" w:hint="cs"/>
          <w:sz w:val="26"/>
          <w:szCs w:val="26"/>
          <w:rtl/>
          <w:lang w:bidi="fa-IR"/>
        </w:rPr>
        <w:t>العامین</w:t>
      </w:r>
      <w:proofErr w:type="spellEnd"/>
      <w:r>
        <w:rPr>
          <w:rFonts w:cs="B Nazanin" w:hint="cs"/>
          <w:sz w:val="26"/>
          <w:szCs w:val="26"/>
          <w:rtl/>
          <w:lang w:bidi="fa-IR"/>
        </w:rPr>
        <w:t xml:space="preserve"> مقدم ش</w:t>
      </w:r>
      <w:r w:rsidR="003B305C">
        <w:rPr>
          <w:rFonts w:cs="B Nazanin" w:hint="cs"/>
          <w:sz w:val="26"/>
          <w:szCs w:val="26"/>
          <w:rtl/>
          <w:lang w:bidi="fa-IR"/>
        </w:rPr>
        <w:t>و</w:t>
      </w:r>
      <w:r>
        <w:rPr>
          <w:rFonts w:cs="B Nazanin" w:hint="cs"/>
          <w:sz w:val="26"/>
          <w:szCs w:val="26"/>
          <w:rtl/>
          <w:lang w:bidi="fa-IR"/>
        </w:rPr>
        <w:t>د و با این حال عام دیگر</w:t>
      </w:r>
      <w:r w:rsidR="003B305C">
        <w:rPr>
          <w:rFonts w:cs="B Nazanin" w:hint="cs"/>
          <w:sz w:val="26"/>
          <w:szCs w:val="26"/>
          <w:rtl/>
          <w:lang w:bidi="fa-IR"/>
        </w:rPr>
        <w:t xml:space="preserve"> را</w:t>
      </w:r>
      <w:r>
        <w:rPr>
          <w:rFonts w:cs="B Nazanin" w:hint="cs"/>
          <w:sz w:val="26"/>
          <w:szCs w:val="26"/>
          <w:rtl/>
          <w:lang w:bidi="fa-IR"/>
        </w:rPr>
        <w:t xml:space="preserve"> از موضوعیت </w:t>
      </w:r>
      <w:r w:rsidR="003B305C">
        <w:rPr>
          <w:rFonts w:cs="B Nazanin" w:hint="cs"/>
          <w:sz w:val="26"/>
          <w:szCs w:val="26"/>
          <w:rtl/>
          <w:lang w:bidi="fa-IR"/>
        </w:rPr>
        <w:t xml:space="preserve">ساقط نکند و </w:t>
      </w:r>
      <w:proofErr w:type="spellStart"/>
      <w:r w:rsidR="003B305C">
        <w:rPr>
          <w:rFonts w:cs="B Nazanin" w:hint="cs"/>
          <w:sz w:val="26"/>
          <w:szCs w:val="26"/>
          <w:rtl/>
          <w:lang w:bidi="fa-IR"/>
        </w:rPr>
        <w:t>وجودش</w:t>
      </w:r>
      <w:proofErr w:type="spellEnd"/>
      <w:r w:rsidR="003B305C">
        <w:rPr>
          <w:rFonts w:cs="B Nazanin" w:hint="cs"/>
          <w:sz w:val="26"/>
          <w:szCs w:val="26"/>
          <w:rtl/>
          <w:lang w:bidi="fa-IR"/>
        </w:rPr>
        <w:t xml:space="preserve"> را لغو نکند. یعنی اگر تقدیم یک عام موجب شود عام دیگر لغو شود خود این نشان میدهد که </w:t>
      </w:r>
      <w:proofErr w:type="spellStart"/>
      <w:r w:rsidR="003B305C">
        <w:rPr>
          <w:rFonts w:cs="B Nazanin" w:hint="cs"/>
          <w:sz w:val="26"/>
          <w:szCs w:val="26"/>
          <w:rtl/>
          <w:lang w:bidi="fa-IR"/>
        </w:rPr>
        <w:t>ظهورش</w:t>
      </w:r>
      <w:proofErr w:type="spellEnd"/>
      <w:r w:rsidR="003B305C">
        <w:rPr>
          <w:rFonts w:cs="B Nazanin" w:hint="cs"/>
          <w:sz w:val="26"/>
          <w:szCs w:val="26"/>
          <w:rtl/>
          <w:lang w:bidi="fa-IR"/>
        </w:rPr>
        <w:t xml:space="preserve"> </w:t>
      </w:r>
      <w:proofErr w:type="spellStart"/>
      <w:r w:rsidR="003B305C">
        <w:rPr>
          <w:rFonts w:cs="B Nazanin" w:hint="cs"/>
          <w:sz w:val="26"/>
          <w:szCs w:val="26"/>
          <w:rtl/>
          <w:lang w:bidi="fa-IR"/>
        </w:rPr>
        <w:t>اقوی</w:t>
      </w:r>
      <w:proofErr w:type="spellEnd"/>
      <w:r w:rsidR="003B305C">
        <w:rPr>
          <w:rFonts w:cs="B Nazanin" w:hint="cs"/>
          <w:sz w:val="26"/>
          <w:szCs w:val="26"/>
          <w:rtl/>
          <w:lang w:bidi="fa-IR"/>
        </w:rPr>
        <w:t xml:space="preserve"> نیست. مثال معروفش این است که (</w:t>
      </w:r>
      <w:r w:rsidR="003B305C" w:rsidRPr="003B305C">
        <w:rPr>
          <w:rFonts w:ascii="Adobe Arabic" w:hAnsi="Adobe Arabic" w:cs="Adobe Arabic"/>
          <w:b/>
          <w:bCs/>
          <w:sz w:val="30"/>
          <w:szCs w:val="30"/>
          <w:rtl/>
          <w:lang w:bidi="fa-IR"/>
        </w:rPr>
        <w:t>لا</w:t>
      </w:r>
      <w:r w:rsidR="003B305C">
        <w:rPr>
          <w:rFonts w:ascii="Adobe Arabic" w:hAnsi="Adobe Arabic" w:cs="Adobe Arabic" w:hint="cs"/>
          <w:b/>
          <w:bCs/>
          <w:sz w:val="30"/>
          <w:szCs w:val="30"/>
          <w:rtl/>
          <w:lang w:bidi="fa-IR"/>
        </w:rPr>
        <w:t xml:space="preserve"> </w:t>
      </w:r>
      <w:proofErr w:type="spellStart"/>
      <w:r w:rsidR="003B305C" w:rsidRPr="003B305C">
        <w:rPr>
          <w:rFonts w:ascii="Adobe Arabic" w:hAnsi="Adobe Arabic" w:cs="Adobe Arabic"/>
          <w:b/>
          <w:bCs/>
          <w:sz w:val="30"/>
          <w:szCs w:val="30"/>
          <w:rtl/>
          <w:lang w:bidi="fa-IR"/>
        </w:rPr>
        <w:t>ب</w:t>
      </w:r>
      <w:r w:rsidR="003B305C">
        <w:rPr>
          <w:rFonts w:ascii="Adobe Arabic" w:hAnsi="Adobe Arabic" w:cs="Adobe Arabic" w:hint="cs"/>
          <w:b/>
          <w:bCs/>
          <w:sz w:val="30"/>
          <w:szCs w:val="30"/>
          <w:rtl/>
          <w:lang w:bidi="fa-IR"/>
        </w:rPr>
        <w:t>أ</w:t>
      </w:r>
      <w:r w:rsidR="003B305C" w:rsidRPr="003B305C">
        <w:rPr>
          <w:rFonts w:ascii="Adobe Arabic" w:hAnsi="Adobe Arabic" w:cs="Adobe Arabic"/>
          <w:b/>
          <w:bCs/>
          <w:sz w:val="30"/>
          <w:szCs w:val="30"/>
          <w:rtl/>
          <w:lang w:bidi="fa-IR"/>
        </w:rPr>
        <w:t>س</w:t>
      </w:r>
      <w:proofErr w:type="spellEnd"/>
      <w:r w:rsidR="003B305C" w:rsidRPr="003B305C">
        <w:rPr>
          <w:rFonts w:ascii="Adobe Arabic" w:hAnsi="Adobe Arabic" w:cs="Adobe Arabic"/>
          <w:b/>
          <w:bCs/>
          <w:sz w:val="30"/>
          <w:szCs w:val="30"/>
          <w:rtl/>
          <w:lang w:bidi="fa-IR"/>
        </w:rPr>
        <w:t xml:space="preserve"> </w:t>
      </w:r>
      <w:proofErr w:type="spellStart"/>
      <w:r w:rsidR="003B305C" w:rsidRPr="003B305C">
        <w:rPr>
          <w:rFonts w:ascii="Adobe Arabic" w:hAnsi="Adobe Arabic" w:cs="Adobe Arabic"/>
          <w:b/>
          <w:bCs/>
          <w:sz w:val="30"/>
          <w:szCs w:val="30"/>
          <w:rtl/>
          <w:lang w:bidi="fa-IR"/>
        </w:rPr>
        <w:t>ببول</w:t>
      </w:r>
      <w:proofErr w:type="spellEnd"/>
      <w:r w:rsidR="003B305C" w:rsidRPr="003B305C">
        <w:rPr>
          <w:rFonts w:ascii="Adobe Arabic" w:hAnsi="Adobe Arabic" w:cs="Adobe Arabic"/>
          <w:b/>
          <w:bCs/>
          <w:sz w:val="30"/>
          <w:szCs w:val="30"/>
          <w:rtl/>
          <w:lang w:bidi="fa-IR"/>
        </w:rPr>
        <w:t xml:space="preserve"> </w:t>
      </w:r>
      <w:proofErr w:type="spellStart"/>
      <w:r w:rsidR="003B305C" w:rsidRPr="003B305C">
        <w:rPr>
          <w:rFonts w:ascii="Adobe Arabic" w:hAnsi="Adobe Arabic" w:cs="Adobe Arabic"/>
          <w:b/>
          <w:bCs/>
          <w:sz w:val="30"/>
          <w:szCs w:val="30"/>
          <w:rtl/>
          <w:lang w:bidi="fa-IR"/>
        </w:rPr>
        <w:t>الطائر</w:t>
      </w:r>
      <w:proofErr w:type="spellEnd"/>
      <w:r w:rsidR="003B305C" w:rsidRPr="003B305C">
        <w:rPr>
          <w:rFonts w:ascii="Adobe Arabic" w:hAnsi="Adobe Arabic" w:cs="Adobe Arabic"/>
          <w:b/>
          <w:bCs/>
          <w:sz w:val="30"/>
          <w:szCs w:val="30"/>
          <w:rtl/>
          <w:lang w:bidi="fa-IR"/>
        </w:rPr>
        <w:t xml:space="preserve"> و </w:t>
      </w:r>
      <w:proofErr w:type="spellStart"/>
      <w:r w:rsidR="003B305C" w:rsidRPr="003B305C">
        <w:rPr>
          <w:rFonts w:ascii="Adobe Arabic" w:hAnsi="Adobe Arabic" w:cs="Adobe Arabic"/>
          <w:b/>
          <w:bCs/>
          <w:sz w:val="30"/>
          <w:szCs w:val="30"/>
          <w:rtl/>
          <w:lang w:bidi="fa-IR"/>
        </w:rPr>
        <w:t>خرئه</w:t>
      </w:r>
      <w:proofErr w:type="spellEnd"/>
      <w:r w:rsidR="003B305C">
        <w:rPr>
          <w:rFonts w:cs="B Nazanin" w:hint="cs"/>
          <w:sz w:val="30"/>
          <w:szCs w:val="30"/>
          <w:rtl/>
          <w:lang w:bidi="fa-IR"/>
        </w:rPr>
        <w:t>)</w:t>
      </w:r>
      <w:r w:rsidRPr="003B305C">
        <w:rPr>
          <w:rFonts w:cs="B Nazanin" w:hint="cs"/>
          <w:sz w:val="30"/>
          <w:szCs w:val="30"/>
          <w:rtl/>
          <w:lang w:bidi="fa-IR"/>
        </w:rPr>
        <w:t xml:space="preserve"> </w:t>
      </w:r>
      <w:r w:rsidR="003B305C">
        <w:rPr>
          <w:rFonts w:cs="B Nazanin" w:hint="cs"/>
          <w:sz w:val="26"/>
          <w:szCs w:val="26"/>
          <w:rtl/>
          <w:lang w:bidi="fa-IR"/>
        </w:rPr>
        <w:t xml:space="preserve">دیگر فرقی نمیکند حلال گوشت باشد یا حرام گوشت. در مقابل این عام یک عام من </w:t>
      </w:r>
      <w:proofErr w:type="spellStart"/>
      <w:r w:rsidR="003B305C">
        <w:rPr>
          <w:rFonts w:cs="B Nazanin" w:hint="cs"/>
          <w:sz w:val="26"/>
          <w:szCs w:val="26"/>
          <w:rtl/>
          <w:lang w:bidi="fa-IR"/>
        </w:rPr>
        <w:t>وجهی</w:t>
      </w:r>
      <w:proofErr w:type="spellEnd"/>
      <w:r w:rsidR="003B305C">
        <w:rPr>
          <w:rFonts w:cs="B Nazanin" w:hint="cs"/>
          <w:sz w:val="26"/>
          <w:szCs w:val="26"/>
          <w:rtl/>
          <w:lang w:bidi="fa-IR"/>
        </w:rPr>
        <w:t xml:space="preserve"> داریم (</w:t>
      </w:r>
      <w:proofErr w:type="spellStart"/>
      <w:r w:rsidR="003B305C" w:rsidRPr="003B305C">
        <w:rPr>
          <w:rFonts w:ascii="Adobe Arabic" w:hAnsi="Adobe Arabic" w:cs="Adobe Arabic" w:hint="cs"/>
          <w:b/>
          <w:bCs/>
          <w:sz w:val="30"/>
          <w:szCs w:val="30"/>
          <w:rtl/>
          <w:lang w:bidi="fa-IR"/>
        </w:rPr>
        <w:t>اجتنب</w:t>
      </w:r>
      <w:proofErr w:type="spellEnd"/>
      <w:r w:rsidR="003B305C" w:rsidRPr="003B305C">
        <w:rPr>
          <w:rFonts w:ascii="Adobe Arabic" w:hAnsi="Adobe Arabic" w:cs="Adobe Arabic" w:hint="cs"/>
          <w:b/>
          <w:bCs/>
          <w:sz w:val="30"/>
          <w:szCs w:val="30"/>
          <w:rtl/>
          <w:lang w:bidi="fa-IR"/>
        </w:rPr>
        <w:t xml:space="preserve"> عن بول و </w:t>
      </w:r>
      <w:proofErr w:type="spellStart"/>
      <w:r w:rsidR="003B305C" w:rsidRPr="003B305C">
        <w:rPr>
          <w:rFonts w:ascii="Adobe Arabic" w:hAnsi="Adobe Arabic" w:cs="Adobe Arabic" w:hint="cs"/>
          <w:b/>
          <w:bCs/>
          <w:sz w:val="30"/>
          <w:szCs w:val="30"/>
          <w:rtl/>
          <w:lang w:bidi="fa-IR"/>
        </w:rPr>
        <w:t>خرء</w:t>
      </w:r>
      <w:proofErr w:type="spellEnd"/>
      <w:r w:rsidR="003B305C" w:rsidRPr="003B305C">
        <w:rPr>
          <w:rFonts w:ascii="Adobe Arabic" w:hAnsi="Adobe Arabic" w:cs="Adobe Arabic" w:hint="cs"/>
          <w:b/>
          <w:bCs/>
          <w:sz w:val="30"/>
          <w:szCs w:val="30"/>
          <w:rtl/>
          <w:lang w:bidi="fa-IR"/>
        </w:rPr>
        <w:t xml:space="preserve"> ما </w:t>
      </w:r>
      <w:proofErr w:type="spellStart"/>
      <w:r w:rsidR="003B305C" w:rsidRPr="003B305C">
        <w:rPr>
          <w:rFonts w:ascii="Adobe Arabic" w:hAnsi="Adobe Arabic" w:cs="Adobe Arabic" w:hint="cs"/>
          <w:b/>
          <w:bCs/>
          <w:sz w:val="30"/>
          <w:szCs w:val="30"/>
          <w:rtl/>
          <w:lang w:bidi="fa-IR"/>
        </w:rPr>
        <w:t>لایاکل</w:t>
      </w:r>
      <w:proofErr w:type="spellEnd"/>
      <w:r w:rsidR="003B305C" w:rsidRPr="003B305C">
        <w:rPr>
          <w:rFonts w:ascii="Adobe Arabic" w:hAnsi="Adobe Arabic" w:cs="Adobe Arabic" w:hint="cs"/>
          <w:b/>
          <w:bCs/>
          <w:sz w:val="30"/>
          <w:szCs w:val="30"/>
          <w:rtl/>
          <w:lang w:bidi="fa-IR"/>
        </w:rPr>
        <w:t xml:space="preserve"> </w:t>
      </w:r>
      <w:proofErr w:type="spellStart"/>
      <w:r w:rsidR="003B305C" w:rsidRPr="003B305C">
        <w:rPr>
          <w:rFonts w:ascii="Adobe Arabic" w:hAnsi="Adobe Arabic" w:cs="Adobe Arabic" w:hint="cs"/>
          <w:b/>
          <w:bCs/>
          <w:sz w:val="30"/>
          <w:szCs w:val="30"/>
          <w:rtl/>
          <w:lang w:bidi="fa-IR"/>
        </w:rPr>
        <w:t>لحمه</w:t>
      </w:r>
      <w:proofErr w:type="spellEnd"/>
      <w:r w:rsidR="003B305C">
        <w:rPr>
          <w:rFonts w:cs="B Nazanin" w:hint="cs"/>
          <w:sz w:val="26"/>
          <w:szCs w:val="26"/>
          <w:rtl/>
          <w:lang w:bidi="fa-IR"/>
        </w:rPr>
        <w:t xml:space="preserve">) اعم از اینکه پرنده باشد یا حیوان دیگر باشد. در ماده اجتماع که پرنده حرام گوشت است تعارض میکنند. راه حل این است که اگر بخواهیم عام دوم را عمل کنیم موضوع عام اول منتفی میشود زیرا حال </w:t>
      </w:r>
      <w:proofErr w:type="spellStart"/>
      <w:r w:rsidR="003B305C">
        <w:rPr>
          <w:rFonts w:cs="B Nazanin" w:hint="cs"/>
          <w:sz w:val="26"/>
          <w:szCs w:val="26"/>
          <w:rtl/>
          <w:lang w:bidi="fa-IR"/>
        </w:rPr>
        <w:t>طائر</w:t>
      </w:r>
      <w:proofErr w:type="spellEnd"/>
      <w:r w:rsidR="003B305C">
        <w:rPr>
          <w:rFonts w:cs="B Nazanin" w:hint="cs"/>
          <w:sz w:val="26"/>
          <w:szCs w:val="26"/>
          <w:rtl/>
          <w:lang w:bidi="fa-IR"/>
        </w:rPr>
        <w:t xml:space="preserve"> مثل دیگر حیوانات میشود و دلیلی ندارد حکم جدایی برای ذکر شود لذا عام اول منتفی میشود . اما اگر به عام اول عمل کنیم عام دوم از موضوعیت </w:t>
      </w:r>
      <w:proofErr w:type="spellStart"/>
      <w:r w:rsidR="003B305C">
        <w:rPr>
          <w:rFonts w:cs="B Nazanin" w:hint="cs"/>
          <w:sz w:val="26"/>
          <w:szCs w:val="26"/>
          <w:rtl/>
          <w:lang w:bidi="fa-IR"/>
        </w:rPr>
        <w:t>نمی</w:t>
      </w:r>
      <w:proofErr w:type="spellEnd"/>
      <w:r w:rsidR="003B305C">
        <w:rPr>
          <w:rFonts w:cs="B Nazanin" w:hint="cs"/>
          <w:sz w:val="26"/>
          <w:szCs w:val="26"/>
          <w:rtl/>
          <w:lang w:bidi="fa-IR"/>
        </w:rPr>
        <w:t xml:space="preserve"> افتد و لغو نمیشود. پس عام اول </w:t>
      </w:r>
      <w:proofErr w:type="spellStart"/>
      <w:r w:rsidR="003B305C">
        <w:rPr>
          <w:rFonts w:cs="B Nazanin" w:hint="cs"/>
          <w:sz w:val="26"/>
          <w:szCs w:val="26"/>
          <w:rtl/>
          <w:lang w:bidi="fa-IR"/>
        </w:rPr>
        <w:t>اظهریت</w:t>
      </w:r>
      <w:proofErr w:type="spellEnd"/>
      <w:r w:rsidR="003B305C">
        <w:rPr>
          <w:rFonts w:cs="B Nazanin" w:hint="cs"/>
          <w:sz w:val="26"/>
          <w:szCs w:val="26"/>
          <w:rtl/>
          <w:lang w:bidi="fa-IR"/>
        </w:rPr>
        <w:t xml:space="preserve"> دارد</w:t>
      </w:r>
      <w:r w:rsidR="00435652">
        <w:rPr>
          <w:rFonts w:cs="B Nazanin" w:hint="cs"/>
          <w:sz w:val="26"/>
          <w:szCs w:val="26"/>
          <w:rtl/>
          <w:lang w:bidi="fa-IR"/>
        </w:rPr>
        <w:t xml:space="preserve"> بر عام دوم. </w:t>
      </w:r>
    </w:p>
    <w:p w14:paraId="7D404FAD" w14:textId="04C4A30D" w:rsidR="00435652" w:rsidRPr="00895C2F" w:rsidRDefault="00435652" w:rsidP="00435652">
      <w:pPr>
        <w:pStyle w:val="a8"/>
        <w:bidi/>
        <w:jc w:val="both"/>
        <w:rPr>
          <w:rFonts w:cs="B Nazanin"/>
          <w:sz w:val="26"/>
          <w:szCs w:val="26"/>
          <w:rtl/>
          <w:lang w:bidi="fa-IR"/>
        </w:rPr>
      </w:pPr>
      <w:r>
        <w:rPr>
          <w:rFonts w:cs="B Nazanin" w:hint="cs"/>
          <w:sz w:val="26"/>
          <w:szCs w:val="26"/>
          <w:rtl/>
          <w:lang w:bidi="fa-IR"/>
        </w:rPr>
        <w:t xml:space="preserve">در </w:t>
      </w:r>
      <w:proofErr w:type="spellStart"/>
      <w:r>
        <w:rPr>
          <w:rFonts w:cs="B Nazanin" w:hint="cs"/>
          <w:sz w:val="26"/>
          <w:szCs w:val="26"/>
          <w:rtl/>
          <w:lang w:bidi="fa-IR"/>
        </w:rPr>
        <w:t>مانحن</w:t>
      </w:r>
      <w:proofErr w:type="spellEnd"/>
      <w:r>
        <w:rPr>
          <w:rFonts w:cs="B Nazanin" w:hint="cs"/>
          <w:sz w:val="26"/>
          <w:szCs w:val="26"/>
          <w:rtl/>
          <w:lang w:bidi="fa-IR"/>
        </w:rPr>
        <w:t xml:space="preserve"> </w:t>
      </w:r>
      <w:proofErr w:type="spellStart"/>
      <w:r>
        <w:rPr>
          <w:rFonts w:cs="B Nazanin" w:hint="cs"/>
          <w:sz w:val="26"/>
          <w:szCs w:val="26"/>
          <w:rtl/>
          <w:lang w:bidi="fa-IR"/>
        </w:rPr>
        <w:t>فیه</w:t>
      </w:r>
      <w:proofErr w:type="spellEnd"/>
      <w:r>
        <w:rPr>
          <w:rFonts w:cs="B Nazanin" w:hint="cs"/>
          <w:sz w:val="26"/>
          <w:szCs w:val="26"/>
          <w:rtl/>
          <w:lang w:bidi="fa-IR"/>
        </w:rPr>
        <w:t xml:space="preserve"> به همین صورت است اگر به قاعده دوم عمل کنیم قاعده اول از موضوعیت می افتد و لغو میشود چون دیگر فرقی بین قبل </w:t>
      </w:r>
      <w:proofErr w:type="spellStart"/>
      <w:r>
        <w:rPr>
          <w:rFonts w:cs="B Nazanin" w:hint="cs"/>
          <w:sz w:val="26"/>
          <w:szCs w:val="26"/>
          <w:rtl/>
          <w:lang w:bidi="fa-IR"/>
        </w:rPr>
        <w:t>القبض</w:t>
      </w:r>
      <w:proofErr w:type="spellEnd"/>
      <w:r>
        <w:rPr>
          <w:rFonts w:cs="B Nazanin" w:hint="cs"/>
          <w:sz w:val="26"/>
          <w:szCs w:val="26"/>
          <w:rtl/>
          <w:lang w:bidi="fa-IR"/>
        </w:rPr>
        <w:t xml:space="preserve"> و بعد </w:t>
      </w:r>
      <w:proofErr w:type="spellStart"/>
      <w:r>
        <w:rPr>
          <w:rFonts w:cs="B Nazanin" w:hint="cs"/>
          <w:sz w:val="26"/>
          <w:szCs w:val="26"/>
          <w:rtl/>
          <w:lang w:bidi="fa-IR"/>
        </w:rPr>
        <w:t>القبض</w:t>
      </w:r>
      <w:proofErr w:type="spellEnd"/>
      <w:r>
        <w:rPr>
          <w:rFonts w:cs="B Nazanin" w:hint="cs"/>
          <w:sz w:val="26"/>
          <w:szCs w:val="26"/>
          <w:rtl/>
          <w:lang w:bidi="fa-IR"/>
        </w:rPr>
        <w:t xml:space="preserve"> نمیباشد. </w:t>
      </w:r>
      <w:proofErr w:type="spellStart"/>
      <w:r>
        <w:rPr>
          <w:rFonts w:cs="B Nazanin" w:hint="cs"/>
          <w:sz w:val="26"/>
          <w:szCs w:val="26"/>
          <w:rtl/>
          <w:lang w:bidi="fa-IR"/>
        </w:rPr>
        <w:t>بخلاف</w:t>
      </w:r>
      <w:proofErr w:type="spellEnd"/>
      <w:r>
        <w:rPr>
          <w:rFonts w:cs="B Nazanin" w:hint="cs"/>
          <w:sz w:val="26"/>
          <w:szCs w:val="26"/>
          <w:rtl/>
          <w:lang w:bidi="fa-IR"/>
        </w:rPr>
        <w:t xml:space="preserve"> وقتی که به قاعده اول میکنیم . زیرا </w:t>
      </w:r>
      <w:proofErr w:type="spellStart"/>
      <w:r>
        <w:rPr>
          <w:rFonts w:cs="B Nazanin" w:hint="cs"/>
          <w:sz w:val="26"/>
          <w:szCs w:val="26"/>
          <w:rtl/>
          <w:lang w:bidi="fa-IR"/>
        </w:rPr>
        <w:t>باعمل</w:t>
      </w:r>
      <w:proofErr w:type="spellEnd"/>
      <w:r>
        <w:rPr>
          <w:rFonts w:cs="B Nazanin" w:hint="cs"/>
          <w:sz w:val="26"/>
          <w:szCs w:val="26"/>
          <w:rtl/>
          <w:lang w:bidi="fa-IR"/>
        </w:rPr>
        <w:t xml:space="preserve"> به قاعده اول باز هم برای قاعده دوم مورد هست.</w:t>
      </w:r>
      <w:bookmarkStart w:id="0" w:name="_GoBack"/>
      <w:bookmarkEnd w:id="0"/>
      <w:r>
        <w:rPr>
          <w:rFonts w:cs="B Nazanin" w:hint="cs"/>
          <w:sz w:val="26"/>
          <w:szCs w:val="26"/>
          <w:rtl/>
          <w:lang w:bidi="fa-IR"/>
        </w:rPr>
        <w:t xml:space="preserve"> لذا قاعده اولی اظهر است. یعنی مادامی که قبل </w:t>
      </w:r>
      <w:proofErr w:type="spellStart"/>
      <w:r>
        <w:rPr>
          <w:rFonts w:cs="B Nazanin" w:hint="cs"/>
          <w:sz w:val="26"/>
          <w:szCs w:val="26"/>
          <w:rtl/>
          <w:lang w:bidi="fa-IR"/>
        </w:rPr>
        <w:t>القبض</w:t>
      </w:r>
      <w:proofErr w:type="spellEnd"/>
      <w:r>
        <w:rPr>
          <w:rFonts w:cs="B Nazanin" w:hint="cs"/>
          <w:sz w:val="26"/>
          <w:szCs w:val="26"/>
          <w:rtl/>
          <w:lang w:bidi="fa-IR"/>
        </w:rPr>
        <w:t xml:space="preserve"> است به قاعده اول عمل میکنیم اما بعد </w:t>
      </w:r>
      <w:proofErr w:type="spellStart"/>
      <w:r>
        <w:rPr>
          <w:rFonts w:cs="B Nazanin" w:hint="cs"/>
          <w:sz w:val="26"/>
          <w:szCs w:val="26"/>
          <w:rtl/>
          <w:lang w:bidi="fa-IR"/>
        </w:rPr>
        <w:t>القبض</w:t>
      </w:r>
      <w:proofErr w:type="spellEnd"/>
      <w:r>
        <w:rPr>
          <w:rFonts w:cs="B Nazanin" w:hint="cs"/>
          <w:sz w:val="26"/>
          <w:szCs w:val="26"/>
          <w:rtl/>
          <w:lang w:bidi="fa-IR"/>
        </w:rPr>
        <w:t xml:space="preserve"> نگاه میکنیم کدام طرف خیار دارد و کدام طرف خیار ندارد. </w:t>
      </w:r>
      <w:proofErr w:type="spellStart"/>
      <w:r>
        <w:rPr>
          <w:rFonts w:cs="B Nazanin" w:hint="cs"/>
          <w:sz w:val="26"/>
          <w:szCs w:val="26"/>
          <w:rtl/>
          <w:lang w:bidi="fa-IR"/>
        </w:rPr>
        <w:t>هرکدام</w:t>
      </w:r>
      <w:proofErr w:type="spellEnd"/>
      <w:r>
        <w:rPr>
          <w:rFonts w:cs="B Nazanin" w:hint="cs"/>
          <w:sz w:val="26"/>
          <w:szCs w:val="26"/>
          <w:rtl/>
          <w:lang w:bidi="fa-IR"/>
        </w:rPr>
        <w:t xml:space="preserve"> خیار نداشت تلف از مال او حساب میشود. </w:t>
      </w:r>
      <w:proofErr w:type="spellStart"/>
      <w:r>
        <w:rPr>
          <w:rFonts w:cs="B Nazanin" w:hint="cs"/>
          <w:sz w:val="26"/>
          <w:szCs w:val="26"/>
          <w:rtl/>
          <w:lang w:bidi="fa-IR"/>
        </w:rPr>
        <w:t>والسلام</w:t>
      </w:r>
      <w:proofErr w:type="spellEnd"/>
      <w:r>
        <w:rPr>
          <w:rFonts w:cs="B Nazanin" w:hint="cs"/>
          <w:sz w:val="26"/>
          <w:szCs w:val="26"/>
          <w:rtl/>
          <w:lang w:bidi="fa-IR"/>
        </w:rPr>
        <w:t xml:space="preserve"> علیکم و </w:t>
      </w:r>
      <w:proofErr w:type="spellStart"/>
      <w:r>
        <w:rPr>
          <w:rFonts w:cs="B Nazanin" w:hint="cs"/>
          <w:sz w:val="26"/>
          <w:szCs w:val="26"/>
          <w:rtl/>
          <w:lang w:bidi="fa-IR"/>
        </w:rPr>
        <w:t>رحمه</w:t>
      </w:r>
      <w:proofErr w:type="spellEnd"/>
      <w:r>
        <w:rPr>
          <w:rFonts w:cs="B Nazanin" w:hint="cs"/>
          <w:sz w:val="26"/>
          <w:szCs w:val="26"/>
          <w:rtl/>
          <w:lang w:bidi="fa-IR"/>
        </w:rPr>
        <w:t xml:space="preserve"> الله.</w:t>
      </w:r>
    </w:p>
    <w:sectPr w:rsidR="00435652" w:rsidRPr="00895C2F" w:rsidSect="00AB75CC">
      <w:headerReference w:type="default" r:id="rId8"/>
      <w:footerReference w:type="default" r:id="rId9"/>
      <w:pgSz w:w="11906" w:h="16838"/>
      <w:pgMar w:top="1440" w:right="1440" w:bottom="1440" w:left="1440" w:header="708" w:footer="708" w:gutter="0"/>
      <w:pgNumType w:start="9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EA77E" w14:textId="77777777" w:rsidR="00DA4591" w:rsidRDefault="00DA4591" w:rsidP="00CF2919">
      <w:pPr>
        <w:spacing w:after="0" w:line="240" w:lineRule="auto"/>
      </w:pPr>
      <w:r>
        <w:separator/>
      </w:r>
    </w:p>
  </w:endnote>
  <w:endnote w:type="continuationSeparator" w:id="0">
    <w:p w14:paraId="250288DA" w14:textId="77777777" w:rsidR="00DA4591" w:rsidRDefault="00DA4591"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Sakkal Majalla">
    <w:altName w:val="Times New Roman"/>
    <w:charset w:val="00"/>
    <w:family w:val="auto"/>
    <w:pitch w:val="variable"/>
    <w:sig w:usb0="80002007" w:usb1="80000000" w:usb2="00000008" w:usb3="00000000" w:csb0="000000D3" w:csb1="00000000"/>
  </w:font>
  <w:font w:name="B Tit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Adobe Arabic">
    <w:panose1 w:val="02040503050201020203"/>
    <w:charset w:val="00"/>
    <w:family w:val="roman"/>
    <w:pitch w:val="variable"/>
    <w:sig w:usb0="8000202F" w:usb1="8000A04A"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7885941"/>
      <w:docPartObj>
        <w:docPartGallery w:val="Page Numbers (Bottom of Page)"/>
        <w:docPartUnique/>
      </w:docPartObj>
    </w:sdtPr>
    <w:sdtEndPr/>
    <w:sdtContent>
      <w:p w14:paraId="4071ABDD" w14:textId="77777777" w:rsidR="00C33FB1" w:rsidRDefault="00C33FB1">
        <w:pPr>
          <w:pStyle w:val="a5"/>
        </w:pPr>
        <w:r>
          <w:rPr>
            <w:noProof/>
            <w:rtl/>
            <w:lang w:bidi="fa-IR"/>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3414E374" w:rsidR="00C33FB1" w:rsidRDefault="00C33FB1">
                              <w:pPr>
                                <w:jc w:val="center"/>
                                <w:rPr>
                                  <w:rtl/>
                                  <w:cs/>
                                </w:rPr>
                              </w:pPr>
                              <w:r>
                                <w:fldChar w:fldCharType="begin"/>
                              </w:r>
                              <w:r>
                                <w:rPr>
                                  <w:rtl/>
                                  <w:cs/>
                                </w:rPr>
                                <w:instrText>PAGE    \* MERGEFORMAT</w:instrText>
                              </w:r>
                              <w:r>
                                <w:fldChar w:fldCharType="separate"/>
                              </w:r>
                              <w:r w:rsidR="00435652" w:rsidRPr="00435652">
                                <w:rPr>
                                  <w:rFonts w:cs="Calibri"/>
                                  <w:noProof/>
                                  <w:lang w:val="fa-IR" w:bidi="fa-IR"/>
                                </w:rPr>
                                <w:t>92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3414E374" w:rsidR="00C33FB1" w:rsidRDefault="00C33FB1">
                        <w:pPr>
                          <w:jc w:val="center"/>
                          <w:rPr>
                            <w:rtl/>
                            <w:cs/>
                          </w:rPr>
                        </w:pPr>
                        <w:r>
                          <w:fldChar w:fldCharType="begin"/>
                        </w:r>
                        <w:r>
                          <w:rPr>
                            <w:rtl/>
                            <w:cs/>
                          </w:rPr>
                          <w:instrText>PAGE    \* MERGEFORMAT</w:instrText>
                        </w:r>
                        <w:r>
                          <w:fldChar w:fldCharType="separate"/>
                        </w:r>
                        <w:r w:rsidR="00435652" w:rsidRPr="00435652">
                          <w:rPr>
                            <w:rFonts w:cs="Calibri"/>
                            <w:noProof/>
                            <w:lang w:val="fa-IR" w:bidi="fa-IR"/>
                          </w:rPr>
                          <w:t>92</w:t>
                        </w:r>
                        <w:r>
                          <w:fldChar w:fldCharType="end"/>
                        </w:r>
                      </w:p>
                    </w:txbxContent>
                  </v:textbox>
                  <w10:wrap anchorx="margin" anchory="margin"/>
                </v:shape>
              </w:pict>
            </mc:Fallback>
          </mc:AlternateContent>
        </w:r>
        <w:r>
          <w:rPr>
            <w:noProof/>
            <w:rtl/>
            <w:lang w:bidi="fa-IR"/>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5D762FB6"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EB86E" w14:textId="77777777" w:rsidR="00DA4591" w:rsidRDefault="00DA4591" w:rsidP="00CF2919">
      <w:pPr>
        <w:spacing w:after="0" w:line="240" w:lineRule="auto"/>
      </w:pPr>
      <w:r>
        <w:separator/>
      </w:r>
    </w:p>
  </w:footnote>
  <w:footnote w:type="continuationSeparator" w:id="0">
    <w:p w14:paraId="34690156" w14:textId="77777777" w:rsidR="00DA4591" w:rsidRDefault="00DA4591" w:rsidP="00CF2919">
      <w:pPr>
        <w:spacing w:after="0" w:line="240" w:lineRule="auto"/>
      </w:pPr>
      <w:r>
        <w:continuationSeparator/>
      </w:r>
    </w:p>
  </w:footnote>
  <w:footnote w:id="1">
    <w:p w14:paraId="09E65965" w14:textId="77777777" w:rsidR="002D07D6" w:rsidRPr="005D36CC" w:rsidRDefault="002D07D6" w:rsidP="002D07D6">
      <w:pPr>
        <w:pStyle w:val="a8"/>
        <w:bidi/>
        <w:spacing w:line="276" w:lineRule="auto"/>
        <w:jc w:val="both"/>
        <w:rPr>
          <w:rFonts w:cs="B Nazanin"/>
          <w:sz w:val="18"/>
          <w:szCs w:val="18"/>
          <w:rtl/>
        </w:rPr>
      </w:pPr>
      <w:r w:rsidRPr="005D36CC">
        <w:rPr>
          <w:rFonts w:cs="B Nazanin"/>
          <w:sz w:val="18"/>
          <w:szCs w:val="18"/>
        </w:rPr>
        <w:footnoteRef/>
      </w:r>
      <w:r w:rsidRPr="005D36CC">
        <w:rPr>
          <w:rFonts w:cs="B Nazanin"/>
          <w:sz w:val="18"/>
          <w:szCs w:val="18"/>
          <w:rtl/>
        </w:rPr>
        <w:t xml:space="preserve"> </w:t>
      </w:r>
      <w:r w:rsidRPr="005D36CC">
        <w:rPr>
          <w:rFonts w:cs="B Nazanin" w:hint="cs"/>
          <w:sz w:val="18"/>
          <w:szCs w:val="18"/>
          <w:rtl/>
        </w:rPr>
        <w:t>الکافی ج 5 ص 169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6CD0E" w14:textId="2B562DCB" w:rsidR="00C33FB1" w:rsidRPr="00CF2919" w:rsidRDefault="00C33FB1" w:rsidP="00A73D84">
    <w:pPr>
      <w:pStyle w:val="a3"/>
      <w:rPr>
        <w:rFonts w:cs="B Nazanin"/>
      </w:rPr>
    </w:pPr>
    <w:r>
      <w:rPr>
        <w:rFonts w:cs="B Nazanin" w:hint="cs"/>
        <w:rtl/>
      </w:rPr>
      <w:t xml:space="preserve">قواعد فقهیه / </w:t>
    </w:r>
    <w:r w:rsidR="005C0EA0">
      <w:rPr>
        <w:rFonts w:cs="B Nazanin" w:hint="cs"/>
        <w:rtl/>
      </w:rPr>
      <w:t>تلف المبیع فی زمن الخیار.</w:t>
    </w:r>
    <w:r w:rsidR="00130684">
      <w:rPr>
        <w:rFonts w:cs="B Nazanin" w:hint="cs"/>
        <w:rtl/>
      </w:rPr>
      <w:t>.....</w:t>
    </w:r>
    <w:r>
      <w:rPr>
        <w:rFonts w:cs="B Nazanin" w:hint="cs"/>
        <w:rtl/>
      </w:rPr>
      <w:t>..................................</w:t>
    </w:r>
    <w:r w:rsidR="00AB10A5">
      <w:rPr>
        <w:rFonts w:cs="B Nazanin" w:hint="cs"/>
        <w:rtl/>
      </w:rPr>
      <w:t>......</w:t>
    </w:r>
    <w:r w:rsidR="000002E3">
      <w:rPr>
        <w:rFonts w:cs="B Nazanin" w:hint="cs"/>
        <w:rtl/>
      </w:rPr>
      <w:t>..........................</w:t>
    </w:r>
    <w:r w:rsidR="00AB10A5">
      <w:rPr>
        <w:rFonts w:cs="B Nazanin" w:hint="cs"/>
        <w:rtl/>
      </w:rPr>
      <w:t>.....</w:t>
    </w:r>
    <w:r w:rsidR="00290332">
      <w:rPr>
        <w:rFonts w:cs="B Nazanin" w:hint="cs"/>
        <w:rtl/>
      </w:rPr>
      <w:t>........</w:t>
    </w:r>
    <w:r w:rsidR="00AB10A5">
      <w:rPr>
        <w:rFonts w:cs="B Nazanin" w:hint="cs"/>
        <w:rtl/>
      </w:rPr>
      <w:t>.........</w:t>
    </w:r>
    <w:r w:rsidR="008C1255">
      <w:rPr>
        <w:rFonts w:cs="B Nazanin" w:hint="cs"/>
        <w:rtl/>
      </w:rPr>
      <w:t>.......</w:t>
    </w:r>
    <w:r w:rsidR="00A73D84">
      <w:rPr>
        <w:rFonts w:cs="B Nazanin" w:hint="cs"/>
        <w:rtl/>
      </w:rPr>
      <w:t>...</w:t>
    </w:r>
    <w:r w:rsidR="000002E3">
      <w:rPr>
        <w:rFonts w:cs="B Nazanin" w:hint="cs"/>
        <w:rtl/>
      </w:rPr>
      <w:t>...</w:t>
    </w:r>
    <w:r w:rsidR="003D24B9">
      <w:rPr>
        <w:rFonts w:cs="B Nazanin" w:hint="cs"/>
        <w:rtl/>
      </w:rPr>
      <w:t>..</w:t>
    </w:r>
    <w:r>
      <w:rPr>
        <w:rFonts w:cs="B Nazanin" w:hint="cs"/>
        <w:rtl/>
      </w:rPr>
      <w:t>.......</w:t>
    </w:r>
    <w:r>
      <w:rPr>
        <w:rFonts w:cs="B Nazanin"/>
        <w:rtl/>
      </w:rPr>
      <w:t xml:space="preserve"> </w:t>
    </w:r>
    <w:r>
      <w:rPr>
        <w:rFonts w:cs="B Nazanin" w:hint="cs"/>
        <w:rtl/>
      </w:rPr>
      <w:t xml:space="preserve">خارج فقه، </w:t>
    </w:r>
    <w:r w:rsidR="00A73D84">
      <w:rPr>
        <w:rFonts w:cs="B Nazanin" w:hint="cs"/>
        <w:rtl/>
      </w:rPr>
      <w:t>چهارشنبه</w:t>
    </w:r>
    <w:r>
      <w:rPr>
        <w:rFonts w:cs="B Nazanin" w:hint="cs"/>
        <w:rtl/>
      </w:rPr>
      <w:t xml:space="preserve"> </w:t>
    </w:r>
    <w:r w:rsidR="00A73D84">
      <w:rPr>
        <w:rFonts w:cs="B Nazanin" w:hint="cs"/>
        <w:rtl/>
      </w:rPr>
      <w:t>23</w:t>
    </w:r>
    <w:r>
      <w:rPr>
        <w:rFonts w:cs="B Nazanin" w:hint="cs"/>
        <w:rtl/>
      </w:rPr>
      <w:t>/</w:t>
    </w:r>
    <w:r w:rsidR="00290332">
      <w:rPr>
        <w:rFonts w:cs="B Nazanin" w:hint="cs"/>
        <w:rtl/>
      </w:rPr>
      <w:t>10</w:t>
    </w:r>
    <w:r>
      <w:rPr>
        <w:rFonts w:cs="B Nazanin" w:hint="cs"/>
        <w:rtl/>
      </w:rPr>
      <w:t>/94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19"/>
    <w:rsid w:val="000002E3"/>
    <w:rsid w:val="00011419"/>
    <w:rsid w:val="0001468B"/>
    <w:rsid w:val="00020C01"/>
    <w:rsid w:val="00027F8D"/>
    <w:rsid w:val="0003025D"/>
    <w:rsid w:val="00034E92"/>
    <w:rsid w:val="00043354"/>
    <w:rsid w:val="00047B3C"/>
    <w:rsid w:val="000528B2"/>
    <w:rsid w:val="00054381"/>
    <w:rsid w:val="000564C4"/>
    <w:rsid w:val="000602D2"/>
    <w:rsid w:val="000604F3"/>
    <w:rsid w:val="00060CF5"/>
    <w:rsid w:val="00066328"/>
    <w:rsid w:val="00070061"/>
    <w:rsid w:val="00081262"/>
    <w:rsid w:val="000816A6"/>
    <w:rsid w:val="00087700"/>
    <w:rsid w:val="000918BF"/>
    <w:rsid w:val="00093086"/>
    <w:rsid w:val="00095603"/>
    <w:rsid w:val="00095856"/>
    <w:rsid w:val="000A75E1"/>
    <w:rsid w:val="000C64D0"/>
    <w:rsid w:val="000D43E4"/>
    <w:rsid w:val="000E49E1"/>
    <w:rsid w:val="000E7D89"/>
    <w:rsid w:val="000F610E"/>
    <w:rsid w:val="00106A15"/>
    <w:rsid w:val="0011090D"/>
    <w:rsid w:val="00110D82"/>
    <w:rsid w:val="0012692B"/>
    <w:rsid w:val="00130684"/>
    <w:rsid w:val="00130948"/>
    <w:rsid w:val="00132B25"/>
    <w:rsid w:val="00134915"/>
    <w:rsid w:val="001513AC"/>
    <w:rsid w:val="00155A7E"/>
    <w:rsid w:val="0015679C"/>
    <w:rsid w:val="001612B6"/>
    <w:rsid w:val="00161E83"/>
    <w:rsid w:val="00172D13"/>
    <w:rsid w:val="00181CCD"/>
    <w:rsid w:val="0018403E"/>
    <w:rsid w:val="00187749"/>
    <w:rsid w:val="0019062A"/>
    <w:rsid w:val="00191ADF"/>
    <w:rsid w:val="001A0FB5"/>
    <w:rsid w:val="001A2880"/>
    <w:rsid w:val="001B0FAA"/>
    <w:rsid w:val="001B1F97"/>
    <w:rsid w:val="001C008E"/>
    <w:rsid w:val="001C221F"/>
    <w:rsid w:val="001C466F"/>
    <w:rsid w:val="001C631F"/>
    <w:rsid w:val="001C703D"/>
    <w:rsid w:val="001D77DF"/>
    <w:rsid w:val="001D7EAA"/>
    <w:rsid w:val="001E1048"/>
    <w:rsid w:val="001E297E"/>
    <w:rsid w:val="001E4427"/>
    <w:rsid w:val="001F2F94"/>
    <w:rsid w:val="00210620"/>
    <w:rsid w:val="002111EB"/>
    <w:rsid w:val="00212359"/>
    <w:rsid w:val="00220C7D"/>
    <w:rsid w:val="0022266D"/>
    <w:rsid w:val="002368A0"/>
    <w:rsid w:val="00251B07"/>
    <w:rsid w:val="00254760"/>
    <w:rsid w:val="00262F0A"/>
    <w:rsid w:val="00265A05"/>
    <w:rsid w:val="002664CB"/>
    <w:rsid w:val="00271442"/>
    <w:rsid w:val="00272C67"/>
    <w:rsid w:val="00281087"/>
    <w:rsid w:val="00282CBE"/>
    <w:rsid w:val="00290216"/>
    <w:rsid w:val="00290332"/>
    <w:rsid w:val="00291F21"/>
    <w:rsid w:val="00292C24"/>
    <w:rsid w:val="00294C7D"/>
    <w:rsid w:val="00296068"/>
    <w:rsid w:val="00296207"/>
    <w:rsid w:val="002A153A"/>
    <w:rsid w:val="002A23F2"/>
    <w:rsid w:val="002A38FD"/>
    <w:rsid w:val="002A5178"/>
    <w:rsid w:val="002A5923"/>
    <w:rsid w:val="002C2C16"/>
    <w:rsid w:val="002C3322"/>
    <w:rsid w:val="002D07D6"/>
    <w:rsid w:val="002D3AC1"/>
    <w:rsid w:val="002D70CA"/>
    <w:rsid w:val="002E0FED"/>
    <w:rsid w:val="002E122C"/>
    <w:rsid w:val="002E1E7B"/>
    <w:rsid w:val="002E6375"/>
    <w:rsid w:val="002F3BD5"/>
    <w:rsid w:val="00300BCE"/>
    <w:rsid w:val="00305EBB"/>
    <w:rsid w:val="003104A9"/>
    <w:rsid w:val="003153E2"/>
    <w:rsid w:val="0031738E"/>
    <w:rsid w:val="003206B7"/>
    <w:rsid w:val="00327B4F"/>
    <w:rsid w:val="00332D5A"/>
    <w:rsid w:val="00346C69"/>
    <w:rsid w:val="00361DFF"/>
    <w:rsid w:val="00362B08"/>
    <w:rsid w:val="00365A96"/>
    <w:rsid w:val="00383298"/>
    <w:rsid w:val="00386EAE"/>
    <w:rsid w:val="00387E09"/>
    <w:rsid w:val="00390FEB"/>
    <w:rsid w:val="00391F54"/>
    <w:rsid w:val="003959D9"/>
    <w:rsid w:val="00396407"/>
    <w:rsid w:val="00396E97"/>
    <w:rsid w:val="003A2DCF"/>
    <w:rsid w:val="003A437F"/>
    <w:rsid w:val="003A6C98"/>
    <w:rsid w:val="003B0689"/>
    <w:rsid w:val="003B305C"/>
    <w:rsid w:val="003B348D"/>
    <w:rsid w:val="003C0DFA"/>
    <w:rsid w:val="003C187F"/>
    <w:rsid w:val="003C356C"/>
    <w:rsid w:val="003D1919"/>
    <w:rsid w:val="003D24B9"/>
    <w:rsid w:val="003D2F2B"/>
    <w:rsid w:val="003D3C2A"/>
    <w:rsid w:val="003E34EA"/>
    <w:rsid w:val="003E5450"/>
    <w:rsid w:val="003F28C2"/>
    <w:rsid w:val="003F3A77"/>
    <w:rsid w:val="00414949"/>
    <w:rsid w:val="004161E9"/>
    <w:rsid w:val="004164D7"/>
    <w:rsid w:val="004248BE"/>
    <w:rsid w:val="004338C5"/>
    <w:rsid w:val="00435652"/>
    <w:rsid w:val="00435973"/>
    <w:rsid w:val="00437FAA"/>
    <w:rsid w:val="00444DCE"/>
    <w:rsid w:val="00447176"/>
    <w:rsid w:val="00463547"/>
    <w:rsid w:val="004657EF"/>
    <w:rsid w:val="004742BD"/>
    <w:rsid w:val="00475E27"/>
    <w:rsid w:val="00483379"/>
    <w:rsid w:val="0048403D"/>
    <w:rsid w:val="00490616"/>
    <w:rsid w:val="004964F8"/>
    <w:rsid w:val="004A009C"/>
    <w:rsid w:val="004A1090"/>
    <w:rsid w:val="004A6DDA"/>
    <w:rsid w:val="004C5604"/>
    <w:rsid w:val="004D06A3"/>
    <w:rsid w:val="004D226E"/>
    <w:rsid w:val="004D4B3E"/>
    <w:rsid w:val="004E5FC4"/>
    <w:rsid w:val="004F1732"/>
    <w:rsid w:val="004F68FC"/>
    <w:rsid w:val="004F6EBE"/>
    <w:rsid w:val="005023D5"/>
    <w:rsid w:val="00503CB2"/>
    <w:rsid w:val="00514DDD"/>
    <w:rsid w:val="00530E7C"/>
    <w:rsid w:val="00532AA5"/>
    <w:rsid w:val="005365EF"/>
    <w:rsid w:val="00542CB4"/>
    <w:rsid w:val="00546BAC"/>
    <w:rsid w:val="00551FE7"/>
    <w:rsid w:val="00552110"/>
    <w:rsid w:val="00554CFF"/>
    <w:rsid w:val="00557618"/>
    <w:rsid w:val="00557CCA"/>
    <w:rsid w:val="00562352"/>
    <w:rsid w:val="0056299A"/>
    <w:rsid w:val="00570F8F"/>
    <w:rsid w:val="00572048"/>
    <w:rsid w:val="0057212C"/>
    <w:rsid w:val="00583841"/>
    <w:rsid w:val="00590015"/>
    <w:rsid w:val="00592F6D"/>
    <w:rsid w:val="00594979"/>
    <w:rsid w:val="005A11B4"/>
    <w:rsid w:val="005A6386"/>
    <w:rsid w:val="005B2376"/>
    <w:rsid w:val="005B5DE4"/>
    <w:rsid w:val="005C0EA0"/>
    <w:rsid w:val="005C4215"/>
    <w:rsid w:val="005D36CC"/>
    <w:rsid w:val="005D6C9C"/>
    <w:rsid w:val="005E4532"/>
    <w:rsid w:val="005F1C09"/>
    <w:rsid w:val="005F6700"/>
    <w:rsid w:val="005F7C43"/>
    <w:rsid w:val="00614558"/>
    <w:rsid w:val="00622D72"/>
    <w:rsid w:val="006265A7"/>
    <w:rsid w:val="00632E85"/>
    <w:rsid w:val="00633665"/>
    <w:rsid w:val="00635C18"/>
    <w:rsid w:val="00635D9A"/>
    <w:rsid w:val="006361E3"/>
    <w:rsid w:val="00643CAE"/>
    <w:rsid w:val="00647A01"/>
    <w:rsid w:val="006523CF"/>
    <w:rsid w:val="0065494B"/>
    <w:rsid w:val="00664713"/>
    <w:rsid w:val="00664EF6"/>
    <w:rsid w:val="00670871"/>
    <w:rsid w:val="006726F8"/>
    <w:rsid w:val="0069589A"/>
    <w:rsid w:val="00695F25"/>
    <w:rsid w:val="0069662C"/>
    <w:rsid w:val="006A0424"/>
    <w:rsid w:val="006A491C"/>
    <w:rsid w:val="006A4C20"/>
    <w:rsid w:val="006A7867"/>
    <w:rsid w:val="006B0E53"/>
    <w:rsid w:val="006B1D7E"/>
    <w:rsid w:val="006B23E3"/>
    <w:rsid w:val="006C3B46"/>
    <w:rsid w:val="006C5BCE"/>
    <w:rsid w:val="006D79F7"/>
    <w:rsid w:val="006E2731"/>
    <w:rsid w:val="006F02B9"/>
    <w:rsid w:val="006F1091"/>
    <w:rsid w:val="006F3278"/>
    <w:rsid w:val="00700BCB"/>
    <w:rsid w:val="00703E75"/>
    <w:rsid w:val="00703F24"/>
    <w:rsid w:val="0070470F"/>
    <w:rsid w:val="0070772D"/>
    <w:rsid w:val="00710ACF"/>
    <w:rsid w:val="00715D0A"/>
    <w:rsid w:val="0072435C"/>
    <w:rsid w:val="00725188"/>
    <w:rsid w:val="007273D5"/>
    <w:rsid w:val="00737C06"/>
    <w:rsid w:val="00744EAF"/>
    <w:rsid w:val="007536C1"/>
    <w:rsid w:val="00753D35"/>
    <w:rsid w:val="007624B6"/>
    <w:rsid w:val="00765B2E"/>
    <w:rsid w:val="00771885"/>
    <w:rsid w:val="00772425"/>
    <w:rsid w:val="00774E2B"/>
    <w:rsid w:val="007762B7"/>
    <w:rsid w:val="007773AF"/>
    <w:rsid w:val="007808E2"/>
    <w:rsid w:val="00781934"/>
    <w:rsid w:val="00782334"/>
    <w:rsid w:val="00787DB8"/>
    <w:rsid w:val="00793F7E"/>
    <w:rsid w:val="007B2960"/>
    <w:rsid w:val="007C0F10"/>
    <w:rsid w:val="007C544E"/>
    <w:rsid w:val="007D125A"/>
    <w:rsid w:val="007E5123"/>
    <w:rsid w:val="007F37BE"/>
    <w:rsid w:val="007F5890"/>
    <w:rsid w:val="00800FBD"/>
    <w:rsid w:val="0081046A"/>
    <w:rsid w:val="00811562"/>
    <w:rsid w:val="00811E0A"/>
    <w:rsid w:val="00814A1D"/>
    <w:rsid w:val="008236F0"/>
    <w:rsid w:val="00826D73"/>
    <w:rsid w:val="00831000"/>
    <w:rsid w:val="00837BA7"/>
    <w:rsid w:val="0084599C"/>
    <w:rsid w:val="00845C6E"/>
    <w:rsid w:val="0084658D"/>
    <w:rsid w:val="008465B1"/>
    <w:rsid w:val="008553EE"/>
    <w:rsid w:val="00857ACD"/>
    <w:rsid w:val="0086150B"/>
    <w:rsid w:val="008646AC"/>
    <w:rsid w:val="00867A80"/>
    <w:rsid w:val="0088009C"/>
    <w:rsid w:val="00895C2F"/>
    <w:rsid w:val="008A2057"/>
    <w:rsid w:val="008A2B77"/>
    <w:rsid w:val="008A6F19"/>
    <w:rsid w:val="008A72D1"/>
    <w:rsid w:val="008B17BC"/>
    <w:rsid w:val="008B24D2"/>
    <w:rsid w:val="008B2DBD"/>
    <w:rsid w:val="008B3974"/>
    <w:rsid w:val="008B6669"/>
    <w:rsid w:val="008B7922"/>
    <w:rsid w:val="008C1189"/>
    <w:rsid w:val="008C1255"/>
    <w:rsid w:val="008C2CE1"/>
    <w:rsid w:val="008D2412"/>
    <w:rsid w:val="008D253C"/>
    <w:rsid w:val="008D3C96"/>
    <w:rsid w:val="008D3DF7"/>
    <w:rsid w:val="008D7079"/>
    <w:rsid w:val="008E0320"/>
    <w:rsid w:val="008E2B33"/>
    <w:rsid w:val="008E2FF0"/>
    <w:rsid w:val="008E7C40"/>
    <w:rsid w:val="008F0E05"/>
    <w:rsid w:val="008F57BD"/>
    <w:rsid w:val="00901BD9"/>
    <w:rsid w:val="009047CE"/>
    <w:rsid w:val="00911023"/>
    <w:rsid w:val="00911027"/>
    <w:rsid w:val="00912E32"/>
    <w:rsid w:val="00926620"/>
    <w:rsid w:val="00931049"/>
    <w:rsid w:val="00933CEA"/>
    <w:rsid w:val="009432DD"/>
    <w:rsid w:val="0094729E"/>
    <w:rsid w:val="009475C4"/>
    <w:rsid w:val="009618F3"/>
    <w:rsid w:val="00966015"/>
    <w:rsid w:val="00970A49"/>
    <w:rsid w:val="00970B67"/>
    <w:rsid w:val="00986E21"/>
    <w:rsid w:val="00992AC1"/>
    <w:rsid w:val="009A102B"/>
    <w:rsid w:val="009A12C7"/>
    <w:rsid w:val="009A55FB"/>
    <w:rsid w:val="009B49FB"/>
    <w:rsid w:val="009B6BD0"/>
    <w:rsid w:val="009C0345"/>
    <w:rsid w:val="009D39E4"/>
    <w:rsid w:val="009E10A5"/>
    <w:rsid w:val="009E2DA2"/>
    <w:rsid w:val="009E4DA3"/>
    <w:rsid w:val="009E7417"/>
    <w:rsid w:val="009F0C26"/>
    <w:rsid w:val="009F26EA"/>
    <w:rsid w:val="009F405E"/>
    <w:rsid w:val="009F6D33"/>
    <w:rsid w:val="00A01E92"/>
    <w:rsid w:val="00A10272"/>
    <w:rsid w:val="00A256EB"/>
    <w:rsid w:val="00A32626"/>
    <w:rsid w:val="00A41EDD"/>
    <w:rsid w:val="00A50DFB"/>
    <w:rsid w:val="00A54483"/>
    <w:rsid w:val="00A60E80"/>
    <w:rsid w:val="00A66D11"/>
    <w:rsid w:val="00A70849"/>
    <w:rsid w:val="00A732E0"/>
    <w:rsid w:val="00A73D84"/>
    <w:rsid w:val="00A745C9"/>
    <w:rsid w:val="00A80C3C"/>
    <w:rsid w:val="00A8636F"/>
    <w:rsid w:val="00A94AD0"/>
    <w:rsid w:val="00A94F6F"/>
    <w:rsid w:val="00AA360A"/>
    <w:rsid w:val="00AB0B6E"/>
    <w:rsid w:val="00AB10A5"/>
    <w:rsid w:val="00AB3978"/>
    <w:rsid w:val="00AB40AF"/>
    <w:rsid w:val="00AB75CC"/>
    <w:rsid w:val="00AD01CF"/>
    <w:rsid w:val="00AD4C52"/>
    <w:rsid w:val="00AF283B"/>
    <w:rsid w:val="00AF3775"/>
    <w:rsid w:val="00AF4B44"/>
    <w:rsid w:val="00B00A6B"/>
    <w:rsid w:val="00B07C69"/>
    <w:rsid w:val="00B207BC"/>
    <w:rsid w:val="00B20D04"/>
    <w:rsid w:val="00B20F4F"/>
    <w:rsid w:val="00B227F1"/>
    <w:rsid w:val="00B22B9E"/>
    <w:rsid w:val="00B352BE"/>
    <w:rsid w:val="00B47718"/>
    <w:rsid w:val="00B52B68"/>
    <w:rsid w:val="00B667D4"/>
    <w:rsid w:val="00B7050B"/>
    <w:rsid w:val="00B71813"/>
    <w:rsid w:val="00B74348"/>
    <w:rsid w:val="00B7513E"/>
    <w:rsid w:val="00B755EE"/>
    <w:rsid w:val="00B80E36"/>
    <w:rsid w:val="00B818E5"/>
    <w:rsid w:val="00B8718D"/>
    <w:rsid w:val="00B94CB3"/>
    <w:rsid w:val="00BA135C"/>
    <w:rsid w:val="00BA3F93"/>
    <w:rsid w:val="00BB10A6"/>
    <w:rsid w:val="00BB1354"/>
    <w:rsid w:val="00BB4E7F"/>
    <w:rsid w:val="00BC0CCC"/>
    <w:rsid w:val="00BC14EE"/>
    <w:rsid w:val="00BC5A29"/>
    <w:rsid w:val="00BC6541"/>
    <w:rsid w:val="00BD0D38"/>
    <w:rsid w:val="00BD1682"/>
    <w:rsid w:val="00BD3975"/>
    <w:rsid w:val="00BD4ACA"/>
    <w:rsid w:val="00BD7D8E"/>
    <w:rsid w:val="00BE10A6"/>
    <w:rsid w:val="00BF42A7"/>
    <w:rsid w:val="00BF47F7"/>
    <w:rsid w:val="00BF6C4C"/>
    <w:rsid w:val="00BF6FA3"/>
    <w:rsid w:val="00C0025C"/>
    <w:rsid w:val="00C00B6F"/>
    <w:rsid w:val="00C05012"/>
    <w:rsid w:val="00C113B0"/>
    <w:rsid w:val="00C124C7"/>
    <w:rsid w:val="00C14E4C"/>
    <w:rsid w:val="00C2003C"/>
    <w:rsid w:val="00C23296"/>
    <w:rsid w:val="00C33FB1"/>
    <w:rsid w:val="00C409F7"/>
    <w:rsid w:val="00C5536C"/>
    <w:rsid w:val="00C60BB7"/>
    <w:rsid w:val="00C65F4F"/>
    <w:rsid w:val="00C74361"/>
    <w:rsid w:val="00C74584"/>
    <w:rsid w:val="00C76F93"/>
    <w:rsid w:val="00C8627F"/>
    <w:rsid w:val="00C86B91"/>
    <w:rsid w:val="00C8784D"/>
    <w:rsid w:val="00C929F9"/>
    <w:rsid w:val="00C936E2"/>
    <w:rsid w:val="00CA5C37"/>
    <w:rsid w:val="00CB0DDF"/>
    <w:rsid w:val="00CB5261"/>
    <w:rsid w:val="00CB5E59"/>
    <w:rsid w:val="00CB6E5F"/>
    <w:rsid w:val="00CB75D6"/>
    <w:rsid w:val="00CC032E"/>
    <w:rsid w:val="00CC11D7"/>
    <w:rsid w:val="00CC7C4A"/>
    <w:rsid w:val="00CE68FF"/>
    <w:rsid w:val="00CF2919"/>
    <w:rsid w:val="00D01B20"/>
    <w:rsid w:val="00D22AE5"/>
    <w:rsid w:val="00D23EF0"/>
    <w:rsid w:val="00D26726"/>
    <w:rsid w:val="00D332FE"/>
    <w:rsid w:val="00D4252B"/>
    <w:rsid w:val="00D42ECD"/>
    <w:rsid w:val="00D44C93"/>
    <w:rsid w:val="00D47DC8"/>
    <w:rsid w:val="00D542C3"/>
    <w:rsid w:val="00D62C83"/>
    <w:rsid w:val="00D67716"/>
    <w:rsid w:val="00D70B37"/>
    <w:rsid w:val="00D7215F"/>
    <w:rsid w:val="00D74CB3"/>
    <w:rsid w:val="00D76232"/>
    <w:rsid w:val="00D8207C"/>
    <w:rsid w:val="00D82156"/>
    <w:rsid w:val="00D82849"/>
    <w:rsid w:val="00D909D8"/>
    <w:rsid w:val="00DA1B1A"/>
    <w:rsid w:val="00DA1CF7"/>
    <w:rsid w:val="00DA2634"/>
    <w:rsid w:val="00DA4591"/>
    <w:rsid w:val="00DB1564"/>
    <w:rsid w:val="00DC4181"/>
    <w:rsid w:val="00DC7DB3"/>
    <w:rsid w:val="00DD3F6A"/>
    <w:rsid w:val="00DE39CC"/>
    <w:rsid w:val="00DF1249"/>
    <w:rsid w:val="00DF34FB"/>
    <w:rsid w:val="00DF6177"/>
    <w:rsid w:val="00E0404A"/>
    <w:rsid w:val="00E06308"/>
    <w:rsid w:val="00E1096A"/>
    <w:rsid w:val="00E11C41"/>
    <w:rsid w:val="00E11F80"/>
    <w:rsid w:val="00E1338D"/>
    <w:rsid w:val="00E233F6"/>
    <w:rsid w:val="00E2401A"/>
    <w:rsid w:val="00E26891"/>
    <w:rsid w:val="00E27B67"/>
    <w:rsid w:val="00E301F3"/>
    <w:rsid w:val="00E51008"/>
    <w:rsid w:val="00E510C6"/>
    <w:rsid w:val="00E573D6"/>
    <w:rsid w:val="00E574DC"/>
    <w:rsid w:val="00E7136C"/>
    <w:rsid w:val="00E76E8C"/>
    <w:rsid w:val="00E77EA8"/>
    <w:rsid w:val="00E836A3"/>
    <w:rsid w:val="00E84FEE"/>
    <w:rsid w:val="00E8661A"/>
    <w:rsid w:val="00E91048"/>
    <w:rsid w:val="00E92F98"/>
    <w:rsid w:val="00E94262"/>
    <w:rsid w:val="00EA0AF8"/>
    <w:rsid w:val="00EA175C"/>
    <w:rsid w:val="00EA2E13"/>
    <w:rsid w:val="00EB3F6D"/>
    <w:rsid w:val="00EB41AB"/>
    <w:rsid w:val="00EC08BB"/>
    <w:rsid w:val="00EC4D69"/>
    <w:rsid w:val="00ED0D96"/>
    <w:rsid w:val="00ED2F4A"/>
    <w:rsid w:val="00ED35B2"/>
    <w:rsid w:val="00EE3721"/>
    <w:rsid w:val="00EE5A09"/>
    <w:rsid w:val="00EF649C"/>
    <w:rsid w:val="00EF6F9D"/>
    <w:rsid w:val="00F032C3"/>
    <w:rsid w:val="00F04222"/>
    <w:rsid w:val="00F0476C"/>
    <w:rsid w:val="00F04DCD"/>
    <w:rsid w:val="00F06E5F"/>
    <w:rsid w:val="00F101A0"/>
    <w:rsid w:val="00F12616"/>
    <w:rsid w:val="00F12852"/>
    <w:rsid w:val="00F203BF"/>
    <w:rsid w:val="00F25002"/>
    <w:rsid w:val="00F25836"/>
    <w:rsid w:val="00F30A33"/>
    <w:rsid w:val="00F3117B"/>
    <w:rsid w:val="00F35D3F"/>
    <w:rsid w:val="00F42C47"/>
    <w:rsid w:val="00F51A8C"/>
    <w:rsid w:val="00F53C8F"/>
    <w:rsid w:val="00F551F7"/>
    <w:rsid w:val="00F60638"/>
    <w:rsid w:val="00F651D7"/>
    <w:rsid w:val="00F70F55"/>
    <w:rsid w:val="00F725A8"/>
    <w:rsid w:val="00F74174"/>
    <w:rsid w:val="00F7596F"/>
    <w:rsid w:val="00F81669"/>
    <w:rsid w:val="00F82021"/>
    <w:rsid w:val="00F82755"/>
    <w:rsid w:val="00F83D01"/>
    <w:rsid w:val="00F9195E"/>
    <w:rsid w:val="00FA4350"/>
    <w:rsid w:val="00FA5C2A"/>
    <w:rsid w:val="00FB79AC"/>
    <w:rsid w:val="00FD292E"/>
    <w:rsid w:val="00FD5755"/>
    <w:rsid w:val="00FD6F6F"/>
    <w:rsid w:val="00FE5AF7"/>
    <w:rsid w:val="00FF2FF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6462EC50-7210-4CA6-A366-E8967389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0A6"/>
    <w:rPr>
      <w:lang w:bidi="ar-SA"/>
    </w:rPr>
  </w:style>
  <w:style w:type="paragraph" w:styleId="2">
    <w:name w:val="heading 2"/>
    <w:basedOn w:val="a"/>
    <w:link w:val="20"/>
    <w:uiPriority w:val="9"/>
    <w:qFormat/>
    <w:rsid w:val="0080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unhideWhenUsed/>
    <w:rsid w:val="00365A96"/>
    <w:pPr>
      <w:spacing w:after="0" w:line="240" w:lineRule="auto"/>
    </w:pPr>
    <w:rPr>
      <w:sz w:val="20"/>
      <w:szCs w:val="20"/>
    </w:rPr>
  </w:style>
  <w:style w:type="character" w:customStyle="1" w:styleId="ab">
    <w:name w:val="متن پاورقی نویسه"/>
    <w:basedOn w:val="a0"/>
    <w:link w:val="aa"/>
    <w:uiPriority w:val="99"/>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 w:type="character" w:customStyle="1" w:styleId="outlink">
    <w:name w:val="outlink"/>
    <w:basedOn w:val="a0"/>
    <w:rsid w:val="00060CF5"/>
  </w:style>
  <w:style w:type="character" w:styleId="ae">
    <w:name w:val="annotation reference"/>
    <w:basedOn w:val="a0"/>
    <w:uiPriority w:val="99"/>
    <w:semiHidden/>
    <w:unhideWhenUsed/>
    <w:rsid w:val="0086150B"/>
    <w:rPr>
      <w:sz w:val="16"/>
      <w:szCs w:val="16"/>
    </w:rPr>
  </w:style>
  <w:style w:type="paragraph" w:styleId="af">
    <w:name w:val="annotation text"/>
    <w:basedOn w:val="a"/>
    <w:link w:val="af0"/>
    <w:uiPriority w:val="99"/>
    <w:semiHidden/>
    <w:unhideWhenUsed/>
    <w:rsid w:val="0086150B"/>
    <w:pPr>
      <w:spacing w:line="240" w:lineRule="auto"/>
    </w:pPr>
    <w:rPr>
      <w:sz w:val="20"/>
      <w:szCs w:val="20"/>
    </w:rPr>
  </w:style>
  <w:style w:type="character" w:customStyle="1" w:styleId="af0">
    <w:name w:val="متن نظر نویسه"/>
    <w:basedOn w:val="a0"/>
    <w:link w:val="af"/>
    <w:uiPriority w:val="99"/>
    <w:semiHidden/>
    <w:rsid w:val="0086150B"/>
    <w:rPr>
      <w:sz w:val="20"/>
      <w:szCs w:val="20"/>
    </w:rPr>
  </w:style>
  <w:style w:type="paragraph" w:styleId="af1">
    <w:name w:val="annotation subject"/>
    <w:basedOn w:val="af"/>
    <w:next w:val="af"/>
    <w:link w:val="af2"/>
    <w:uiPriority w:val="99"/>
    <w:semiHidden/>
    <w:unhideWhenUsed/>
    <w:rsid w:val="0086150B"/>
    <w:rPr>
      <w:b/>
      <w:bCs/>
    </w:rPr>
  </w:style>
  <w:style w:type="character" w:customStyle="1" w:styleId="af2">
    <w:name w:val="موضوع توضیح نویسه"/>
    <w:basedOn w:val="af0"/>
    <w:link w:val="af1"/>
    <w:uiPriority w:val="99"/>
    <w:semiHidden/>
    <w:rsid w:val="0086150B"/>
    <w:rPr>
      <w:b/>
      <w:bCs/>
      <w:sz w:val="20"/>
      <w:szCs w:val="20"/>
    </w:rPr>
  </w:style>
  <w:style w:type="paragraph" w:styleId="af3">
    <w:name w:val="Balloon Text"/>
    <w:basedOn w:val="a"/>
    <w:link w:val="af4"/>
    <w:uiPriority w:val="99"/>
    <w:semiHidden/>
    <w:unhideWhenUsed/>
    <w:rsid w:val="0086150B"/>
    <w:pPr>
      <w:spacing w:after="0" w:line="240" w:lineRule="auto"/>
    </w:pPr>
    <w:rPr>
      <w:rFonts w:ascii="Tahoma" w:hAnsi="Tahoma" w:cs="Tahoma"/>
      <w:sz w:val="18"/>
      <w:szCs w:val="18"/>
    </w:rPr>
  </w:style>
  <w:style w:type="character" w:customStyle="1" w:styleId="af4">
    <w:name w:val="متن بادکنک نویسه"/>
    <w:basedOn w:val="a0"/>
    <w:link w:val="af3"/>
    <w:uiPriority w:val="99"/>
    <w:semiHidden/>
    <w:rsid w:val="0086150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left" visibility="0" width="350" row="1">
    <wetp:webextensionref xmlns:r="http://schemas.openxmlformats.org/officeDocument/2006/relationships" r:id="rId1"/>
  </wetp:taskpane>
  <wetp:taskpane dockstate="left" visibility="0" width="350" row="0">
    <wetp:webextensionref xmlns:r="http://schemas.openxmlformats.org/officeDocument/2006/relationships" r:id="rId2"/>
  </wetp:taskpane>
  <wetp:taskpane dockstate="left" visibility="0" width="266"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991B2F00-CB17-438E-8B3B-0D6F48E8C66A}">
  <we:reference id="wa104197357" version="1.0.0.0" store="en-001"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AD748395-BC65-455C-A5A1-405553EFBA41}">
  <we:reference id="wa104379504" version="1.0.0.0" store="en-001"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6DA08E84-FA5F-44DD-AEE4-AA729BD0C9CC}">
  <we:reference id="wa103809911" version="1.1.0.0" store="en-0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C5DCB-CF0F-4A5A-8636-1E6566D34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37491</TotalTime>
  <Pages>2</Pages>
  <Words>618</Words>
  <Characters>3526</Characters>
  <Application>Microsoft Office Word</Application>
  <DocSecurity>0</DocSecurity>
  <Lines>29</Lines>
  <Paragraphs>8</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51</cp:revision>
  <dcterms:created xsi:type="dcterms:W3CDTF">2015-10-08T15:17:00Z</dcterms:created>
  <dcterms:modified xsi:type="dcterms:W3CDTF">2016-02-01T12:49:00Z</dcterms:modified>
</cp:coreProperties>
</file>