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C8" w:rsidRPr="00935827" w:rsidRDefault="006A76C8" w:rsidP="006A76C8">
      <w:pPr>
        <w:bidi/>
        <w:jc w:val="center"/>
        <w:rPr>
          <w:rFonts w:ascii="Traditional Arabic" w:eastAsia="Times New Roman" w:hAnsi="Traditional Arabic" w:cs="Traditional Arabic"/>
          <w:color w:val="FF0000"/>
          <w:sz w:val="36"/>
          <w:szCs w:val="36"/>
          <w:lang w:bidi="fa-IR"/>
        </w:rPr>
      </w:pPr>
      <w:r w:rsidRPr="00935827">
        <w:rPr>
          <w:rFonts w:ascii="Traditional Arabic" w:eastAsia="Times New Roman" w:hAnsi="Traditional Arabic" w:cs="Traditional Arabic"/>
          <w:color w:val="FF0000"/>
          <w:sz w:val="36"/>
          <w:szCs w:val="36"/>
          <w:rtl/>
          <w:lang w:bidi="fa-IR"/>
        </w:rPr>
        <w:t>بسم الله الرحمن الرحيم</w:t>
      </w:r>
    </w:p>
    <w:p w:rsidR="006A76C8" w:rsidRPr="006A76C8" w:rsidRDefault="006A76C8" w:rsidP="00935827">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الحمد لله رب العالمين مالك الملك مجري الفلك مسخر الرياح فالق الإصباح ديّان الدين رب العالمين الحمد لله الذي من خشيته ترعد السماء وسكانها وترجف الأرض وعمّارها وتم</w:t>
      </w:r>
      <w:r>
        <w:rPr>
          <w:rFonts w:ascii="Traditional Arabic" w:eastAsia="Times New Roman" w:hAnsi="Traditional Arabic" w:cs="Traditional Arabic"/>
          <w:sz w:val="36"/>
          <w:szCs w:val="36"/>
          <w:rtl/>
          <w:lang w:bidi="fa-IR"/>
        </w:rPr>
        <w:t>وج البحار ومن يسبح في غمراتها .</w:t>
      </w:r>
    </w:p>
    <w:p w:rsidR="006A76C8" w:rsidRPr="006A76C8" w:rsidRDefault="006A76C8" w:rsidP="006A76C8">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اللهم صل على محمد وعلى آل محمد الفلك الجارية في اللجج الغامرة يأمن من ركبها ويغرق من تركها المتقدم لهم </w:t>
      </w:r>
      <w:bookmarkStart w:id="0" w:name="_GoBack"/>
      <w:bookmarkEnd w:id="0"/>
      <w:r w:rsidRPr="006A76C8">
        <w:rPr>
          <w:rFonts w:ascii="Traditional Arabic" w:eastAsia="Times New Roman" w:hAnsi="Traditional Arabic" w:cs="Traditional Arabic"/>
          <w:sz w:val="36"/>
          <w:szCs w:val="36"/>
          <w:rtl/>
          <w:lang w:bidi="fa-IR"/>
        </w:rPr>
        <w:t>مارق والمتأ</w:t>
      </w:r>
      <w:r>
        <w:rPr>
          <w:rFonts w:ascii="Traditional Arabic" w:eastAsia="Times New Roman" w:hAnsi="Traditional Arabic" w:cs="Traditional Arabic"/>
          <w:sz w:val="36"/>
          <w:szCs w:val="36"/>
          <w:rtl/>
          <w:lang w:bidi="fa-IR"/>
        </w:rPr>
        <w:t>خر عنهم زاهق واللازم لهم لاحق .</w:t>
      </w:r>
    </w:p>
    <w:p w:rsidR="002C50AD" w:rsidRDefault="006A76C8" w:rsidP="002C50AD">
      <w:pPr>
        <w:bidi/>
        <w:jc w:val="both"/>
        <w:rPr>
          <w:rFonts w:ascii="Traditional Arabic" w:eastAsia="Times New Roman" w:hAnsi="Traditional Arabic" w:cs="Traditional Arabic" w:hint="cs"/>
          <w:sz w:val="36"/>
          <w:szCs w:val="36"/>
          <w:rtl/>
          <w:lang w:bidi="fa-IR"/>
        </w:rPr>
      </w:pP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فإصدع بما تؤمر وأعرض عن المشركين إنا كفيناك المستهزئين</w:t>
      </w:r>
      <w:r>
        <w:rPr>
          <w:rFonts w:ascii="Traditional Arabic" w:eastAsia="Times New Roman" w:hAnsi="Traditional Arabic" w:cs="Traditional Arabic"/>
          <w:sz w:val="36"/>
          <w:szCs w:val="36"/>
          <w:rtl/>
          <w:lang w:bidi="fa-IR"/>
        </w:rPr>
        <w:t>))</w:t>
      </w:r>
      <w:r>
        <w:rPr>
          <w:rFonts w:ascii="Traditional Arabic" w:eastAsia="Times New Roman" w:hAnsi="Traditional Arabic" w:cs="Traditional Arabic"/>
          <w:sz w:val="36"/>
          <w:szCs w:val="36"/>
          <w:lang w:bidi="fa-IR"/>
        </w:rPr>
        <w:t xml:space="preserve"> </w:t>
      </w:r>
      <w:r w:rsidRPr="006A76C8">
        <w:rPr>
          <w:rFonts w:ascii="Traditional Arabic" w:eastAsia="Times New Roman" w:hAnsi="Traditional Arabic" w:cs="Traditional Arabic"/>
          <w:sz w:val="36"/>
          <w:szCs w:val="36"/>
          <w:rtl/>
          <w:lang w:bidi="fa-IR"/>
        </w:rPr>
        <w:t xml:space="preserve">صدق الله العلي العظيم </w:t>
      </w:r>
      <w:r>
        <w:rPr>
          <w:rFonts w:ascii="Traditional Arabic" w:eastAsia="Times New Roman" w:hAnsi="Traditional Arabic" w:cs="Traditional Arabic"/>
          <w:rtl/>
          <w:lang w:bidi="fa-IR"/>
        </w:rPr>
        <w:t>( الحجر  94 – 95 )</w:t>
      </w:r>
    </w:p>
    <w:p w:rsidR="006A76C8" w:rsidRPr="006A76C8" w:rsidRDefault="006A76C8" w:rsidP="002C50AD">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t>نداء رقم ( 1 )</w:t>
      </w:r>
    </w:p>
    <w:p w:rsidR="006A76C8" w:rsidRPr="00935827" w:rsidRDefault="006A76C8" w:rsidP="006A76C8">
      <w:pPr>
        <w:bidi/>
        <w:jc w:val="both"/>
        <w:rPr>
          <w:rFonts w:ascii="Traditional Arabic" w:eastAsia="Times New Roman" w:hAnsi="Traditional Arabic" w:cs="Traditional Arabic"/>
          <w:b/>
          <w:bCs/>
          <w:color w:val="FF0000"/>
          <w:sz w:val="34"/>
          <w:szCs w:val="34"/>
          <w:rtl/>
          <w:lang w:bidi="fa-IR"/>
        </w:rPr>
      </w:pPr>
      <w:r w:rsidRPr="00935827">
        <w:rPr>
          <w:rFonts w:ascii="Traditional Arabic" w:eastAsia="Times New Roman" w:hAnsi="Traditional Arabic" w:cs="Traditional Arabic"/>
          <w:color w:val="FF0000"/>
          <w:sz w:val="36"/>
          <w:szCs w:val="36"/>
          <w:rtl/>
          <w:lang w:bidi="fa-IR"/>
        </w:rPr>
        <w:t xml:space="preserve">     </w:t>
      </w:r>
      <w:r w:rsidRPr="00935827">
        <w:rPr>
          <w:rFonts w:ascii="Traditional Arabic" w:eastAsia="Times New Roman" w:hAnsi="Traditional Arabic" w:cs="Traditional Arabic"/>
          <w:b/>
          <w:bCs/>
          <w:color w:val="FF0000"/>
          <w:sz w:val="34"/>
          <w:szCs w:val="34"/>
          <w:rtl/>
          <w:lang w:bidi="fa-IR"/>
        </w:rPr>
        <w:t>إلى : بقية أعمال الحج...</w:t>
      </w:r>
    </w:p>
    <w:p w:rsidR="006A76C8" w:rsidRPr="00935827" w:rsidRDefault="006A76C8" w:rsidP="006A76C8">
      <w:pPr>
        <w:bidi/>
        <w:jc w:val="both"/>
        <w:rPr>
          <w:rFonts w:ascii="Traditional Arabic" w:eastAsia="Times New Roman" w:hAnsi="Traditional Arabic" w:cs="Traditional Arabic"/>
          <w:b/>
          <w:bCs/>
          <w:color w:val="00B050"/>
          <w:sz w:val="34"/>
          <w:szCs w:val="34"/>
          <w:rtl/>
          <w:lang w:bidi="fa-IR"/>
        </w:rPr>
      </w:pPr>
      <w:r w:rsidRPr="00935827">
        <w:rPr>
          <w:rFonts w:ascii="Traditional Arabic" w:eastAsia="Times New Roman" w:hAnsi="Traditional Arabic" w:cs="Traditional Arabic"/>
          <w:b/>
          <w:bCs/>
          <w:color w:val="00B050"/>
          <w:sz w:val="34"/>
          <w:szCs w:val="34"/>
          <w:rtl/>
          <w:lang w:bidi="fa-IR"/>
        </w:rPr>
        <w:t>إلى السيد محمود الحسني ( عليه السلام ) وإلى السيد الحسني الصبيح الوجه من بين جبال الديلم وقزوين, وإلى السادة الستة الكرام المقربين من الأمام المهدي ( ع ), وإلى السادة التسعة عشر  المتصلين بالإمام المهدي ( ع ).</w:t>
      </w:r>
    </w:p>
    <w:p w:rsidR="006A76C8" w:rsidRPr="00935827" w:rsidRDefault="006A76C8" w:rsidP="006A76C8">
      <w:pPr>
        <w:bidi/>
        <w:jc w:val="both"/>
        <w:rPr>
          <w:rFonts w:ascii="Traditional Arabic" w:eastAsia="Times New Roman" w:hAnsi="Traditional Arabic" w:cs="Traditional Arabic"/>
          <w:b/>
          <w:bCs/>
          <w:color w:val="00B050"/>
          <w:sz w:val="34"/>
          <w:szCs w:val="34"/>
          <w:rtl/>
          <w:lang w:bidi="fa-IR"/>
        </w:rPr>
      </w:pPr>
      <w:r w:rsidRPr="00935827">
        <w:rPr>
          <w:rFonts w:ascii="Traditional Arabic" w:eastAsia="Times New Roman" w:hAnsi="Traditional Arabic" w:cs="Traditional Arabic"/>
          <w:b/>
          <w:bCs/>
          <w:color w:val="00B050"/>
          <w:sz w:val="34"/>
          <w:szCs w:val="34"/>
          <w:rtl/>
          <w:lang w:bidi="fa-IR"/>
        </w:rPr>
        <w:t xml:space="preserve">    عليكم إظهار الطاعة والإعلان عنها والإمتثال لوصي الإمام المهدي ( ع )ومبايعته بشكل علني وعلى رؤوس الأشهاد, وبعكسه تكونون عاصين لأمر الإمام المهدي محمد بن الحسن ( ع ) , وكل يرجع إلى مصدر علمه. والسلام عليكم ورحمة الله وبركاته... </w:t>
      </w:r>
    </w:p>
    <w:p w:rsidR="00935827" w:rsidRDefault="006A76C8" w:rsidP="002C50AD">
      <w:pPr>
        <w:bidi/>
        <w:jc w:val="both"/>
        <w:rPr>
          <w:rFonts w:ascii="Traditional Arabic" w:eastAsia="Times New Roman" w:hAnsi="Traditional Arabic" w:cs="Traditional Arabic" w:hint="cs"/>
          <w:sz w:val="36"/>
          <w:szCs w:val="36"/>
          <w:rtl/>
          <w:lang w:bidi="fa-IR"/>
        </w:rPr>
      </w:pP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 xml:space="preserve">وإن لا تعلوا على الله إني آتيكم بسلطان مبين </w:t>
      </w:r>
      <w:r>
        <w:rPr>
          <w:rFonts w:ascii="Traditional Arabic" w:eastAsia="Times New Roman" w:hAnsi="Traditional Arabic" w:cs="Traditional Arabic"/>
          <w:sz w:val="36"/>
          <w:szCs w:val="36"/>
          <w:rtl/>
          <w:lang w:bidi="fa-IR"/>
        </w:rPr>
        <w:t>))</w:t>
      </w:r>
      <w:r w:rsidR="00935827" w:rsidRPr="00935827">
        <w:rPr>
          <w:rFonts w:ascii="Traditional Arabic" w:eastAsia="Times New Roman" w:hAnsi="Traditional Arabic" w:cs="Traditional Arabic"/>
          <w:rtl/>
          <w:lang w:bidi="fa-IR"/>
        </w:rPr>
        <w:t xml:space="preserve"> </w:t>
      </w:r>
      <w:r w:rsidR="00935827">
        <w:rPr>
          <w:rFonts w:ascii="Traditional Arabic" w:eastAsia="Times New Roman" w:hAnsi="Traditional Arabic" w:cs="Traditional Arabic"/>
          <w:rtl/>
          <w:lang w:bidi="fa-IR"/>
        </w:rPr>
        <w:t>الدخان ( 19 )</w:t>
      </w:r>
    </w:p>
    <w:p w:rsidR="002C50AD" w:rsidRDefault="002C50AD" w:rsidP="00935827">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br w:type="page"/>
      </w:r>
    </w:p>
    <w:p w:rsidR="006A76C8" w:rsidRPr="006A76C8" w:rsidRDefault="00935827" w:rsidP="00935827">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lastRenderedPageBreak/>
        <w:t>نداء رقم ( 2 )</w:t>
      </w:r>
    </w:p>
    <w:p w:rsidR="006A76C8" w:rsidRPr="00935827" w:rsidRDefault="00935827" w:rsidP="00935827">
      <w:pPr>
        <w:bidi/>
        <w:jc w:val="both"/>
        <w:rPr>
          <w:rFonts w:ascii="Traditional Arabic" w:eastAsia="Times New Roman" w:hAnsi="Traditional Arabic" w:cs="Traditional Arabic"/>
          <w:b/>
          <w:bCs/>
          <w:color w:val="FF0000"/>
          <w:sz w:val="34"/>
          <w:szCs w:val="34"/>
          <w:rtl/>
          <w:lang w:bidi="fa-IR"/>
        </w:rPr>
      </w:pPr>
      <w:r w:rsidRPr="00935827">
        <w:rPr>
          <w:rFonts w:ascii="Traditional Arabic" w:eastAsia="Times New Roman" w:hAnsi="Traditional Arabic" w:cs="Traditional Arabic"/>
          <w:b/>
          <w:bCs/>
          <w:color w:val="FF0000"/>
          <w:sz w:val="34"/>
          <w:szCs w:val="34"/>
          <w:rtl/>
          <w:lang w:bidi="fa-IR"/>
        </w:rPr>
        <w:t xml:space="preserve">   إلى / السيد علي الخامنئي...</w:t>
      </w:r>
    </w:p>
    <w:p w:rsidR="006A76C8" w:rsidRPr="006A76C8" w:rsidRDefault="006A76C8" w:rsidP="00935827">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إن الله يأمركم أن تؤدوا الأمانات إلى أهلها وإذا حكمتم بين الناس أن تحكموا بالعدل إن الله نعما يعظكم به إن الله كان سميعاً بصيرا</w:t>
      </w:r>
      <w:r w:rsidRPr="006A76C8">
        <w:rPr>
          <w:rFonts w:ascii="Traditional Arabic" w:eastAsia="Times New Roman" w:hAnsi="Traditional Arabic" w:cs="Traditional Arabic"/>
          <w:sz w:val="36"/>
          <w:szCs w:val="36"/>
          <w:rtl/>
          <w:lang w:bidi="fa-IR"/>
        </w:rPr>
        <w:t xml:space="preserve">)) </w:t>
      </w:r>
      <w:r w:rsidR="00935827">
        <w:rPr>
          <w:rFonts w:ascii="Traditional Arabic" w:eastAsia="Times New Roman" w:hAnsi="Traditional Arabic" w:cs="Traditional Arabic"/>
          <w:rtl/>
          <w:lang w:bidi="fa-IR"/>
        </w:rPr>
        <w:t>النساء ( 58 )</w:t>
      </w:r>
    </w:p>
    <w:p w:rsidR="006A76C8" w:rsidRPr="00935827" w:rsidRDefault="006A76C8" w:rsidP="00935827">
      <w:pPr>
        <w:bidi/>
        <w:jc w:val="both"/>
        <w:rPr>
          <w:rFonts w:ascii="Traditional Arabic" w:eastAsia="Times New Roman" w:hAnsi="Traditional Arabic" w:cs="Traditional Arabic"/>
          <w:b/>
          <w:bCs/>
          <w:color w:val="00B050"/>
          <w:sz w:val="34"/>
          <w:szCs w:val="34"/>
          <w:rtl/>
          <w:lang w:bidi="fa-IR"/>
        </w:rPr>
      </w:pPr>
      <w:r w:rsidRPr="00935827">
        <w:rPr>
          <w:rFonts w:ascii="Traditional Arabic" w:eastAsia="Times New Roman" w:hAnsi="Traditional Arabic" w:cs="Traditional Arabic"/>
          <w:b/>
          <w:bCs/>
          <w:color w:val="00B050"/>
          <w:sz w:val="34"/>
          <w:szCs w:val="34"/>
          <w:rtl/>
          <w:lang w:bidi="fa-IR"/>
        </w:rPr>
        <w:t xml:space="preserve">   عليك بتسليم الحكم في إيران إلى وصي الإمام المهدي ( ع ) وبعكسه تكون عاصي لأمر الإمام المهدي ( ع ) . وعلى الشعب الإيراني الشريف في بلاد الري - التي تروي أهل الأرض الدين في آخر الزما</w:t>
      </w:r>
      <w:r w:rsidR="00935827" w:rsidRPr="00935827">
        <w:rPr>
          <w:rFonts w:ascii="Traditional Arabic" w:eastAsia="Times New Roman" w:hAnsi="Traditional Arabic" w:cs="Traditional Arabic"/>
          <w:b/>
          <w:bCs/>
          <w:color w:val="00B050"/>
          <w:sz w:val="34"/>
          <w:szCs w:val="34"/>
          <w:rtl/>
          <w:lang w:bidi="fa-IR"/>
        </w:rPr>
        <w:t>ن -  تمكيني من حكم بلاد إيران..</w:t>
      </w:r>
    </w:p>
    <w:p w:rsidR="006A76C8" w:rsidRPr="006A76C8" w:rsidRDefault="006A76C8" w:rsidP="00935827">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 xml:space="preserve">وإن لا تعلوا على الله إني آتيكم بسلطان مبين </w:t>
      </w:r>
      <w:r w:rsidR="00935827">
        <w:rPr>
          <w:rFonts w:ascii="Traditional Arabic" w:eastAsia="Times New Roman" w:hAnsi="Traditional Arabic" w:cs="Traditional Arabic"/>
          <w:sz w:val="36"/>
          <w:szCs w:val="36"/>
          <w:rtl/>
          <w:lang w:bidi="fa-IR"/>
        </w:rPr>
        <w:t>))</w:t>
      </w:r>
      <w:r w:rsidR="00935827">
        <w:rPr>
          <w:rFonts w:ascii="Traditional Arabic" w:eastAsia="Times New Roman" w:hAnsi="Traditional Arabic" w:cs="Traditional Arabic" w:hint="cs"/>
          <w:sz w:val="36"/>
          <w:szCs w:val="36"/>
          <w:rtl/>
          <w:lang w:bidi="fa-IR"/>
        </w:rPr>
        <w:t xml:space="preserve"> </w:t>
      </w:r>
      <w:r w:rsidR="00935827" w:rsidRPr="00935827">
        <w:rPr>
          <w:rFonts w:ascii="Traditional Arabic" w:eastAsia="Times New Roman" w:hAnsi="Traditional Arabic" w:cs="Traditional Arabic"/>
          <w:rtl/>
          <w:lang w:bidi="fa-IR"/>
        </w:rPr>
        <w:t xml:space="preserve"> </w:t>
      </w:r>
      <w:r w:rsidR="002C50AD">
        <w:rPr>
          <w:rFonts w:ascii="Traditional Arabic" w:eastAsia="Times New Roman" w:hAnsi="Traditional Arabic" w:cs="Traditional Arabic"/>
          <w:rtl/>
          <w:lang w:bidi="fa-IR"/>
        </w:rPr>
        <w:t>الدخان ( 19 )</w:t>
      </w:r>
    </w:p>
    <w:p w:rsidR="006A76C8" w:rsidRPr="006A76C8" w:rsidRDefault="00935827" w:rsidP="00935827">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t>نداء رقم ( 3 )</w:t>
      </w:r>
    </w:p>
    <w:p w:rsidR="006A76C8" w:rsidRPr="00935827" w:rsidRDefault="00935827" w:rsidP="00935827">
      <w:pPr>
        <w:bidi/>
        <w:jc w:val="both"/>
        <w:rPr>
          <w:rFonts w:ascii="Traditional Arabic" w:eastAsia="Times New Roman" w:hAnsi="Traditional Arabic" w:cs="Traditional Arabic"/>
          <w:b/>
          <w:bCs/>
          <w:color w:val="FF0000"/>
          <w:sz w:val="34"/>
          <w:szCs w:val="34"/>
          <w:rtl/>
          <w:lang w:bidi="fa-IR"/>
        </w:rPr>
      </w:pPr>
      <w:r w:rsidRPr="00935827">
        <w:rPr>
          <w:rFonts w:ascii="Traditional Arabic" w:eastAsia="Times New Roman" w:hAnsi="Traditional Arabic" w:cs="Traditional Arabic"/>
          <w:b/>
          <w:bCs/>
          <w:color w:val="FF0000"/>
          <w:sz w:val="34"/>
          <w:szCs w:val="34"/>
          <w:rtl/>
          <w:lang w:bidi="fa-IR"/>
        </w:rPr>
        <w:t xml:space="preserve">     إلى : أهل العراق...</w:t>
      </w:r>
    </w:p>
    <w:p w:rsidR="00B20A76" w:rsidRDefault="006A76C8" w:rsidP="00B20A76">
      <w:pPr>
        <w:bidi/>
        <w:jc w:val="both"/>
        <w:rPr>
          <w:rFonts w:ascii="Traditional Arabic" w:eastAsia="Times New Roman" w:hAnsi="Traditional Arabic" w:cs="Traditional Arabic" w:hint="cs"/>
          <w:b/>
          <w:bCs/>
          <w:color w:val="00B050"/>
          <w:sz w:val="34"/>
          <w:szCs w:val="34"/>
          <w:rtl/>
          <w:lang w:bidi="fa-IR"/>
        </w:rPr>
      </w:pPr>
      <w:r w:rsidRPr="00935827">
        <w:rPr>
          <w:rFonts w:ascii="Traditional Arabic" w:eastAsia="Times New Roman" w:hAnsi="Traditional Arabic" w:cs="Traditional Arabic"/>
          <w:b/>
          <w:bCs/>
          <w:color w:val="00B050"/>
          <w:sz w:val="34"/>
          <w:szCs w:val="34"/>
          <w:rtl/>
          <w:lang w:bidi="fa-IR"/>
        </w:rPr>
        <w:t>بلاد الفتن, نعم فما بعث نبي ولا وصي في العراق إلا وقتله أوشرّده أهل العراق, عليكم يا أهل العراق تمكين وصي الإمام المهدي ( ع ) من حكم العراق وبعكسه تكونون عاصين للإمام المهدي محمد بن الحسن ( ع ), وقد أمرني أبي الإمام المهدي محمد بن الحسن  ( ع ) أن لا أعطي العاصين</w:t>
      </w:r>
      <w:r w:rsidR="00935827" w:rsidRPr="00935827">
        <w:rPr>
          <w:rFonts w:ascii="Traditional Arabic" w:eastAsia="Times New Roman" w:hAnsi="Traditional Arabic" w:cs="Traditional Arabic"/>
          <w:b/>
          <w:bCs/>
          <w:color w:val="00B050"/>
          <w:sz w:val="34"/>
          <w:szCs w:val="34"/>
          <w:rtl/>
          <w:lang w:bidi="fa-IR"/>
        </w:rPr>
        <w:t xml:space="preserve"> إلا السيف والموت تحت ظل السيف.</w:t>
      </w:r>
      <w:r w:rsidR="00935827">
        <w:rPr>
          <w:rFonts w:ascii="Traditional Arabic" w:eastAsia="Times New Roman" w:hAnsi="Traditional Arabic" w:cs="Traditional Arabic" w:hint="cs"/>
          <w:b/>
          <w:bCs/>
          <w:color w:val="00B050"/>
          <w:sz w:val="34"/>
          <w:szCs w:val="34"/>
          <w:rtl/>
          <w:lang w:bidi="fa-IR"/>
        </w:rPr>
        <w:t xml:space="preserve"> </w:t>
      </w:r>
      <w:r w:rsidRPr="00935827">
        <w:rPr>
          <w:rFonts w:ascii="Traditional Arabic" w:eastAsia="Times New Roman" w:hAnsi="Traditional Arabic" w:cs="Traditional Arabic"/>
          <w:b/>
          <w:bCs/>
          <w:color w:val="00B050"/>
          <w:sz w:val="34"/>
          <w:szCs w:val="34"/>
          <w:rtl/>
          <w:lang w:bidi="fa-IR"/>
        </w:rPr>
        <w:t xml:space="preserve">والحمد لله وحده. </w:t>
      </w:r>
    </w:p>
    <w:p w:rsidR="00B20A76" w:rsidRPr="00B20A76" w:rsidRDefault="00B20A76" w:rsidP="00B20A76">
      <w:pPr>
        <w:bidi/>
        <w:jc w:val="both"/>
        <w:rPr>
          <w:rFonts w:ascii="Traditional Arabic" w:eastAsia="Times New Roman" w:hAnsi="Traditional Arabic" w:cs="Traditional Arabic"/>
          <w:b/>
          <w:bCs/>
          <w:color w:val="00B050"/>
          <w:sz w:val="34"/>
          <w:szCs w:val="34"/>
          <w:rtl/>
          <w:lang w:bidi="fa-IR"/>
        </w:rPr>
      </w:pP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 xml:space="preserve">وإن لا تعلوا على الله إني آتيكم بسلطان مبين </w:t>
      </w:r>
      <w:r>
        <w:rPr>
          <w:rFonts w:ascii="Traditional Arabic" w:eastAsia="Times New Roman" w:hAnsi="Traditional Arabic" w:cs="Traditional Arabic"/>
          <w:sz w:val="36"/>
          <w:szCs w:val="36"/>
          <w:rtl/>
          <w:lang w:bidi="fa-IR"/>
        </w:rPr>
        <w:t>))</w:t>
      </w:r>
      <w:r>
        <w:rPr>
          <w:rFonts w:ascii="Traditional Arabic" w:eastAsia="Times New Roman" w:hAnsi="Traditional Arabic" w:cs="Traditional Arabic" w:hint="cs"/>
          <w:sz w:val="36"/>
          <w:szCs w:val="36"/>
          <w:rtl/>
          <w:lang w:bidi="fa-IR"/>
        </w:rPr>
        <w:t xml:space="preserve"> </w:t>
      </w:r>
      <w:r w:rsidRPr="00935827">
        <w:rPr>
          <w:rFonts w:ascii="Traditional Arabic" w:eastAsia="Times New Roman" w:hAnsi="Traditional Arabic" w:cs="Traditional Arabic"/>
          <w:rtl/>
          <w:lang w:bidi="fa-IR"/>
        </w:rPr>
        <w:t xml:space="preserve"> </w:t>
      </w:r>
      <w:r w:rsidR="002C50AD">
        <w:rPr>
          <w:rFonts w:ascii="Traditional Arabic" w:eastAsia="Times New Roman" w:hAnsi="Traditional Arabic" w:cs="Traditional Arabic"/>
          <w:rtl/>
          <w:lang w:bidi="fa-IR"/>
        </w:rPr>
        <w:t>الدخان ( 19 )</w:t>
      </w:r>
    </w:p>
    <w:p w:rsidR="002C50AD" w:rsidRDefault="002C50AD" w:rsidP="00B20A76">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br w:type="page"/>
      </w:r>
    </w:p>
    <w:p w:rsidR="006A76C8" w:rsidRPr="006A76C8" w:rsidRDefault="00B20A76" w:rsidP="00B20A76">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lastRenderedPageBreak/>
        <w:t>نداء رقم ( 4 )</w:t>
      </w:r>
    </w:p>
    <w:p w:rsidR="00B20A76" w:rsidRPr="006A76C8" w:rsidRDefault="00B20A76" w:rsidP="00B20A76">
      <w:pPr>
        <w:bidi/>
        <w:jc w:val="both"/>
        <w:rPr>
          <w:rFonts w:ascii="Traditional Arabic" w:eastAsia="Times New Roman" w:hAnsi="Traditional Arabic" w:cs="Traditional Arabic"/>
          <w:sz w:val="36"/>
          <w:szCs w:val="36"/>
          <w:lang w:bidi="fa-IR"/>
        </w:rPr>
      </w:pPr>
      <w:r>
        <w:rPr>
          <w:rFonts w:ascii="Traditional Arabic" w:eastAsia="Times New Roman" w:hAnsi="Traditional Arabic" w:cs="Traditional Arabic" w:hint="cs"/>
          <w:sz w:val="36"/>
          <w:szCs w:val="36"/>
          <w:rtl/>
          <w:lang w:bidi="fa-IR"/>
        </w:rPr>
        <w:t xml:space="preserve">  </w:t>
      </w:r>
      <w:r w:rsidR="006A76C8" w:rsidRPr="006A76C8">
        <w:rPr>
          <w:rFonts w:ascii="Traditional Arabic" w:eastAsia="Times New Roman" w:hAnsi="Traditional Arabic" w:cs="Traditional Arabic"/>
          <w:sz w:val="36"/>
          <w:szCs w:val="36"/>
          <w:rtl/>
          <w:lang w:bidi="fa-IR"/>
        </w:rPr>
        <w:t xml:space="preserve"> (( </w:t>
      </w:r>
      <w:r w:rsidR="006A76C8" w:rsidRPr="00B20A76">
        <w:rPr>
          <w:rFonts w:ascii="Traditional Arabic" w:eastAsia="Times New Roman" w:hAnsi="Traditional Arabic" w:cs="Traditional Arabic"/>
          <w:color w:val="00B050"/>
          <w:sz w:val="36"/>
          <w:szCs w:val="36"/>
          <w:rtl/>
          <w:lang w:bidi="fa-IR"/>
        </w:rPr>
        <w:t>أتى أمر الله فلا تستعجلوه سبحانه وتعالى عما يشركون ينزل الملائكة بالروح من أمره على من يشاء من عباده أن إنذروا إنه لا إله إلا أنا فاتقون</w:t>
      </w:r>
      <w:r w:rsidR="006A76C8" w:rsidRPr="006A76C8">
        <w:rPr>
          <w:rFonts w:ascii="Traditional Arabic" w:eastAsia="Times New Roman" w:hAnsi="Traditional Arabic" w:cs="Traditional Arabic"/>
          <w:sz w:val="36"/>
          <w:szCs w:val="36"/>
          <w:rtl/>
          <w:lang w:bidi="fa-IR"/>
        </w:rPr>
        <w:t xml:space="preserve">)) </w:t>
      </w:r>
      <w:r>
        <w:rPr>
          <w:rFonts w:ascii="Traditional Arabic" w:eastAsia="Times New Roman" w:hAnsi="Traditional Arabic" w:cs="Traditional Arabic"/>
          <w:rtl/>
          <w:lang w:bidi="fa-IR"/>
        </w:rPr>
        <w:t>النحل ( 1 – 2 )</w:t>
      </w:r>
    </w:p>
    <w:p w:rsidR="00B20A76" w:rsidRDefault="006A76C8" w:rsidP="00B20A76">
      <w:pPr>
        <w:bidi/>
        <w:jc w:val="both"/>
        <w:rPr>
          <w:rFonts w:ascii="Traditional Arabic" w:eastAsia="Times New Roman" w:hAnsi="Traditional Arabic" w:cs="Traditional Arabic" w:hint="cs"/>
          <w:b/>
          <w:bCs/>
          <w:color w:val="00B050"/>
          <w:sz w:val="34"/>
          <w:szCs w:val="34"/>
          <w:rtl/>
          <w:lang w:bidi="fa-IR"/>
        </w:rPr>
      </w:pPr>
      <w:r w:rsidRPr="00B20A76">
        <w:rPr>
          <w:rFonts w:ascii="Traditional Arabic" w:eastAsia="Times New Roman" w:hAnsi="Traditional Arabic" w:cs="Traditional Arabic"/>
          <w:b/>
          <w:bCs/>
          <w:color w:val="00B050"/>
          <w:sz w:val="34"/>
          <w:szCs w:val="34"/>
          <w:rtl/>
          <w:lang w:bidi="fa-IR"/>
        </w:rPr>
        <w:t>على جميع المسلمين إعلان البيعة لوصي الإمام المهدي ( ع ) وعلى الجهات الرسمية كالحكام والأحزاب والتنظيمات السياسية والعسكرية وشيوخ العشائر إعلان البيعة لوصي الإمام المهدي بشكل رسمي ومكتوب ومنشور بين الناس وبعكسه يكون كل متجاهل لهذا الأمر عاصي لأمر الإمام المهدي محمد بن الحسن ( ع ) وسيكون حسابه عسير في الدنيا والآخرة.</w:t>
      </w:r>
    </w:p>
    <w:p w:rsidR="006A76C8" w:rsidRPr="006A76C8" w:rsidRDefault="00B20A76" w:rsidP="00B20A76">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 </w:t>
      </w:r>
      <w:r w:rsidRPr="006A76C8">
        <w:rPr>
          <w:rFonts w:ascii="Traditional Arabic" w:eastAsia="Times New Roman" w:hAnsi="Traditional Arabic" w:cs="Traditional Arabic"/>
          <w:sz w:val="36"/>
          <w:szCs w:val="36"/>
          <w:rtl/>
          <w:lang w:bidi="fa-IR"/>
        </w:rPr>
        <w:t xml:space="preserve">(( </w:t>
      </w:r>
      <w:r w:rsidRPr="00935827">
        <w:rPr>
          <w:rFonts w:ascii="Traditional Arabic" w:eastAsia="Times New Roman" w:hAnsi="Traditional Arabic" w:cs="Traditional Arabic"/>
          <w:color w:val="00B050"/>
          <w:sz w:val="36"/>
          <w:szCs w:val="36"/>
          <w:rtl/>
          <w:lang w:bidi="fa-IR"/>
        </w:rPr>
        <w:t xml:space="preserve">وإن لا تعلوا على الله إني آتيكم بسلطان مبين </w:t>
      </w:r>
      <w:r>
        <w:rPr>
          <w:rFonts w:ascii="Traditional Arabic" w:eastAsia="Times New Roman" w:hAnsi="Traditional Arabic" w:cs="Traditional Arabic"/>
          <w:sz w:val="36"/>
          <w:szCs w:val="36"/>
          <w:rtl/>
          <w:lang w:bidi="fa-IR"/>
        </w:rPr>
        <w:t>))</w:t>
      </w:r>
      <w:r>
        <w:rPr>
          <w:rFonts w:ascii="Traditional Arabic" w:eastAsia="Times New Roman" w:hAnsi="Traditional Arabic" w:cs="Traditional Arabic" w:hint="cs"/>
          <w:sz w:val="36"/>
          <w:szCs w:val="36"/>
          <w:rtl/>
          <w:lang w:bidi="fa-IR"/>
        </w:rPr>
        <w:t xml:space="preserve"> </w:t>
      </w:r>
      <w:r w:rsidRPr="00935827">
        <w:rPr>
          <w:rFonts w:ascii="Traditional Arabic" w:eastAsia="Times New Roman" w:hAnsi="Traditional Arabic" w:cs="Traditional Arabic"/>
          <w:rtl/>
          <w:lang w:bidi="fa-IR"/>
        </w:rPr>
        <w:t xml:space="preserve"> </w:t>
      </w:r>
      <w:r w:rsidR="002C50AD">
        <w:rPr>
          <w:rFonts w:ascii="Traditional Arabic" w:eastAsia="Times New Roman" w:hAnsi="Traditional Arabic" w:cs="Traditional Arabic"/>
          <w:rtl/>
          <w:lang w:bidi="fa-IR"/>
        </w:rPr>
        <w:t>الدخان ( 19 )</w:t>
      </w:r>
    </w:p>
    <w:p w:rsidR="006A76C8" w:rsidRPr="006A76C8" w:rsidRDefault="00B20A76" w:rsidP="00B20A76">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t>نداء رقم ( 5 )</w:t>
      </w:r>
    </w:p>
    <w:p w:rsidR="00B20A76" w:rsidRPr="00B20A76" w:rsidRDefault="00B20A76" w:rsidP="00B20A76">
      <w:pPr>
        <w:bidi/>
        <w:jc w:val="both"/>
        <w:rPr>
          <w:rFonts w:ascii="Traditional Arabic" w:eastAsia="Times New Roman" w:hAnsi="Traditional Arabic" w:cs="Traditional Arabic" w:hint="cs"/>
          <w:b/>
          <w:bCs/>
          <w:sz w:val="34"/>
          <w:szCs w:val="34"/>
          <w:rtl/>
          <w:lang w:bidi="fa-IR"/>
        </w:rPr>
      </w:pPr>
      <w:r w:rsidRPr="00B20A76">
        <w:rPr>
          <w:rFonts w:ascii="Traditional Arabic" w:eastAsia="Times New Roman" w:hAnsi="Traditional Arabic" w:cs="Traditional Arabic" w:hint="cs"/>
          <w:b/>
          <w:bCs/>
          <w:sz w:val="34"/>
          <w:szCs w:val="34"/>
          <w:rtl/>
          <w:lang w:bidi="fa-IR"/>
        </w:rPr>
        <w:t xml:space="preserve">  </w:t>
      </w:r>
      <w:r w:rsidR="006A76C8" w:rsidRPr="00B20A76">
        <w:rPr>
          <w:rFonts w:ascii="Traditional Arabic" w:eastAsia="Times New Roman" w:hAnsi="Traditional Arabic" w:cs="Traditional Arabic"/>
          <w:b/>
          <w:bCs/>
          <w:color w:val="FF0000"/>
          <w:sz w:val="34"/>
          <w:szCs w:val="34"/>
          <w:rtl/>
          <w:lang w:bidi="fa-IR"/>
        </w:rPr>
        <w:t>من وصي ورسول الإمام المهدي ( ع ) إلى جميع المسلمين في مشارق الأرض ومغاربها</w:t>
      </w:r>
    </w:p>
    <w:p w:rsidR="00B20A76" w:rsidRDefault="006A76C8" w:rsidP="00B20A76">
      <w:pPr>
        <w:bidi/>
        <w:jc w:val="both"/>
        <w:rPr>
          <w:rFonts w:ascii="Traditional Arabic" w:eastAsia="Times New Roman" w:hAnsi="Traditional Arabic" w:cs="Traditional Arabic" w:hint="cs"/>
          <w:b/>
          <w:bCs/>
          <w:color w:val="00B050"/>
          <w:sz w:val="34"/>
          <w:szCs w:val="34"/>
          <w:rtl/>
          <w:lang w:bidi="fa-IR"/>
        </w:rPr>
      </w:pPr>
      <w:r w:rsidRPr="00B20A76">
        <w:rPr>
          <w:rFonts w:ascii="Traditional Arabic" w:eastAsia="Times New Roman" w:hAnsi="Traditional Arabic" w:cs="Traditional Arabic"/>
          <w:b/>
          <w:bCs/>
          <w:color w:val="00B050"/>
          <w:sz w:val="34"/>
          <w:szCs w:val="34"/>
          <w:rtl/>
          <w:lang w:bidi="fa-IR"/>
        </w:rPr>
        <w:t xml:space="preserve">على كل مسلم ترك التقليد في الفقه والعمل بالإحتياط, وبعكسه فكل مُقلِد أو مُقلَد فهو عاصي لأمر الإمام المهدي ( ع ) وعليهم جميعاً الرجوع في عقائدهم إلى وصي الإمام المهدي    ( ع ). كما عليهم الرجوع له في متشابهات القرآن وسنة الرسول محمد ( ص ) وسنة آله الأطهار, وبعكسه يكونون عاصين لأمر الإمام المهدي محمد بن الحسن ( ع ) ولا يستثنى من هذا النداء عالم ولا جاهل من المسلمين. </w:t>
      </w:r>
    </w:p>
    <w:p w:rsidR="006A76C8" w:rsidRPr="006A76C8" w:rsidRDefault="00B20A76" w:rsidP="00B20A76">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 (( </w:t>
      </w:r>
      <w:r w:rsidRPr="00935827">
        <w:rPr>
          <w:rFonts w:ascii="Traditional Arabic" w:eastAsia="Times New Roman" w:hAnsi="Traditional Arabic" w:cs="Traditional Arabic"/>
          <w:color w:val="00B050"/>
          <w:sz w:val="36"/>
          <w:szCs w:val="36"/>
          <w:rtl/>
          <w:lang w:bidi="fa-IR"/>
        </w:rPr>
        <w:t xml:space="preserve">وإن لا تعلوا على الله إني آتيكم بسلطان مبين </w:t>
      </w:r>
      <w:r>
        <w:rPr>
          <w:rFonts w:ascii="Traditional Arabic" w:eastAsia="Times New Roman" w:hAnsi="Traditional Arabic" w:cs="Traditional Arabic"/>
          <w:sz w:val="36"/>
          <w:szCs w:val="36"/>
          <w:rtl/>
          <w:lang w:bidi="fa-IR"/>
        </w:rPr>
        <w:t>))</w:t>
      </w:r>
      <w:r>
        <w:rPr>
          <w:rFonts w:ascii="Traditional Arabic" w:eastAsia="Times New Roman" w:hAnsi="Traditional Arabic" w:cs="Traditional Arabic" w:hint="cs"/>
          <w:sz w:val="36"/>
          <w:szCs w:val="36"/>
          <w:rtl/>
          <w:lang w:bidi="fa-IR"/>
        </w:rPr>
        <w:t xml:space="preserve"> </w:t>
      </w:r>
      <w:r w:rsidRPr="00935827">
        <w:rPr>
          <w:rFonts w:ascii="Traditional Arabic" w:eastAsia="Times New Roman" w:hAnsi="Traditional Arabic" w:cs="Traditional Arabic"/>
          <w:rtl/>
          <w:lang w:bidi="fa-IR"/>
        </w:rPr>
        <w:t xml:space="preserve"> </w:t>
      </w:r>
      <w:r w:rsidR="002C50AD">
        <w:rPr>
          <w:rFonts w:ascii="Traditional Arabic" w:eastAsia="Times New Roman" w:hAnsi="Traditional Arabic" w:cs="Traditional Arabic"/>
          <w:rtl/>
          <w:lang w:bidi="fa-IR"/>
        </w:rPr>
        <w:t>الدخان ( 19 )</w:t>
      </w:r>
    </w:p>
    <w:p w:rsidR="002C50AD" w:rsidRDefault="002C50AD" w:rsidP="00B20A76">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br w:type="page"/>
      </w:r>
    </w:p>
    <w:p w:rsidR="006A76C8" w:rsidRPr="006A76C8" w:rsidRDefault="00B20A76" w:rsidP="00B20A76">
      <w:pPr>
        <w:bidi/>
        <w:jc w:val="both"/>
        <w:rPr>
          <w:rFonts w:ascii="Traditional Arabic" w:eastAsia="Times New Roman" w:hAnsi="Traditional Arabic" w:cs="Traditional Arabic"/>
          <w:sz w:val="36"/>
          <w:szCs w:val="36"/>
          <w:rtl/>
          <w:lang w:bidi="fa-IR"/>
        </w:rPr>
      </w:pPr>
      <w:r>
        <w:rPr>
          <w:rFonts w:ascii="Traditional Arabic" w:eastAsia="Times New Roman" w:hAnsi="Traditional Arabic" w:cs="Traditional Arabic"/>
          <w:sz w:val="36"/>
          <w:szCs w:val="36"/>
          <w:rtl/>
          <w:lang w:bidi="fa-IR"/>
        </w:rPr>
        <w:lastRenderedPageBreak/>
        <w:t>نداء رقم ( 6 )</w:t>
      </w:r>
    </w:p>
    <w:p w:rsidR="006A76C8" w:rsidRPr="006A76C8" w:rsidRDefault="006A76C8" w:rsidP="00B20A76">
      <w:pPr>
        <w:bidi/>
        <w:jc w:val="both"/>
        <w:rPr>
          <w:rFonts w:ascii="Traditional Arabic" w:eastAsia="Times New Roman" w:hAnsi="Traditional Arabic" w:cs="Traditional Arabic"/>
          <w:sz w:val="36"/>
          <w:szCs w:val="36"/>
          <w:rtl/>
          <w:lang w:bidi="fa-IR"/>
        </w:rPr>
      </w:pPr>
      <w:r w:rsidRPr="006A76C8">
        <w:rPr>
          <w:rFonts w:ascii="Traditional Arabic" w:eastAsia="Times New Roman" w:hAnsi="Traditional Arabic" w:cs="Traditional Arabic"/>
          <w:sz w:val="36"/>
          <w:szCs w:val="36"/>
          <w:rtl/>
          <w:lang w:bidi="fa-IR"/>
        </w:rPr>
        <w:t xml:space="preserve"> (( </w:t>
      </w:r>
      <w:r w:rsidRPr="00B20A76">
        <w:rPr>
          <w:rFonts w:ascii="Traditional Arabic" w:eastAsia="Times New Roman" w:hAnsi="Traditional Arabic" w:cs="Traditional Arabic"/>
          <w:color w:val="00B050"/>
          <w:sz w:val="36"/>
          <w:szCs w:val="36"/>
          <w:rtl/>
          <w:lang w:bidi="fa-IR"/>
        </w:rPr>
        <w:t xml:space="preserve">ونريد أن نمن على الذي أستضعفوا في الأرض ونجعلهم أئمة ونجعلهم الوارثين </w:t>
      </w:r>
      <w:r w:rsidR="00B20A76">
        <w:rPr>
          <w:rFonts w:ascii="Traditional Arabic" w:eastAsia="Times New Roman" w:hAnsi="Traditional Arabic" w:cs="Traditional Arabic" w:hint="cs"/>
          <w:color w:val="00B050"/>
          <w:sz w:val="36"/>
          <w:szCs w:val="36"/>
          <w:rtl/>
          <w:lang w:bidi="fa-IR"/>
        </w:rPr>
        <w:t xml:space="preserve">* </w:t>
      </w:r>
      <w:r w:rsidRPr="00B20A76">
        <w:rPr>
          <w:rFonts w:ascii="Traditional Arabic" w:eastAsia="Times New Roman" w:hAnsi="Traditional Arabic" w:cs="Traditional Arabic"/>
          <w:color w:val="00B050"/>
          <w:sz w:val="36"/>
          <w:szCs w:val="36"/>
          <w:rtl/>
          <w:lang w:bidi="fa-IR"/>
        </w:rPr>
        <w:t>ونمكن لهم في الأرض ونري فرعون وهامان و</w:t>
      </w:r>
      <w:r w:rsidR="00B20A76" w:rsidRPr="00B20A76">
        <w:rPr>
          <w:rFonts w:ascii="Traditional Arabic" w:eastAsia="Times New Roman" w:hAnsi="Traditional Arabic" w:cs="Traditional Arabic"/>
          <w:color w:val="00B050"/>
          <w:sz w:val="36"/>
          <w:szCs w:val="36"/>
          <w:rtl/>
          <w:lang w:bidi="fa-IR"/>
        </w:rPr>
        <w:t xml:space="preserve">جنودهما منهم ما كانوا يحذرون </w:t>
      </w:r>
      <w:r w:rsidR="00B20A76">
        <w:rPr>
          <w:rFonts w:ascii="Traditional Arabic" w:eastAsia="Times New Roman" w:hAnsi="Traditional Arabic" w:cs="Traditional Arabic"/>
          <w:sz w:val="36"/>
          <w:szCs w:val="36"/>
          <w:rtl/>
          <w:lang w:bidi="fa-IR"/>
        </w:rPr>
        <w:t>))</w:t>
      </w:r>
      <w:r w:rsidR="00B20A76">
        <w:rPr>
          <w:rFonts w:ascii="Traditional Arabic" w:eastAsia="Times New Roman" w:hAnsi="Traditional Arabic" w:cs="Traditional Arabic" w:hint="cs"/>
          <w:sz w:val="36"/>
          <w:szCs w:val="36"/>
          <w:rtl/>
          <w:lang w:bidi="fa-IR"/>
        </w:rPr>
        <w:t xml:space="preserve"> </w:t>
      </w:r>
      <w:r w:rsidR="00B20A76">
        <w:rPr>
          <w:rFonts w:ascii="Traditional Arabic" w:eastAsia="Times New Roman" w:hAnsi="Traditional Arabic" w:cs="Traditional Arabic"/>
          <w:rtl/>
          <w:lang w:bidi="fa-IR"/>
        </w:rPr>
        <w:t>القصص ( 5 – 6 )</w:t>
      </w:r>
    </w:p>
    <w:p w:rsidR="00B20A76" w:rsidRPr="00B20A76" w:rsidRDefault="006A76C8" w:rsidP="00B20A76">
      <w:pPr>
        <w:bidi/>
        <w:jc w:val="both"/>
        <w:rPr>
          <w:rFonts w:ascii="Traditional Arabic" w:eastAsia="Times New Roman" w:hAnsi="Traditional Arabic" w:cs="Traditional Arabic" w:hint="cs"/>
          <w:b/>
          <w:bCs/>
          <w:color w:val="FF0000"/>
          <w:sz w:val="34"/>
          <w:szCs w:val="34"/>
          <w:rtl/>
          <w:lang w:bidi="fa-IR"/>
        </w:rPr>
      </w:pPr>
      <w:r w:rsidRPr="00B20A76">
        <w:rPr>
          <w:rFonts w:ascii="Traditional Arabic" w:eastAsia="Times New Roman" w:hAnsi="Traditional Arabic" w:cs="Traditional Arabic"/>
          <w:b/>
          <w:bCs/>
          <w:color w:val="FF0000"/>
          <w:sz w:val="34"/>
          <w:szCs w:val="34"/>
          <w:rtl/>
          <w:lang w:bidi="fa-IR"/>
        </w:rPr>
        <w:t xml:space="preserve">        إلى رئيس أمريكا بوش او من يقوم بمقامه </w:t>
      </w:r>
    </w:p>
    <w:p w:rsidR="002C50AD" w:rsidRPr="002C50AD" w:rsidRDefault="006A76C8" w:rsidP="002C50AD">
      <w:pPr>
        <w:bidi/>
        <w:jc w:val="both"/>
        <w:rPr>
          <w:rFonts w:ascii="Traditional Arabic" w:eastAsia="Times New Roman" w:hAnsi="Traditional Arabic" w:cs="Traditional Arabic" w:hint="cs"/>
          <w:sz w:val="36"/>
          <w:szCs w:val="36"/>
          <w:rtl/>
          <w:lang w:bidi="fa-IR"/>
        </w:rPr>
      </w:pPr>
      <w:r w:rsidRPr="00B20A76">
        <w:rPr>
          <w:rFonts w:ascii="Traditional Arabic" w:eastAsia="Times New Roman" w:hAnsi="Traditional Arabic" w:cs="Traditional Arabic"/>
          <w:b/>
          <w:bCs/>
          <w:color w:val="00B050"/>
          <w:sz w:val="34"/>
          <w:szCs w:val="34"/>
          <w:rtl/>
          <w:lang w:bidi="fa-IR"/>
        </w:rPr>
        <w:t>أنا من رأيته في منامك وستراني كثيراً, عليك إخراج قواتك العسكرية من بلاد المسلمين في الحال دون قيد أو شرط وإلا فبقوة الواحد الأحد الفرد الصمد أنا الذي سألقي أمريكا – الوحش الحديدي الذي أكل وداس كل الممالك على الأرض – إلى وقيد النار كما أخبر دانيال ( ع ) في التوراة وستعلم نبأي عما قليل وستعلم إن أميركا مدفوعة إلى يميني في ملكوت السماوات وسأسحقها إذا أذن الله</w:t>
      </w:r>
      <w:r w:rsidRPr="006A76C8">
        <w:rPr>
          <w:rFonts w:ascii="Traditional Arabic" w:eastAsia="Times New Roman" w:hAnsi="Traditional Arabic" w:cs="Traditional Arabic"/>
          <w:sz w:val="36"/>
          <w:szCs w:val="36"/>
          <w:rtl/>
          <w:lang w:bidi="fa-IR"/>
        </w:rPr>
        <w:t xml:space="preserve"> ( </w:t>
      </w:r>
      <w:r w:rsidRPr="00B20A76">
        <w:rPr>
          <w:rFonts w:ascii="Traditional Arabic" w:eastAsia="Times New Roman" w:hAnsi="Traditional Arabic" w:cs="Traditional Arabic"/>
          <w:color w:val="00B050"/>
          <w:sz w:val="36"/>
          <w:szCs w:val="36"/>
          <w:rtl/>
          <w:lang w:bidi="fa-IR"/>
        </w:rPr>
        <w:t xml:space="preserve">عم يتسائلون </w:t>
      </w:r>
      <w:r w:rsidR="00B20A76" w:rsidRPr="00B20A76">
        <w:rPr>
          <w:rFonts w:ascii="Traditional Arabic" w:eastAsia="Times New Roman" w:hAnsi="Traditional Arabic" w:cs="Traditional Arabic" w:hint="cs"/>
          <w:color w:val="00B050"/>
          <w:sz w:val="36"/>
          <w:szCs w:val="36"/>
          <w:rtl/>
          <w:lang w:bidi="fa-IR"/>
        </w:rPr>
        <w:t>*</w:t>
      </w:r>
      <w:r w:rsidRPr="00B20A76">
        <w:rPr>
          <w:rFonts w:ascii="Traditional Arabic" w:eastAsia="Times New Roman" w:hAnsi="Traditional Arabic" w:cs="Traditional Arabic"/>
          <w:color w:val="00B050"/>
          <w:sz w:val="36"/>
          <w:szCs w:val="36"/>
          <w:rtl/>
          <w:lang w:bidi="fa-IR"/>
        </w:rPr>
        <w:t xml:space="preserve"> عن النبأ العظيم </w:t>
      </w:r>
      <w:r w:rsidR="00B20A76" w:rsidRPr="00B20A76">
        <w:rPr>
          <w:rFonts w:ascii="Traditional Arabic" w:eastAsia="Times New Roman" w:hAnsi="Traditional Arabic" w:cs="Traditional Arabic" w:hint="cs"/>
          <w:color w:val="00B050"/>
          <w:sz w:val="36"/>
          <w:szCs w:val="36"/>
          <w:rtl/>
          <w:lang w:bidi="fa-IR"/>
        </w:rPr>
        <w:t>*</w:t>
      </w:r>
      <w:r w:rsidRPr="00B20A76">
        <w:rPr>
          <w:rFonts w:ascii="Traditional Arabic" w:eastAsia="Times New Roman" w:hAnsi="Traditional Arabic" w:cs="Traditional Arabic"/>
          <w:color w:val="00B050"/>
          <w:sz w:val="36"/>
          <w:szCs w:val="36"/>
          <w:rtl/>
          <w:lang w:bidi="fa-IR"/>
        </w:rPr>
        <w:t xml:space="preserve"> الذي هم فيه مختلفون </w:t>
      </w:r>
      <w:r w:rsidR="00B20A76" w:rsidRPr="00B20A76">
        <w:rPr>
          <w:rFonts w:ascii="Traditional Arabic" w:eastAsia="Times New Roman" w:hAnsi="Traditional Arabic" w:cs="Traditional Arabic" w:hint="cs"/>
          <w:color w:val="00B050"/>
          <w:sz w:val="36"/>
          <w:szCs w:val="36"/>
          <w:rtl/>
          <w:lang w:bidi="fa-IR"/>
        </w:rPr>
        <w:t>*</w:t>
      </w:r>
      <w:r w:rsidRPr="00B20A76">
        <w:rPr>
          <w:rFonts w:ascii="Traditional Arabic" w:eastAsia="Times New Roman" w:hAnsi="Traditional Arabic" w:cs="Traditional Arabic"/>
          <w:color w:val="00B050"/>
          <w:sz w:val="36"/>
          <w:szCs w:val="36"/>
          <w:rtl/>
          <w:lang w:bidi="fa-IR"/>
        </w:rPr>
        <w:t xml:space="preserve"> كلا سيعلمون </w:t>
      </w:r>
      <w:r w:rsidR="00B20A76" w:rsidRPr="00B20A76">
        <w:rPr>
          <w:rFonts w:ascii="Traditional Arabic" w:eastAsia="Times New Roman" w:hAnsi="Traditional Arabic" w:cs="Traditional Arabic" w:hint="cs"/>
          <w:color w:val="00B050"/>
          <w:sz w:val="36"/>
          <w:szCs w:val="36"/>
          <w:rtl/>
          <w:lang w:bidi="fa-IR"/>
        </w:rPr>
        <w:t>*</w:t>
      </w:r>
      <w:r w:rsidRPr="00B20A76">
        <w:rPr>
          <w:rFonts w:ascii="Traditional Arabic" w:eastAsia="Times New Roman" w:hAnsi="Traditional Arabic" w:cs="Traditional Arabic"/>
          <w:color w:val="00B050"/>
          <w:sz w:val="36"/>
          <w:szCs w:val="36"/>
          <w:rtl/>
          <w:lang w:bidi="fa-IR"/>
        </w:rPr>
        <w:t xml:space="preserve"> ثم كلا سيعلمون</w:t>
      </w:r>
      <w:r w:rsidRPr="006A76C8">
        <w:rPr>
          <w:rFonts w:ascii="Traditional Arabic" w:eastAsia="Times New Roman" w:hAnsi="Traditional Arabic" w:cs="Traditional Arabic"/>
          <w:sz w:val="36"/>
          <w:szCs w:val="36"/>
          <w:rtl/>
          <w:lang w:bidi="fa-IR"/>
        </w:rPr>
        <w:t xml:space="preserve"> ) </w:t>
      </w:r>
      <w:r w:rsidRPr="00B20A76">
        <w:rPr>
          <w:rFonts w:ascii="Traditional Arabic" w:eastAsia="Times New Roman" w:hAnsi="Traditional Arabic" w:cs="Traditional Arabic"/>
          <w:rtl/>
          <w:lang w:bidi="fa-IR"/>
        </w:rPr>
        <w:t>النبأ ( 1 – 5 )</w:t>
      </w:r>
    </w:p>
    <w:p w:rsidR="006A76C8" w:rsidRPr="006A76C8" w:rsidRDefault="006A76C8" w:rsidP="002C50AD">
      <w:pPr>
        <w:bidi/>
        <w:jc w:val="both"/>
        <w:rPr>
          <w:rFonts w:ascii="Traditional Arabic" w:eastAsia="Times New Roman" w:hAnsi="Traditional Arabic" w:cs="Traditional Arabic"/>
          <w:sz w:val="36"/>
          <w:szCs w:val="36"/>
          <w:rtl/>
          <w:lang w:bidi="fa-IR"/>
        </w:rPr>
      </w:pPr>
      <w:r w:rsidRPr="00B20A76">
        <w:rPr>
          <w:rFonts w:ascii="Traditional Arabic" w:eastAsia="Times New Roman" w:hAnsi="Traditional Arabic" w:cs="Traditional Arabic"/>
          <w:color w:val="FF0000"/>
          <w:sz w:val="36"/>
          <w:szCs w:val="36"/>
          <w:rtl/>
          <w:lang w:bidi="fa-IR"/>
        </w:rPr>
        <w:t>ملاحظة :</w:t>
      </w:r>
      <w:r w:rsidRPr="006A76C8">
        <w:rPr>
          <w:rFonts w:ascii="Traditional Arabic" w:eastAsia="Times New Roman" w:hAnsi="Traditional Arabic" w:cs="Traditional Arabic"/>
          <w:sz w:val="36"/>
          <w:szCs w:val="36"/>
          <w:rtl/>
          <w:lang w:bidi="fa-IR"/>
        </w:rPr>
        <w:t xml:space="preserve"> - </w:t>
      </w:r>
      <w:r w:rsidRPr="002C50AD">
        <w:rPr>
          <w:rFonts w:ascii="Traditional Arabic" w:eastAsia="Times New Roman" w:hAnsi="Traditional Arabic" w:cs="Traditional Arabic"/>
          <w:sz w:val="36"/>
          <w:szCs w:val="36"/>
          <w:u w:val="single"/>
          <w:rtl/>
          <w:lang w:bidi="fa-IR"/>
        </w:rPr>
        <w:t>على كل مسلم يقرأ هذه الورقة أن يقوم بإستنساخها إثنا عشر نسخة ويقوم بتوزيعها. وعلى من يتمكن من ترجمتها أن يترجمها إلى ال</w:t>
      </w:r>
      <w:r w:rsidR="00B20A76" w:rsidRPr="002C50AD">
        <w:rPr>
          <w:rFonts w:ascii="Traditional Arabic" w:eastAsia="Times New Roman" w:hAnsi="Traditional Arabic" w:cs="Traditional Arabic"/>
          <w:sz w:val="36"/>
          <w:szCs w:val="36"/>
          <w:u w:val="single"/>
          <w:rtl/>
          <w:lang w:bidi="fa-IR"/>
        </w:rPr>
        <w:t>لغة التي يستطيع أن يترجمها لها.</w:t>
      </w:r>
    </w:p>
    <w:p w:rsidR="006A76C8" w:rsidRPr="002C50AD" w:rsidRDefault="00B20A76"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بقية آل محمد عليهم السلام</w:t>
      </w:r>
    </w:p>
    <w:p w:rsidR="006A76C8" w:rsidRPr="002C50AD" w:rsidRDefault="00B20A76"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الركن الشديد أحمد الحسن</w:t>
      </w:r>
    </w:p>
    <w:p w:rsidR="006A76C8" w:rsidRPr="002C50AD" w:rsidRDefault="006A76C8"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وصي ورسو</w:t>
      </w:r>
      <w:r w:rsidR="00B20A76" w:rsidRPr="002C50AD">
        <w:rPr>
          <w:rFonts w:ascii="Traditional Arabic" w:eastAsia="Times New Roman" w:hAnsi="Traditional Arabic" w:cs="Traditional Arabic"/>
          <w:b/>
          <w:bCs/>
          <w:color w:val="00B050"/>
          <w:sz w:val="32"/>
          <w:szCs w:val="32"/>
          <w:rtl/>
          <w:lang w:bidi="fa-IR"/>
        </w:rPr>
        <w:t>ل الإمام المهدي ( عليه السلام )</w:t>
      </w:r>
    </w:p>
    <w:p w:rsidR="006A76C8" w:rsidRPr="002C50AD" w:rsidRDefault="00B20A76"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إلى الناس أجمعين</w:t>
      </w:r>
    </w:p>
    <w:p w:rsidR="006A76C8" w:rsidRPr="002C50AD" w:rsidRDefault="006A76C8"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المؤيد بجبرائيل ا</w:t>
      </w:r>
      <w:r w:rsidR="00B20A76" w:rsidRPr="002C50AD">
        <w:rPr>
          <w:rFonts w:ascii="Traditional Arabic" w:eastAsia="Times New Roman" w:hAnsi="Traditional Arabic" w:cs="Traditional Arabic"/>
          <w:b/>
          <w:bCs/>
          <w:color w:val="00B050"/>
          <w:sz w:val="32"/>
          <w:szCs w:val="32"/>
          <w:rtl/>
          <w:lang w:bidi="fa-IR"/>
        </w:rPr>
        <w:t>لمسدد بميكائيل المنصور بإسرافيل</w:t>
      </w:r>
    </w:p>
    <w:p w:rsidR="006A76C8" w:rsidRPr="002C50AD" w:rsidRDefault="006A76C8" w:rsidP="00B20A76">
      <w:pPr>
        <w:bidi/>
        <w:jc w:val="center"/>
        <w:rPr>
          <w:rFonts w:ascii="Traditional Arabic" w:eastAsia="Times New Roman" w:hAnsi="Traditional Arabic" w:cs="Traditional Arabic"/>
          <w:b/>
          <w:bCs/>
          <w:color w:val="00B050"/>
          <w:sz w:val="32"/>
          <w:szCs w:val="32"/>
          <w:rtl/>
          <w:lang w:bidi="fa-IR"/>
        </w:rPr>
      </w:pPr>
      <w:r w:rsidRPr="002C50AD">
        <w:rPr>
          <w:rFonts w:ascii="Traditional Arabic" w:eastAsia="Times New Roman" w:hAnsi="Traditional Arabic" w:cs="Traditional Arabic"/>
          <w:b/>
          <w:bCs/>
          <w:color w:val="00B050"/>
          <w:sz w:val="32"/>
          <w:szCs w:val="32"/>
          <w:rtl/>
          <w:lang w:bidi="fa-IR"/>
        </w:rPr>
        <w:t>ذر</w:t>
      </w:r>
      <w:r w:rsidR="00B20A76" w:rsidRPr="002C50AD">
        <w:rPr>
          <w:rFonts w:ascii="Traditional Arabic" w:eastAsia="Times New Roman" w:hAnsi="Traditional Arabic" w:cs="Traditional Arabic"/>
          <w:b/>
          <w:bCs/>
          <w:color w:val="00B050"/>
          <w:sz w:val="32"/>
          <w:szCs w:val="32"/>
          <w:rtl/>
          <w:lang w:bidi="fa-IR"/>
        </w:rPr>
        <w:t>ية بعضها من بعض والله سميع عليم</w:t>
      </w:r>
    </w:p>
    <w:p w:rsidR="00F57D68" w:rsidRPr="006A76C8" w:rsidRDefault="006A76C8" w:rsidP="002C50AD">
      <w:pPr>
        <w:bidi/>
        <w:jc w:val="center"/>
        <w:rPr>
          <w:rFonts w:ascii="Traditional Arabic" w:hAnsi="Traditional Arabic" w:cs="Traditional Arabic"/>
          <w:sz w:val="36"/>
          <w:szCs w:val="36"/>
        </w:rPr>
      </w:pPr>
      <w:r w:rsidRPr="002C50AD">
        <w:rPr>
          <w:rFonts w:ascii="Traditional Arabic" w:eastAsia="Times New Roman" w:hAnsi="Traditional Arabic" w:cs="Traditional Arabic"/>
          <w:b/>
          <w:bCs/>
          <w:color w:val="00B050"/>
          <w:sz w:val="32"/>
          <w:szCs w:val="32"/>
          <w:rtl/>
          <w:lang w:bidi="fa-IR"/>
        </w:rPr>
        <w:t>1 / شوال / 1424هـ . ق</w:t>
      </w:r>
    </w:p>
    <w:sectPr w:rsidR="00F57D68" w:rsidRPr="006A76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DDA" w:rsidRDefault="00743DDA" w:rsidP="00EA260A">
      <w:pPr>
        <w:spacing w:after="0" w:line="240" w:lineRule="auto"/>
      </w:pPr>
      <w:r>
        <w:separator/>
      </w:r>
    </w:p>
  </w:endnote>
  <w:endnote w:type="continuationSeparator" w:id="0">
    <w:p w:rsidR="00743DDA" w:rsidRDefault="00743DDA" w:rsidP="00EA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92668"/>
      <w:docPartObj>
        <w:docPartGallery w:val="Page Numbers (Bottom of Page)"/>
        <w:docPartUnique/>
      </w:docPartObj>
    </w:sdtPr>
    <w:sdtEndPr>
      <w:rPr>
        <w:noProof/>
      </w:rPr>
    </w:sdtEndPr>
    <w:sdtContent>
      <w:p w:rsidR="00206674" w:rsidRDefault="00206674">
        <w:pPr>
          <w:pStyle w:val="Footer"/>
          <w:jc w:val="center"/>
        </w:pPr>
        <w:r>
          <w:fldChar w:fldCharType="begin"/>
        </w:r>
        <w:r>
          <w:instrText xml:space="preserve"> PAGE   \* MERGEFORMAT </w:instrText>
        </w:r>
        <w:r>
          <w:fldChar w:fldCharType="separate"/>
        </w:r>
        <w:r w:rsidR="009445D9">
          <w:rPr>
            <w:noProof/>
          </w:rPr>
          <w:t>1</w:t>
        </w:r>
        <w:r>
          <w:rPr>
            <w:noProof/>
          </w:rPr>
          <w:fldChar w:fldCharType="end"/>
        </w:r>
      </w:p>
    </w:sdtContent>
  </w:sdt>
  <w:p w:rsidR="00206674" w:rsidRDefault="00206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DDA" w:rsidRDefault="00743DDA" w:rsidP="00EA260A">
      <w:pPr>
        <w:spacing w:after="0" w:line="240" w:lineRule="auto"/>
      </w:pPr>
      <w:r>
        <w:separator/>
      </w:r>
    </w:p>
  </w:footnote>
  <w:footnote w:type="continuationSeparator" w:id="0">
    <w:p w:rsidR="00743DDA" w:rsidRDefault="00743DDA" w:rsidP="00EA26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60A"/>
    <w:rsid w:val="00001DD5"/>
    <w:rsid w:val="00002DB7"/>
    <w:rsid w:val="0000526A"/>
    <w:rsid w:val="00013C3D"/>
    <w:rsid w:val="000407EF"/>
    <w:rsid w:val="0005194D"/>
    <w:rsid w:val="00065A07"/>
    <w:rsid w:val="00067204"/>
    <w:rsid w:val="000944AA"/>
    <w:rsid w:val="000B237E"/>
    <w:rsid w:val="000D67DC"/>
    <w:rsid w:val="000E5015"/>
    <w:rsid w:val="000F3381"/>
    <w:rsid w:val="000F744D"/>
    <w:rsid w:val="00105577"/>
    <w:rsid w:val="001067E8"/>
    <w:rsid w:val="00172956"/>
    <w:rsid w:val="00172F97"/>
    <w:rsid w:val="00173CBD"/>
    <w:rsid w:val="0018699B"/>
    <w:rsid w:val="001B2FEB"/>
    <w:rsid w:val="001D09CB"/>
    <w:rsid w:val="001D1CD3"/>
    <w:rsid w:val="001E465C"/>
    <w:rsid w:val="00206674"/>
    <w:rsid w:val="00210104"/>
    <w:rsid w:val="0021396B"/>
    <w:rsid w:val="00215531"/>
    <w:rsid w:val="0022264B"/>
    <w:rsid w:val="002344EC"/>
    <w:rsid w:val="002417DE"/>
    <w:rsid w:val="00292979"/>
    <w:rsid w:val="002A4570"/>
    <w:rsid w:val="002B4CD3"/>
    <w:rsid w:val="002C50AD"/>
    <w:rsid w:val="002C6FD2"/>
    <w:rsid w:val="002C75B2"/>
    <w:rsid w:val="002D7EA1"/>
    <w:rsid w:val="002F1BC7"/>
    <w:rsid w:val="003103C1"/>
    <w:rsid w:val="003235B4"/>
    <w:rsid w:val="0034056D"/>
    <w:rsid w:val="003456B5"/>
    <w:rsid w:val="0035113C"/>
    <w:rsid w:val="00383CF1"/>
    <w:rsid w:val="00395D2A"/>
    <w:rsid w:val="003C0C3D"/>
    <w:rsid w:val="003C178D"/>
    <w:rsid w:val="003D553A"/>
    <w:rsid w:val="003E6DAA"/>
    <w:rsid w:val="003F112D"/>
    <w:rsid w:val="00417C47"/>
    <w:rsid w:val="00422A1E"/>
    <w:rsid w:val="00461925"/>
    <w:rsid w:val="004664DD"/>
    <w:rsid w:val="00466889"/>
    <w:rsid w:val="004755A5"/>
    <w:rsid w:val="00482E18"/>
    <w:rsid w:val="00483CC1"/>
    <w:rsid w:val="0049338B"/>
    <w:rsid w:val="004A2A12"/>
    <w:rsid w:val="004C4BD1"/>
    <w:rsid w:val="004D1491"/>
    <w:rsid w:val="004D15A8"/>
    <w:rsid w:val="004D7D0F"/>
    <w:rsid w:val="004F10AD"/>
    <w:rsid w:val="004F2DF4"/>
    <w:rsid w:val="00512AC0"/>
    <w:rsid w:val="0051492E"/>
    <w:rsid w:val="005237C9"/>
    <w:rsid w:val="00525141"/>
    <w:rsid w:val="0053461B"/>
    <w:rsid w:val="00540574"/>
    <w:rsid w:val="00542104"/>
    <w:rsid w:val="0054716C"/>
    <w:rsid w:val="00557386"/>
    <w:rsid w:val="005967D1"/>
    <w:rsid w:val="005A3A42"/>
    <w:rsid w:val="005A6DDB"/>
    <w:rsid w:val="005F1E78"/>
    <w:rsid w:val="005F417D"/>
    <w:rsid w:val="005F67EB"/>
    <w:rsid w:val="00616F16"/>
    <w:rsid w:val="00617423"/>
    <w:rsid w:val="006274B4"/>
    <w:rsid w:val="006353A5"/>
    <w:rsid w:val="00642839"/>
    <w:rsid w:val="00666F6A"/>
    <w:rsid w:val="00687716"/>
    <w:rsid w:val="006A5BB5"/>
    <w:rsid w:val="006A76C8"/>
    <w:rsid w:val="006A78EE"/>
    <w:rsid w:val="006E3171"/>
    <w:rsid w:val="007007E0"/>
    <w:rsid w:val="00714A36"/>
    <w:rsid w:val="00724998"/>
    <w:rsid w:val="0072680C"/>
    <w:rsid w:val="00743DDA"/>
    <w:rsid w:val="00753F42"/>
    <w:rsid w:val="00762F7E"/>
    <w:rsid w:val="00763241"/>
    <w:rsid w:val="007732D2"/>
    <w:rsid w:val="007B3FF9"/>
    <w:rsid w:val="007B407F"/>
    <w:rsid w:val="007C224B"/>
    <w:rsid w:val="00805075"/>
    <w:rsid w:val="00810410"/>
    <w:rsid w:val="00822857"/>
    <w:rsid w:val="00826CE4"/>
    <w:rsid w:val="0083426A"/>
    <w:rsid w:val="0083497A"/>
    <w:rsid w:val="0083741D"/>
    <w:rsid w:val="008442D5"/>
    <w:rsid w:val="00863DD3"/>
    <w:rsid w:val="00865630"/>
    <w:rsid w:val="00875592"/>
    <w:rsid w:val="00887DAE"/>
    <w:rsid w:val="0089117F"/>
    <w:rsid w:val="008967E2"/>
    <w:rsid w:val="008973E3"/>
    <w:rsid w:val="008B3DC4"/>
    <w:rsid w:val="008C29BD"/>
    <w:rsid w:val="008C4724"/>
    <w:rsid w:val="008E30AE"/>
    <w:rsid w:val="0090065A"/>
    <w:rsid w:val="009012EB"/>
    <w:rsid w:val="0091653F"/>
    <w:rsid w:val="0091743F"/>
    <w:rsid w:val="00921AAC"/>
    <w:rsid w:val="00923AD5"/>
    <w:rsid w:val="00935827"/>
    <w:rsid w:val="009445D9"/>
    <w:rsid w:val="009545DF"/>
    <w:rsid w:val="00971D5F"/>
    <w:rsid w:val="00973DC4"/>
    <w:rsid w:val="00976A7D"/>
    <w:rsid w:val="00981FBD"/>
    <w:rsid w:val="00987243"/>
    <w:rsid w:val="009903A4"/>
    <w:rsid w:val="009C0DEA"/>
    <w:rsid w:val="009C1C40"/>
    <w:rsid w:val="009F3EA9"/>
    <w:rsid w:val="009F4FF1"/>
    <w:rsid w:val="00A34E5A"/>
    <w:rsid w:val="00A5730A"/>
    <w:rsid w:val="00A71FA0"/>
    <w:rsid w:val="00A81573"/>
    <w:rsid w:val="00A94A24"/>
    <w:rsid w:val="00AA2E3F"/>
    <w:rsid w:val="00AA373E"/>
    <w:rsid w:val="00AB76EF"/>
    <w:rsid w:val="00AC0639"/>
    <w:rsid w:val="00AC7774"/>
    <w:rsid w:val="00AE0524"/>
    <w:rsid w:val="00AF4D8F"/>
    <w:rsid w:val="00B10983"/>
    <w:rsid w:val="00B158F2"/>
    <w:rsid w:val="00B20985"/>
    <w:rsid w:val="00B20A76"/>
    <w:rsid w:val="00B26804"/>
    <w:rsid w:val="00B44AA6"/>
    <w:rsid w:val="00B630AA"/>
    <w:rsid w:val="00B72325"/>
    <w:rsid w:val="00B8703E"/>
    <w:rsid w:val="00BB35EB"/>
    <w:rsid w:val="00BC1E4A"/>
    <w:rsid w:val="00BD359B"/>
    <w:rsid w:val="00BE7CEC"/>
    <w:rsid w:val="00C059A2"/>
    <w:rsid w:val="00C35F5E"/>
    <w:rsid w:val="00C71DA1"/>
    <w:rsid w:val="00C82D01"/>
    <w:rsid w:val="00C909D7"/>
    <w:rsid w:val="00CD0DC6"/>
    <w:rsid w:val="00CE6377"/>
    <w:rsid w:val="00CF0EE1"/>
    <w:rsid w:val="00CF3710"/>
    <w:rsid w:val="00CF7626"/>
    <w:rsid w:val="00D05BA3"/>
    <w:rsid w:val="00D12529"/>
    <w:rsid w:val="00D218C1"/>
    <w:rsid w:val="00D24504"/>
    <w:rsid w:val="00D30A63"/>
    <w:rsid w:val="00D335C1"/>
    <w:rsid w:val="00D44883"/>
    <w:rsid w:val="00D457D7"/>
    <w:rsid w:val="00D536CA"/>
    <w:rsid w:val="00D54257"/>
    <w:rsid w:val="00D62F4C"/>
    <w:rsid w:val="00D7549D"/>
    <w:rsid w:val="00D754D1"/>
    <w:rsid w:val="00DA0C26"/>
    <w:rsid w:val="00DD6D37"/>
    <w:rsid w:val="00DE2A4A"/>
    <w:rsid w:val="00DE68CC"/>
    <w:rsid w:val="00E03A5E"/>
    <w:rsid w:val="00E060FD"/>
    <w:rsid w:val="00E30364"/>
    <w:rsid w:val="00E36973"/>
    <w:rsid w:val="00E5529F"/>
    <w:rsid w:val="00E61E94"/>
    <w:rsid w:val="00E72D72"/>
    <w:rsid w:val="00E804E4"/>
    <w:rsid w:val="00E84A96"/>
    <w:rsid w:val="00E916A2"/>
    <w:rsid w:val="00E9197A"/>
    <w:rsid w:val="00EA260A"/>
    <w:rsid w:val="00EB0825"/>
    <w:rsid w:val="00EC7CF9"/>
    <w:rsid w:val="00ED0FA0"/>
    <w:rsid w:val="00ED3A55"/>
    <w:rsid w:val="00ED6639"/>
    <w:rsid w:val="00EF19A4"/>
    <w:rsid w:val="00F120A4"/>
    <w:rsid w:val="00F30788"/>
    <w:rsid w:val="00F57D68"/>
    <w:rsid w:val="00F6310C"/>
    <w:rsid w:val="00F745B5"/>
    <w:rsid w:val="00F76503"/>
    <w:rsid w:val="00F818B7"/>
    <w:rsid w:val="00F81C5F"/>
    <w:rsid w:val="00FA7181"/>
    <w:rsid w:val="00FC13D4"/>
    <w:rsid w:val="00FC17C8"/>
    <w:rsid w:val="00FC724B"/>
    <w:rsid w:val="00FD3BAC"/>
    <w:rsid w:val="00FF2253"/>
    <w:rsid w:val="00FF56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60A"/>
    <w:pPr>
      <w:bidi/>
      <w:spacing w:after="0" w:line="240" w:lineRule="auto"/>
      <w:jc w:val="both"/>
    </w:pPr>
    <w:rPr>
      <w:rFonts w:ascii="Arabic Typesetting" w:hAnsi="Arabic Typesetting" w:cs="Arabic Typesetting"/>
      <w:sz w:val="20"/>
      <w:szCs w:val="20"/>
    </w:rPr>
  </w:style>
  <w:style w:type="character" w:customStyle="1" w:styleId="FootnoteTextChar">
    <w:name w:val="Footnote Text Char"/>
    <w:basedOn w:val="DefaultParagraphFont"/>
    <w:link w:val="FootnoteText"/>
    <w:uiPriority w:val="99"/>
    <w:semiHidden/>
    <w:rsid w:val="00EA260A"/>
    <w:rPr>
      <w:rFonts w:ascii="Arabic Typesetting" w:hAnsi="Arabic Typesetting" w:cs="Arabic Typesetting"/>
      <w:sz w:val="20"/>
      <w:szCs w:val="20"/>
    </w:rPr>
  </w:style>
  <w:style w:type="character" w:styleId="FootnoteReference">
    <w:name w:val="footnote reference"/>
    <w:basedOn w:val="DefaultParagraphFont"/>
    <w:uiPriority w:val="99"/>
    <w:unhideWhenUsed/>
    <w:rsid w:val="00EA260A"/>
    <w:rPr>
      <w:vertAlign w:val="superscript"/>
    </w:rPr>
  </w:style>
  <w:style w:type="paragraph" w:styleId="NormalWeb">
    <w:name w:val="Normal (Web)"/>
    <w:basedOn w:val="Normal"/>
    <w:uiPriority w:val="99"/>
    <w:unhideWhenUsed/>
    <w:rsid w:val="00EA2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16A2"/>
    <w:rPr>
      <w:color w:val="0000FF" w:themeColor="hyperlink"/>
      <w:u w:val="single"/>
    </w:rPr>
  </w:style>
  <w:style w:type="paragraph" w:styleId="Header">
    <w:name w:val="header"/>
    <w:basedOn w:val="Normal"/>
    <w:link w:val="HeaderChar"/>
    <w:uiPriority w:val="99"/>
    <w:unhideWhenUsed/>
    <w:rsid w:val="009F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A9"/>
  </w:style>
  <w:style w:type="paragraph" w:styleId="Footer">
    <w:name w:val="footer"/>
    <w:basedOn w:val="Normal"/>
    <w:link w:val="FooterChar"/>
    <w:uiPriority w:val="99"/>
    <w:unhideWhenUsed/>
    <w:rsid w:val="009F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A9"/>
  </w:style>
  <w:style w:type="paragraph" w:styleId="BalloonText">
    <w:name w:val="Balloon Text"/>
    <w:basedOn w:val="Normal"/>
    <w:link w:val="BalloonTextChar"/>
    <w:uiPriority w:val="99"/>
    <w:semiHidden/>
    <w:unhideWhenUsed/>
    <w:rsid w:val="00EC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F9"/>
    <w:rPr>
      <w:rFonts w:ascii="Tahoma" w:hAnsi="Tahoma" w:cs="Tahoma"/>
      <w:sz w:val="16"/>
      <w:szCs w:val="16"/>
    </w:rPr>
  </w:style>
  <w:style w:type="paragraph" w:styleId="NoSpacing">
    <w:name w:val="No Spacing"/>
    <w:uiPriority w:val="1"/>
    <w:qFormat/>
    <w:rsid w:val="004755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260A"/>
    <w:pPr>
      <w:bidi/>
      <w:spacing w:after="0" w:line="240" w:lineRule="auto"/>
      <w:jc w:val="both"/>
    </w:pPr>
    <w:rPr>
      <w:rFonts w:ascii="Arabic Typesetting" w:hAnsi="Arabic Typesetting" w:cs="Arabic Typesetting"/>
      <w:sz w:val="20"/>
      <w:szCs w:val="20"/>
    </w:rPr>
  </w:style>
  <w:style w:type="character" w:customStyle="1" w:styleId="FootnoteTextChar">
    <w:name w:val="Footnote Text Char"/>
    <w:basedOn w:val="DefaultParagraphFont"/>
    <w:link w:val="FootnoteText"/>
    <w:uiPriority w:val="99"/>
    <w:semiHidden/>
    <w:rsid w:val="00EA260A"/>
    <w:rPr>
      <w:rFonts w:ascii="Arabic Typesetting" w:hAnsi="Arabic Typesetting" w:cs="Arabic Typesetting"/>
      <w:sz w:val="20"/>
      <w:szCs w:val="20"/>
    </w:rPr>
  </w:style>
  <w:style w:type="character" w:styleId="FootnoteReference">
    <w:name w:val="footnote reference"/>
    <w:basedOn w:val="DefaultParagraphFont"/>
    <w:uiPriority w:val="99"/>
    <w:unhideWhenUsed/>
    <w:rsid w:val="00EA260A"/>
    <w:rPr>
      <w:vertAlign w:val="superscript"/>
    </w:rPr>
  </w:style>
  <w:style w:type="paragraph" w:styleId="NormalWeb">
    <w:name w:val="Normal (Web)"/>
    <w:basedOn w:val="Normal"/>
    <w:uiPriority w:val="99"/>
    <w:unhideWhenUsed/>
    <w:rsid w:val="00EA26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16A2"/>
    <w:rPr>
      <w:color w:val="0000FF" w:themeColor="hyperlink"/>
      <w:u w:val="single"/>
    </w:rPr>
  </w:style>
  <w:style w:type="paragraph" w:styleId="Header">
    <w:name w:val="header"/>
    <w:basedOn w:val="Normal"/>
    <w:link w:val="HeaderChar"/>
    <w:uiPriority w:val="99"/>
    <w:unhideWhenUsed/>
    <w:rsid w:val="009F3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A9"/>
  </w:style>
  <w:style w:type="paragraph" w:styleId="Footer">
    <w:name w:val="footer"/>
    <w:basedOn w:val="Normal"/>
    <w:link w:val="FooterChar"/>
    <w:uiPriority w:val="99"/>
    <w:unhideWhenUsed/>
    <w:rsid w:val="009F3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A9"/>
  </w:style>
  <w:style w:type="paragraph" w:styleId="BalloonText">
    <w:name w:val="Balloon Text"/>
    <w:basedOn w:val="Normal"/>
    <w:link w:val="BalloonTextChar"/>
    <w:uiPriority w:val="99"/>
    <w:semiHidden/>
    <w:unhideWhenUsed/>
    <w:rsid w:val="00EC7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F9"/>
    <w:rPr>
      <w:rFonts w:ascii="Tahoma" w:hAnsi="Tahoma" w:cs="Tahoma"/>
      <w:sz w:val="16"/>
      <w:szCs w:val="16"/>
    </w:rPr>
  </w:style>
  <w:style w:type="paragraph" w:styleId="NoSpacing">
    <w:name w:val="No Spacing"/>
    <w:uiPriority w:val="1"/>
    <w:qFormat/>
    <w:rsid w:val="00475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76943">
      <w:bodyDiv w:val="1"/>
      <w:marLeft w:val="0"/>
      <w:marRight w:val="0"/>
      <w:marTop w:val="0"/>
      <w:marBottom w:val="0"/>
      <w:divBdr>
        <w:top w:val="none" w:sz="0" w:space="0" w:color="auto"/>
        <w:left w:val="none" w:sz="0" w:space="0" w:color="auto"/>
        <w:bottom w:val="none" w:sz="0" w:space="0" w:color="auto"/>
        <w:right w:val="none" w:sz="0" w:space="0" w:color="auto"/>
      </w:divBdr>
    </w:div>
    <w:div w:id="205261960">
      <w:bodyDiv w:val="1"/>
      <w:marLeft w:val="0"/>
      <w:marRight w:val="0"/>
      <w:marTop w:val="0"/>
      <w:marBottom w:val="0"/>
      <w:divBdr>
        <w:top w:val="none" w:sz="0" w:space="0" w:color="auto"/>
        <w:left w:val="none" w:sz="0" w:space="0" w:color="auto"/>
        <w:bottom w:val="none" w:sz="0" w:space="0" w:color="auto"/>
        <w:right w:val="none" w:sz="0" w:space="0" w:color="auto"/>
      </w:divBdr>
    </w:div>
    <w:div w:id="271935648">
      <w:bodyDiv w:val="1"/>
      <w:marLeft w:val="0"/>
      <w:marRight w:val="0"/>
      <w:marTop w:val="0"/>
      <w:marBottom w:val="0"/>
      <w:divBdr>
        <w:top w:val="none" w:sz="0" w:space="0" w:color="auto"/>
        <w:left w:val="none" w:sz="0" w:space="0" w:color="auto"/>
        <w:bottom w:val="none" w:sz="0" w:space="0" w:color="auto"/>
        <w:right w:val="none" w:sz="0" w:space="0" w:color="auto"/>
      </w:divBdr>
    </w:div>
    <w:div w:id="272593008">
      <w:bodyDiv w:val="1"/>
      <w:marLeft w:val="0"/>
      <w:marRight w:val="0"/>
      <w:marTop w:val="0"/>
      <w:marBottom w:val="0"/>
      <w:divBdr>
        <w:top w:val="none" w:sz="0" w:space="0" w:color="auto"/>
        <w:left w:val="none" w:sz="0" w:space="0" w:color="auto"/>
        <w:bottom w:val="none" w:sz="0" w:space="0" w:color="auto"/>
        <w:right w:val="none" w:sz="0" w:space="0" w:color="auto"/>
      </w:divBdr>
    </w:div>
    <w:div w:id="321323084">
      <w:bodyDiv w:val="1"/>
      <w:marLeft w:val="0"/>
      <w:marRight w:val="0"/>
      <w:marTop w:val="0"/>
      <w:marBottom w:val="0"/>
      <w:divBdr>
        <w:top w:val="none" w:sz="0" w:space="0" w:color="auto"/>
        <w:left w:val="none" w:sz="0" w:space="0" w:color="auto"/>
        <w:bottom w:val="none" w:sz="0" w:space="0" w:color="auto"/>
        <w:right w:val="none" w:sz="0" w:space="0" w:color="auto"/>
      </w:divBdr>
    </w:div>
    <w:div w:id="321354094">
      <w:bodyDiv w:val="1"/>
      <w:marLeft w:val="0"/>
      <w:marRight w:val="0"/>
      <w:marTop w:val="0"/>
      <w:marBottom w:val="0"/>
      <w:divBdr>
        <w:top w:val="none" w:sz="0" w:space="0" w:color="auto"/>
        <w:left w:val="none" w:sz="0" w:space="0" w:color="auto"/>
        <w:bottom w:val="none" w:sz="0" w:space="0" w:color="auto"/>
        <w:right w:val="none" w:sz="0" w:space="0" w:color="auto"/>
      </w:divBdr>
    </w:div>
    <w:div w:id="489446030">
      <w:bodyDiv w:val="1"/>
      <w:marLeft w:val="0"/>
      <w:marRight w:val="0"/>
      <w:marTop w:val="0"/>
      <w:marBottom w:val="0"/>
      <w:divBdr>
        <w:top w:val="none" w:sz="0" w:space="0" w:color="auto"/>
        <w:left w:val="none" w:sz="0" w:space="0" w:color="auto"/>
        <w:bottom w:val="none" w:sz="0" w:space="0" w:color="auto"/>
        <w:right w:val="none" w:sz="0" w:space="0" w:color="auto"/>
      </w:divBdr>
    </w:div>
    <w:div w:id="619801200">
      <w:bodyDiv w:val="1"/>
      <w:marLeft w:val="0"/>
      <w:marRight w:val="0"/>
      <w:marTop w:val="0"/>
      <w:marBottom w:val="0"/>
      <w:divBdr>
        <w:top w:val="none" w:sz="0" w:space="0" w:color="auto"/>
        <w:left w:val="none" w:sz="0" w:space="0" w:color="auto"/>
        <w:bottom w:val="none" w:sz="0" w:space="0" w:color="auto"/>
        <w:right w:val="none" w:sz="0" w:space="0" w:color="auto"/>
      </w:divBdr>
    </w:div>
    <w:div w:id="780762114">
      <w:bodyDiv w:val="1"/>
      <w:marLeft w:val="0"/>
      <w:marRight w:val="0"/>
      <w:marTop w:val="0"/>
      <w:marBottom w:val="0"/>
      <w:divBdr>
        <w:top w:val="none" w:sz="0" w:space="0" w:color="auto"/>
        <w:left w:val="none" w:sz="0" w:space="0" w:color="auto"/>
        <w:bottom w:val="none" w:sz="0" w:space="0" w:color="auto"/>
        <w:right w:val="none" w:sz="0" w:space="0" w:color="auto"/>
      </w:divBdr>
    </w:div>
    <w:div w:id="1061753992">
      <w:bodyDiv w:val="1"/>
      <w:marLeft w:val="0"/>
      <w:marRight w:val="0"/>
      <w:marTop w:val="0"/>
      <w:marBottom w:val="0"/>
      <w:divBdr>
        <w:top w:val="none" w:sz="0" w:space="0" w:color="auto"/>
        <w:left w:val="none" w:sz="0" w:space="0" w:color="auto"/>
        <w:bottom w:val="none" w:sz="0" w:space="0" w:color="auto"/>
        <w:right w:val="none" w:sz="0" w:space="0" w:color="auto"/>
      </w:divBdr>
    </w:div>
    <w:div w:id="1330332115">
      <w:bodyDiv w:val="1"/>
      <w:marLeft w:val="0"/>
      <w:marRight w:val="0"/>
      <w:marTop w:val="0"/>
      <w:marBottom w:val="0"/>
      <w:divBdr>
        <w:top w:val="none" w:sz="0" w:space="0" w:color="auto"/>
        <w:left w:val="none" w:sz="0" w:space="0" w:color="auto"/>
        <w:bottom w:val="none" w:sz="0" w:space="0" w:color="auto"/>
        <w:right w:val="none" w:sz="0" w:space="0" w:color="auto"/>
      </w:divBdr>
    </w:div>
    <w:div w:id="1349136474">
      <w:bodyDiv w:val="1"/>
      <w:marLeft w:val="0"/>
      <w:marRight w:val="0"/>
      <w:marTop w:val="0"/>
      <w:marBottom w:val="0"/>
      <w:divBdr>
        <w:top w:val="none" w:sz="0" w:space="0" w:color="auto"/>
        <w:left w:val="none" w:sz="0" w:space="0" w:color="auto"/>
        <w:bottom w:val="none" w:sz="0" w:space="0" w:color="auto"/>
        <w:right w:val="none" w:sz="0" w:space="0" w:color="auto"/>
      </w:divBdr>
    </w:div>
    <w:div w:id="14469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2</cp:revision>
  <cp:lastPrinted>2017-03-30T08:10:00Z</cp:lastPrinted>
  <dcterms:created xsi:type="dcterms:W3CDTF">2017-03-30T08:11:00Z</dcterms:created>
  <dcterms:modified xsi:type="dcterms:W3CDTF">2017-03-30T08:11:00Z</dcterms:modified>
</cp:coreProperties>
</file>