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51D0" w14:textId="03BCFA32" w:rsidR="001050CC" w:rsidRDefault="00887915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>بسم الله الرحمن الرحیم</w:t>
      </w:r>
    </w:p>
    <w:p w14:paraId="1E29BBF1" w14:textId="640666B9" w:rsidR="00F709A6" w:rsidRDefault="00721670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عرض شد که بحث این بود که آیا مقدمه ی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داخلیه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علی فرض اینکه اطلاق مقدمه صحیح باشد آیا وجوب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در مقدمه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داخلیه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فرض می شود یا فرض نمی شود؟ گفته شده است که در مقدمه ی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داخلیه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اگر وجوب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فرض بشود موجب اجتماع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است. اجتماع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هم محال است. </w:t>
      </w:r>
    </w:p>
    <w:p w14:paraId="6013BFED" w14:textId="64E6D1EE" w:rsidR="00721670" w:rsidRDefault="00721670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>از این بیان جواب داده شده است گفته شده است</w:t>
      </w:r>
      <w:r w:rsidR="00FA3BA6">
        <w:rPr>
          <w:rFonts w:asciiTheme="majorHAnsi" w:hAnsiTheme="majorHAnsi" w:cstheme="majorHAnsi" w:hint="cs"/>
          <w:sz w:val="32"/>
          <w:szCs w:val="32"/>
          <w:rtl/>
        </w:rPr>
        <w:t xml:space="preserve"> اگر تعلق </w:t>
      </w:r>
      <w:proofErr w:type="spellStart"/>
      <w:r w:rsidR="00FA3BA6">
        <w:rPr>
          <w:rFonts w:asciiTheme="majorHAnsi" w:hAnsiTheme="majorHAnsi" w:cstheme="majorHAnsi" w:hint="cs"/>
          <w:sz w:val="32"/>
          <w:szCs w:val="32"/>
          <w:rtl/>
        </w:rPr>
        <w:t>وجوبین</w:t>
      </w:r>
      <w:proofErr w:type="spellEnd"/>
      <w:r w:rsidR="00FA3BA6">
        <w:rPr>
          <w:rFonts w:asciiTheme="majorHAnsi" w:hAnsiTheme="majorHAnsi" w:cstheme="majorHAnsi" w:hint="cs"/>
          <w:sz w:val="32"/>
          <w:szCs w:val="32"/>
          <w:rtl/>
        </w:rPr>
        <w:t xml:space="preserve"> به عنوان واحد باشد اجتماع </w:t>
      </w:r>
      <w:proofErr w:type="spellStart"/>
      <w:r w:rsidR="00FA3BA6"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 w:rsidR="00FA3BA6">
        <w:rPr>
          <w:rFonts w:asciiTheme="majorHAnsi" w:hAnsiTheme="majorHAnsi" w:cstheme="majorHAnsi" w:hint="cs"/>
          <w:sz w:val="32"/>
          <w:szCs w:val="32"/>
          <w:rtl/>
        </w:rPr>
        <w:t xml:space="preserve"> در عنوان واحد محال است.</w:t>
      </w:r>
      <w:r w:rsidR="003A500B">
        <w:rPr>
          <w:rFonts w:asciiTheme="majorHAnsi" w:hAnsiTheme="majorHAnsi" w:cstheme="majorHAnsi" w:hint="cs"/>
          <w:sz w:val="32"/>
          <w:szCs w:val="32"/>
          <w:rtl/>
        </w:rPr>
        <w:t xml:space="preserve"> اما اگر </w:t>
      </w:r>
      <w:proofErr w:type="spellStart"/>
      <w:r w:rsidR="003A500B">
        <w:rPr>
          <w:rFonts w:asciiTheme="majorHAnsi" w:hAnsiTheme="majorHAnsi" w:cstheme="majorHAnsi" w:hint="cs"/>
          <w:sz w:val="32"/>
          <w:szCs w:val="32"/>
          <w:rtl/>
        </w:rPr>
        <w:t>وجوبین</w:t>
      </w:r>
      <w:proofErr w:type="spellEnd"/>
      <w:r w:rsidR="003A500B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proofErr w:type="spellStart"/>
      <w:r w:rsidR="003A500B">
        <w:rPr>
          <w:rFonts w:asciiTheme="majorHAnsi" w:hAnsiTheme="majorHAnsi" w:cstheme="majorHAnsi" w:hint="cs"/>
          <w:sz w:val="32"/>
          <w:szCs w:val="32"/>
          <w:rtl/>
        </w:rPr>
        <w:t>هرکدام</w:t>
      </w:r>
      <w:proofErr w:type="spellEnd"/>
      <w:r w:rsidR="003A500B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proofErr w:type="spellStart"/>
      <w:r w:rsidR="003A500B">
        <w:rPr>
          <w:rFonts w:asciiTheme="majorHAnsi" w:hAnsiTheme="majorHAnsi" w:cstheme="majorHAnsi" w:hint="cs"/>
          <w:sz w:val="32"/>
          <w:szCs w:val="32"/>
          <w:rtl/>
        </w:rPr>
        <w:t>بعنوان</w:t>
      </w:r>
      <w:proofErr w:type="spellEnd"/>
      <w:r w:rsidR="003A500B">
        <w:rPr>
          <w:rFonts w:asciiTheme="majorHAnsi" w:hAnsiTheme="majorHAnsi" w:cstheme="majorHAnsi" w:hint="cs"/>
          <w:sz w:val="32"/>
          <w:szCs w:val="32"/>
          <w:rtl/>
        </w:rPr>
        <w:t xml:space="preserve"> مستقل تعلق گرفت اجتماع </w:t>
      </w:r>
      <w:proofErr w:type="spellStart"/>
      <w:r w:rsidR="003A500B"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 w:rsidR="003A500B">
        <w:rPr>
          <w:rFonts w:asciiTheme="majorHAnsi" w:hAnsiTheme="majorHAnsi" w:cstheme="majorHAnsi" w:hint="cs"/>
          <w:sz w:val="32"/>
          <w:szCs w:val="32"/>
          <w:rtl/>
        </w:rPr>
        <w:t xml:space="preserve"> اشکال ندارد. رکوع از حیث اینکه مقدمه است عنوان مقدمه وجوب </w:t>
      </w:r>
      <w:proofErr w:type="spellStart"/>
      <w:r w:rsidR="003A500B"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 w:rsidR="003A500B">
        <w:rPr>
          <w:rFonts w:asciiTheme="majorHAnsi" w:hAnsiTheme="majorHAnsi" w:cstheme="majorHAnsi" w:hint="cs"/>
          <w:sz w:val="32"/>
          <w:szCs w:val="32"/>
          <w:rtl/>
        </w:rPr>
        <w:t xml:space="preserve"> دارد. از حیث اینکه رکوع ذی المقدمه است ذی المقدمه وجوب نفسی دارد.</w:t>
      </w:r>
      <w:r w:rsidR="00CE628D">
        <w:rPr>
          <w:rFonts w:asciiTheme="majorHAnsi" w:hAnsiTheme="majorHAnsi" w:cstheme="majorHAnsi" w:hint="cs"/>
          <w:sz w:val="32"/>
          <w:szCs w:val="32"/>
          <w:rtl/>
        </w:rPr>
        <w:t xml:space="preserve"> هر عنوانی یک حکم به آن تعلق گرفته و اجتماع </w:t>
      </w:r>
      <w:proofErr w:type="spellStart"/>
      <w:r w:rsidR="00CE628D"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 w:rsidR="00CE628D">
        <w:rPr>
          <w:rFonts w:asciiTheme="majorHAnsi" w:hAnsiTheme="majorHAnsi" w:cstheme="majorHAnsi" w:hint="cs"/>
          <w:sz w:val="32"/>
          <w:szCs w:val="32"/>
          <w:rtl/>
        </w:rPr>
        <w:t xml:space="preserve"> در عنوان واحد دیگر نمی شود. دو عنوان است </w:t>
      </w:r>
      <w:proofErr w:type="spellStart"/>
      <w:r w:rsidR="00CE628D">
        <w:rPr>
          <w:rFonts w:asciiTheme="majorHAnsi" w:hAnsiTheme="majorHAnsi" w:cstheme="majorHAnsi" w:hint="cs"/>
          <w:sz w:val="32"/>
          <w:szCs w:val="32"/>
          <w:rtl/>
        </w:rPr>
        <w:t>هرکدام</w:t>
      </w:r>
      <w:proofErr w:type="spellEnd"/>
      <w:r w:rsidR="00CE628D">
        <w:rPr>
          <w:rFonts w:asciiTheme="majorHAnsi" w:hAnsiTheme="majorHAnsi" w:cstheme="majorHAnsi" w:hint="cs"/>
          <w:sz w:val="32"/>
          <w:szCs w:val="32"/>
          <w:rtl/>
        </w:rPr>
        <w:t xml:space="preserve"> برای خودش حکمی دارد.</w:t>
      </w:r>
    </w:p>
    <w:p w14:paraId="448612B7" w14:textId="44C75A67" w:rsidR="00CE628D" w:rsidRDefault="00CE628D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صاحب کفایه از این بیان پاسخ داده است فرموده است در برخی از موارد مثل بحث اجتماع امر و نهی با تصویر دو عنوان استحاله جمع بین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حکمین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را میتوانید برطرف کنید. ولی در محل بحث هردو وجوب به یک وجود تعلق گرفته است. عنوان ها حیثیت تعلیلیه هستند نه حیثیت تقییدیه. لذا دو حکم به یک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معنون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و یک وجود تعلق گرفته و استحاله قابل رفع نیست.</w:t>
      </w:r>
    </w:p>
    <w:p w14:paraId="7D474C55" w14:textId="77E14656" w:rsidR="00CE628D" w:rsidRDefault="00CE628D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به این بیان: در همین مثال گفته می شود رکوع وجوب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دارد لانه مقدمه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داخلیه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ولی وجوب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به ذات رکوع تعلق گرفته. دوباره میگوییم همین رکوع وجوب نفسی دارد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لان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الحکم قد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انبسط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علیه. حکم وجوب صلات به رکوع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منبسط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شده. پس بالاخره این عنوان رکوع است که هم میخواهد وجوب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پیدا کند لانه مقدمه هم وجوب نفسی پیدا کند لانه ذی المقدمه است. اجتماع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در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معنون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واحد شد که محال است.</w:t>
      </w:r>
    </w:p>
    <w:p w14:paraId="75245B66" w14:textId="5B96A59B" w:rsidR="00CE628D" w:rsidRDefault="00CE628D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مرحوم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نائینی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در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اجود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التقریرات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در پاسخ محقق خراسانی صاحب کفایه مطلبی دارند</w:t>
      </w:r>
      <w:r w:rsidR="00053AF7">
        <w:rPr>
          <w:rFonts w:asciiTheme="majorHAnsi" w:hAnsiTheme="majorHAnsi" w:cstheme="majorHAnsi" w:hint="cs"/>
          <w:sz w:val="32"/>
          <w:szCs w:val="32"/>
          <w:rtl/>
        </w:rPr>
        <w:t>. عنوان کنیم و توضیح بدهیم.</w:t>
      </w:r>
    </w:p>
    <w:p w14:paraId="1029DE5D" w14:textId="4BF02960" w:rsidR="00053AF7" w:rsidRDefault="00053AF7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عنوان مطلب ایشان: ما قبول داریم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معنون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واحد است</w:t>
      </w:r>
      <w:r w:rsidR="00702205">
        <w:rPr>
          <w:rFonts w:asciiTheme="majorHAnsi" w:hAnsiTheme="majorHAnsi" w:cstheme="majorHAnsi" w:hint="cs"/>
          <w:sz w:val="32"/>
          <w:szCs w:val="32"/>
          <w:rtl/>
        </w:rPr>
        <w:t xml:space="preserve"> جناب صاحب کفایه. و همین </w:t>
      </w:r>
      <w:proofErr w:type="spellStart"/>
      <w:r w:rsidR="00702205">
        <w:rPr>
          <w:rFonts w:asciiTheme="majorHAnsi" w:hAnsiTheme="majorHAnsi" w:cstheme="majorHAnsi" w:hint="cs"/>
          <w:sz w:val="32"/>
          <w:szCs w:val="32"/>
          <w:rtl/>
        </w:rPr>
        <w:t>معنون</w:t>
      </w:r>
      <w:proofErr w:type="spellEnd"/>
      <w:r w:rsidR="00702205">
        <w:rPr>
          <w:rFonts w:asciiTheme="majorHAnsi" w:hAnsiTheme="majorHAnsi" w:cstheme="majorHAnsi" w:hint="cs"/>
          <w:sz w:val="32"/>
          <w:szCs w:val="32"/>
          <w:rtl/>
        </w:rPr>
        <w:t xml:space="preserve"> هم ملاک وجوب نفسی را دارد و هم ملاک وجوب </w:t>
      </w:r>
      <w:proofErr w:type="spellStart"/>
      <w:r w:rsidR="00702205"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 w:rsidR="00702205">
        <w:rPr>
          <w:rFonts w:asciiTheme="majorHAnsi" w:hAnsiTheme="majorHAnsi" w:cstheme="majorHAnsi" w:hint="cs"/>
          <w:sz w:val="32"/>
          <w:szCs w:val="32"/>
          <w:rtl/>
        </w:rPr>
        <w:t xml:space="preserve"> را.</w:t>
      </w:r>
      <w:r w:rsidR="00E62C1C">
        <w:rPr>
          <w:rFonts w:asciiTheme="majorHAnsi" w:hAnsiTheme="majorHAnsi" w:cstheme="majorHAnsi" w:hint="cs"/>
          <w:sz w:val="32"/>
          <w:szCs w:val="32"/>
          <w:rtl/>
        </w:rPr>
        <w:t xml:space="preserve"> لذا هردو وجوب اینجا فرض می شود</w:t>
      </w:r>
      <w:r w:rsidR="00A65A01">
        <w:rPr>
          <w:rFonts w:asciiTheme="majorHAnsi" w:hAnsiTheme="majorHAnsi" w:cstheme="majorHAnsi" w:hint="cs"/>
          <w:sz w:val="32"/>
          <w:szCs w:val="32"/>
          <w:rtl/>
        </w:rPr>
        <w:t xml:space="preserve"> ولی </w:t>
      </w:r>
      <w:proofErr w:type="spellStart"/>
      <w:r w:rsidR="00A65A01">
        <w:rPr>
          <w:rFonts w:asciiTheme="majorHAnsi" w:hAnsiTheme="majorHAnsi" w:cstheme="majorHAnsi" w:hint="cs"/>
          <w:sz w:val="32"/>
          <w:szCs w:val="32"/>
          <w:rtl/>
        </w:rPr>
        <w:t>وجوبین</w:t>
      </w:r>
      <w:proofErr w:type="spellEnd"/>
      <w:r w:rsidR="00A65A01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proofErr w:type="spellStart"/>
      <w:r w:rsidR="00A65A01">
        <w:rPr>
          <w:rFonts w:asciiTheme="majorHAnsi" w:hAnsiTheme="majorHAnsi" w:cstheme="majorHAnsi" w:hint="cs"/>
          <w:sz w:val="32"/>
          <w:szCs w:val="32"/>
          <w:rtl/>
        </w:rPr>
        <w:t>مندک</w:t>
      </w:r>
      <w:proofErr w:type="spellEnd"/>
      <w:r w:rsidR="00A65A01">
        <w:rPr>
          <w:rFonts w:asciiTheme="majorHAnsi" w:hAnsiTheme="majorHAnsi" w:cstheme="majorHAnsi" w:hint="cs"/>
          <w:sz w:val="32"/>
          <w:szCs w:val="32"/>
          <w:rtl/>
        </w:rPr>
        <w:t xml:space="preserve"> در یکدیگر می شوند. ادغام می شوند و تبدیل به یک وجوب قوی می شود. اجتماع </w:t>
      </w:r>
      <w:proofErr w:type="spellStart"/>
      <w:r w:rsidR="00A65A01"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 w:rsidR="00A65A01">
        <w:rPr>
          <w:rFonts w:asciiTheme="majorHAnsi" w:hAnsiTheme="majorHAnsi" w:cstheme="majorHAnsi" w:hint="cs"/>
          <w:sz w:val="32"/>
          <w:szCs w:val="32"/>
          <w:rtl/>
        </w:rPr>
        <w:t xml:space="preserve"> هم پیش نمی آید. بعد مثال فقهی و در برخی جاها یک مثال دیگر فقهی-عرفی میزنند که </w:t>
      </w:r>
      <w:proofErr w:type="spellStart"/>
      <w:r w:rsidR="00A65A01">
        <w:rPr>
          <w:rFonts w:asciiTheme="majorHAnsi" w:hAnsiTheme="majorHAnsi" w:cstheme="majorHAnsi" w:hint="cs"/>
          <w:sz w:val="32"/>
          <w:szCs w:val="32"/>
          <w:rtl/>
        </w:rPr>
        <w:t>مطلبشان</w:t>
      </w:r>
      <w:proofErr w:type="spellEnd"/>
      <w:r w:rsidR="00A65A01">
        <w:rPr>
          <w:rFonts w:asciiTheme="majorHAnsi" w:hAnsiTheme="majorHAnsi" w:cstheme="majorHAnsi" w:hint="cs"/>
          <w:sz w:val="32"/>
          <w:szCs w:val="32"/>
          <w:rtl/>
        </w:rPr>
        <w:t xml:space="preserve"> را تثبیت کنند. </w:t>
      </w:r>
    </w:p>
    <w:p w14:paraId="02B64792" w14:textId="5142AE82" w:rsidR="00A65A01" w:rsidRDefault="00A65A01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lastRenderedPageBreak/>
        <w:t xml:space="preserve">توضیح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مطلبشان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>: می فرمایند: من جانب هر یک از اجزاء یک مرکب را که شما حساب کنید وجدانا دو تا ملاک در آن وجود دارد.</w:t>
      </w:r>
      <w:r w:rsidR="00230069">
        <w:rPr>
          <w:rFonts w:asciiTheme="majorHAnsi" w:hAnsiTheme="majorHAnsi" w:cstheme="majorHAnsi" w:hint="cs"/>
          <w:sz w:val="32"/>
          <w:szCs w:val="32"/>
          <w:rtl/>
        </w:rPr>
        <w:t xml:space="preserve"> مثلا رکوع. از جهتی </w:t>
      </w:r>
      <w:r w:rsidR="001C5D96">
        <w:rPr>
          <w:rFonts w:asciiTheme="majorHAnsi" w:hAnsiTheme="majorHAnsi" w:cstheme="majorHAnsi" w:hint="cs"/>
          <w:sz w:val="32"/>
          <w:szCs w:val="32"/>
          <w:rtl/>
        </w:rPr>
        <w:t xml:space="preserve">در ماهیت غرض از این واجب نفسی رکوع هم دخیل است. مثلا: کریمه قرآن: ان </w:t>
      </w:r>
      <w:proofErr w:type="spellStart"/>
      <w:r w:rsidR="001C5D96">
        <w:rPr>
          <w:rFonts w:asciiTheme="majorHAnsi" w:hAnsiTheme="majorHAnsi" w:cstheme="majorHAnsi" w:hint="cs"/>
          <w:sz w:val="32"/>
          <w:szCs w:val="32"/>
          <w:rtl/>
        </w:rPr>
        <w:t>الصلاه</w:t>
      </w:r>
      <w:proofErr w:type="spellEnd"/>
      <w:r w:rsidR="001C5D96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proofErr w:type="spellStart"/>
      <w:r w:rsidR="001C5D96">
        <w:rPr>
          <w:rFonts w:asciiTheme="majorHAnsi" w:hAnsiTheme="majorHAnsi" w:cstheme="majorHAnsi" w:hint="cs"/>
          <w:sz w:val="32"/>
          <w:szCs w:val="32"/>
          <w:rtl/>
        </w:rPr>
        <w:t>تنهی</w:t>
      </w:r>
      <w:proofErr w:type="spellEnd"/>
      <w:r w:rsidR="001C5D96">
        <w:rPr>
          <w:rFonts w:asciiTheme="majorHAnsi" w:hAnsiTheme="majorHAnsi" w:cstheme="majorHAnsi" w:hint="cs"/>
          <w:sz w:val="32"/>
          <w:szCs w:val="32"/>
          <w:rtl/>
        </w:rPr>
        <w:t xml:space="preserve"> عن </w:t>
      </w:r>
      <w:proofErr w:type="spellStart"/>
      <w:r w:rsidR="001C5D96">
        <w:rPr>
          <w:rFonts w:asciiTheme="majorHAnsi" w:hAnsiTheme="majorHAnsi" w:cstheme="majorHAnsi" w:hint="cs"/>
          <w:sz w:val="32"/>
          <w:szCs w:val="32"/>
          <w:rtl/>
        </w:rPr>
        <w:t>الفحشاء</w:t>
      </w:r>
      <w:proofErr w:type="spellEnd"/>
      <w:r w:rsidR="001C5D96">
        <w:rPr>
          <w:rFonts w:asciiTheme="majorHAnsi" w:hAnsiTheme="majorHAnsi" w:cstheme="majorHAnsi" w:hint="cs"/>
          <w:sz w:val="32"/>
          <w:szCs w:val="32"/>
          <w:rtl/>
        </w:rPr>
        <w:t xml:space="preserve"> و </w:t>
      </w:r>
      <w:proofErr w:type="spellStart"/>
      <w:r w:rsidR="001C5D96">
        <w:rPr>
          <w:rFonts w:asciiTheme="majorHAnsi" w:hAnsiTheme="majorHAnsi" w:cstheme="majorHAnsi" w:hint="cs"/>
          <w:sz w:val="32"/>
          <w:szCs w:val="32"/>
          <w:rtl/>
        </w:rPr>
        <w:t>المنکر</w:t>
      </w:r>
      <w:proofErr w:type="spellEnd"/>
      <w:r w:rsidR="001C5D96">
        <w:rPr>
          <w:rFonts w:asciiTheme="majorHAnsi" w:hAnsiTheme="majorHAnsi" w:cstheme="majorHAnsi" w:hint="cs"/>
          <w:sz w:val="32"/>
          <w:szCs w:val="32"/>
          <w:rtl/>
        </w:rPr>
        <w:t>. مسلم رکوع که جزئی از این صلات است در تحقق این ملاک دخیل است.</w:t>
      </w:r>
      <w:r w:rsidR="00ED2326">
        <w:rPr>
          <w:rFonts w:asciiTheme="majorHAnsi" w:hAnsiTheme="majorHAnsi" w:cstheme="majorHAnsi" w:hint="cs"/>
          <w:sz w:val="32"/>
          <w:szCs w:val="32"/>
          <w:rtl/>
        </w:rPr>
        <w:t xml:space="preserve"> پس بنابراین ملاک یا قسمتی از ملاک واجب نفسی در این رکوع هست. کسی نمی تواند انکار کند. قربان کل تقی. صلات اینطور است. رکوع جزئی از این صلات است و مسلما در ملاک این واجب نفسی دخیل است. </w:t>
      </w:r>
    </w:p>
    <w:p w14:paraId="1DCF4ABF" w14:textId="38EB759E" w:rsidR="00ED2326" w:rsidRDefault="00ED2326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من جانب آخر: این اجزاء ملاک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مقدمیت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را برای کل هم دارند</w:t>
      </w:r>
      <w:r w:rsidR="00DD6FC1">
        <w:rPr>
          <w:rFonts w:asciiTheme="majorHAnsi" w:hAnsiTheme="majorHAnsi" w:cstheme="majorHAnsi" w:hint="cs"/>
          <w:sz w:val="32"/>
          <w:szCs w:val="32"/>
          <w:rtl/>
        </w:rPr>
        <w:t xml:space="preserve"> می فرمایند این را هم کسی نمی تواند انکار کند. تا </w:t>
      </w:r>
      <w:proofErr w:type="spellStart"/>
      <w:r w:rsidR="00DD6FC1">
        <w:rPr>
          <w:rFonts w:asciiTheme="majorHAnsi" w:hAnsiTheme="majorHAnsi" w:cstheme="majorHAnsi" w:hint="cs"/>
          <w:sz w:val="32"/>
          <w:szCs w:val="32"/>
          <w:rtl/>
        </w:rPr>
        <w:t>رکوعی</w:t>
      </w:r>
      <w:proofErr w:type="spellEnd"/>
      <w:r w:rsidR="00DD6FC1">
        <w:rPr>
          <w:rFonts w:asciiTheme="majorHAnsi" w:hAnsiTheme="majorHAnsi" w:cstheme="majorHAnsi" w:hint="cs"/>
          <w:sz w:val="32"/>
          <w:szCs w:val="32"/>
          <w:rtl/>
        </w:rPr>
        <w:t xml:space="preserve"> نباشد </w:t>
      </w:r>
      <w:proofErr w:type="spellStart"/>
      <w:r w:rsidR="00DD6FC1">
        <w:rPr>
          <w:rFonts w:asciiTheme="majorHAnsi" w:hAnsiTheme="majorHAnsi" w:cstheme="majorHAnsi" w:hint="cs"/>
          <w:sz w:val="32"/>
          <w:szCs w:val="32"/>
          <w:rtl/>
        </w:rPr>
        <w:t>صلاتی</w:t>
      </w:r>
      <w:proofErr w:type="spellEnd"/>
      <w:r w:rsidR="00DD6FC1">
        <w:rPr>
          <w:rFonts w:asciiTheme="majorHAnsi" w:hAnsiTheme="majorHAnsi" w:cstheme="majorHAnsi" w:hint="cs"/>
          <w:sz w:val="32"/>
          <w:szCs w:val="32"/>
          <w:rtl/>
        </w:rPr>
        <w:t xml:space="preserve"> نیست. پس ملاک </w:t>
      </w:r>
      <w:proofErr w:type="spellStart"/>
      <w:r w:rsidR="00DD6FC1">
        <w:rPr>
          <w:rFonts w:asciiTheme="majorHAnsi" w:hAnsiTheme="majorHAnsi" w:cstheme="majorHAnsi" w:hint="cs"/>
          <w:sz w:val="32"/>
          <w:szCs w:val="32"/>
          <w:rtl/>
        </w:rPr>
        <w:t>مقدمیت</w:t>
      </w:r>
      <w:proofErr w:type="spellEnd"/>
      <w:r w:rsidR="00DD6FC1">
        <w:rPr>
          <w:rFonts w:asciiTheme="majorHAnsi" w:hAnsiTheme="majorHAnsi" w:cstheme="majorHAnsi" w:hint="cs"/>
          <w:sz w:val="32"/>
          <w:szCs w:val="32"/>
          <w:rtl/>
        </w:rPr>
        <w:t xml:space="preserve"> و ملاک وجوب </w:t>
      </w:r>
      <w:proofErr w:type="spellStart"/>
      <w:r w:rsidR="00DD6FC1"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 w:rsidR="00DD6FC1">
        <w:rPr>
          <w:rFonts w:asciiTheme="majorHAnsi" w:hAnsiTheme="majorHAnsi" w:cstheme="majorHAnsi" w:hint="cs"/>
          <w:sz w:val="32"/>
          <w:szCs w:val="32"/>
          <w:rtl/>
        </w:rPr>
        <w:t xml:space="preserve"> را هم دارد. </w:t>
      </w:r>
      <w:r w:rsidR="00701ADA">
        <w:rPr>
          <w:rFonts w:asciiTheme="majorHAnsi" w:hAnsiTheme="majorHAnsi" w:cstheme="majorHAnsi" w:hint="cs"/>
          <w:sz w:val="32"/>
          <w:szCs w:val="32"/>
          <w:rtl/>
        </w:rPr>
        <w:t xml:space="preserve">لکن وقتی این دو ملاک در یک شیء وجود دارد رکوع هم قسمتی از ملاک واجب نفسی را دارد و هم ملاک واجب </w:t>
      </w:r>
      <w:proofErr w:type="spellStart"/>
      <w:r w:rsidR="00701ADA"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 w:rsidR="00701ADA">
        <w:rPr>
          <w:rFonts w:asciiTheme="majorHAnsi" w:hAnsiTheme="majorHAnsi" w:cstheme="majorHAnsi" w:hint="cs"/>
          <w:sz w:val="32"/>
          <w:szCs w:val="32"/>
          <w:rtl/>
        </w:rPr>
        <w:t xml:space="preserve"> را دارد باید این دو وجوب را داشته باشد. این دو </w:t>
      </w:r>
      <w:proofErr w:type="spellStart"/>
      <w:r w:rsidR="00701ADA">
        <w:rPr>
          <w:rFonts w:asciiTheme="majorHAnsi" w:hAnsiTheme="majorHAnsi" w:cstheme="majorHAnsi" w:hint="cs"/>
          <w:sz w:val="32"/>
          <w:szCs w:val="32"/>
          <w:rtl/>
        </w:rPr>
        <w:t>مطلوبیت</w:t>
      </w:r>
      <w:proofErr w:type="spellEnd"/>
      <w:r w:rsidR="00701ADA">
        <w:rPr>
          <w:rFonts w:asciiTheme="majorHAnsi" w:hAnsiTheme="majorHAnsi" w:cstheme="majorHAnsi" w:hint="cs"/>
          <w:sz w:val="32"/>
          <w:szCs w:val="32"/>
          <w:rtl/>
        </w:rPr>
        <w:t xml:space="preserve"> با هم ترکیب می شوند و تبدیل به یک </w:t>
      </w:r>
      <w:proofErr w:type="spellStart"/>
      <w:r w:rsidR="00701ADA">
        <w:rPr>
          <w:rFonts w:asciiTheme="majorHAnsi" w:hAnsiTheme="majorHAnsi" w:cstheme="majorHAnsi" w:hint="cs"/>
          <w:sz w:val="32"/>
          <w:szCs w:val="32"/>
          <w:rtl/>
        </w:rPr>
        <w:t>مطلوبیت</w:t>
      </w:r>
      <w:proofErr w:type="spellEnd"/>
      <w:r w:rsidR="00701ADA">
        <w:rPr>
          <w:rFonts w:asciiTheme="majorHAnsi" w:hAnsiTheme="majorHAnsi" w:cstheme="majorHAnsi" w:hint="cs"/>
          <w:sz w:val="32"/>
          <w:szCs w:val="32"/>
          <w:rtl/>
        </w:rPr>
        <w:t xml:space="preserve"> شدید می شوند. لذا اجتماع </w:t>
      </w:r>
      <w:proofErr w:type="spellStart"/>
      <w:r w:rsidR="00701ADA">
        <w:rPr>
          <w:rFonts w:asciiTheme="majorHAnsi" w:hAnsiTheme="majorHAnsi" w:cstheme="majorHAnsi" w:hint="cs"/>
          <w:sz w:val="32"/>
          <w:szCs w:val="32"/>
          <w:rtl/>
        </w:rPr>
        <w:t>مثلینی</w:t>
      </w:r>
      <w:proofErr w:type="spellEnd"/>
      <w:r w:rsidR="00701ADA">
        <w:rPr>
          <w:rFonts w:asciiTheme="majorHAnsi" w:hAnsiTheme="majorHAnsi" w:cstheme="majorHAnsi" w:hint="cs"/>
          <w:sz w:val="32"/>
          <w:szCs w:val="32"/>
          <w:rtl/>
        </w:rPr>
        <w:t xml:space="preserve"> نیست. </w:t>
      </w:r>
    </w:p>
    <w:p w14:paraId="35BE9129" w14:textId="2724AA11" w:rsidR="00701ADA" w:rsidRDefault="00701ADA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پس من جانب مقدمات داخلی هم ملاک نفسی دارند و هم ملاک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دارند. من جانب آخر این دو وجوب به تعبیر مرحوم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نائینی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مندک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و ادغام در یکدیگر می شوند و تبدیل به واجب شدید می شوند. </w:t>
      </w:r>
    </w:p>
    <w:p w14:paraId="5AEFC051" w14:textId="4620A968" w:rsidR="00701ADA" w:rsidRDefault="00701ADA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مثال اول: شما این مسئله فقهی را دقت کنید صلات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الظهر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نماز ظهر دو ملاک در آن هست بطور مسلم. یک ملاک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لنفسه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مطلوب است.</w:t>
      </w:r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نماز ظهر واجب نفسی است. ملاک وجوب نفسی را دارد. ناهی عن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الفحشاء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و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المنکر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است قربان کل تقی است. ضمنا یک ملاک دیگر هم دارد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معد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است برای امتثال نماز عصر. مقدمه است برای امتثال نماز عصر. تا کسی نماز ظهر را نخواند حق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نداردنماز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عصر بخواند. پس نماز ظهر یک ملاک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هم دارد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معد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است برای امتثال نماز عصر. این دو ملاک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مندک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در یکدیگر هستند نماز ظهر واجب است به یک وجوب شدیدی که هم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نفسیت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در آن است و هم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معدیت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 xml:space="preserve"> برای نماز عصر در آن است. الکلام </w:t>
      </w:r>
      <w:proofErr w:type="spellStart"/>
      <w:r w:rsidR="00AC7896">
        <w:rPr>
          <w:rFonts w:asciiTheme="majorHAnsi" w:hAnsiTheme="majorHAnsi" w:cstheme="majorHAnsi" w:hint="cs"/>
          <w:sz w:val="32"/>
          <w:szCs w:val="32"/>
          <w:rtl/>
        </w:rPr>
        <w:t>الکلام</w:t>
      </w:r>
      <w:proofErr w:type="spellEnd"/>
      <w:r w:rsidR="00AC7896">
        <w:rPr>
          <w:rFonts w:asciiTheme="majorHAnsi" w:hAnsiTheme="majorHAnsi" w:cstheme="majorHAnsi" w:hint="cs"/>
          <w:sz w:val="32"/>
          <w:szCs w:val="32"/>
          <w:rtl/>
        </w:rPr>
        <w:t>.</w:t>
      </w:r>
    </w:p>
    <w:p w14:paraId="15E307E3" w14:textId="77777777" w:rsidR="00C03954" w:rsidRDefault="00AC7896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>مثال دیگر: -من جهت این مثال مقرب است</w:t>
      </w:r>
      <w:r w:rsidR="00541B1A">
        <w:rPr>
          <w:rFonts w:asciiTheme="majorHAnsi" w:hAnsiTheme="majorHAnsi" w:cstheme="majorHAnsi" w:hint="cs"/>
          <w:sz w:val="32"/>
          <w:szCs w:val="32"/>
          <w:rtl/>
        </w:rPr>
        <w:t xml:space="preserve"> و من جهت </w:t>
      </w:r>
      <w:proofErr w:type="spellStart"/>
      <w:r w:rsidR="00541B1A">
        <w:rPr>
          <w:rFonts w:asciiTheme="majorHAnsi" w:hAnsiTheme="majorHAnsi" w:cstheme="majorHAnsi" w:hint="cs"/>
          <w:sz w:val="32"/>
          <w:szCs w:val="32"/>
          <w:rtl/>
        </w:rPr>
        <w:t>مبعد</w:t>
      </w:r>
      <w:proofErr w:type="spellEnd"/>
      <w:r w:rsidR="00541B1A">
        <w:rPr>
          <w:rFonts w:asciiTheme="majorHAnsi" w:hAnsiTheme="majorHAnsi" w:cstheme="majorHAnsi" w:hint="cs"/>
          <w:sz w:val="32"/>
          <w:szCs w:val="32"/>
          <w:rtl/>
        </w:rPr>
        <w:t xml:space="preserve"> است</w:t>
      </w:r>
      <w:r>
        <w:rPr>
          <w:rFonts w:asciiTheme="majorHAnsi" w:hAnsiTheme="majorHAnsi" w:cstheme="majorHAnsi" w:hint="cs"/>
          <w:sz w:val="32"/>
          <w:szCs w:val="32"/>
          <w:rtl/>
        </w:rPr>
        <w:t>-</w:t>
      </w:r>
      <w:r w:rsidR="00541B1A">
        <w:rPr>
          <w:rFonts w:asciiTheme="majorHAnsi" w:hAnsiTheme="majorHAnsi" w:cstheme="majorHAnsi" w:hint="cs"/>
          <w:sz w:val="32"/>
          <w:szCs w:val="32"/>
          <w:rtl/>
        </w:rPr>
        <w:t xml:space="preserve"> مولا دو حکم برد روی دو عنوا</w:t>
      </w:r>
      <w:r w:rsidR="006363CB">
        <w:rPr>
          <w:rFonts w:asciiTheme="majorHAnsi" w:hAnsiTheme="majorHAnsi" w:cstheme="majorHAnsi" w:hint="cs"/>
          <w:sz w:val="32"/>
          <w:szCs w:val="32"/>
          <w:rtl/>
        </w:rPr>
        <w:t xml:space="preserve">ن یکبار فرمود اکرم العالم و دوباره مولا فرمود اکرم </w:t>
      </w:r>
      <w:proofErr w:type="spellStart"/>
      <w:r w:rsidR="006363CB">
        <w:rPr>
          <w:rFonts w:asciiTheme="majorHAnsi" w:hAnsiTheme="majorHAnsi" w:cstheme="majorHAnsi" w:hint="cs"/>
          <w:sz w:val="32"/>
          <w:szCs w:val="32"/>
          <w:rtl/>
        </w:rPr>
        <w:t>الهاشمی</w:t>
      </w:r>
      <w:proofErr w:type="spellEnd"/>
      <w:r w:rsidR="006363CB">
        <w:rPr>
          <w:rFonts w:asciiTheme="majorHAnsi" w:hAnsiTheme="majorHAnsi" w:cstheme="majorHAnsi" w:hint="cs"/>
          <w:sz w:val="32"/>
          <w:szCs w:val="32"/>
          <w:rtl/>
        </w:rPr>
        <w:t xml:space="preserve">. </w:t>
      </w:r>
      <w:proofErr w:type="spellStart"/>
      <w:r w:rsidR="006363CB">
        <w:rPr>
          <w:rFonts w:asciiTheme="majorHAnsi" w:hAnsiTheme="majorHAnsi" w:cstheme="majorHAnsi" w:hint="cs"/>
          <w:sz w:val="32"/>
          <w:szCs w:val="32"/>
          <w:rtl/>
        </w:rPr>
        <w:t>هرکدام</w:t>
      </w:r>
      <w:proofErr w:type="spellEnd"/>
      <w:r w:rsidR="006363CB">
        <w:rPr>
          <w:rFonts w:asciiTheme="majorHAnsi" w:hAnsiTheme="majorHAnsi" w:cstheme="majorHAnsi" w:hint="cs"/>
          <w:sz w:val="32"/>
          <w:szCs w:val="32"/>
          <w:rtl/>
        </w:rPr>
        <w:t xml:space="preserve"> ملاک مستقل دارد. این دو عنوان در یک نفر جمع شد. هاشمی عالم. </w:t>
      </w:r>
      <w:r w:rsidR="00C03954">
        <w:rPr>
          <w:rFonts w:asciiTheme="majorHAnsi" w:hAnsiTheme="majorHAnsi" w:cstheme="majorHAnsi" w:hint="cs"/>
          <w:sz w:val="32"/>
          <w:szCs w:val="32"/>
          <w:rtl/>
        </w:rPr>
        <w:t xml:space="preserve">می فرمایند این دو وجوب </w:t>
      </w:r>
      <w:proofErr w:type="spellStart"/>
      <w:r w:rsidR="00C03954">
        <w:rPr>
          <w:rFonts w:asciiTheme="majorHAnsi" w:hAnsiTheme="majorHAnsi" w:cstheme="majorHAnsi" w:hint="cs"/>
          <w:sz w:val="32"/>
          <w:szCs w:val="32"/>
          <w:rtl/>
        </w:rPr>
        <w:t>مندک</w:t>
      </w:r>
      <w:proofErr w:type="spellEnd"/>
      <w:r w:rsidR="00C03954">
        <w:rPr>
          <w:rFonts w:asciiTheme="majorHAnsi" w:hAnsiTheme="majorHAnsi" w:cstheme="majorHAnsi" w:hint="cs"/>
          <w:sz w:val="32"/>
          <w:szCs w:val="32"/>
          <w:rtl/>
        </w:rPr>
        <w:t xml:space="preserve"> در یکدیگر است و یک وجوب شدید را تشکیل می دهد. وقتی عالم هاشمی را </w:t>
      </w:r>
      <w:proofErr w:type="spellStart"/>
      <w:r w:rsidR="00C03954">
        <w:rPr>
          <w:rFonts w:asciiTheme="majorHAnsi" w:hAnsiTheme="majorHAnsi" w:cstheme="majorHAnsi" w:hint="cs"/>
          <w:sz w:val="32"/>
          <w:szCs w:val="32"/>
          <w:rtl/>
        </w:rPr>
        <w:t>اکرام</w:t>
      </w:r>
      <w:proofErr w:type="spellEnd"/>
      <w:r w:rsidR="00C03954">
        <w:rPr>
          <w:rFonts w:asciiTheme="majorHAnsi" w:hAnsiTheme="majorHAnsi" w:cstheme="majorHAnsi" w:hint="cs"/>
          <w:sz w:val="32"/>
          <w:szCs w:val="32"/>
          <w:rtl/>
        </w:rPr>
        <w:t xml:space="preserve"> کردی هردو حکم را امتثال کرده ای. </w:t>
      </w:r>
    </w:p>
    <w:p w14:paraId="6371C1C2" w14:textId="77777777" w:rsidR="00C03954" w:rsidRDefault="00C03954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چطور در این موارد دو وجوب تعلق به یک عنوان و یک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معنون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. ایندو وجوب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مندک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در هم هستند. اجتماع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پیش نمی آید. بنابراین در مقدمات داخلی مرحوم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نائینی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می فرمایند هم </w:t>
      </w:r>
      <w:r>
        <w:rPr>
          <w:rFonts w:asciiTheme="majorHAnsi" w:hAnsiTheme="majorHAnsi" w:cstheme="majorHAnsi" w:hint="cs"/>
          <w:sz w:val="32"/>
          <w:szCs w:val="32"/>
          <w:rtl/>
        </w:rPr>
        <w:lastRenderedPageBreak/>
        <w:t xml:space="preserve">ملاک وجوب نفسی را دارد مثل رکوع و هم ملاک وجوب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غیری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را دارد این دو وجوب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مندک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 در یکدیگر می شوند تبدیل به یک واجب قوی می شود. کدام اجتماع </w:t>
      </w:r>
      <w:proofErr w:type="spellStart"/>
      <w:r>
        <w:rPr>
          <w:rFonts w:asciiTheme="majorHAnsi" w:hAnsiTheme="majorHAnsi" w:cstheme="majorHAnsi" w:hint="cs"/>
          <w:sz w:val="32"/>
          <w:szCs w:val="32"/>
          <w:rtl/>
        </w:rPr>
        <w:t>مثلین</w:t>
      </w:r>
      <w:proofErr w:type="spellEnd"/>
      <w:r>
        <w:rPr>
          <w:rFonts w:asciiTheme="majorHAnsi" w:hAnsiTheme="majorHAnsi" w:cstheme="majorHAnsi" w:hint="cs"/>
          <w:sz w:val="32"/>
          <w:szCs w:val="32"/>
          <w:rtl/>
        </w:rPr>
        <w:t xml:space="preserve">؟ استحاله نخواهد بود. </w:t>
      </w:r>
    </w:p>
    <w:p w14:paraId="70EC62F7" w14:textId="17CD51D3" w:rsidR="00AC7896" w:rsidRDefault="00C03954" w:rsidP="003F7592">
      <w:pPr>
        <w:jc w:val="both"/>
        <w:rPr>
          <w:rFonts w:asciiTheme="majorHAnsi" w:hAnsiTheme="majorHAnsi" w:cs="Calibri Light"/>
          <w:sz w:val="32"/>
          <w:szCs w:val="32"/>
          <w:rtl/>
        </w:rPr>
      </w:pPr>
      <w:r>
        <w:rPr>
          <w:rFonts w:asciiTheme="majorHAnsi" w:hAnsiTheme="majorHAnsi" w:cstheme="majorHAnsi" w:hint="cs"/>
          <w:sz w:val="32"/>
          <w:szCs w:val="32"/>
          <w:rtl/>
        </w:rPr>
        <w:t xml:space="preserve">عبارت ایشان: </w:t>
      </w:r>
      <w:r w:rsidR="00541B1A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و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عمدة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الإشكال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هو ذلك لا لزوم اجتماع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الحكمين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المتماثلين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فانه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يمكن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الجواب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عنه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بالاندكاك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و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التأكد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r w:rsidR="00C35545">
        <w:rPr>
          <w:rFonts w:asciiTheme="majorHAnsi" w:hAnsiTheme="majorHAnsi" w:cs="Calibri Light" w:hint="cs"/>
          <w:sz w:val="32"/>
          <w:szCs w:val="32"/>
          <w:rtl/>
        </w:rPr>
        <w:t xml:space="preserve">(این چیزی است که توضیح دادیم)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كما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إذا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كان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عبادة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واجبة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مقدمة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لواجب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آخر</w:t>
      </w:r>
      <w:r w:rsidR="00C35545">
        <w:rPr>
          <w:rFonts w:asciiTheme="majorHAnsi" w:hAnsiTheme="majorHAnsi" w:cs="Calibri Light" w:hint="cs"/>
          <w:sz w:val="32"/>
          <w:szCs w:val="32"/>
          <w:rtl/>
        </w:rPr>
        <w:t xml:space="preserve"> (این مثال و </w:t>
      </w:r>
      <w:proofErr w:type="spellStart"/>
      <w:r w:rsidR="00C35545">
        <w:rPr>
          <w:rFonts w:asciiTheme="majorHAnsi" w:hAnsiTheme="majorHAnsi" w:cs="Calibri Light" w:hint="cs"/>
          <w:sz w:val="32"/>
          <w:szCs w:val="32"/>
          <w:rtl/>
        </w:rPr>
        <w:t>تنظیر</w:t>
      </w:r>
      <w:proofErr w:type="spellEnd"/>
      <w:r w:rsidR="00C35545">
        <w:rPr>
          <w:rFonts w:asciiTheme="majorHAnsi" w:hAnsiTheme="majorHAnsi" w:cs="Calibri Light" w:hint="cs"/>
          <w:sz w:val="32"/>
          <w:szCs w:val="32"/>
          <w:rtl/>
        </w:rPr>
        <w:t xml:space="preserve"> ایشان است)</w:t>
      </w:r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كصلاة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الظهر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بالقياس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إلى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صلاة </w:t>
      </w:r>
      <w:proofErr w:type="spellStart"/>
      <w:r w:rsidR="00C35545" w:rsidRPr="00C35545">
        <w:rPr>
          <w:rFonts w:asciiTheme="majorHAnsi" w:hAnsiTheme="majorHAnsi" w:cs="Calibri Light"/>
          <w:sz w:val="32"/>
          <w:szCs w:val="32"/>
          <w:rtl/>
        </w:rPr>
        <w:t>العصر</w:t>
      </w:r>
      <w:proofErr w:type="spellEnd"/>
      <w:r w:rsidR="00C35545" w:rsidRPr="00C35545">
        <w:rPr>
          <w:rFonts w:asciiTheme="majorHAnsi" w:hAnsiTheme="majorHAnsi" w:cs="Calibri Light"/>
          <w:sz w:val="32"/>
          <w:szCs w:val="32"/>
          <w:rtl/>
        </w:rPr>
        <w:t xml:space="preserve"> </w:t>
      </w:r>
      <w:r w:rsidR="00C35545">
        <w:rPr>
          <w:rFonts w:asciiTheme="majorHAnsi" w:hAnsiTheme="majorHAnsi" w:cs="Calibri Light" w:hint="cs"/>
          <w:sz w:val="32"/>
          <w:szCs w:val="32"/>
          <w:rtl/>
        </w:rPr>
        <w:t>...</w:t>
      </w:r>
    </w:p>
    <w:p w14:paraId="417BD09E" w14:textId="60EDF081" w:rsidR="00C35545" w:rsidRDefault="00C35545" w:rsidP="003F7592">
      <w:pPr>
        <w:jc w:val="both"/>
        <w:rPr>
          <w:rFonts w:asciiTheme="majorHAnsi" w:hAnsiTheme="majorHAnsi" w:cs="Calibri Light"/>
          <w:sz w:val="32"/>
          <w:szCs w:val="32"/>
          <w:rtl/>
        </w:rPr>
      </w:pPr>
      <w:r>
        <w:rPr>
          <w:rFonts w:asciiTheme="majorHAnsi" w:hAnsiTheme="majorHAnsi" w:cs="Calibri Light" w:hint="cs"/>
          <w:sz w:val="32"/>
          <w:szCs w:val="32"/>
          <w:rtl/>
        </w:rPr>
        <w:t xml:space="preserve">مرحوم آقا ضیاء در </w:t>
      </w:r>
      <w:proofErr w:type="spellStart"/>
      <w:r>
        <w:rPr>
          <w:rFonts w:asciiTheme="majorHAnsi" w:hAnsiTheme="majorHAnsi" w:cs="Calibri Light" w:hint="cs"/>
          <w:sz w:val="32"/>
          <w:szCs w:val="32"/>
          <w:rtl/>
        </w:rPr>
        <w:t>نهایة</w:t>
      </w:r>
      <w:proofErr w:type="spellEnd"/>
      <w:r>
        <w:rPr>
          <w:rFonts w:asciiTheme="majorHAnsi" w:hAnsiTheme="majorHAnsi" w:cs="Calibri Light" w:hint="cs"/>
          <w:sz w:val="32"/>
          <w:szCs w:val="32"/>
          <w:rtl/>
        </w:rPr>
        <w:t xml:space="preserve"> </w:t>
      </w:r>
      <w:proofErr w:type="spellStart"/>
      <w:r>
        <w:rPr>
          <w:rFonts w:asciiTheme="majorHAnsi" w:hAnsiTheme="majorHAnsi" w:cs="Calibri Light" w:hint="cs"/>
          <w:sz w:val="32"/>
          <w:szCs w:val="32"/>
          <w:rtl/>
        </w:rPr>
        <w:t>الافکار</w:t>
      </w:r>
      <w:proofErr w:type="spellEnd"/>
      <w:r>
        <w:rPr>
          <w:rFonts w:asciiTheme="majorHAnsi" w:hAnsiTheme="majorHAnsi" w:cs="Calibri Light" w:hint="cs"/>
          <w:sz w:val="32"/>
          <w:szCs w:val="32"/>
          <w:rtl/>
        </w:rPr>
        <w:t xml:space="preserve"> به این کلام مرحوم </w:t>
      </w:r>
      <w:proofErr w:type="spellStart"/>
      <w:r>
        <w:rPr>
          <w:rFonts w:asciiTheme="majorHAnsi" w:hAnsiTheme="majorHAnsi" w:cs="Calibri Light" w:hint="cs"/>
          <w:sz w:val="32"/>
          <w:szCs w:val="32"/>
          <w:rtl/>
        </w:rPr>
        <w:t>نائینی</w:t>
      </w:r>
      <w:proofErr w:type="spellEnd"/>
      <w:r>
        <w:rPr>
          <w:rFonts w:asciiTheme="majorHAnsi" w:hAnsiTheme="majorHAnsi" w:cs="Calibri Light" w:hint="cs"/>
          <w:sz w:val="32"/>
          <w:szCs w:val="32"/>
          <w:rtl/>
        </w:rPr>
        <w:t xml:space="preserve"> میخواهند اشکال کنند که این توجیه شما در مورد </w:t>
      </w:r>
      <w:proofErr w:type="spellStart"/>
      <w:r>
        <w:rPr>
          <w:rFonts w:asciiTheme="majorHAnsi" w:hAnsiTheme="majorHAnsi" w:cs="Calibri Light" w:hint="cs"/>
          <w:sz w:val="32"/>
          <w:szCs w:val="32"/>
          <w:rtl/>
        </w:rPr>
        <w:t>اندکاک</w:t>
      </w:r>
      <w:proofErr w:type="spellEnd"/>
      <w:r>
        <w:rPr>
          <w:rFonts w:asciiTheme="majorHAnsi" w:hAnsiTheme="majorHAnsi" w:cs="Calibri Light" w:hint="cs"/>
          <w:sz w:val="32"/>
          <w:szCs w:val="32"/>
          <w:rtl/>
        </w:rPr>
        <w:t xml:space="preserve"> و واجب موکد، در نماز ظهر قبول داریم ولی در مقدمه </w:t>
      </w:r>
      <w:proofErr w:type="spellStart"/>
      <w:r>
        <w:rPr>
          <w:rFonts w:asciiTheme="majorHAnsi" w:hAnsiTheme="majorHAnsi" w:cs="Calibri Light" w:hint="cs"/>
          <w:sz w:val="32"/>
          <w:szCs w:val="32"/>
          <w:rtl/>
        </w:rPr>
        <w:t>داخلیه</w:t>
      </w:r>
      <w:proofErr w:type="spellEnd"/>
      <w:r>
        <w:rPr>
          <w:rFonts w:asciiTheme="majorHAnsi" w:hAnsiTheme="majorHAnsi" w:cs="Calibri Light" w:hint="cs"/>
          <w:sz w:val="32"/>
          <w:szCs w:val="32"/>
          <w:rtl/>
        </w:rPr>
        <w:t xml:space="preserve"> این حرف قابل گفتن نیست. </w:t>
      </w:r>
    </w:p>
    <w:p w14:paraId="15068A87" w14:textId="2731AFF1" w:rsidR="00C35545" w:rsidRDefault="00C35545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  <w:r>
        <w:rPr>
          <w:rFonts w:asciiTheme="majorHAnsi" w:hAnsiTheme="majorHAnsi" w:cs="Calibri Light" w:hint="cs"/>
          <w:sz w:val="32"/>
          <w:szCs w:val="32"/>
          <w:rtl/>
        </w:rPr>
        <w:t xml:space="preserve">کلام ایشان را در </w:t>
      </w:r>
      <w:proofErr w:type="spellStart"/>
      <w:r>
        <w:rPr>
          <w:rFonts w:asciiTheme="majorHAnsi" w:hAnsiTheme="majorHAnsi" w:cs="Calibri Light" w:hint="cs"/>
          <w:sz w:val="32"/>
          <w:szCs w:val="32"/>
          <w:rtl/>
        </w:rPr>
        <w:t>نهایه</w:t>
      </w:r>
      <w:proofErr w:type="spellEnd"/>
      <w:r>
        <w:rPr>
          <w:rFonts w:asciiTheme="majorHAnsi" w:hAnsiTheme="majorHAnsi" w:cs="Calibri Light" w:hint="cs"/>
          <w:sz w:val="32"/>
          <w:szCs w:val="32"/>
          <w:rtl/>
        </w:rPr>
        <w:t xml:space="preserve"> </w:t>
      </w:r>
      <w:proofErr w:type="spellStart"/>
      <w:r>
        <w:rPr>
          <w:rFonts w:asciiTheme="majorHAnsi" w:hAnsiTheme="majorHAnsi" w:cs="Calibri Light" w:hint="cs"/>
          <w:sz w:val="32"/>
          <w:szCs w:val="32"/>
          <w:rtl/>
        </w:rPr>
        <w:t>الافکار</w:t>
      </w:r>
      <w:proofErr w:type="spellEnd"/>
      <w:r>
        <w:rPr>
          <w:rFonts w:asciiTheme="majorHAnsi" w:hAnsiTheme="majorHAnsi" w:cs="Calibri Light" w:hint="cs"/>
          <w:sz w:val="32"/>
          <w:szCs w:val="32"/>
          <w:rtl/>
        </w:rPr>
        <w:t xml:space="preserve"> ج1 ص 268مراجعه کنید. </w:t>
      </w:r>
    </w:p>
    <w:p w14:paraId="72EE7520" w14:textId="77777777" w:rsidR="00BD4A45" w:rsidRPr="00A9067E" w:rsidRDefault="00BD4A45" w:rsidP="003F7592">
      <w:pPr>
        <w:jc w:val="both"/>
        <w:rPr>
          <w:rFonts w:asciiTheme="majorHAnsi" w:hAnsiTheme="majorHAnsi" w:cstheme="majorHAnsi"/>
          <w:sz w:val="32"/>
          <w:szCs w:val="32"/>
          <w:rtl/>
        </w:rPr>
      </w:pPr>
    </w:p>
    <w:sectPr w:rsidR="00BD4A45" w:rsidRPr="00A9067E" w:rsidSect="00EF7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D59B" w14:textId="77777777" w:rsidR="00607F8A" w:rsidRDefault="00607F8A" w:rsidP="00326E34">
      <w:pPr>
        <w:spacing w:after="0" w:line="240" w:lineRule="auto"/>
      </w:pPr>
      <w:r>
        <w:separator/>
      </w:r>
    </w:p>
  </w:endnote>
  <w:endnote w:type="continuationSeparator" w:id="0">
    <w:p w14:paraId="43E14B0E" w14:textId="77777777" w:rsidR="00607F8A" w:rsidRDefault="00607F8A" w:rsidP="0032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2B1C" w14:textId="77777777" w:rsidR="00607F8A" w:rsidRDefault="00607F8A" w:rsidP="00326E34">
      <w:pPr>
        <w:spacing w:after="0" w:line="240" w:lineRule="auto"/>
      </w:pPr>
      <w:r>
        <w:separator/>
      </w:r>
    </w:p>
  </w:footnote>
  <w:footnote w:type="continuationSeparator" w:id="0">
    <w:p w14:paraId="7A8245A4" w14:textId="77777777" w:rsidR="00607F8A" w:rsidRDefault="00607F8A" w:rsidP="00326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4AA1"/>
    <w:multiLevelType w:val="hybridMultilevel"/>
    <w:tmpl w:val="0E60B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4ACC"/>
    <w:multiLevelType w:val="hybridMultilevel"/>
    <w:tmpl w:val="11148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1E2F"/>
    <w:multiLevelType w:val="hybridMultilevel"/>
    <w:tmpl w:val="49E65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637F5"/>
    <w:multiLevelType w:val="hybridMultilevel"/>
    <w:tmpl w:val="A79A4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B7913"/>
    <w:multiLevelType w:val="hybridMultilevel"/>
    <w:tmpl w:val="C6285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E05E8"/>
    <w:multiLevelType w:val="hybridMultilevel"/>
    <w:tmpl w:val="8EBC2D30"/>
    <w:lvl w:ilvl="0" w:tplc="DAEE6CA0">
      <w:start w:val="1"/>
      <w:numFmt w:val="decimal"/>
      <w:lvlText w:val="%1."/>
      <w:lvlJc w:val="left"/>
      <w:pPr>
        <w:ind w:left="720" w:hanging="360"/>
      </w:pPr>
      <w:rPr>
        <w:rFonts w:cs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009409">
    <w:abstractNumId w:val="1"/>
  </w:num>
  <w:num w:numId="2" w16cid:durableId="1160386757">
    <w:abstractNumId w:val="5"/>
  </w:num>
  <w:num w:numId="3" w16cid:durableId="252861526">
    <w:abstractNumId w:val="0"/>
  </w:num>
  <w:num w:numId="4" w16cid:durableId="1701052921">
    <w:abstractNumId w:val="3"/>
  </w:num>
  <w:num w:numId="5" w16cid:durableId="1504511403">
    <w:abstractNumId w:val="2"/>
  </w:num>
  <w:num w:numId="6" w16cid:durableId="468595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5D"/>
    <w:rsid w:val="00014974"/>
    <w:rsid w:val="00015404"/>
    <w:rsid w:val="00020E5D"/>
    <w:rsid w:val="00021442"/>
    <w:rsid w:val="00026BA7"/>
    <w:rsid w:val="000337D1"/>
    <w:rsid w:val="00034422"/>
    <w:rsid w:val="00040816"/>
    <w:rsid w:val="00040942"/>
    <w:rsid w:val="000462D9"/>
    <w:rsid w:val="0004670E"/>
    <w:rsid w:val="00046B7E"/>
    <w:rsid w:val="00046BB8"/>
    <w:rsid w:val="00053AF7"/>
    <w:rsid w:val="00055B78"/>
    <w:rsid w:val="00066DC5"/>
    <w:rsid w:val="0007722F"/>
    <w:rsid w:val="000841DC"/>
    <w:rsid w:val="000947E5"/>
    <w:rsid w:val="000958F0"/>
    <w:rsid w:val="000A2EB4"/>
    <w:rsid w:val="000B082B"/>
    <w:rsid w:val="000B11D1"/>
    <w:rsid w:val="000B2BFB"/>
    <w:rsid w:val="000B53B7"/>
    <w:rsid w:val="000C1BEB"/>
    <w:rsid w:val="000C41B6"/>
    <w:rsid w:val="000C427C"/>
    <w:rsid w:val="000D107E"/>
    <w:rsid w:val="000D53EB"/>
    <w:rsid w:val="000D6F1F"/>
    <w:rsid w:val="00100D6F"/>
    <w:rsid w:val="001025C3"/>
    <w:rsid w:val="00102B8B"/>
    <w:rsid w:val="001050CC"/>
    <w:rsid w:val="00114842"/>
    <w:rsid w:val="0011583F"/>
    <w:rsid w:val="00136AD9"/>
    <w:rsid w:val="00147ED3"/>
    <w:rsid w:val="00152233"/>
    <w:rsid w:val="00152794"/>
    <w:rsid w:val="001547B4"/>
    <w:rsid w:val="00166ED9"/>
    <w:rsid w:val="00172ECB"/>
    <w:rsid w:val="00175356"/>
    <w:rsid w:val="001801F5"/>
    <w:rsid w:val="0018232F"/>
    <w:rsid w:val="00187C99"/>
    <w:rsid w:val="00194203"/>
    <w:rsid w:val="001A23C4"/>
    <w:rsid w:val="001A35C2"/>
    <w:rsid w:val="001A4656"/>
    <w:rsid w:val="001A628E"/>
    <w:rsid w:val="001A77F6"/>
    <w:rsid w:val="001B6550"/>
    <w:rsid w:val="001C428E"/>
    <w:rsid w:val="001C5D96"/>
    <w:rsid w:val="001D7531"/>
    <w:rsid w:val="001D757B"/>
    <w:rsid w:val="001E31E9"/>
    <w:rsid w:val="001E348E"/>
    <w:rsid w:val="001F0018"/>
    <w:rsid w:val="001F3331"/>
    <w:rsid w:val="0020020C"/>
    <w:rsid w:val="002039F5"/>
    <w:rsid w:val="00210188"/>
    <w:rsid w:val="00210381"/>
    <w:rsid w:val="00220E04"/>
    <w:rsid w:val="002226ED"/>
    <w:rsid w:val="002234B2"/>
    <w:rsid w:val="0022601C"/>
    <w:rsid w:val="00230069"/>
    <w:rsid w:val="002368D3"/>
    <w:rsid w:val="00236A87"/>
    <w:rsid w:val="00246D81"/>
    <w:rsid w:val="00246FA3"/>
    <w:rsid w:val="00252123"/>
    <w:rsid w:val="002523ED"/>
    <w:rsid w:val="00252FA1"/>
    <w:rsid w:val="0025705F"/>
    <w:rsid w:val="00257D1B"/>
    <w:rsid w:val="00271EA1"/>
    <w:rsid w:val="00287E34"/>
    <w:rsid w:val="00287E8E"/>
    <w:rsid w:val="00290610"/>
    <w:rsid w:val="002A2401"/>
    <w:rsid w:val="002A2CCB"/>
    <w:rsid w:val="002B0CF2"/>
    <w:rsid w:val="002D58AA"/>
    <w:rsid w:val="002E5821"/>
    <w:rsid w:val="002E7FF7"/>
    <w:rsid w:val="002F0EDC"/>
    <w:rsid w:val="002F1B22"/>
    <w:rsid w:val="002F445D"/>
    <w:rsid w:val="00307E59"/>
    <w:rsid w:val="0031042C"/>
    <w:rsid w:val="003112EF"/>
    <w:rsid w:val="00311DDC"/>
    <w:rsid w:val="0031297C"/>
    <w:rsid w:val="00313A12"/>
    <w:rsid w:val="00313B63"/>
    <w:rsid w:val="00316416"/>
    <w:rsid w:val="003233F2"/>
    <w:rsid w:val="00326E34"/>
    <w:rsid w:val="00327CCE"/>
    <w:rsid w:val="00333E2A"/>
    <w:rsid w:val="003405A8"/>
    <w:rsid w:val="00342746"/>
    <w:rsid w:val="003459B9"/>
    <w:rsid w:val="00351C90"/>
    <w:rsid w:val="003522B9"/>
    <w:rsid w:val="00355DD1"/>
    <w:rsid w:val="00360DEA"/>
    <w:rsid w:val="00362408"/>
    <w:rsid w:val="003627E3"/>
    <w:rsid w:val="00382332"/>
    <w:rsid w:val="00384892"/>
    <w:rsid w:val="00395C4D"/>
    <w:rsid w:val="00396B83"/>
    <w:rsid w:val="003A1CAD"/>
    <w:rsid w:val="003A500B"/>
    <w:rsid w:val="003A6D25"/>
    <w:rsid w:val="003A74CA"/>
    <w:rsid w:val="003B18BE"/>
    <w:rsid w:val="003B5AE1"/>
    <w:rsid w:val="003B6DA1"/>
    <w:rsid w:val="003C000D"/>
    <w:rsid w:val="003C0321"/>
    <w:rsid w:val="003C41DF"/>
    <w:rsid w:val="003F5313"/>
    <w:rsid w:val="003F5464"/>
    <w:rsid w:val="003F5C83"/>
    <w:rsid w:val="003F7592"/>
    <w:rsid w:val="004060A1"/>
    <w:rsid w:val="00416CA0"/>
    <w:rsid w:val="00420555"/>
    <w:rsid w:val="004231DB"/>
    <w:rsid w:val="00433A0E"/>
    <w:rsid w:val="00435669"/>
    <w:rsid w:val="004379C4"/>
    <w:rsid w:val="00444069"/>
    <w:rsid w:val="00445962"/>
    <w:rsid w:val="00454117"/>
    <w:rsid w:val="00457A26"/>
    <w:rsid w:val="004636E3"/>
    <w:rsid w:val="00466A88"/>
    <w:rsid w:val="00474705"/>
    <w:rsid w:val="00474C0F"/>
    <w:rsid w:val="0049066C"/>
    <w:rsid w:val="00496364"/>
    <w:rsid w:val="00496C7E"/>
    <w:rsid w:val="004A016E"/>
    <w:rsid w:val="004A0516"/>
    <w:rsid w:val="004A4BAA"/>
    <w:rsid w:val="004A50CA"/>
    <w:rsid w:val="004B6300"/>
    <w:rsid w:val="004B7F52"/>
    <w:rsid w:val="004C2C58"/>
    <w:rsid w:val="004D0522"/>
    <w:rsid w:val="004D2E46"/>
    <w:rsid w:val="004D4A96"/>
    <w:rsid w:val="004E26B1"/>
    <w:rsid w:val="004E635B"/>
    <w:rsid w:val="004F21BC"/>
    <w:rsid w:val="00502505"/>
    <w:rsid w:val="00505692"/>
    <w:rsid w:val="00507AE8"/>
    <w:rsid w:val="00511746"/>
    <w:rsid w:val="00515047"/>
    <w:rsid w:val="005319D4"/>
    <w:rsid w:val="00533593"/>
    <w:rsid w:val="00535D79"/>
    <w:rsid w:val="00541B1A"/>
    <w:rsid w:val="00546F79"/>
    <w:rsid w:val="00550922"/>
    <w:rsid w:val="00551C1E"/>
    <w:rsid w:val="00566577"/>
    <w:rsid w:val="00567916"/>
    <w:rsid w:val="00571E20"/>
    <w:rsid w:val="005771BB"/>
    <w:rsid w:val="0058070B"/>
    <w:rsid w:val="005837F3"/>
    <w:rsid w:val="005838C9"/>
    <w:rsid w:val="00583F16"/>
    <w:rsid w:val="00591ED4"/>
    <w:rsid w:val="0059528E"/>
    <w:rsid w:val="00596203"/>
    <w:rsid w:val="00596A58"/>
    <w:rsid w:val="005B5C2E"/>
    <w:rsid w:val="005C2F75"/>
    <w:rsid w:val="005D1773"/>
    <w:rsid w:val="005D34FA"/>
    <w:rsid w:val="005E508D"/>
    <w:rsid w:val="005E5F9B"/>
    <w:rsid w:val="005F67DA"/>
    <w:rsid w:val="00602424"/>
    <w:rsid w:val="0060419D"/>
    <w:rsid w:val="00607F8A"/>
    <w:rsid w:val="0061314F"/>
    <w:rsid w:val="006154A1"/>
    <w:rsid w:val="0062282E"/>
    <w:rsid w:val="00623868"/>
    <w:rsid w:val="00623B3E"/>
    <w:rsid w:val="006263C6"/>
    <w:rsid w:val="006304E2"/>
    <w:rsid w:val="006356EE"/>
    <w:rsid w:val="006363CB"/>
    <w:rsid w:val="00644618"/>
    <w:rsid w:val="006521FE"/>
    <w:rsid w:val="006541E3"/>
    <w:rsid w:val="0066076D"/>
    <w:rsid w:val="00667286"/>
    <w:rsid w:val="0067086E"/>
    <w:rsid w:val="0068586B"/>
    <w:rsid w:val="00692C0F"/>
    <w:rsid w:val="006A6677"/>
    <w:rsid w:val="006B2E7A"/>
    <w:rsid w:val="006B55D9"/>
    <w:rsid w:val="006C110C"/>
    <w:rsid w:val="006C5B4D"/>
    <w:rsid w:val="006D71C7"/>
    <w:rsid w:val="006D7A13"/>
    <w:rsid w:val="006E2717"/>
    <w:rsid w:val="006E62E7"/>
    <w:rsid w:val="006F1D07"/>
    <w:rsid w:val="006F34EE"/>
    <w:rsid w:val="006F35C3"/>
    <w:rsid w:val="006F4157"/>
    <w:rsid w:val="00701ADA"/>
    <w:rsid w:val="00701EEF"/>
    <w:rsid w:val="00701FE7"/>
    <w:rsid w:val="00702205"/>
    <w:rsid w:val="00705BA0"/>
    <w:rsid w:val="00710BFE"/>
    <w:rsid w:val="0071476E"/>
    <w:rsid w:val="00721670"/>
    <w:rsid w:val="00727A76"/>
    <w:rsid w:val="00727C96"/>
    <w:rsid w:val="00730FE4"/>
    <w:rsid w:val="007340B8"/>
    <w:rsid w:val="00736DE4"/>
    <w:rsid w:val="00742166"/>
    <w:rsid w:val="007473D5"/>
    <w:rsid w:val="00753145"/>
    <w:rsid w:val="007552E1"/>
    <w:rsid w:val="00757740"/>
    <w:rsid w:val="0076235D"/>
    <w:rsid w:val="00762AFC"/>
    <w:rsid w:val="00764641"/>
    <w:rsid w:val="00764FC8"/>
    <w:rsid w:val="00765577"/>
    <w:rsid w:val="00785208"/>
    <w:rsid w:val="0078612C"/>
    <w:rsid w:val="00786E5E"/>
    <w:rsid w:val="007951C9"/>
    <w:rsid w:val="007A208D"/>
    <w:rsid w:val="007A4DF2"/>
    <w:rsid w:val="007A76E5"/>
    <w:rsid w:val="007C1E99"/>
    <w:rsid w:val="007C29F0"/>
    <w:rsid w:val="007D1292"/>
    <w:rsid w:val="007E0766"/>
    <w:rsid w:val="007E4DB2"/>
    <w:rsid w:val="007E7A08"/>
    <w:rsid w:val="007F6516"/>
    <w:rsid w:val="008040EB"/>
    <w:rsid w:val="00806334"/>
    <w:rsid w:val="00806B55"/>
    <w:rsid w:val="00814A6E"/>
    <w:rsid w:val="00815572"/>
    <w:rsid w:val="00816348"/>
    <w:rsid w:val="008175EE"/>
    <w:rsid w:val="00822275"/>
    <w:rsid w:val="0083333A"/>
    <w:rsid w:val="00833C65"/>
    <w:rsid w:val="00845E26"/>
    <w:rsid w:val="0084714A"/>
    <w:rsid w:val="00866171"/>
    <w:rsid w:val="008713BD"/>
    <w:rsid w:val="008716A9"/>
    <w:rsid w:val="00871993"/>
    <w:rsid w:val="0087214F"/>
    <w:rsid w:val="00874646"/>
    <w:rsid w:val="00875BC7"/>
    <w:rsid w:val="00876842"/>
    <w:rsid w:val="00882152"/>
    <w:rsid w:val="0088508A"/>
    <w:rsid w:val="0088768A"/>
    <w:rsid w:val="00887915"/>
    <w:rsid w:val="00894EEB"/>
    <w:rsid w:val="0089634E"/>
    <w:rsid w:val="008B1092"/>
    <w:rsid w:val="008B6C23"/>
    <w:rsid w:val="008C39BC"/>
    <w:rsid w:val="008C6998"/>
    <w:rsid w:val="008C732B"/>
    <w:rsid w:val="008D0441"/>
    <w:rsid w:val="008D5095"/>
    <w:rsid w:val="008D56CF"/>
    <w:rsid w:val="008D65C7"/>
    <w:rsid w:val="008E5164"/>
    <w:rsid w:val="008E76AE"/>
    <w:rsid w:val="008E7BAF"/>
    <w:rsid w:val="008E7BC8"/>
    <w:rsid w:val="008F395C"/>
    <w:rsid w:val="008F6032"/>
    <w:rsid w:val="008F78D3"/>
    <w:rsid w:val="0090100A"/>
    <w:rsid w:val="009154A6"/>
    <w:rsid w:val="00920692"/>
    <w:rsid w:val="00925471"/>
    <w:rsid w:val="00926061"/>
    <w:rsid w:val="0093199F"/>
    <w:rsid w:val="009339F4"/>
    <w:rsid w:val="00934446"/>
    <w:rsid w:val="009410FE"/>
    <w:rsid w:val="00943070"/>
    <w:rsid w:val="00943A43"/>
    <w:rsid w:val="0094651D"/>
    <w:rsid w:val="00960422"/>
    <w:rsid w:val="00960B2C"/>
    <w:rsid w:val="009639DC"/>
    <w:rsid w:val="00964B7B"/>
    <w:rsid w:val="0096612D"/>
    <w:rsid w:val="00970CFB"/>
    <w:rsid w:val="00970DD2"/>
    <w:rsid w:val="00981456"/>
    <w:rsid w:val="0099062F"/>
    <w:rsid w:val="00991129"/>
    <w:rsid w:val="0099232D"/>
    <w:rsid w:val="00997A86"/>
    <w:rsid w:val="009A191A"/>
    <w:rsid w:val="009A31CC"/>
    <w:rsid w:val="009B17CF"/>
    <w:rsid w:val="009B19AC"/>
    <w:rsid w:val="009B5024"/>
    <w:rsid w:val="009B5562"/>
    <w:rsid w:val="009B6F01"/>
    <w:rsid w:val="009C0171"/>
    <w:rsid w:val="009D220B"/>
    <w:rsid w:val="009D408E"/>
    <w:rsid w:val="009D4259"/>
    <w:rsid w:val="009E654F"/>
    <w:rsid w:val="009E6BE6"/>
    <w:rsid w:val="009F02A6"/>
    <w:rsid w:val="009F1544"/>
    <w:rsid w:val="00A064CE"/>
    <w:rsid w:val="00A075F6"/>
    <w:rsid w:val="00A12877"/>
    <w:rsid w:val="00A15B4C"/>
    <w:rsid w:val="00A15CFC"/>
    <w:rsid w:val="00A208E3"/>
    <w:rsid w:val="00A24869"/>
    <w:rsid w:val="00A2744D"/>
    <w:rsid w:val="00A33A66"/>
    <w:rsid w:val="00A33D23"/>
    <w:rsid w:val="00A35CAD"/>
    <w:rsid w:val="00A37A85"/>
    <w:rsid w:val="00A432BB"/>
    <w:rsid w:val="00A4522B"/>
    <w:rsid w:val="00A63617"/>
    <w:rsid w:val="00A65A01"/>
    <w:rsid w:val="00A65F7E"/>
    <w:rsid w:val="00A675BE"/>
    <w:rsid w:val="00A67A06"/>
    <w:rsid w:val="00A70EC8"/>
    <w:rsid w:val="00A75BE8"/>
    <w:rsid w:val="00A76428"/>
    <w:rsid w:val="00A82551"/>
    <w:rsid w:val="00A83272"/>
    <w:rsid w:val="00A9067E"/>
    <w:rsid w:val="00A952D4"/>
    <w:rsid w:val="00AA367C"/>
    <w:rsid w:val="00AA7953"/>
    <w:rsid w:val="00AC0BEE"/>
    <w:rsid w:val="00AC2198"/>
    <w:rsid w:val="00AC7737"/>
    <w:rsid w:val="00AC7896"/>
    <w:rsid w:val="00AD0587"/>
    <w:rsid w:val="00AD521E"/>
    <w:rsid w:val="00AD6707"/>
    <w:rsid w:val="00AE0479"/>
    <w:rsid w:val="00AE1633"/>
    <w:rsid w:val="00B009EB"/>
    <w:rsid w:val="00B019C0"/>
    <w:rsid w:val="00B0224F"/>
    <w:rsid w:val="00B139DC"/>
    <w:rsid w:val="00B155D9"/>
    <w:rsid w:val="00B17D80"/>
    <w:rsid w:val="00B22A79"/>
    <w:rsid w:val="00B24C11"/>
    <w:rsid w:val="00B2743B"/>
    <w:rsid w:val="00B275DD"/>
    <w:rsid w:val="00B35E23"/>
    <w:rsid w:val="00B366DA"/>
    <w:rsid w:val="00B36F6C"/>
    <w:rsid w:val="00B4509C"/>
    <w:rsid w:val="00B45F64"/>
    <w:rsid w:val="00B4715B"/>
    <w:rsid w:val="00B5014D"/>
    <w:rsid w:val="00B502F7"/>
    <w:rsid w:val="00B634B4"/>
    <w:rsid w:val="00B73ABC"/>
    <w:rsid w:val="00B75EDF"/>
    <w:rsid w:val="00B76AA5"/>
    <w:rsid w:val="00B779F3"/>
    <w:rsid w:val="00B8500D"/>
    <w:rsid w:val="00B949CC"/>
    <w:rsid w:val="00BA243F"/>
    <w:rsid w:val="00BA33F5"/>
    <w:rsid w:val="00BA4A5F"/>
    <w:rsid w:val="00BB0B4C"/>
    <w:rsid w:val="00BB2123"/>
    <w:rsid w:val="00BB507D"/>
    <w:rsid w:val="00BD2F08"/>
    <w:rsid w:val="00BD47EC"/>
    <w:rsid w:val="00BD4A45"/>
    <w:rsid w:val="00BD6588"/>
    <w:rsid w:val="00BD7B46"/>
    <w:rsid w:val="00BE62AD"/>
    <w:rsid w:val="00BF0112"/>
    <w:rsid w:val="00BF2A6D"/>
    <w:rsid w:val="00C01938"/>
    <w:rsid w:val="00C03954"/>
    <w:rsid w:val="00C05C67"/>
    <w:rsid w:val="00C07222"/>
    <w:rsid w:val="00C1060C"/>
    <w:rsid w:val="00C1608C"/>
    <w:rsid w:val="00C177D1"/>
    <w:rsid w:val="00C22AEE"/>
    <w:rsid w:val="00C2354C"/>
    <w:rsid w:val="00C24AFD"/>
    <w:rsid w:val="00C26B1E"/>
    <w:rsid w:val="00C35545"/>
    <w:rsid w:val="00C5200E"/>
    <w:rsid w:val="00C52301"/>
    <w:rsid w:val="00C62F4D"/>
    <w:rsid w:val="00C63252"/>
    <w:rsid w:val="00C706EF"/>
    <w:rsid w:val="00C778C5"/>
    <w:rsid w:val="00C825AF"/>
    <w:rsid w:val="00C858F5"/>
    <w:rsid w:val="00CA4607"/>
    <w:rsid w:val="00CA469C"/>
    <w:rsid w:val="00CA6093"/>
    <w:rsid w:val="00CA6238"/>
    <w:rsid w:val="00CA7BF0"/>
    <w:rsid w:val="00CB04B5"/>
    <w:rsid w:val="00CB333E"/>
    <w:rsid w:val="00CC58BB"/>
    <w:rsid w:val="00CC5E03"/>
    <w:rsid w:val="00CD6CB2"/>
    <w:rsid w:val="00CD7248"/>
    <w:rsid w:val="00CE239B"/>
    <w:rsid w:val="00CE3FBF"/>
    <w:rsid w:val="00CE628D"/>
    <w:rsid w:val="00D02354"/>
    <w:rsid w:val="00D03C66"/>
    <w:rsid w:val="00D13E9A"/>
    <w:rsid w:val="00D1452E"/>
    <w:rsid w:val="00D1704F"/>
    <w:rsid w:val="00D266B6"/>
    <w:rsid w:val="00D313D7"/>
    <w:rsid w:val="00D451EE"/>
    <w:rsid w:val="00D64878"/>
    <w:rsid w:val="00D65946"/>
    <w:rsid w:val="00D670C7"/>
    <w:rsid w:val="00D75699"/>
    <w:rsid w:val="00D93C57"/>
    <w:rsid w:val="00D955CB"/>
    <w:rsid w:val="00DA0A62"/>
    <w:rsid w:val="00DA4285"/>
    <w:rsid w:val="00DB2621"/>
    <w:rsid w:val="00DB3AB6"/>
    <w:rsid w:val="00DD0556"/>
    <w:rsid w:val="00DD42A9"/>
    <w:rsid w:val="00DD6FC1"/>
    <w:rsid w:val="00DE4334"/>
    <w:rsid w:val="00DF436A"/>
    <w:rsid w:val="00E15722"/>
    <w:rsid w:val="00E34FD8"/>
    <w:rsid w:val="00E35D5E"/>
    <w:rsid w:val="00E43892"/>
    <w:rsid w:val="00E47B1F"/>
    <w:rsid w:val="00E55EE6"/>
    <w:rsid w:val="00E60465"/>
    <w:rsid w:val="00E62566"/>
    <w:rsid w:val="00E62C1C"/>
    <w:rsid w:val="00E64865"/>
    <w:rsid w:val="00E6692A"/>
    <w:rsid w:val="00E712F6"/>
    <w:rsid w:val="00E73799"/>
    <w:rsid w:val="00E76B06"/>
    <w:rsid w:val="00E80913"/>
    <w:rsid w:val="00E81CE6"/>
    <w:rsid w:val="00E843FB"/>
    <w:rsid w:val="00E85E18"/>
    <w:rsid w:val="00E93100"/>
    <w:rsid w:val="00EA0052"/>
    <w:rsid w:val="00EA2E60"/>
    <w:rsid w:val="00EA3F7D"/>
    <w:rsid w:val="00EB07B4"/>
    <w:rsid w:val="00EC16E9"/>
    <w:rsid w:val="00EC2939"/>
    <w:rsid w:val="00ED2326"/>
    <w:rsid w:val="00ED573E"/>
    <w:rsid w:val="00EE05BD"/>
    <w:rsid w:val="00EE7050"/>
    <w:rsid w:val="00EF25F7"/>
    <w:rsid w:val="00EF4F37"/>
    <w:rsid w:val="00EF513F"/>
    <w:rsid w:val="00EF77C7"/>
    <w:rsid w:val="00F01599"/>
    <w:rsid w:val="00F03C53"/>
    <w:rsid w:val="00F04B33"/>
    <w:rsid w:val="00F254DF"/>
    <w:rsid w:val="00F26A56"/>
    <w:rsid w:val="00F40284"/>
    <w:rsid w:val="00F40B2E"/>
    <w:rsid w:val="00F6431F"/>
    <w:rsid w:val="00F709A6"/>
    <w:rsid w:val="00F70A09"/>
    <w:rsid w:val="00F716C7"/>
    <w:rsid w:val="00F85202"/>
    <w:rsid w:val="00F85D0B"/>
    <w:rsid w:val="00F90266"/>
    <w:rsid w:val="00F936D6"/>
    <w:rsid w:val="00F95135"/>
    <w:rsid w:val="00F95253"/>
    <w:rsid w:val="00F95478"/>
    <w:rsid w:val="00FA0BA1"/>
    <w:rsid w:val="00FA3BA6"/>
    <w:rsid w:val="00FA4298"/>
    <w:rsid w:val="00FA6ED8"/>
    <w:rsid w:val="00FB5A1D"/>
    <w:rsid w:val="00FC3CFD"/>
    <w:rsid w:val="00FC463A"/>
    <w:rsid w:val="00FC7A13"/>
    <w:rsid w:val="00FE2347"/>
    <w:rsid w:val="00FE352E"/>
    <w:rsid w:val="00FF08ED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DF034D4"/>
  <w15:chartTrackingRefBased/>
  <w15:docId w15:val="{003F6898-1C2F-4202-99E4-4F61BF96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3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3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3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3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3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6E34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E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E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E34"/>
    <w:rPr>
      <w:vertAlign w:val="superscript"/>
    </w:rPr>
  </w:style>
  <w:style w:type="paragraph" w:styleId="NoSpacing">
    <w:name w:val="No Spacing"/>
    <w:uiPriority w:val="1"/>
    <w:qFormat/>
    <w:rsid w:val="00B73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دامغاني</dc:creator>
  <cp:keywords/>
  <dc:description/>
  <cp:lastModifiedBy>محمد دامغاني</cp:lastModifiedBy>
  <cp:revision>273</cp:revision>
  <dcterms:created xsi:type="dcterms:W3CDTF">2025-09-22T04:21:00Z</dcterms:created>
  <dcterms:modified xsi:type="dcterms:W3CDTF">2026-01-14T05:04:00Z</dcterms:modified>
</cp:coreProperties>
</file>