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A7" w:rsidRDefault="003100A7" w:rsidP="003100A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3100A7">
        <w:rPr>
          <w:rFonts w:cs="B Nazanin" w:hint="cs"/>
          <w:b/>
          <w:bCs/>
          <w:sz w:val="38"/>
          <w:szCs w:val="38"/>
          <w:rtl/>
          <w:lang w:bidi="fa-IR"/>
        </w:rPr>
        <w:t>مروری کوتاه بر</w:t>
      </w:r>
      <w:r w:rsidRPr="00B3026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3100A7">
        <w:rPr>
          <w:rFonts w:cs="B Nazanin" w:hint="cs"/>
          <w:b/>
          <w:bCs/>
          <w:sz w:val="38"/>
          <w:szCs w:val="38"/>
          <w:rtl/>
          <w:lang w:bidi="fa-IR"/>
        </w:rPr>
        <w:t>ظرفیت ها و توانمندیهای اقتصاد ایران</w:t>
      </w:r>
    </w:p>
    <w:p w:rsidR="003100A7" w:rsidRDefault="003100A7" w:rsidP="003100A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75355">
        <w:rPr>
          <w:rFonts w:cs="B Nazanin" w:hint="cs"/>
          <w:b/>
          <w:bCs/>
          <w:sz w:val="18"/>
          <w:szCs w:val="18"/>
          <w:rtl/>
          <w:lang w:bidi="fa-IR"/>
        </w:rPr>
        <w:t>(سلطانی نیا ،1387؛ میگلی نژاد،1391؛ماهنامه کارآفرینی،1391؛قنبری،برقی،1387؛</w:t>
      </w:r>
      <w:r>
        <w:rPr>
          <w:rFonts w:cs="B Nazanin" w:hint="cs"/>
          <w:b/>
          <w:bCs/>
          <w:sz w:val="18"/>
          <w:szCs w:val="18"/>
          <w:rtl/>
          <w:lang w:bidi="fa-IR"/>
        </w:rPr>
        <w:t>یزدانی ،1389)</w:t>
      </w:r>
    </w:p>
    <w:p w:rsidR="003100A7" w:rsidRPr="0027673D" w:rsidRDefault="003100A7" w:rsidP="003100A7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25"/>
        <w:gridCol w:w="992"/>
        <w:gridCol w:w="6062"/>
      </w:tblGrid>
      <w:tr w:rsidR="003100A7" w:rsidRPr="008E7CBC" w:rsidTr="00355203">
        <w:trPr>
          <w:trHeight w:val="276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E6193">
              <w:rPr>
                <w:rFonts w:cs="B Nazanin" w:hint="cs"/>
                <w:sz w:val="20"/>
                <w:szCs w:val="20"/>
                <w:rtl/>
                <w:lang w:bidi="fa-IR"/>
              </w:rPr>
              <w:t>انرژی ، منابع طبیعی و ذخائر زیرزمینی</w:t>
            </w:r>
          </w:p>
        </w:tc>
        <w:tc>
          <w:tcPr>
            <w:tcW w:w="851" w:type="dxa"/>
            <w:vMerge w:val="restart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سوخت های فسیلی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دومین تولید کننده نفت و گاز جهان</w:t>
            </w:r>
          </w:p>
        </w:tc>
      </w:tr>
      <w:tr w:rsidR="003100A7" w:rsidRPr="008E7CBC" w:rsidTr="00355203">
        <w:trPr>
          <w:trHeight w:val="395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تولید 4/27 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ميليون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محصولات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پتروشيمي</w:t>
            </w:r>
          </w:p>
        </w:tc>
      </w:tr>
      <w:tr w:rsidR="003100A7" w:rsidRPr="008E7CBC" w:rsidTr="00355203">
        <w:trPr>
          <w:trHeight w:val="180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انرژی های نو</w:t>
            </w:r>
          </w:p>
        </w:tc>
        <w:tc>
          <w:tcPr>
            <w:tcW w:w="1417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انرژی بادی</w:t>
            </w:r>
          </w:p>
        </w:tc>
        <w:tc>
          <w:tcPr>
            <w:tcW w:w="6062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 xml:space="preserve">میزان انرژی قابل استحصال بادی کشور از لحاظ اقتصادی بالغ بر 18000 مگاوات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است.</w:t>
            </w:r>
          </w:p>
        </w:tc>
      </w:tr>
      <w:tr w:rsidR="003100A7" w:rsidRPr="008E7CBC" w:rsidTr="00355203">
        <w:trPr>
          <w:trHeight w:val="195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انرژی خورشیدی</w:t>
            </w:r>
          </w:p>
        </w:tc>
        <w:tc>
          <w:tcPr>
            <w:tcW w:w="6062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وجود 300 روز آفتابی در بیش از دو سوم کشور 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متوسط تابش 5.5 </w:t>
            </w:r>
            <w:r w:rsidRPr="00AD592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4.5 کیلووات ساعت بر متر مربع در روز</w:t>
            </w:r>
          </w:p>
        </w:tc>
      </w:tr>
      <w:tr w:rsidR="003100A7" w:rsidRPr="008E7CBC" w:rsidTr="00355203">
        <w:trPr>
          <w:trHeight w:val="422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انرژی زمین گرمایی</w:t>
            </w:r>
          </w:p>
        </w:tc>
        <w:tc>
          <w:tcPr>
            <w:tcW w:w="6062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قابلیت تولید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برق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زمین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گرمایى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با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ظرفیت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بیش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200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مگاوات پیش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بینى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شده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/>
                <w:sz w:val="20"/>
                <w:szCs w:val="20"/>
                <w:rtl/>
                <w:lang w:bidi="fa-IR"/>
              </w:rPr>
              <w:t>است</w:t>
            </w:r>
          </w:p>
        </w:tc>
      </w:tr>
      <w:tr w:rsidR="003100A7" w:rsidRPr="008E7CBC" w:rsidTr="00355203">
        <w:trPr>
          <w:trHeight w:val="540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معادن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جایگاه جهانی چهارم تا نهم در تولید محصولات معدنی نظیر روی ، سرب ، کبالت ، آلومینیوم ، منگنز و مس</w:t>
            </w:r>
          </w:p>
        </w:tc>
      </w:tr>
      <w:tr w:rsidR="003100A7" w:rsidRPr="008E7CBC" w:rsidTr="00355203">
        <w:trPr>
          <w:trHeight w:val="917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جنگل ها و گیاهان و مراتع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مساحت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جنگل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شمال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ایران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حدود 12/4 میلیون هکتار می باشد که 9/1 میلیون هکتار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آن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جنگل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تجاری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تشکیل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دهد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 همچنین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سطح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جنگل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غیرتجاری حدود 5/10 میلیون هکتار است که شامل  نواحی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زاگرس،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جنگل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خشک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منطقه خلیج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فارس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عمان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</w:tr>
      <w:tr w:rsidR="003100A7" w:rsidRPr="008E7CBC" w:rsidTr="00355203">
        <w:trPr>
          <w:trHeight w:val="637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مساحت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مراتع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کشور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نیز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حدود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90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میلیون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هکتار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برآورد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است که کمتر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37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میلیون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هکتار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دارای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قابلیت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آبی می باشد.</w:t>
            </w:r>
          </w:p>
        </w:tc>
      </w:tr>
      <w:tr w:rsidR="003100A7" w:rsidRPr="008E7CBC" w:rsidTr="00355203">
        <w:trPr>
          <w:trHeight w:val="350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بیش 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12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هزار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گونه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گیاهی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کشور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وجود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دارد</w:t>
            </w:r>
          </w:p>
        </w:tc>
      </w:tr>
      <w:tr w:rsidR="003100A7" w:rsidRPr="008E7CBC" w:rsidTr="00355203">
        <w:trPr>
          <w:trHeight w:val="278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منابع آب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حدود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250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بارندگی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3100A7" w:rsidRPr="008E7CBC" w:rsidTr="00355203">
        <w:trPr>
          <w:trHeight w:val="411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وجود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بیش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2544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کیلومتر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مرز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آبی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جنوب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کشور (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1800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کیلومتر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خلیج فارس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744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کیلومتر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دریاي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عمان )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بیش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922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کیلومتر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شمال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کشور (از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آستارا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تا رود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اترك)</w:t>
            </w:r>
          </w:p>
        </w:tc>
      </w:tr>
      <w:tr w:rsidR="003100A7" w:rsidRPr="008E7CBC" w:rsidTr="00355203">
        <w:trPr>
          <w:trHeight w:val="323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شرايط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آب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هوايي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منحصر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بفرد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منطقه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خليج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فارس</w:t>
            </w:r>
          </w:p>
        </w:tc>
      </w:tr>
      <w:tr w:rsidR="003100A7" w:rsidRPr="008E7CBC" w:rsidTr="00355203">
        <w:trPr>
          <w:trHeight w:val="240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E6193">
              <w:rPr>
                <w:rFonts w:cs="B Nazanin" w:hint="cs"/>
                <w:sz w:val="20"/>
                <w:szCs w:val="20"/>
                <w:rtl/>
                <w:lang w:bidi="fa-IR"/>
              </w:rPr>
              <w:t>کشاورزی ، دامپروری و شیلات</w:t>
            </w:r>
          </w:p>
        </w:tc>
        <w:tc>
          <w:tcPr>
            <w:tcW w:w="851" w:type="dxa"/>
            <w:vMerge w:val="restart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کشاورزی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چهارمين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كشور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دنيا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نظر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تنوع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محصولات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كشاورزي</w:t>
            </w:r>
          </w:p>
        </w:tc>
      </w:tr>
      <w:tr w:rsidR="003100A7" w:rsidRPr="008E7CBC" w:rsidTr="00355203">
        <w:trPr>
          <w:trHeight w:val="233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جايگاه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نهم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توليد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انواع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ميوه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جهان</w:t>
            </w:r>
          </w:p>
        </w:tc>
      </w:tr>
      <w:tr w:rsidR="003100A7" w:rsidRPr="008E7CBC" w:rsidTr="00355203">
        <w:trPr>
          <w:trHeight w:val="150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دامپروری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ايران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جزء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10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كشوراول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توليد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دام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جهان</w:t>
            </w:r>
          </w:p>
        </w:tc>
      </w:tr>
      <w:tr w:rsidR="003100A7" w:rsidRPr="008E7CBC" w:rsidTr="00355203">
        <w:trPr>
          <w:trHeight w:val="330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شیلات</w:t>
            </w:r>
          </w:p>
        </w:tc>
        <w:tc>
          <w:tcPr>
            <w:tcW w:w="7479" w:type="dxa"/>
            <w:gridSpan w:val="3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جایگاه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ایران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نظر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صید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جهان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رتبه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41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 آبزي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پروري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رتبه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باشد</w:t>
            </w:r>
          </w:p>
        </w:tc>
      </w:tr>
      <w:tr w:rsidR="003100A7" w:rsidRPr="008E7CBC" w:rsidTr="00355203">
        <w:trPr>
          <w:trHeight w:val="540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E6193">
              <w:rPr>
                <w:rFonts w:cs="B Nazanin" w:hint="cs"/>
                <w:sz w:val="20"/>
                <w:szCs w:val="20"/>
                <w:rtl/>
                <w:lang w:bidi="fa-IR"/>
              </w:rPr>
              <w:t>خدمات فنی مهندسی  و صنایع</w:t>
            </w:r>
          </w:p>
        </w:tc>
        <w:tc>
          <w:tcPr>
            <w:tcW w:w="8330" w:type="dxa"/>
            <w:gridSpan w:val="4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233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پروژه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فني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مهندسي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33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كشور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دنيا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شركت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هاي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ايراني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10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گذشته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اجرا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3100A7" w:rsidRPr="008E7CBC" w:rsidTr="00355203">
        <w:trPr>
          <w:trHeight w:val="453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0" w:type="dxa"/>
            <w:gridSpan w:val="4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%70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صادرات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غيرنفتي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ايران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محصولات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صنعتي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تشكيل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دهد</w:t>
            </w:r>
          </w:p>
        </w:tc>
      </w:tr>
      <w:tr w:rsidR="003100A7" w:rsidRPr="008E7CBC" w:rsidTr="00355203">
        <w:trPr>
          <w:trHeight w:val="264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0" w:type="dxa"/>
            <w:gridSpan w:val="4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صنایع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الکتریکی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الکترونیکی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6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درصد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کل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ارزش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افزوده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صنعت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کشور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خود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اختصاص داده اند</w:t>
            </w:r>
          </w:p>
        </w:tc>
      </w:tr>
      <w:tr w:rsidR="003100A7" w:rsidRPr="008E7CBC" w:rsidTr="00355203">
        <w:trPr>
          <w:trHeight w:val="375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E6193">
              <w:rPr>
                <w:rFonts w:cs="B Nazanin" w:hint="cs"/>
                <w:sz w:val="20"/>
                <w:szCs w:val="20"/>
                <w:rtl/>
                <w:lang w:bidi="fa-IR"/>
              </w:rPr>
              <w:t>گردشگری و صنایع دستی</w:t>
            </w:r>
          </w:p>
        </w:tc>
        <w:tc>
          <w:tcPr>
            <w:tcW w:w="1276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گردشگری</w:t>
            </w:r>
          </w:p>
        </w:tc>
        <w:tc>
          <w:tcPr>
            <w:tcW w:w="7054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ایران هفتمين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كشور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دنيا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نظرجاذبه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هاي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توريستي می باشد و صنعت توریست 2/3 درصد تولید ناخالص ملی را به خود اختصاص داده است.</w:t>
            </w:r>
          </w:p>
        </w:tc>
      </w:tr>
      <w:tr w:rsidR="003100A7" w:rsidRPr="008E7CBC" w:rsidTr="00355203">
        <w:trPr>
          <w:trHeight w:val="217"/>
        </w:trPr>
        <w:tc>
          <w:tcPr>
            <w:tcW w:w="1134" w:type="dxa"/>
            <w:vMerge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صنایع دستی</w:t>
            </w:r>
          </w:p>
        </w:tc>
        <w:tc>
          <w:tcPr>
            <w:tcW w:w="7054" w:type="dxa"/>
            <w:gridSpan w:val="2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ایران ، چین و هند 3 قطب اصلی صنایع دستی جهان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وجود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بیش از 256 رشته فعال صنایع دستی در کشور </w:t>
            </w:r>
          </w:p>
        </w:tc>
      </w:tr>
      <w:tr w:rsidR="003100A7" w:rsidRPr="008E7CBC" w:rsidTr="00355203">
        <w:tc>
          <w:tcPr>
            <w:tcW w:w="1134" w:type="dxa"/>
            <w:shd w:val="pct10" w:color="auto" w:fill="auto"/>
            <w:vAlign w:val="center"/>
          </w:tcPr>
          <w:p w:rsidR="003100A7" w:rsidRPr="00DE6193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DE6193">
              <w:rPr>
                <w:rFonts w:cs="B Nazanin" w:hint="cs"/>
                <w:sz w:val="20"/>
                <w:szCs w:val="20"/>
                <w:rtl/>
                <w:lang w:bidi="fa-IR"/>
              </w:rPr>
              <w:t>فضای مجازی</w:t>
            </w:r>
          </w:p>
        </w:tc>
        <w:tc>
          <w:tcPr>
            <w:tcW w:w="8330" w:type="dxa"/>
            <w:gridSpan w:val="4"/>
            <w:vAlign w:val="center"/>
          </w:tcPr>
          <w:p w:rsidR="003100A7" w:rsidRPr="00AD5926" w:rsidRDefault="003100A7" w:rsidP="0035520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34 میلیون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نفر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کاربر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اینترنتی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-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شبکه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اجتماعی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کلوب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2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میلیون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نفر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کاربر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دارد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.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این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یعنی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2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میلیون</w:t>
            </w:r>
            <w:r w:rsidRPr="00AD592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D5926">
              <w:rPr>
                <w:rFonts w:cs="B Nazanin" w:hint="cs"/>
                <w:sz w:val="20"/>
                <w:szCs w:val="20"/>
                <w:rtl/>
                <w:lang w:bidi="fa-IR"/>
              </w:rPr>
              <w:t>ایده !!</w:t>
            </w:r>
          </w:p>
        </w:tc>
      </w:tr>
    </w:tbl>
    <w:p w:rsidR="003100A7" w:rsidRDefault="003100A7" w:rsidP="003100A7">
      <w:pPr>
        <w:bidi/>
        <w:ind w:left="1563" w:right="993"/>
        <w:rPr>
          <w:rFonts w:cs="B Nazanin" w:hint="cs"/>
          <w:sz w:val="20"/>
          <w:szCs w:val="20"/>
          <w:rtl/>
          <w:lang w:bidi="fa-IR"/>
        </w:rPr>
      </w:pPr>
      <w:bookmarkStart w:id="0" w:name="_GoBack"/>
      <w:bookmarkEnd w:id="0"/>
    </w:p>
    <w:p w:rsidR="003100A7" w:rsidRPr="003100A7" w:rsidRDefault="003100A7" w:rsidP="003100A7">
      <w:pPr>
        <w:bidi/>
        <w:ind w:left="1563" w:right="993"/>
        <w:rPr>
          <w:rFonts w:cs="B Nazanin"/>
          <w:sz w:val="20"/>
          <w:szCs w:val="20"/>
          <w:rtl/>
          <w:lang w:bidi="fa-IR"/>
        </w:rPr>
      </w:pPr>
      <w:r w:rsidRPr="003100A7">
        <w:rPr>
          <w:rFonts w:cs="B Nazanin" w:hint="cs"/>
          <w:sz w:val="20"/>
          <w:szCs w:val="20"/>
          <w:rtl/>
          <w:lang w:bidi="fa-IR"/>
        </w:rPr>
        <w:t xml:space="preserve">منبع : جدول 7 </w:t>
      </w:r>
      <w:r>
        <w:rPr>
          <w:rFonts w:cs="B Nazanin" w:hint="cs"/>
          <w:sz w:val="20"/>
          <w:szCs w:val="20"/>
          <w:rtl/>
          <w:lang w:bidi="fa-IR"/>
        </w:rPr>
        <w:t xml:space="preserve"> -  ر</w:t>
      </w:r>
      <w:r w:rsidRPr="003100A7">
        <w:rPr>
          <w:rFonts w:cs="B Nazanin" w:hint="cs"/>
          <w:sz w:val="20"/>
          <w:szCs w:val="20"/>
          <w:rtl/>
          <w:lang w:bidi="fa-IR"/>
        </w:rPr>
        <w:t>ویکرد دانشی نوآوری استراتژی در تدوین برنامه استراتژیک کسب و کارهای دانش بنیان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</w:p>
    <w:sectPr w:rsidR="003100A7" w:rsidRPr="003100A7" w:rsidSect="003100A7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A7"/>
    <w:rsid w:val="003100A7"/>
    <w:rsid w:val="00B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A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A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jamshidi</cp:lastModifiedBy>
  <cp:revision>1</cp:revision>
  <dcterms:created xsi:type="dcterms:W3CDTF">2015-01-27T06:43:00Z</dcterms:created>
  <dcterms:modified xsi:type="dcterms:W3CDTF">2015-01-27T06:50:00Z</dcterms:modified>
</cp:coreProperties>
</file>