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8D8D8" w:themeColor="background1" w:themeShade="D8"/>
  <w:body>
    <w:p w:rsidR="004743E7" w:rsidRPr="008A359E" w:rsidRDefault="00233EE5" w:rsidP="008A359E">
      <w:pPr>
        <w:shd w:val="clear" w:color="auto" w:fill="D9D9D9" w:themeFill="background1" w:themeFillShade="D9"/>
        <w:spacing w:line="360" w:lineRule="auto"/>
        <w:jc w:val="center"/>
        <w:rPr>
          <w:rFonts w:ascii="Tahoma" w:hAnsi="Tahoma"/>
          <w:b/>
          <w:bCs/>
          <w:sz w:val="24"/>
          <w:rtl/>
        </w:rPr>
      </w:pPr>
      <w:r w:rsidRPr="008A359E">
        <w:rPr>
          <w:rFonts w:ascii="Tahoma" w:hAnsi="Tahoma"/>
          <w:b/>
          <w:bCs/>
          <w:sz w:val="24"/>
          <w:rtl/>
        </w:rPr>
        <w:t>بسم الله الرحمن الرحیم</w:t>
      </w:r>
    </w:p>
    <w:p w:rsidR="00D01C34" w:rsidRPr="008A359E" w:rsidRDefault="00683A04" w:rsidP="008A359E">
      <w:pPr>
        <w:shd w:val="clear" w:color="auto" w:fill="D9D9D9" w:themeFill="background1" w:themeFillShade="D9"/>
        <w:spacing w:line="360" w:lineRule="auto"/>
        <w:jc w:val="lowKashida"/>
        <w:rPr>
          <w:rFonts w:ascii="Tahoma" w:hAnsi="Tahoma"/>
          <w:b/>
          <w:bCs/>
          <w:sz w:val="24"/>
          <w:rtl/>
        </w:rPr>
      </w:pPr>
      <w:r w:rsidRPr="008A359E">
        <w:rPr>
          <w:rFonts w:ascii="Tahoma" w:hAnsi="Tahoma"/>
          <w:b/>
          <w:bCs/>
          <w:sz w:val="24"/>
          <w:rtl/>
        </w:rPr>
        <w:t>حجیت قطع</w:t>
      </w:r>
    </w:p>
    <w:p w:rsidR="003B43CF" w:rsidRPr="008A359E" w:rsidRDefault="003B43CF" w:rsidP="008A359E">
      <w:pPr>
        <w:spacing w:line="360" w:lineRule="auto"/>
        <w:jc w:val="lowKashida"/>
        <w:rPr>
          <w:rFonts w:ascii="Tahoma" w:hAnsi="Tahoma"/>
          <w:b/>
          <w:bCs/>
          <w:sz w:val="24"/>
          <w:rtl/>
        </w:rPr>
      </w:pPr>
      <w:r w:rsidRPr="008A359E">
        <w:rPr>
          <w:rFonts w:ascii="Tahoma" w:hAnsi="Tahoma"/>
          <w:b/>
          <w:bCs/>
          <w:sz w:val="24"/>
          <w:rtl/>
        </w:rPr>
        <w:t xml:space="preserve">جلسه </w:t>
      </w:r>
      <w:r w:rsidR="000932DC" w:rsidRPr="008A359E">
        <w:rPr>
          <w:rFonts w:ascii="Tahoma" w:hAnsi="Tahoma"/>
          <w:b/>
          <w:bCs/>
          <w:sz w:val="24"/>
          <w:rtl/>
        </w:rPr>
        <w:t>دوم</w:t>
      </w:r>
      <w:r w:rsidR="00B85702" w:rsidRPr="008A359E">
        <w:rPr>
          <w:rFonts w:ascii="Tahoma" w:hAnsi="Tahoma"/>
          <w:b/>
          <w:bCs/>
          <w:sz w:val="24"/>
          <w:rtl/>
        </w:rPr>
        <w:t xml:space="preserve">_ </w:t>
      </w:r>
      <w:r w:rsidR="00EA039D" w:rsidRPr="008A359E">
        <w:rPr>
          <w:rFonts w:ascii="Tahoma" w:hAnsi="Tahoma"/>
          <w:b/>
          <w:bCs/>
          <w:sz w:val="24"/>
          <w:rtl/>
        </w:rPr>
        <w:t>1</w:t>
      </w:r>
      <w:r w:rsidR="000932DC" w:rsidRPr="008A359E">
        <w:rPr>
          <w:rFonts w:ascii="Tahoma" w:hAnsi="Tahoma"/>
          <w:b/>
          <w:bCs/>
          <w:sz w:val="24"/>
          <w:rtl/>
        </w:rPr>
        <w:t>7</w:t>
      </w:r>
      <w:r w:rsidRPr="008A359E">
        <w:rPr>
          <w:rFonts w:ascii="Tahoma" w:hAnsi="Tahoma"/>
          <w:b/>
          <w:bCs/>
          <w:sz w:val="24"/>
          <w:rtl/>
        </w:rPr>
        <w:t xml:space="preserve"> </w:t>
      </w:r>
      <w:r w:rsidR="00B04EB5" w:rsidRPr="008A359E">
        <w:rPr>
          <w:rFonts w:ascii="Tahoma" w:hAnsi="Tahoma"/>
          <w:b/>
          <w:bCs/>
          <w:sz w:val="24"/>
          <w:rtl/>
        </w:rPr>
        <w:t>مهر</w:t>
      </w:r>
      <w:r w:rsidR="00B34DA5" w:rsidRPr="008A359E">
        <w:rPr>
          <w:rFonts w:ascii="Tahoma" w:hAnsi="Tahoma"/>
          <w:b/>
          <w:bCs/>
          <w:sz w:val="24"/>
          <w:rtl/>
        </w:rPr>
        <w:t xml:space="preserve"> 1396</w:t>
      </w:r>
    </w:p>
    <w:p w:rsidR="008A359E" w:rsidRPr="008A359E" w:rsidRDefault="008A359E" w:rsidP="008A359E">
      <w:pPr>
        <w:spacing w:line="360" w:lineRule="auto"/>
        <w:jc w:val="lowKashida"/>
        <w:rPr>
          <w:rFonts w:ascii="Tahoma" w:hAnsi="Tahoma"/>
          <w:sz w:val="24"/>
          <w:rtl/>
        </w:rPr>
      </w:pPr>
      <w:r w:rsidRPr="008A359E">
        <w:rPr>
          <w:rFonts w:ascii="Tahoma" w:hAnsi="Tahoma"/>
          <w:sz w:val="24"/>
          <w:rtl/>
        </w:rPr>
        <w:t>این شبهه در ذهن بسیاری از کسانی که مباحث قطع اصول را مطالعه می کنند پیش می آید که اگر قطع حجه فیما بین العبد و المولی پس هر آنچه من به آن قطع پیدا کردم برای من لازم الرعایه است. نمی توان گفت به چه چیزی قطع پیدا کن. این خود من هستم که با فکر و تأمل به مطلبی قطع پیدا می کنم و منجزیت و معذریت برای من خواهد آمد و لذا نمی توان کسی را که خلاف معتقدات شیعه به قطع رسیده است معاقب دانست. چون می گویید قطع منجز است و معذر. این آقا هم به قطع رسیده</w:t>
      </w:r>
      <w:r>
        <w:rPr>
          <w:rFonts w:ascii="Tahoma" w:hAnsi="Tahoma" w:hint="cs"/>
          <w:sz w:val="24"/>
          <w:rtl/>
        </w:rPr>
        <w:t xml:space="preserve"> است</w:t>
      </w:r>
      <w:r w:rsidRPr="008A359E">
        <w:rPr>
          <w:rFonts w:ascii="Tahoma" w:hAnsi="Tahoma"/>
          <w:sz w:val="24"/>
          <w:rtl/>
        </w:rPr>
        <w:t xml:space="preserve">. </w:t>
      </w:r>
    </w:p>
    <w:p w:rsidR="008A359E" w:rsidRPr="008A359E" w:rsidRDefault="008A359E" w:rsidP="008A359E">
      <w:pPr>
        <w:spacing w:line="360" w:lineRule="auto"/>
        <w:jc w:val="lowKashida"/>
        <w:rPr>
          <w:rFonts w:ascii="Tahoma" w:hAnsi="Tahoma"/>
          <w:sz w:val="24"/>
          <w:rtl/>
        </w:rPr>
      </w:pPr>
      <w:r>
        <w:rPr>
          <w:rFonts w:ascii="Tahoma" w:hAnsi="Tahoma"/>
          <w:sz w:val="24"/>
          <w:rtl/>
        </w:rPr>
        <w:t>این مسأله از همان وقتی که آقای</w:t>
      </w:r>
      <w:r>
        <w:rPr>
          <w:rFonts w:ascii="Tahoma" w:hAnsi="Tahoma" w:hint="cs"/>
          <w:sz w:val="24"/>
          <w:rtl/>
        </w:rPr>
        <w:t>ا</w:t>
      </w:r>
      <w:r w:rsidRPr="008A359E">
        <w:rPr>
          <w:rFonts w:ascii="Tahoma" w:hAnsi="Tahoma"/>
          <w:sz w:val="24"/>
          <w:rtl/>
        </w:rPr>
        <w:t>ن طلاب رسائل یا کفایه را در بحث قطع وارد می شوند به ذهن می آید. سؤال هم سؤآل مهمی است نمی شود به ساد</w:t>
      </w:r>
      <w:r>
        <w:rPr>
          <w:rFonts w:ascii="Tahoma" w:hAnsi="Tahoma" w:hint="cs"/>
          <w:sz w:val="24"/>
          <w:rtl/>
        </w:rPr>
        <w:t>گ</w:t>
      </w:r>
      <w:r w:rsidRPr="008A359E">
        <w:rPr>
          <w:rFonts w:ascii="Tahoma" w:hAnsi="Tahoma"/>
          <w:sz w:val="24"/>
          <w:rtl/>
        </w:rPr>
        <w:t xml:space="preserve">ی از کنارش گذشت هم در اصول جای طرح دارد هم اساس بحث در کلام است. ما به اندازه ای که آن اسلوب مطلب روشن شود، وارد می شویم. توضیح بیشترش مربوط به تحقیقات خود شما. </w:t>
      </w:r>
    </w:p>
    <w:p w:rsidR="008A359E" w:rsidRPr="008A359E" w:rsidRDefault="008A359E" w:rsidP="008A359E">
      <w:pPr>
        <w:spacing w:line="360" w:lineRule="auto"/>
        <w:jc w:val="lowKashida"/>
        <w:rPr>
          <w:rFonts w:ascii="Tahoma" w:hAnsi="Tahoma"/>
          <w:sz w:val="24"/>
          <w:rtl/>
        </w:rPr>
      </w:pPr>
      <w:r w:rsidRPr="008A359E">
        <w:rPr>
          <w:rFonts w:ascii="Tahoma" w:hAnsi="Tahoma"/>
          <w:sz w:val="24"/>
          <w:rtl/>
        </w:rPr>
        <w:t>در ادامه ی این سؤال و اشکالی که در ذهن بسیاری از کسانی که با مباحث قطع آشنا هستند مطرح شده، بعضی از روشن فکر ها حرفهایی دارند که لزمی به طرح آنها نیست اما اخیرا همان حرفها در یک غالب فقهی و سبقه ی استدلالی تبییین شده</w:t>
      </w:r>
      <w:r>
        <w:rPr>
          <w:rFonts w:ascii="Tahoma" w:hAnsi="Tahoma" w:hint="cs"/>
          <w:sz w:val="24"/>
          <w:rtl/>
        </w:rPr>
        <w:t xml:space="preserve"> است</w:t>
      </w:r>
      <w:r w:rsidRPr="008A359E">
        <w:rPr>
          <w:rFonts w:ascii="Tahoma" w:hAnsi="Tahoma"/>
          <w:sz w:val="24"/>
          <w:rtl/>
        </w:rPr>
        <w:t>. فرق است بین آنچه در یک چهار چوب فقهی بیان می شود با نظریه ی علمی یک روشن فکر. آنچه به تعبیر خود شما  یجوز التعبد بجمیع المذاهب و الملل و النحل و این که نجات اختصاص به شیعه ی امامیه ندارد. آنها هم اگر بر طبق قطع خودشان عمل کنند اهل نجاتند. این بحث طی حدود بیست جلسه تا کنون تبیین شده بنام مواقف فی الصمیم. من اساس نظریه ی ایشان را گاهی بدون رعایت ترتیب ایشان دسته بندی شده خدمت شما عرض می کنم شما رویش فکر کنید تا بعد ببینیم چه باید گفت. بحث هم یک بحث علمی طلبگی است و آنچه که در نظر نیست شبهه های غیرطلبگی است. مقدمه ی اول ایشان: من در مباحث معرفتی چه معرفت انسانی و چه معرفت دینی چیزی بنام خطوط حمراء نمی شناسم. چیزی بنام ضروری نمی شناسم. هر مطلبی که هست باید برهانی بشود. باید دلیل معتبر بر آن اقامه کرد. اینکه علما گفته اند همه پذیرفته اند دلیل نیست. حتی همه ی مسلمین اعم از شیعه از سنی مطلبی را تلقی به قبول کنند کافی نیست. لذا به من نگویید حرف تو را هیچ کس نگفته و همه مخالفند. من دلیل می آورم جواب دلیل من را بیاورید و لذا اگر کسی این اشکال را بکند من پاسخش را نمی دهم.</w:t>
      </w:r>
    </w:p>
    <w:p w:rsidR="008A359E" w:rsidRPr="008A359E" w:rsidRDefault="008A359E" w:rsidP="008A359E">
      <w:pPr>
        <w:spacing w:line="360" w:lineRule="auto"/>
        <w:jc w:val="lowKashida"/>
        <w:rPr>
          <w:rFonts w:ascii="Tahoma" w:hAnsi="Tahoma"/>
          <w:sz w:val="24"/>
          <w:rtl/>
        </w:rPr>
      </w:pPr>
      <w:r w:rsidRPr="008A359E">
        <w:rPr>
          <w:rFonts w:ascii="Tahoma" w:hAnsi="Tahoma"/>
          <w:sz w:val="24"/>
          <w:rtl/>
        </w:rPr>
        <w:t xml:space="preserve">مقدمه ی دوم ایشان: هیچ کس در عالم حق ندارد بگوید حق مطلق با من است. هیچ کس درعالم حق ندارد بگوید غیر من به حق نرسیده و نخواهد رسید. خودش را تجسم حق بداند طرف مقابلش را تجسم باطل بداند. چون اگر با این فکر جلو بیاییم به نتیجه نمی رسیم. (لذا در جای دیگری می گویند اینکه می گویند </w:t>
      </w:r>
      <w:r w:rsidRPr="008A359E">
        <w:rPr>
          <w:rFonts w:ascii="Tahoma" w:hAnsi="Tahoma"/>
          <w:sz w:val="24"/>
          <w:rtl/>
        </w:rPr>
        <w:lastRenderedPageBreak/>
        <w:t>فلانی استبصر غلط است بلکه باید بگوییم تا حالا دلیلش می گفت سنی باش حالا می گوید شیعه باش. ظلمات و نوری نیست)</w:t>
      </w:r>
    </w:p>
    <w:p w:rsidR="008A359E" w:rsidRPr="008A359E" w:rsidRDefault="008A359E" w:rsidP="008A359E">
      <w:pPr>
        <w:spacing w:line="360" w:lineRule="auto"/>
        <w:jc w:val="lowKashida"/>
        <w:rPr>
          <w:rFonts w:ascii="Tahoma" w:hAnsi="Tahoma"/>
          <w:sz w:val="24"/>
          <w:rtl/>
        </w:rPr>
      </w:pPr>
      <w:r w:rsidRPr="008A359E">
        <w:rPr>
          <w:rFonts w:ascii="Tahoma" w:hAnsi="Tahoma"/>
          <w:sz w:val="24"/>
          <w:rtl/>
        </w:rPr>
        <w:t xml:space="preserve">بر طبق این دو مقدمه ایشان وارد دلیل می شوند. یک دلیل ..دارد و یک دلیل قرآنی و سوم شواهدی از روایات بیان می کنند. </w:t>
      </w:r>
    </w:p>
    <w:p w:rsidR="008A359E" w:rsidRPr="008A359E" w:rsidRDefault="008A359E" w:rsidP="008A359E">
      <w:pPr>
        <w:spacing w:line="360" w:lineRule="auto"/>
        <w:jc w:val="lowKashida"/>
        <w:rPr>
          <w:rFonts w:ascii="Tahoma" w:hAnsi="Tahoma"/>
          <w:sz w:val="24"/>
          <w:rtl/>
        </w:rPr>
      </w:pPr>
      <w:r w:rsidRPr="008A359E">
        <w:rPr>
          <w:rFonts w:ascii="Tahoma" w:hAnsi="Tahoma"/>
          <w:sz w:val="24"/>
          <w:rtl/>
        </w:rPr>
        <w:t>دلیل و اساس حرف این است: باید هر کسی هر ادعایی دارد دلیل بیاورد بر اداعایش. دوم اینکه دلیلش هم عنده قطعی باشد سوم اینکه لازم نیست قطعش به واقع اصابه بکند چه بسا اصابه بکند چه بسا نکند. من می گویم قطع حجه فیما بین العبد و المولی و معنای حجیه هم طبق فرمایش خود اصولیین معذریت است و منجزیت و باز خود اصولیین هم اعلام کرده اند که ما مخطئه ایم نه مصوبه لذا می گویم هر کس فکر کرد و بر مدعای خودش دلیلی اقامه کرد و دلیلش هم عنده قطع آور بود، پیش پروردگار عذر دارد (معذریت) و باید به قطع خودش عمل کند (منجزیت).  این پایه ی اساسی این استدلال است. لذا نمی توان کسی را تکفیر کرد و تفسیق کرد که چرا به این نتیجه رسیده ای.</w:t>
      </w:r>
    </w:p>
    <w:p w:rsidR="008A359E" w:rsidRPr="008A359E" w:rsidRDefault="008A359E" w:rsidP="008A359E">
      <w:pPr>
        <w:spacing w:line="360" w:lineRule="auto"/>
        <w:jc w:val="lowKashida"/>
        <w:rPr>
          <w:rFonts w:ascii="Tahoma" w:hAnsi="Tahoma"/>
          <w:sz w:val="24"/>
          <w:rtl/>
        </w:rPr>
      </w:pPr>
      <w:r w:rsidRPr="008A359E">
        <w:rPr>
          <w:rFonts w:ascii="Tahoma" w:hAnsi="Tahoma"/>
          <w:sz w:val="24"/>
          <w:rtl/>
        </w:rPr>
        <w:t xml:space="preserve">کما اینکه من شیعه حق ندارم متفکری را که دلیل اقامه کرده و چه بسا من او را بر خطا هم می بینم اما حق تکفیر ندارم و حق ندارم بگوییم اهل نجات نیست. </w:t>
      </w:r>
    </w:p>
    <w:p w:rsidR="008A359E" w:rsidRDefault="008A359E" w:rsidP="008A359E">
      <w:pPr>
        <w:spacing w:line="360" w:lineRule="auto"/>
        <w:jc w:val="lowKashida"/>
        <w:rPr>
          <w:rFonts w:ascii="Tahoma" w:hAnsi="Tahoma"/>
          <w:sz w:val="24"/>
          <w:rtl/>
        </w:rPr>
      </w:pPr>
      <w:r w:rsidRPr="008A359E">
        <w:rPr>
          <w:rFonts w:ascii="Tahoma" w:hAnsi="Tahoma"/>
          <w:sz w:val="24"/>
          <w:rtl/>
        </w:rPr>
        <w:t xml:space="preserve">اما آیات قرآن: آیه ی 113 بقره: </w:t>
      </w:r>
      <w:r w:rsidRPr="008A359E">
        <w:rPr>
          <w:rFonts w:ascii="Tahoma" w:hAnsi="Tahoma" w:hint="cs"/>
          <w:sz w:val="24"/>
          <w:rtl/>
        </w:rPr>
        <w:t xml:space="preserve">وَ قالَتِ الْيَهُودُ لَيْسَتِ النَّصارى‏ عَلى‏ شَيْ‏ءٍ وَ قالَتِ النَّصارى‏ لَيْسَتِ الْيَهُودُ عَلى‏ شَيْ‏ءٍ وَ هُمْ يَتْلُونَ الْكِتابَ كَذلِكَ قالَ الَّذينَ لا يَعْلَمُونَ مِثْلَ قَوْلِهِمْ </w:t>
      </w:r>
      <w:r>
        <w:rPr>
          <w:rFonts w:ascii="Tahoma" w:hAnsi="Tahoma"/>
          <w:sz w:val="24"/>
          <w:rtl/>
        </w:rPr>
        <w:t>(علمای یهود ک</w:t>
      </w:r>
      <w:r>
        <w:rPr>
          <w:rFonts w:ascii="Tahoma" w:hAnsi="Tahoma" w:hint="cs"/>
          <w:sz w:val="24"/>
          <w:rtl/>
        </w:rPr>
        <w:t xml:space="preserve">املاً </w:t>
      </w:r>
      <w:r w:rsidRPr="008A359E">
        <w:rPr>
          <w:rFonts w:ascii="Tahoma" w:hAnsi="Tahoma"/>
          <w:sz w:val="24"/>
          <w:rtl/>
        </w:rPr>
        <w:t xml:space="preserve">نصاری را رد می کنند </w:t>
      </w:r>
      <w:r>
        <w:rPr>
          <w:rFonts w:ascii="Tahoma" w:hAnsi="Tahoma" w:hint="cs"/>
          <w:sz w:val="24"/>
          <w:rtl/>
        </w:rPr>
        <w:t xml:space="preserve">و همچنین برعکس  </w:t>
      </w:r>
      <w:r w:rsidRPr="008A359E">
        <w:rPr>
          <w:rFonts w:ascii="Tahoma" w:hAnsi="Tahoma"/>
          <w:sz w:val="24"/>
          <w:rtl/>
        </w:rPr>
        <w:t>و هر کسی که چیزی نمی داند و جاهل است همین منطق را دارد) پس اگر سنی یا شیعه هم دیگر به طور کلی رد کند از همین منطق استفاده کرده</w:t>
      </w:r>
      <w:r>
        <w:rPr>
          <w:rFonts w:ascii="Tahoma" w:hAnsi="Tahoma" w:hint="cs"/>
          <w:sz w:val="24"/>
          <w:rtl/>
        </w:rPr>
        <w:t xml:space="preserve"> است</w:t>
      </w:r>
      <w:r w:rsidRPr="008A359E">
        <w:rPr>
          <w:rFonts w:ascii="Tahoma" w:hAnsi="Tahoma"/>
          <w:sz w:val="24"/>
          <w:rtl/>
        </w:rPr>
        <w:t xml:space="preserve">. </w:t>
      </w:r>
    </w:p>
    <w:p w:rsidR="008A359E" w:rsidRPr="008A359E" w:rsidRDefault="008A359E" w:rsidP="008A359E">
      <w:pPr>
        <w:spacing w:line="360" w:lineRule="auto"/>
        <w:jc w:val="lowKashida"/>
        <w:rPr>
          <w:rtl/>
        </w:rPr>
      </w:pPr>
      <w:r w:rsidRPr="008A359E">
        <w:rPr>
          <w:rFonts w:ascii="Tahoma" w:hAnsi="Tahoma" w:hint="cs"/>
          <w:sz w:val="24"/>
          <w:rtl/>
        </w:rPr>
        <w:t xml:space="preserve">فَاللَّهُ يَحْكُمُ بَيْنَهُمْ يَوْمَ الْقِيامَةِ فيما كانُوا فيهِ يَخْتَلِفُونَ </w:t>
      </w:r>
      <w:bookmarkStart w:id="0" w:name="_GoBack"/>
      <w:bookmarkEnd w:id="0"/>
    </w:p>
    <w:p w:rsidR="008A359E" w:rsidRPr="008A359E" w:rsidRDefault="008A359E" w:rsidP="008A359E">
      <w:pPr>
        <w:spacing w:line="360" w:lineRule="auto"/>
        <w:jc w:val="lowKashida"/>
        <w:rPr>
          <w:rFonts w:ascii="Tahoma" w:hAnsi="Tahoma"/>
          <w:sz w:val="24"/>
          <w:rtl/>
        </w:rPr>
      </w:pPr>
      <w:r w:rsidRPr="008A359E">
        <w:rPr>
          <w:rFonts w:ascii="Tahoma" w:hAnsi="Tahoma"/>
          <w:sz w:val="24"/>
          <w:rtl/>
        </w:rPr>
        <w:t xml:space="preserve">به نظر ایشان منطق تکفیر را از بین می بره و این منطق که من فرقه ی صحیح هستم درست نیست. </w:t>
      </w:r>
    </w:p>
    <w:p w:rsidR="00946426" w:rsidRPr="008A359E" w:rsidRDefault="008A359E" w:rsidP="008A359E">
      <w:pPr>
        <w:spacing w:line="360" w:lineRule="auto"/>
        <w:jc w:val="lowKashida"/>
        <w:rPr>
          <w:rFonts w:ascii="Tahoma" w:hAnsi="Tahoma"/>
          <w:sz w:val="24"/>
          <w:rtl/>
        </w:rPr>
      </w:pPr>
      <w:r w:rsidRPr="008A359E">
        <w:rPr>
          <w:rFonts w:ascii="Tahoma" w:hAnsi="Tahoma"/>
          <w:sz w:val="24"/>
          <w:rtl/>
        </w:rPr>
        <w:t>و صلی الله علی مح</w:t>
      </w:r>
      <w:r w:rsidR="00946426" w:rsidRPr="008A359E">
        <w:rPr>
          <w:rFonts w:ascii="Tahoma" w:hAnsi="Tahoma"/>
          <w:sz w:val="24"/>
          <w:rtl/>
        </w:rPr>
        <w:t>مدٍ و آله الطیّبین الطاهرین</w:t>
      </w:r>
      <w:r w:rsidR="00CE4CD3" w:rsidRPr="008A359E">
        <w:rPr>
          <w:rFonts w:ascii="Tahoma" w:hAnsi="Tahoma"/>
          <w:sz w:val="24"/>
          <w:rtl/>
        </w:rPr>
        <w:t xml:space="preserve"> المعصومین</w:t>
      </w:r>
      <w:r w:rsidR="00946426" w:rsidRPr="008A359E">
        <w:rPr>
          <w:rFonts w:ascii="Tahoma" w:hAnsi="Tahoma"/>
          <w:sz w:val="24"/>
          <w:rtl/>
        </w:rPr>
        <w:t>.</w:t>
      </w:r>
      <w:r w:rsidR="00777A94" w:rsidRPr="008A359E">
        <w:rPr>
          <w:rFonts w:ascii="Tahoma" w:hAnsi="Tahoma"/>
          <w:sz w:val="24"/>
          <w:rtl/>
        </w:rPr>
        <w:t xml:space="preserve"> </w:t>
      </w:r>
    </w:p>
    <w:sectPr w:rsidR="00946426" w:rsidRPr="008A359E"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F06" w:rsidRDefault="00716F06" w:rsidP="00842A39">
      <w:pPr>
        <w:spacing w:after="0" w:line="240" w:lineRule="auto"/>
      </w:pPr>
      <w:r>
        <w:separator/>
      </w:r>
    </w:p>
  </w:endnote>
  <w:endnote w:type="continuationSeparator" w:id="0">
    <w:p w:rsidR="00716F06" w:rsidRDefault="00716F06"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8A359E">
      <w:rPr>
        <w:rFonts w:ascii="Tahoma" w:hAnsi="Tahoma"/>
        <w:caps/>
        <w:noProof/>
        <w:sz w:val="24"/>
        <w:rtl/>
      </w:rPr>
      <w:t>1</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F06" w:rsidRDefault="00716F06" w:rsidP="00842A39">
      <w:pPr>
        <w:spacing w:after="0" w:line="240" w:lineRule="auto"/>
      </w:pPr>
      <w:r>
        <w:separator/>
      </w:r>
    </w:p>
  </w:footnote>
  <w:footnote w:type="continuationSeparator" w:id="0">
    <w:p w:rsidR="00716F06" w:rsidRDefault="00716F06"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0AEF"/>
    <w:multiLevelType w:val="hybridMultilevel"/>
    <w:tmpl w:val="A300B020"/>
    <w:lvl w:ilvl="0" w:tplc="9D0AF1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454015"/>
    <w:multiLevelType w:val="hybridMultilevel"/>
    <w:tmpl w:val="CFC42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478AD"/>
    <w:multiLevelType w:val="hybridMultilevel"/>
    <w:tmpl w:val="6AF231FA"/>
    <w:lvl w:ilvl="0" w:tplc="3E2EF3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7143CA"/>
    <w:multiLevelType w:val="hybridMultilevel"/>
    <w:tmpl w:val="FDAEB8B2"/>
    <w:lvl w:ilvl="0" w:tplc="EB42E4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70351"/>
    <w:multiLevelType w:val="hybridMultilevel"/>
    <w:tmpl w:val="09AA2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62650"/>
    <w:multiLevelType w:val="hybridMultilevel"/>
    <w:tmpl w:val="A3882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F9430E"/>
    <w:multiLevelType w:val="hybridMultilevel"/>
    <w:tmpl w:val="DBF26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94298"/>
    <w:multiLevelType w:val="hybridMultilevel"/>
    <w:tmpl w:val="3078C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1043A"/>
    <w:multiLevelType w:val="hybridMultilevel"/>
    <w:tmpl w:val="E47A9B00"/>
    <w:lvl w:ilvl="0" w:tplc="688C3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E124C"/>
    <w:multiLevelType w:val="hybridMultilevel"/>
    <w:tmpl w:val="2A64C3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F03944"/>
    <w:multiLevelType w:val="hybridMultilevel"/>
    <w:tmpl w:val="C11037E4"/>
    <w:lvl w:ilvl="0" w:tplc="6D6A0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9631E8"/>
    <w:multiLevelType w:val="hybridMultilevel"/>
    <w:tmpl w:val="A8E632B6"/>
    <w:lvl w:ilvl="0" w:tplc="34A03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FB1D84"/>
    <w:multiLevelType w:val="hybridMultilevel"/>
    <w:tmpl w:val="EA1601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B34295"/>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649CE"/>
    <w:multiLevelType w:val="multilevel"/>
    <w:tmpl w:val="4686CE62"/>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30932108"/>
    <w:multiLevelType w:val="hybridMultilevel"/>
    <w:tmpl w:val="673A9E06"/>
    <w:lvl w:ilvl="0" w:tplc="B57AB7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6D4F2A"/>
    <w:multiLevelType w:val="hybridMultilevel"/>
    <w:tmpl w:val="3EC68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82FFB"/>
    <w:multiLevelType w:val="hybridMultilevel"/>
    <w:tmpl w:val="3E849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6E4C89"/>
    <w:multiLevelType w:val="hybridMultilevel"/>
    <w:tmpl w:val="D2BE5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4B0939"/>
    <w:multiLevelType w:val="multilevel"/>
    <w:tmpl w:val="383CE12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3FAD056A"/>
    <w:multiLevelType w:val="hybridMultilevel"/>
    <w:tmpl w:val="312CF6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D21143"/>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EE11BB"/>
    <w:multiLevelType w:val="hybridMultilevel"/>
    <w:tmpl w:val="6A92E86E"/>
    <w:lvl w:ilvl="0" w:tplc="7C74D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345EA4"/>
    <w:multiLevelType w:val="hybridMultilevel"/>
    <w:tmpl w:val="27AEC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872773"/>
    <w:multiLevelType w:val="hybridMultilevel"/>
    <w:tmpl w:val="3FFAB6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56308E"/>
    <w:multiLevelType w:val="hybridMultilevel"/>
    <w:tmpl w:val="2EB09E22"/>
    <w:lvl w:ilvl="0" w:tplc="14B4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150DED"/>
    <w:multiLevelType w:val="hybridMultilevel"/>
    <w:tmpl w:val="A9047CA2"/>
    <w:lvl w:ilvl="0" w:tplc="B86474E6">
      <w:start w:val="1"/>
      <w:numFmt w:val="decimal"/>
      <w:lvlText w:val="%1-"/>
      <w:lvlJc w:val="left"/>
      <w:pPr>
        <w:ind w:left="1080" w:hanging="360"/>
      </w:pPr>
      <w:rPr>
        <w:rFonts w:ascii="Tahoma" w:eastAsiaTheme="minorHAnsi" w:hAnsi="Tahoma" w:cs="Tahom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DF34BD"/>
    <w:multiLevelType w:val="hybridMultilevel"/>
    <w:tmpl w:val="D2FA5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44010F"/>
    <w:multiLevelType w:val="hybridMultilevel"/>
    <w:tmpl w:val="FF9E09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84133"/>
    <w:multiLevelType w:val="hybridMultilevel"/>
    <w:tmpl w:val="08E83080"/>
    <w:lvl w:ilvl="0" w:tplc="379007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19C7983"/>
    <w:multiLevelType w:val="hybridMultilevel"/>
    <w:tmpl w:val="390AADF0"/>
    <w:lvl w:ilvl="0" w:tplc="9BAE0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703BC2"/>
    <w:multiLevelType w:val="hybridMultilevel"/>
    <w:tmpl w:val="8990BCAC"/>
    <w:lvl w:ilvl="0" w:tplc="9B186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C3267C"/>
    <w:multiLevelType w:val="hybridMultilevel"/>
    <w:tmpl w:val="39EEDED0"/>
    <w:lvl w:ilvl="0" w:tplc="E7B83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DA1B65"/>
    <w:multiLevelType w:val="hybridMultilevel"/>
    <w:tmpl w:val="95E28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F10E0D"/>
    <w:multiLevelType w:val="hybridMultilevel"/>
    <w:tmpl w:val="73DC35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BA2356"/>
    <w:multiLevelType w:val="hybridMultilevel"/>
    <w:tmpl w:val="CC1AB1FE"/>
    <w:lvl w:ilvl="0" w:tplc="94364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BD6A81"/>
    <w:multiLevelType w:val="hybridMultilevel"/>
    <w:tmpl w:val="97C608C8"/>
    <w:lvl w:ilvl="0" w:tplc="176AA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E67DF2"/>
    <w:multiLevelType w:val="hybridMultilevel"/>
    <w:tmpl w:val="D570D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810C67"/>
    <w:multiLevelType w:val="hybridMultilevel"/>
    <w:tmpl w:val="B386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BC46B8"/>
    <w:multiLevelType w:val="hybridMultilevel"/>
    <w:tmpl w:val="9D821C98"/>
    <w:lvl w:ilvl="0" w:tplc="EB0832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781BC5"/>
    <w:multiLevelType w:val="hybridMultilevel"/>
    <w:tmpl w:val="887C701A"/>
    <w:lvl w:ilvl="0" w:tplc="DD78D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7B7C3C"/>
    <w:multiLevelType w:val="hybridMultilevel"/>
    <w:tmpl w:val="309AF0FC"/>
    <w:lvl w:ilvl="0" w:tplc="9C666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15"/>
  </w:num>
  <w:num w:numId="3">
    <w:abstractNumId w:val="4"/>
  </w:num>
  <w:num w:numId="4">
    <w:abstractNumId w:val="13"/>
  </w:num>
  <w:num w:numId="5">
    <w:abstractNumId w:val="21"/>
  </w:num>
  <w:num w:numId="6">
    <w:abstractNumId w:val="38"/>
  </w:num>
  <w:num w:numId="7">
    <w:abstractNumId w:val="16"/>
  </w:num>
  <w:num w:numId="8">
    <w:abstractNumId w:val="39"/>
  </w:num>
  <w:num w:numId="9">
    <w:abstractNumId w:val="24"/>
  </w:num>
  <w:num w:numId="10">
    <w:abstractNumId w:val="7"/>
  </w:num>
  <w:num w:numId="11">
    <w:abstractNumId w:val="25"/>
  </w:num>
  <w:num w:numId="12">
    <w:abstractNumId w:val="11"/>
  </w:num>
  <w:num w:numId="13">
    <w:abstractNumId w:val="28"/>
  </w:num>
  <w:num w:numId="14">
    <w:abstractNumId w:val="6"/>
  </w:num>
  <w:num w:numId="15">
    <w:abstractNumId w:val="2"/>
  </w:num>
  <w:num w:numId="16">
    <w:abstractNumId w:val="0"/>
  </w:num>
  <w:num w:numId="17">
    <w:abstractNumId w:val="10"/>
  </w:num>
  <w:num w:numId="18">
    <w:abstractNumId w:val="31"/>
  </w:num>
  <w:num w:numId="19">
    <w:abstractNumId w:val="8"/>
  </w:num>
  <w:num w:numId="20">
    <w:abstractNumId w:val="9"/>
  </w:num>
  <w:num w:numId="21">
    <w:abstractNumId w:val="12"/>
  </w:num>
  <w:num w:numId="22">
    <w:abstractNumId w:val="32"/>
  </w:num>
  <w:num w:numId="23">
    <w:abstractNumId w:val="27"/>
  </w:num>
  <w:num w:numId="24">
    <w:abstractNumId w:val="37"/>
  </w:num>
  <w:num w:numId="25">
    <w:abstractNumId w:val="17"/>
  </w:num>
  <w:num w:numId="26">
    <w:abstractNumId w:val="29"/>
  </w:num>
  <w:num w:numId="27">
    <w:abstractNumId w:val="20"/>
  </w:num>
  <w:num w:numId="28">
    <w:abstractNumId w:val="34"/>
  </w:num>
  <w:num w:numId="29">
    <w:abstractNumId w:val="26"/>
  </w:num>
  <w:num w:numId="30">
    <w:abstractNumId w:val="36"/>
  </w:num>
  <w:num w:numId="31">
    <w:abstractNumId w:val="30"/>
  </w:num>
  <w:num w:numId="32">
    <w:abstractNumId w:val="23"/>
  </w:num>
  <w:num w:numId="33">
    <w:abstractNumId w:val="18"/>
  </w:num>
  <w:num w:numId="34">
    <w:abstractNumId w:val="22"/>
  </w:num>
  <w:num w:numId="35">
    <w:abstractNumId w:val="33"/>
  </w:num>
  <w:num w:numId="36">
    <w:abstractNumId w:val="14"/>
  </w:num>
  <w:num w:numId="37">
    <w:abstractNumId w:val="3"/>
  </w:num>
  <w:num w:numId="38">
    <w:abstractNumId w:val="41"/>
  </w:num>
  <w:num w:numId="39">
    <w:abstractNumId w:val="5"/>
  </w:num>
  <w:num w:numId="40">
    <w:abstractNumId w:val="35"/>
  </w:num>
  <w:num w:numId="41">
    <w:abstractNumId w:val="19"/>
  </w:num>
  <w:num w:numId="4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2570"/>
    <w:rsid w:val="000039F1"/>
    <w:rsid w:val="0000568D"/>
    <w:rsid w:val="00007AF4"/>
    <w:rsid w:val="00007BA3"/>
    <w:rsid w:val="00012EF8"/>
    <w:rsid w:val="0001467C"/>
    <w:rsid w:val="000157EA"/>
    <w:rsid w:val="00024E82"/>
    <w:rsid w:val="000321E5"/>
    <w:rsid w:val="00033439"/>
    <w:rsid w:val="00044108"/>
    <w:rsid w:val="000477E9"/>
    <w:rsid w:val="00052832"/>
    <w:rsid w:val="0005793A"/>
    <w:rsid w:val="00061376"/>
    <w:rsid w:val="00085160"/>
    <w:rsid w:val="00087685"/>
    <w:rsid w:val="000932DC"/>
    <w:rsid w:val="00097356"/>
    <w:rsid w:val="000A58ED"/>
    <w:rsid w:val="000A7C87"/>
    <w:rsid w:val="000B3902"/>
    <w:rsid w:val="000B418D"/>
    <w:rsid w:val="000B48DA"/>
    <w:rsid w:val="000C3AE8"/>
    <w:rsid w:val="000C3CFE"/>
    <w:rsid w:val="000C6B1B"/>
    <w:rsid w:val="000C7D9D"/>
    <w:rsid w:val="000D2423"/>
    <w:rsid w:val="000E1090"/>
    <w:rsid w:val="000E13EE"/>
    <w:rsid w:val="000E32EE"/>
    <w:rsid w:val="000E45C7"/>
    <w:rsid w:val="000E5A67"/>
    <w:rsid w:val="000E5E99"/>
    <w:rsid w:val="000E5F70"/>
    <w:rsid w:val="000F0A4F"/>
    <w:rsid w:val="000F38C2"/>
    <w:rsid w:val="000F5028"/>
    <w:rsid w:val="000F6FA5"/>
    <w:rsid w:val="000F72B4"/>
    <w:rsid w:val="001067C9"/>
    <w:rsid w:val="00113436"/>
    <w:rsid w:val="001168BB"/>
    <w:rsid w:val="00116B5D"/>
    <w:rsid w:val="001323F2"/>
    <w:rsid w:val="001325A7"/>
    <w:rsid w:val="00132D76"/>
    <w:rsid w:val="00134B3D"/>
    <w:rsid w:val="001421C5"/>
    <w:rsid w:val="00143822"/>
    <w:rsid w:val="00143D41"/>
    <w:rsid w:val="0015176A"/>
    <w:rsid w:val="00153A6E"/>
    <w:rsid w:val="00154B88"/>
    <w:rsid w:val="00154E51"/>
    <w:rsid w:val="001670E8"/>
    <w:rsid w:val="0016772D"/>
    <w:rsid w:val="0017534D"/>
    <w:rsid w:val="00183B5F"/>
    <w:rsid w:val="0018672F"/>
    <w:rsid w:val="00192700"/>
    <w:rsid w:val="0019330F"/>
    <w:rsid w:val="00193C41"/>
    <w:rsid w:val="00196779"/>
    <w:rsid w:val="001A4980"/>
    <w:rsid w:val="001A7DED"/>
    <w:rsid w:val="001B2D55"/>
    <w:rsid w:val="001B342F"/>
    <w:rsid w:val="001B6388"/>
    <w:rsid w:val="001B6BEB"/>
    <w:rsid w:val="001C35A5"/>
    <w:rsid w:val="001C4559"/>
    <w:rsid w:val="001C49FB"/>
    <w:rsid w:val="001D5710"/>
    <w:rsid w:val="001D64EA"/>
    <w:rsid w:val="001E1DD2"/>
    <w:rsid w:val="001E5442"/>
    <w:rsid w:val="001E5BA9"/>
    <w:rsid w:val="001E70CC"/>
    <w:rsid w:val="001F3B6F"/>
    <w:rsid w:val="00210675"/>
    <w:rsid w:val="002124EA"/>
    <w:rsid w:val="00215CB0"/>
    <w:rsid w:val="0022102C"/>
    <w:rsid w:val="002243C4"/>
    <w:rsid w:val="00232998"/>
    <w:rsid w:val="00232ACA"/>
    <w:rsid w:val="00233769"/>
    <w:rsid w:val="00233EE5"/>
    <w:rsid w:val="00240BF0"/>
    <w:rsid w:val="00244282"/>
    <w:rsid w:val="00246AB0"/>
    <w:rsid w:val="002514E0"/>
    <w:rsid w:val="0025398A"/>
    <w:rsid w:val="00255173"/>
    <w:rsid w:val="00255BA1"/>
    <w:rsid w:val="0026338B"/>
    <w:rsid w:val="00263B56"/>
    <w:rsid w:val="002646A4"/>
    <w:rsid w:val="002676E3"/>
    <w:rsid w:val="00271AEF"/>
    <w:rsid w:val="0027256D"/>
    <w:rsid w:val="00272A35"/>
    <w:rsid w:val="00274236"/>
    <w:rsid w:val="00274BF6"/>
    <w:rsid w:val="0027612F"/>
    <w:rsid w:val="00281825"/>
    <w:rsid w:val="00297049"/>
    <w:rsid w:val="002A05A9"/>
    <w:rsid w:val="002A264E"/>
    <w:rsid w:val="002A332D"/>
    <w:rsid w:val="002A778B"/>
    <w:rsid w:val="002B77D3"/>
    <w:rsid w:val="002C12BB"/>
    <w:rsid w:val="002C2D9C"/>
    <w:rsid w:val="002C2DD3"/>
    <w:rsid w:val="002C2E80"/>
    <w:rsid w:val="002C4969"/>
    <w:rsid w:val="002D0255"/>
    <w:rsid w:val="002D2AE6"/>
    <w:rsid w:val="002E18F7"/>
    <w:rsid w:val="002E1D09"/>
    <w:rsid w:val="002E27D2"/>
    <w:rsid w:val="002E332F"/>
    <w:rsid w:val="002F009D"/>
    <w:rsid w:val="002F18C6"/>
    <w:rsid w:val="003046D5"/>
    <w:rsid w:val="0032234C"/>
    <w:rsid w:val="00323902"/>
    <w:rsid w:val="00323DC9"/>
    <w:rsid w:val="003311C1"/>
    <w:rsid w:val="003338C4"/>
    <w:rsid w:val="003343E4"/>
    <w:rsid w:val="00335DB7"/>
    <w:rsid w:val="00336EA1"/>
    <w:rsid w:val="00341063"/>
    <w:rsid w:val="003419DB"/>
    <w:rsid w:val="003421A2"/>
    <w:rsid w:val="00350F83"/>
    <w:rsid w:val="0035581B"/>
    <w:rsid w:val="003562D2"/>
    <w:rsid w:val="0036061A"/>
    <w:rsid w:val="00360D87"/>
    <w:rsid w:val="00372938"/>
    <w:rsid w:val="003817BC"/>
    <w:rsid w:val="00382FAE"/>
    <w:rsid w:val="00384966"/>
    <w:rsid w:val="00386F45"/>
    <w:rsid w:val="0039116D"/>
    <w:rsid w:val="00393DEC"/>
    <w:rsid w:val="00395C1E"/>
    <w:rsid w:val="00397932"/>
    <w:rsid w:val="00397B2C"/>
    <w:rsid w:val="003A15B5"/>
    <w:rsid w:val="003A3324"/>
    <w:rsid w:val="003B2B5A"/>
    <w:rsid w:val="003B43CF"/>
    <w:rsid w:val="003B544A"/>
    <w:rsid w:val="003C3ED6"/>
    <w:rsid w:val="003C53E9"/>
    <w:rsid w:val="003C5692"/>
    <w:rsid w:val="003C6280"/>
    <w:rsid w:val="003D7059"/>
    <w:rsid w:val="003E24B3"/>
    <w:rsid w:val="003F05EA"/>
    <w:rsid w:val="003F5687"/>
    <w:rsid w:val="003F617B"/>
    <w:rsid w:val="00410F4A"/>
    <w:rsid w:val="00410FA8"/>
    <w:rsid w:val="00412F35"/>
    <w:rsid w:val="00422C12"/>
    <w:rsid w:val="00423599"/>
    <w:rsid w:val="00423B32"/>
    <w:rsid w:val="004277D6"/>
    <w:rsid w:val="00432700"/>
    <w:rsid w:val="004416D7"/>
    <w:rsid w:val="004465D3"/>
    <w:rsid w:val="004473FE"/>
    <w:rsid w:val="00447D16"/>
    <w:rsid w:val="00450696"/>
    <w:rsid w:val="00450BD0"/>
    <w:rsid w:val="0045131C"/>
    <w:rsid w:val="004526EA"/>
    <w:rsid w:val="00454EB2"/>
    <w:rsid w:val="004558EC"/>
    <w:rsid w:val="004578B8"/>
    <w:rsid w:val="00463EED"/>
    <w:rsid w:val="0046776E"/>
    <w:rsid w:val="00470651"/>
    <w:rsid w:val="00470745"/>
    <w:rsid w:val="004743E7"/>
    <w:rsid w:val="00481536"/>
    <w:rsid w:val="00486B2D"/>
    <w:rsid w:val="00487EC4"/>
    <w:rsid w:val="00493053"/>
    <w:rsid w:val="004965DD"/>
    <w:rsid w:val="004A4DB6"/>
    <w:rsid w:val="004B2851"/>
    <w:rsid w:val="004B2ABC"/>
    <w:rsid w:val="004B6B87"/>
    <w:rsid w:val="004D0F1A"/>
    <w:rsid w:val="004D3CF8"/>
    <w:rsid w:val="004D400D"/>
    <w:rsid w:val="004D6470"/>
    <w:rsid w:val="004E5C3B"/>
    <w:rsid w:val="004E614B"/>
    <w:rsid w:val="004F1639"/>
    <w:rsid w:val="004F1CF9"/>
    <w:rsid w:val="004F378F"/>
    <w:rsid w:val="00504113"/>
    <w:rsid w:val="00512C7C"/>
    <w:rsid w:val="00513CB8"/>
    <w:rsid w:val="00514C2D"/>
    <w:rsid w:val="00514CEC"/>
    <w:rsid w:val="0051535A"/>
    <w:rsid w:val="00515997"/>
    <w:rsid w:val="0052248A"/>
    <w:rsid w:val="00527AD7"/>
    <w:rsid w:val="0053173B"/>
    <w:rsid w:val="00533060"/>
    <w:rsid w:val="00534C87"/>
    <w:rsid w:val="005365E1"/>
    <w:rsid w:val="00540103"/>
    <w:rsid w:val="00550FC8"/>
    <w:rsid w:val="005520C3"/>
    <w:rsid w:val="005531E4"/>
    <w:rsid w:val="00554CBB"/>
    <w:rsid w:val="00555BA1"/>
    <w:rsid w:val="00560ADC"/>
    <w:rsid w:val="005613CB"/>
    <w:rsid w:val="00562F93"/>
    <w:rsid w:val="00563DCF"/>
    <w:rsid w:val="00565C45"/>
    <w:rsid w:val="005711A8"/>
    <w:rsid w:val="0058176D"/>
    <w:rsid w:val="00581DF8"/>
    <w:rsid w:val="005872E7"/>
    <w:rsid w:val="00587C06"/>
    <w:rsid w:val="00592207"/>
    <w:rsid w:val="00595A1D"/>
    <w:rsid w:val="005A2B9F"/>
    <w:rsid w:val="005A497F"/>
    <w:rsid w:val="005B06ED"/>
    <w:rsid w:val="005C2211"/>
    <w:rsid w:val="005C5C81"/>
    <w:rsid w:val="005C7BAA"/>
    <w:rsid w:val="005D17AB"/>
    <w:rsid w:val="005D2772"/>
    <w:rsid w:val="005D41B3"/>
    <w:rsid w:val="005D6CDE"/>
    <w:rsid w:val="005E266A"/>
    <w:rsid w:val="005F0082"/>
    <w:rsid w:val="005F2260"/>
    <w:rsid w:val="005F22FD"/>
    <w:rsid w:val="005F5507"/>
    <w:rsid w:val="006056A8"/>
    <w:rsid w:val="00606A7B"/>
    <w:rsid w:val="00610F4C"/>
    <w:rsid w:val="00615E39"/>
    <w:rsid w:val="00620F26"/>
    <w:rsid w:val="00627659"/>
    <w:rsid w:val="006310CD"/>
    <w:rsid w:val="00632FFB"/>
    <w:rsid w:val="006354C6"/>
    <w:rsid w:val="006414B0"/>
    <w:rsid w:val="0064250D"/>
    <w:rsid w:val="00650AA7"/>
    <w:rsid w:val="00653766"/>
    <w:rsid w:val="006568AB"/>
    <w:rsid w:val="00661E6B"/>
    <w:rsid w:val="006657BA"/>
    <w:rsid w:val="00665DE1"/>
    <w:rsid w:val="006727D2"/>
    <w:rsid w:val="006753D6"/>
    <w:rsid w:val="0068004E"/>
    <w:rsid w:val="00682A67"/>
    <w:rsid w:val="00683A04"/>
    <w:rsid w:val="006843E3"/>
    <w:rsid w:val="006948EF"/>
    <w:rsid w:val="006B624A"/>
    <w:rsid w:val="006C215C"/>
    <w:rsid w:val="006C23D4"/>
    <w:rsid w:val="006C294F"/>
    <w:rsid w:val="006C3845"/>
    <w:rsid w:val="006C5448"/>
    <w:rsid w:val="006C6DEC"/>
    <w:rsid w:val="006D1209"/>
    <w:rsid w:val="006D1AF8"/>
    <w:rsid w:val="006E0B93"/>
    <w:rsid w:val="006E119E"/>
    <w:rsid w:val="006E4151"/>
    <w:rsid w:val="006F0B90"/>
    <w:rsid w:val="006F122D"/>
    <w:rsid w:val="006F502F"/>
    <w:rsid w:val="006F51F2"/>
    <w:rsid w:val="00703A99"/>
    <w:rsid w:val="00704228"/>
    <w:rsid w:val="00704DC7"/>
    <w:rsid w:val="0070626F"/>
    <w:rsid w:val="00706ECD"/>
    <w:rsid w:val="0070719B"/>
    <w:rsid w:val="00716F06"/>
    <w:rsid w:val="00721B7C"/>
    <w:rsid w:val="00722F04"/>
    <w:rsid w:val="00726122"/>
    <w:rsid w:val="00727EBE"/>
    <w:rsid w:val="00730888"/>
    <w:rsid w:val="00730909"/>
    <w:rsid w:val="007353E4"/>
    <w:rsid w:val="00735FA1"/>
    <w:rsid w:val="00753DAE"/>
    <w:rsid w:val="00754333"/>
    <w:rsid w:val="00755A25"/>
    <w:rsid w:val="00756460"/>
    <w:rsid w:val="00760EDA"/>
    <w:rsid w:val="00763F7D"/>
    <w:rsid w:val="00767F3A"/>
    <w:rsid w:val="007700CE"/>
    <w:rsid w:val="007736AA"/>
    <w:rsid w:val="00773C5C"/>
    <w:rsid w:val="00775B47"/>
    <w:rsid w:val="00777A94"/>
    <w:rsid w:val="007826D0"/>
    <w:rsid w:val="0078589A"/>
    <w:rsid w:val="007A2872"/>
    <w:rsid w:val="007A677A"/>
    <w:rsid w:val="007A6B0A"/>
    <w:rsid w:val="007B0897"/>
    <w:rsid w:val="007C0E64"/>
    <w:rsid w:val="007C159F"/>
    <w:rsid w:val="007C2746"/>
    <w:rsid w:val="007C4D6A"/>
    <w:rsid w:val="007C53AC"/>
    <w:rsid w:val="007C7F59"/>
    <w:rsid w:val="007D064B"/>
    <w:rsid w:val="007D51B3"/>
    <w:rsid w:val="007D6202"/>
    <w:rsid w:val="007E29BC"/>
    <w:rsid w:val="007E31BC"/>
    <w:rsid w:val="007F02A8"/>
    <w:rsid w:val="007F2B99"/>
    <w:rsid w:val="007F7F92"/>
    <w:rsid w:val="00802109"/>
    <w:rsid w:val="00803A98"/>
    <w:rsid w:val="00804A64"/>
    <w:rsid w:val="00804C34"/>
    <w:rsid w:val="008053ED"/>
    <w:rsid w:val="00814F95"/>
    <w:rsid w:val="0081682D"/>
    <w:rsid w:val="00817A5C"/>
    <w:rsid w:val="00817B1B"/>
    <w:rsid w:val="008203E5"/>
    <w:rsid w:val="008263B2"/>
    <w:rsid w:val="00830E4A"/>
    <w:rsid w:val="00833D27"/>
    <w:rsid w:val="00837828"/>
    <w:rsid w:val="00837B4A"/>
    <w:rsid w:val="00842A39"/>
    <w:rsid w:val="00842F46"/>
    <w:rsid w:val="0084327E"/>
    <w:rsid w:val="00844436"/>
    <w:rsid w:val="008516AC"/>
    <w:rsid w:val="00851D66"/>
    <w:rsid w:val="00853A7F"/>
    <w:rsid w:val="00855A70"/>
    <w:rsid w:val="00857ED8"/>
    <w:rsid w:val="008734FC"/>
    <w:rsid w:val="00873C85"/>
    <w:rsid w:val="0088165B"/>
    <w:rsid w:val="0088698E"/>
    <w:rsid w:val="0089000F"/>
    <w:rsid w:val="0089534F"/>
    <w:rsid w:val="008A0075"/>
    <w:rsid w:val="008A2310"/>
    <w:rsid w:val="008A359E"/>
    <w:rsid w:val="008A41ED"/>
    <w:rsid w:val="008B3CC8"/>
    <w:rsid w:val="008C3436"/>
    <w:rsid w:val="008C3FF6"/>
    <w:rsid w:val="008E11E9"/>
    <w:rsid w:val="008E1733"/>
    <w:rsid w:val="008E66D1"/>
    <w:rsid w:val="00904CE3"/>
    <w:rsid w:val="00915541"/>
    <w:rsid w:val="00916E51"/>
    <w:rsid w:val="00924323"/>
    <w:rsid w:val="00924D3B"/>
    <w:rsid w:val="00931957"/>
    <w:rsid w:val="009414A4"/>
    <w:rsid w:val="00946426"/>
    <w:rsid w:val="00946FDE"/>
    <w:rsid w:val="00947750"/>
    <w:rsid w:val="00947EC9"/>
    <w:rsid w:val="00951F6E"/>
    <w:rsid w:val="0095666D"/>
    <w:rsid w:val="00957C9B"/>
    <w:rsid w:val="00964B69"/>
    <w:rsid w:val="00965151"/>
    <w:rsid w:val="00966611"/>
    <w:rsid w:val="00966A71"/>
    <w:rsid w:val="009674F7"/>
    <w:rsid w:val="00972861"/>
    <w:rsid w:val="009753BA"/>
    <w:rsid w:val="009804A5"/>
    <w:rsid w:val="009819F6"/>
    <w:rsid w:val="00986B0E"/>
    <w:rsid w:val="00996371"/>
    <w:rsid w:val="009975E7"/>
    <w:rsid w:val="00997BA1"/>
    <w:rsid w:val="009A024E"/>
    <w:rsid w:val="009A0EF9"/>
    <w:rsid w:val="009A33DF"/>
    <w:rsid w:val="009B32BA"/>
    <w:rsid w:val="009C3371"/>
    <w:rsid w:val="009C3F6C"/>
    <w:rsid w:val="009C5E16"/>
    <w:rsid w:val="009C6FA0"/>
    <w:rsid w:val="009D2F78"/>
    <w:rsid w:val="009F5C39"/>
    <w:rsid w:val="009F6EDE"/>
    <w:rsid w:val="00A02C68"/>
    <w:rsid w:val="00A05EDE"/>
    <w:rsid w:val="00A10270"/>
    <w:rsid w:val="00A11103"/>
    <w:rsid w:val="00A11AE2"/>
    <w:rsid w:val="00A11CB6"/>
    <w:rsid w:val="00A13E9E"/>
    <w:rsid w:val="00A15EFA"/>
    <w:rsid w:val="00A207B3"/>
    <w:rsid w:val="00A23B5F"/>
    <w:rsid w:val="00A266D2"/>
    <w:rsid w:val="00A30646"/>
    <w:rsid w:val="00A32B63"/>
    <w:rsid w:val="00A32F93"/>
    <w:rsid w:val="00A34942"/>
    <w:rsid w:val="00A35043"/>
    <w:rsid w:val="00A37A8C"/>
    <w:rsid w:val="00A4259D"/>
    <w:rsid w:val="00A4335A"/>
    <w:rsid w:val="00A466AE"/>
    <w:rsid w:val="00A55EEE"/>
    <w:rsid w:val="00A561D4"/>
    <w:rsid w:val="00A567E9"/>
    <w:rsid w:val="00A72DF1"/>
    <w:rsid w:val="00A73690"/>
    <w:rsid w:val="00A74D9F"/>
    <w:rsid w:val="00A82C09"/>
    <w:rsid w:val="00A85A2E"/>
    <w:rsid w:val="00A87C9C"/>
    <w:rsid w:val="00A91096"/>
    <w:rsid w:val="00A947B5"/>
    <w:rsid w:val="00A95A6A"/>
    <w:rsid w:val="00A96762"/>
    <w:rsid w:val="00AA414D"/>
    <w:rsid w:val="00AA7B69"/>
    <w:rsid w:val="00AB0E89"/>
    <w:rsid w:val="00AB302E"/>
    <w:rsid w:val="00AB3423"/>
    <w:rsid w:val="00AB4BD6"/>
    <w:rsid w:val="00AB691B"/>
    <w:rsid w:val="00AC3DBF"/>
    <w:rsid w:val="00AC7B0F"/>
    <w:rsid w:val="00AD0B92"/>
    <w:rsid w:val="00AD169A"/>
    <w:rsid w:val="00AD1DB8"/>
    <w:rsid w:val="00AD2553"/>
    <w:rsid w:val="00AD7A59"/>
    <w:rsid w:val="00AD7FA9"/>
    <w:rsid w:val="00AE589F"/>
    <w:rsid w:val="00B04EB5"/>
    <w:rsid w:val="00B05187"/>
    <w:rsid w:val="00B07D10"/>
    <w:rsid w:val="00B1276B"/>
    <w:rsid w:val="00B14E3E"/>
    <w:rsid w:val="00B14F48"/>
    <w:rsid w:val="00B24911"/>
    <w:rsid w:val="00B330C8"/>
    <w:rsid w:val="00B331A9"/>
    <w:rsid w:val="00B33F9D"/>
    <w:rsid w:val="00B34DA5"/>
    <w:rsid w:val="00B378AD"/>
    <w:rsid w:val="00B37C4F"/>
    <w:rsid w:val="00B40A34"/>
    <w:rsid w:val="00B44C53"/>
    <w:rsid w:val="00B47A46"/>
    <w:rsid w:val="00B558C0"/>
    <w:rsid w:val="00B562AD"/>
    <w:rsid w:val="00B8084E"/>
    <w:rsid w:val="00B852F1"/>
    <w:rsid w:val="00B85702"/>
    <w:rsid w:val="00B90B8D"/>
    <w:rsid w:val="00B92E8C"/>
    <w:rsid w:val="00B9615A"/>
    <w:rsid w:val="00B973D2"/>
    <w:rsid w:val="00BA3EB6"/>
    <w:rsid w:val="00BA65EA"/>
    <w:rsid w:val="00BB03EB"/>
    <w:rsid w:val="00BB06D1"/>
    <w:rsid w:val="00BB090F"/>
    <w:rsid w:val="00BB0C07"/>
    <w:rsid w:val="00BB1221"/>
    <w:rsid w:val="00BB18EF"/>
    <w:rsid w:val="00BB2D63"/>
    <w:rsid w:val="00BB3CD3"/>
    <w:rsid w:val="00BC03A6"/>
    <w:rsid w:val="00BC0BC5"/>
    <w:rsid w:val="00BC0F03"/>
    <w:rsid w:val="00BD0648"/>
    <w:rsid w:val="00BD2F6D"/>
    <w:rsid w:val="00BD4973"/>
    <w:rsid w:val="00BD6CBC"/>
    <w:rsid w:val="00BD6EBF"/>
    <w:rsid w:val="00BD71F1"/>
    <w:rsid w:val="00BE35DF"/>
    <w:rsid w:val="00BF1DD3"/>
    <w:rsid w:val="00BF297F"/>
    <w:rsid w:val="00BF3D0E"/>
    <w:rsid w:val="00BF446C"/>
    <w:rsid w:val="00BF575D"/>
    <w:rsid w:val="00C161BA"/>
    <w:rsid w:val="00C2738D"/>
    <w:rsid w:val="00C34A84"/>
    <w:rsid w:val="00C36D92"/>
    <w:rsid w:val="00C42645"/>
    <w:rsid w:val="00C44152"/>
    <w:rsid w:val="00C46F7F"/>
    <w:rsid w:val="00C5139C"/>
    <w:rsid w:val="00C56C53"/>
    <w:rsid w:val="00C575EE"/>
    <w:rsid w:val="00C63806"/>
    <w:rsid w:val="00C650D7"/>
    <w:rsid w:val="00C663A5"/>
    <w:rsid w:val="00C814F4"/>
    <w:rsid w:val="00C838FF"/>
    <w:rsid w:val="00C852F2"/>
    <w:rsid w:val="00C87B08"/>
    <w:rsid w:val="00C9495A"/>
    <w:rsid w:val="00CA2007"/>
    <w:rsid w:val="00CA5842"/>
    <w:rsid w:val="00CA7858"/>
    <w:rsid w:val="00CA7EF7"/>
    <w:rsid w:val="00CB18A8"/>
    <w:rsid w:val="00CB3F87"/>
    <w:rsid w:val="00CB6E1D"/>
    <w:rsid w:val="00CC0DEA"/>
    <w:rsid w:val="00CE2758"/>
    <w:rsid w:val="00CE3E1A"/>
    <w:rsid w:val="00CE4CD3"/>
    <w:rsid w:val="00CF0D61"/>
    <w:rsid w:val="00CF1A1A"/>
    <w:rsid w:val="00CF235E"/>
    <w:rsid w:val="00CF5816"/>
    <w:rsid w:val="00D00276"/>
    <w:rsid w:val="00D01685"/>
    <w:rsid w:val="00D01C34"/>
    <w:rsid w:val="00D05C6E"/>
    <w:rsid w:val="00D06F63"/>
    <w:rsid w:val="00D13BB5"/>
    <w:rsid w:val="00D2241B"/>
    <w:rsid w:val="00D228DA"/>
    <w:rsid w:val="00D240A0"/>
    <w:rsid w:val="00D26CB7"/>
    <w:rsid w:val="00D2701E"/>
    <w:rsid w:val="00D351FE"/>
    <w:rsid w:val="00D43E5E"/>
    <w:rsid w:val="00D5255F"/>
    <w:rsid w:val="00D61ABA"/>
    <w:rsid w:val="00D82014"/>
    <w:rsid w:val="00D863A9"/>
    <w:rsid w:val="00D86CD2"/>
    <w:rsid w:val="00D87789"/>
    <w:rsid w:val="00D92E60"/>
    <w:rsid w:val="00D938A9"/>
    <w:rsid w:val="00D94AC1"/>
    <w:rsid w:val="00DA26F2"/>
    <w:rsid w:val="00DA52B1"/>
    <w:rsid w:val="00DB1421"/>
    <w:rsid w:val="00DB66EE"/>
    <w:rsid w:val="00DC0711"/>
    <w:rsid w:val="00DC5CFA"/>
    <w:rsid w:val="00DD36D4"/>
    <w:rsid w:val="00DD7076"/>
    <w:rsid w:val="00DE5B9A"/>
    <w:rsid w:val="00DE5EB9"/>
    <w:rsid w:val="00DF0772"/>
    <w:rsid w:val="00DF5C93"/>
    <w:rsid w:val="00DF7399"/>
    <w:rsid w:val="00E00A2A"/>
    <w:rsid w:val="00E045B9"/>
    <w:rsid w:val="00E139EB"/>
    <w:rsid w:val="00E15625"/>
    <w:rsid w:val="00E167EC"/>
    <w:rsid w:val="00E23068"/>
    <w:rsid w:val="00E26621"/>
    <w:rsid w:val="00E27893"/>
    <w:rsid w:val="00E31060"/>
    <w:rsid w:val="00E321A5"/>
    <w:rsid w:val="00E32F38"/>
    <w:rsid w:val="00E347CC"/>
    <w:rsid w:val="00E352EB"/>
    <w:rsid w:val="00E41827"/>
    <w:rsid w:val="00E46875"/>
    <w:rsid w:val="00E47C9A"/>
    <w:rsid w:val="00E51C72"/>
    <w:rsid w:val="00E62093"/>
    <w:rsid w:val="00E7168D"/>
    <w:rsid w:val="00E719B2"/>
    <w:rsid w:val="00E84D0E"/>
    <w:rsid w:val="00E94EA8"/>
    <w:rsid w:val="00EA039D"/>
    <w:rsid w:val="00EA430F"/>
    <w:rsid w:val="00EA47C7"/>
    <w:rsid w:val="00EA57D1"/>
    <w:rsid w:val="00EB28A1"/>
    <w:rsid w:val="00EB34D8"/>
    <w:rsid w:val="00EB4C51"/>
    <w:rsid w:val="00EB5EE6"/>
    <w:rsid w:val="00EB6282"/>
    <w:rsid w:val="00EB65B6"/>
    <w:rsid w:val="00EB678A"/>
    <w:rsid w:val="00EB74C4"/>
    <w:rsid w:val="00EC035D"/>
    <w:rsid w:val="00EC1398"/>
    <w:rsid w:val="00EC4300"/>
    <w:rsid w:val="00EC44CB"/>
    <w:rsid w:val="00EC47E5"/>
    <w:rsid w:val="00EC6BC9"/>
    <w:rsid w:val="00ED07C9"/>
    <w:rsid w:val="00ED15E6"/>
    <w:rsid w:val="00EE073E"/>
    <w:rsid w:val="00EE1116"/>
    <w:rsid w:val="00EE2301"/>
    <w:rsid w:val="00EE26A8"/>
    <w:rsid w:val="00EE30EA"/>
    <w:rsid w:val="00EE39B6"/>
    <w:rsid w:val="00EE5BC5"/>
    <w:rsid w:val="00EF3834"/>
    <w:rsid w:val="00F03275"/>
    <w:rsid w:val="00F040B3"/>
    <w:rsid w:val="00F0773F"/>
    <w:rsid w:val="00F1168B"/>
    <w:rsid w:val="00F1558D"/>
    <w:rsid w:val="00F167AD"/>
    <w:rsid w:val="00F209E1"/>
    <w:rsid w:val="00F20E3B"/>
    <w:rsid w:val="00F2225C"/>
    <w:rsid w:val="00F30941"/>
    <w:rsid w:val="00F3303E"/>
    <w:rsid w:val="00F36569"/>
    <w:rsid w:val="00F46347"/>
    <w:rsid w:val="00F47625"/>
    <w:rsid w:val="00F5617F"/>
    <w:rsid w:val="00F573F1"/>
    <w:rsid w:val="00F6070C"/>
    <w:rsid w:val="00F63830"/>
    <w:rsid w:val="00F65B9C"/>
    <w:rsid w:val="00F676DA"/>
    <w:rsid w:val="00F7128B"/>
    <w:rsid w:val="00F73D96"/>
    <w:rsid w:val="00F74596"/>
    <w:rsid w:val="00F74AF4"/>
    <w:rsid w:val="00F74EA8"/>
    <w:rsid w:val="00F819C4"/>
    <w:rsid w:val="00F859C3"/>
    <w:rsid w:val="00F909BB"/>
    <w:rsid w:val="00F91336"/>
    <w:rsid w:val="00F93225"/>
    <w:rsid w:val="00F938C5"/>
    <w:rsid w:val="00F94595"/>
    <w:rsid w:val="00F94EB2"/>
    <w:rsid w:val="00F9560C"/>
    <w:rsid w:val="00FA0F4E"/>
    <w:rsid w:val="00FA1FAC"/>
    <w:rsid w:val="00FB2C89"/>
    <w:rsid w:val="00FB48EA"/>
    <w:rsid w:val="00FC15EC"/>
    <w:rsid w:val="00FC2F40"/>
    <w:rsid w:val="00FC5230"/>
    <w:rsid w:val="00FD0101"/>
    <w:rsid w:val="00FD03C0"/>
    <w:rsid w:val="00FD2B3C"/>
    <w:rsid w:val="00FD5645"/>
    <w:rsid w:val="00FE33EA"/>
    <w:rsid w:val="00FE4BFF"/>
    <w:rsid w:val="00FE77E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8A3E2C"/>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810E6"/>
    <w:rsid w:val="00091261"/>
    <w:rsid w:val="000A4FCD"/>
    <w:rsid w:val="000B304E"/>
    <w:rsid w:val="000C1EEC"/>
    <w:rsid w:val="000D2451"/>
    <w:rsid w:val="000D7924"/>
    <w:rsid w:val="001C4027"/>
    <w:rsid w:val="001E7D84"/>
    <w:rsid w:val="0020430B"/>
    <w:rsid w:val="00223442"/>
    <w:rsid w:val="00226D94"/>
    <w:rsid w:val="0024299E"/>
    <w:rsid w:val="002463C1"/>
    <w:rsid w:val="002557AD"/>
    <w:rsid w:val="0027171E"/>
    <w:rsid w:val="002C1423"/>
    <w:rsid w:val="002C5902"/>
    <w:rsid w:val="002F5506"/>
    <w:rsid w:val="00322296"/>
    <w:rsid w:val="00327045"/>
    <w:rsid w:val="00344FEA"/>
    <w:rsid w:val="003A1625"/>
    <w:rsid w:val="003D4FBC"/>
    <w:rsid w:val="00433859"/>
    <w:rsid w:val="0045114C"/>
    <w:rsid w:val="004525B8"/>
    <w:rsid w:val="00453429"/>
    <w:rsid w:val="00457855"/>
    <w:rsid w:val="004622F8"/>
    <w:rsid w:val="00482435"/>
    <w:rsid w:val="004853E3"/>
    <w:rsid w:val="00490658"/>
    <w:rsid w:val="004C6C2A"/>
    <w:rsid w:val="005530D9"/>
    <w:rsid w:val="00555606"/>
    <w:rsid w:val="005A1957"/>
    <w:rsid w:val="005A3285"/>
    <w:rsid w:val="005B6972"/>
    <w:rsid w:val="005E0E19"/>
    <w:rsid w:val="005E7904"/>
    <w:rsid w:val="005F322D"/>
    <w:rsid w:val="006000F8"/>
    <w:rsid w:val="006452EF"/>
    <w:rsid w:val="00650F3F"/>
    <w:rsid w:val="00676DAA"/>
    <w:rsid w:val="00690FDC"/>
    <w:rsid w:val="006A6FF9"/>
    <w:rsid w:val="006E2122"/>
    <w:rsid w:val="006E45BF"/>
    <w:rsid w:val="00700960"/>
    <w:rsid w:val="00714312"/>
    <w:rsid w:val="0072715E"/>
    <w:rsid w:val="00780D9D"/>
    <w:rsid w:val="007D49BE"/>
    <w:rsid w:val="007E6DA2"/>
    <w:rsid w:val="00826077"/>
    <w:rsid w:val="008413F6"/>
    <w:rsid w:val="00844EDB"/>
    <w:rsid w:val="00885141"/>
    <w:rsid w:val="00892FD1"/>
    <w:rsid w:val="00896403"/>
    <w:rsid w:val="009066EB"/>
    <w:rsid w:val="009145D7"/>
    <w:rsid w:val="00934F31"/>
    <w:rsid w:val="00A0318D"/>
    <w:rsid w:val="00A03993"/>
    <w:rsid w:val="00A121E2"/>
    <w:rsid w:val="00A3477C"/>
    <w:rsid w:val="00A42B0D"/>
    <w:rsid w:val="00A736F4"/>
    <w:rsid w:val="00A84E91"/>
    <w:rsid w:val="00AD3BC4"/>
    <w:rsid w:val="00AE1B40"/>
    <w:rsid w:val="00B54431"/>
    <w:rsid w:val="00B56443"/>
    <w:rsid w:val="00B72840"/>
    <w:rsid w:val="00B74164"/>
    <w:rsid w:val="00B80874"/>
    <w:rsid w:val="00B86201"/>
    <w:rsid w:val="00B92A69"/>
    <w:rsid w:val="00BA1DE5"/>
    <w:rsid w:val="00BC40CA"/>
    <w:rsid w:val="00C520D4"/>
    <w:rsid w:val="00C70DFF"/>
    <w:rsid w:val="00C84AF0"/>
    <w:rsid w:val="00CC3F06"/>
    <w:rsid w:val="00CC5646"/>
    <w:rsid w:val="00CF1684"/>
    <w:rsid w:val="00CF42E0"/>
    <w:rsid w:val="00CF4B07"/>
    <w:rsid w:val="00CF5DD1"/>
    <w:rsid w:val="00D11010"/>
    <w:rsid w:val="00D22481"/>
    <w:rsid w:val="00D36813"/>
    <w:rsid w:val="00D37B43"/>
    <w:rsid w:val="00D45F83"/>
    <w:rsid w:val="00D46A17"/>
    <w:rsid w:val="00D51498"/>
    <w:rsid w:val="00D53DF4"/>
    <w:rsid w:val="00D90B39"/>
    <w:rsid w:val="00DA1CB8"/>
    <w:rsid w:val="00DE0D1A"/>
    <w:rsid w:val="00DF5DA3"/>
    <w:rsid w:val="00E05CBF"/>
    <w:rsid w:val="00E31A42"/>
    <w:rsid w:val="00E74C53"/>
    <w:rsid w:val="00E820DE"/>
    <w:rsid w:val="00E82D1E"/>
    <w:rsid w:val="00ED4FA5"/>
    <w:rsid w:val="00EF43B5"/>
    <w:rsid w:val="00F02D0D"/>
    <w:rsid w:val="00F36260"/>
    <w:rsid w:val="00F5089B"/>
    <w:rsid w:val="00F91830"/>
    <w:rsid w:val="00FA0D74"/>
    <w:rsid w:val="00FB243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5FA5B-569D-4BD0-AA21-6A68092A7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4494</TotalTime>
  <Pages>2</Pages>
  <Words>579</Words>
  <Characters>3304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471</cp:revision>
  <cp:lastPrinted>2017-01-08T11:02:00Z</cp:lastPrinted>
  <dcterms:created xsi:type="dcterms:W3CDTF">2016-10-30T11:44:00Z</dcterms:created>
  <dcterms:modified xsi:type="dcterms:W3CDTF">2017-10-09T11:12:00Z</dcterms:modified>
</cp:coreProperties>
</file>