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62662C">
      <w:pPr>
        <w:shd w:val="clear" w:color="auto" w:fill="D9D9D9" w:themeFill="background1" w:themeFillShade="D9"/>
        <w:spacing w:line="360" w:lineRule="auto"/>
        <w:jc w:val="center"/>
        <w:rPr>
          <w:rFonts w:ascii="Tahoma" w:hAnsi="Tahoma"/>
          <w:b/>
          <w:bCs/>
          <w:sz w:val="24"/>
          <w:rtl/>
        </w:rPr>
      </w:pPr>
      <w:r w:rsidRPr="00B64906">
        <w:rPr>
          <w:rFonts w:ascii="Tahoma" w:hAnsi="Tahoma"/>
          <w:b/>
          <w:bCs/>
          <w:sz w:val="24"/>
          <w:rtl/>
        </w:rPr>
        <w:t>بسم الله الرحمن الرحیم</w:t>
      </w:r>
    </w:p>
    <w:p w:rsidR="00D01C34" w:rsidRPr="00B64906" w:rsidRDefault="00683A04"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حجیت قطع</w:t>
      </w:r>
    </w:p>
    <w:p w:rsidR="00D87AB5" w:rsidRPr="00B64906" w:rsidRDefault="00CA55B5" w:rsidP="00773FA1">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ab/>
      </w:r>
      <w:r w:rsidR="00773FA1">
        <w:rPr>
          <w:rFonts w:ascii="Tahoma" w:hAnsi="Tahoma" w:hint="cs"/>
          <w:b/>
          <w:bCs/>
          <w:sz w:val="24"/>
          <w:rtl/>
        </w:rPr>
        <w:t>حجیت اطمینان</w:t>
      </w:r>
    </w:p>
    <w:p w:rsidR="0062662C" w:rsidRDefault="003B43CF" w:rsidP="00D64DE9">
      <w:pPr>
        <w:spacing w:line="360" w:lineRule="auto"/>
        <w:jc w:val="lowKashida"/>
        <w:rPr>
          <w:rFonts w:ascii="Tahoma" w:hAnsi="Tahoma"/>
          <w:b/>
          <w:bCs/>
          <w:sz w:val="24"/>
          <w:rtl/>
        </w:rPr>
      </w:pPr>
      <w:r w:rsidRPr="00B64906">
        <w:rPr>
          <w:rFonts w:ascii="Tahoma" w:hAnsi="Tahoma"/>
          <w:b/>
          <w:bCs/>
          <w:sz w:val="24"/>
          <w:rtl/>
        </w:rPr>
        <w:t xml:space="preserve">جلسه </w:t>
      </w:r>
      <w:r w:rsidR="00D64DE9">
        <w:rPr>
          <w:rFonts w:ascii="Tahoma" w:hAnsi="Tahoma" w:hint="cs"/>
          <w:b/>
          <w:bCs/>
          <w:sz w:val="24"/>
          <w:rtl/>
        </w:rPr>
        <w:t>نه</w:t>
      </w:r>
      <w:r w:rsidR="000932DC" w:rsidRPr="00B64906">
        <w:rPr>
          <w:rFonts w:ascii="Tahoma" w:hAnsi="Tahoma"/>
          <w:b/>
          <w:bCs/>
          <w:sz w:val="24"/>
          <w:rtl/>
        </w:rPr>
        <w:t>م</w:t>
      </w:r>
      <w:r w:rsidR="0062662C">
        <w:rPr>
          <w:rFonts w:ascii="Tahoma" w:hAnsi="Tahoma" w:hint="cs"/>
          <w:b/>
          <w:bCs/>
          <w:sz w:val="24"/>
          <w:rtl/>
        </w:rPr>
        <w:t>_</w:t>
      </w:r>
      <w:r w:rsidR="008B287F" w:rsidRPr="00B64906">
        <w:rPr>
          <w:rFonts w:ascii="Tahoma" w:hAnsi="Tahoma"/>
          <w:b/>
          <w:bCs/>
          <w:sz w:val="24"/>
          <w:rtl/>
        </w:rPr>
        <w:t xml:space="preserve"> </w:t>
      </w:r>
      <w:r w:rsidR="00D64DE9">
        <w:rPr>
          <w:rFonts w:ascii="Tahoma" w:hAnsi="Tahoma" w:hint="cs"/>
          <w:b/>
          <w:bCs/>
          <w:sz w:val="24"/>
          <w:rtl/>
        </w:rPr>
        <w:t>دو</w:t>
      </w:r>
      <w:r w:rsidR="000A45CC">
        <w:rPr>
          <w:rFonts w:ascii="Tahoma" w:hAnsi="Tahoma" w:hint="cs"/>
          <w:b/>
          <w:bCs/>
          <w:sz w:val="24"/>
          <w:rtl/>
        </w:rPr>
        <w:t xml:space="preserve"> </w:t>
      </w:r>
      <w:r w:rsidR="00407A88" w:rsidRPr="00B64906">
        <w:rPr>
          <w:rFonts w:ascii="Tahoma" w:hAnsi="Tahoma"/>
          <w:b/>
          <w:bCs/>
          <w:sz w:val="24"/>
          <w:rtl/>
        </w:rPr>
        <w:t>شنبه</w:t>
      </w:r>
      <w:r w:rsidR="0062662C">
        <w:rPr>
          <w:rFonts w:ascii="Tahoma" w:hAnsi="Tahoma"/>
          <w:b/>
          <w:bCs/>
          <w:sz w:val="24"/>
          <w:rtl/>
        </w:rPr>
        <w:t xml:space="preserve"> </w:t>
      </w:r>
      <w:r w:rsidR="00D64DE9">
        <w:rPr>
          <w:rFonts w:ascii="Tahoma" w:hAnsi="Tahoma" w:hint="cs"/>
          <w:b/>
          <w:bCs/>
          <w:sz w:val="24"/>
          <w:rtl/>
        </w:rPr>
        <w:t>1</w:t>
      </w:r>
      <w:r w:rsidR="00FD6337" w:rsidRPr="00B64906">
        <w:rPr>
          <w:rFonts w:ascii="Tahoma" w:hAnsi="Tahoma"/>
          <w:b/>
          <w:bCs/>
          <w:sz w:val="24"/>
          <w:rtl/>
        </w:rPr>
        <w:t xml:space="preserve"> </w:t>
      </w:r>
      <w:r w:rsidR="00D64DE9">
        <w:rPr>
          <w:rFonts w:ascii="Tahoma" w:hAnsi="Tahoma" w:hint="cs"/>
          <w:b/>
          <w:bCs/>
          <w:sz w:val="24"/>
          <w:rtl/>
        </w:rPr>
        <w:t>آبان</w:t>
      </w:r>
      <w:r w:rsidR="00B34DA5" w:rsidRPr="00B64906">
        <w:rPr>
          <w:rFonts w:ascii="Tahoma" w:hAnsi="Tahoma"/>
          <w:b/>
          <w:bCs/>
          <w:sz w:val="24"/>
          <w:rtl/>
        </w:rPr>
        <w:t xml:space="preserve"> 1396</w:t>
      </w:r>
    </w:p>
    <w:p w:rsidR="00D64DE9" w:rsidRDefault="00EC5710" w:rsidP="00486F60">
      <w:pPr>
        <w:spacing w:line="360" w:lineRule="auto"/>
        <w:jc w:val="lowKashida"/>
        <w:rPr>
          <w:rFonts w:ascii="Tahoma" w:hAnsi="Tahoma"/>
          <w:sz w:val="24"/>
          <w:rtl/>
        </w:rPr>
      </w:pPr>
      <w:r>
        <w:rPr>
          <w:rFonts w:ascii="Tahoma" w:hAnsi="Tahoma" w:hint="cs"/>
          <w:sz w:val="24"/>
          <w:rtl/>
        </w:rPr>
        <w:t>نسبت به جمع بندی مباحث گذشت</w:t>
      </w:r>
      <w:r w:rsidR="00685F3D">
        <w:rPr>
          <w:rFonts w:ascii="Tahoma" w:hAnsi="Tahoma" w:hint="cs"/>
          <w:sz w:val="24"/>
          <w:rtl/>
        </w:rPr>
        <w:t>ه</w:t>
      </w:r>
      <w:r>
        <w:rPr>
          <w:rFonts w:ascii="Tahoma" w:hAnsi="Tahoma" w:hint="cs"/>
          <w:sz w:val="24"/>
          <w:rtl/>
        </w:rPr>
        <w:t xml:space="preserve"> </w:t>
      </w:r>
      <w:r w:rsidR="00685F3D">
        <w:rPr>
          <w:rFonts w:ascii="Tahoma" w:hAnsi="Tahoma" w:hint="cs"/>
          <w:sz w:val="24"/>
          <w:rtl/>
        </w:rPr>
        <w:t>واگذار می کنم به نوشته ایی که تقدیمتان خواهد شد اما بحث امروز:</w:t>
      </w:r>
    </w:p>
    <w:p w:rsidR="00685F3D" w:rsidRDefault="00685F3D" w:rsidP="00486F60">
      <w:pPr>
        <w:spacing w:line="360" w:lineRule="auto"/>
        <w:jc w:val="lowKashida"/>
        <w:rPr>
          <w:rFonts w:ascii="Tahoma" w:hAnsi="Tahoma"/>
          <w:sz w:val="24"/>
          <w:rtl/>
        </w:rPr>
      </w:pPr>
      <w:r>
        <w:rPr>
          <w:rFonts w:ascii="Tahoma" w:hAnsi="Tahoma" w:hint="cs"/>
          <w:sz w:val="24"/>
          <w:rtl/>
        </w:rPr>
        <w:t>آنچه تا بحال گفته ایم در مورد قطع بوده است و قطع یعنی آن نحوه انکشافی که هیچ احتمال خطایی در آن ندهیم.</w:t>
      </w:r>
    </w:p>
    <w:p w:rsidR="00685F3D" w:rsidRDefault="00EC5710" w:rsidP="00486F60">
      <w:pPr>
        <w:spacing w:line="360" w:lineRule="auto"/>
        <w:jc w:val="lowKashida"/>
        <w:rPr>
          <w:rFonts w:ascii="Tahoma" w:hAnsi="Tahoma"/>
          <w:sz w:val="24"/>
          <w:rtl/>
        </w:rPr>
      </w:pPr>
      <w:r>
        <w:rPr>
          <w:rFonts w:ascii="Tahoma" w:hAnsi="Tahoma" w:hint="cs"/>
          <w:sz w:val="24"/>
          <w:rtl/>
        </w:rPr>
        <w:t>سوال: آنچه گاهی به نام قطع عرفی، قطع</w:t>
      </w:r>
      <w:r w:rsidR="00685F3D">
        <w:rPr>
          <w:rFonts w:ascii="Tahoma" w:hAnsi="Tahoma" w:hint="cs"/>
          <w:sz w:val="24"/>
          <w:rtl/>
        </w:rPr>
        <w:t xml:space="preserve"> اصولی یا اطمینان نامیده می شود، چه حکمی دارد، آیا ملحق است به قطع یا ملحق است به ظنّ؟</w:t>
      </w:r>
    </w:p>
    <w:p w:rsidR="00685F3D" w:rsidRDefault="00685F3D" w:rsidP="00486F60">
      <w:pPr>
        <w:spacing w:line="360" w:lineRule="auto"/>
        <w:jc w:val="lowKashida"/>
        <w:rPr>
          <w:rFonts w:ascii="Tahoma" w:hAnsi="Tahoma"/>
          <w:sz w:val="24"/>
          <w:rtl/>
        </w:rPr>
      </w:pPr>
      <w:r>
        <w:rPr>
          <w:rFonts w:ascii="Tahoma" w:hAnsi="Tahoma" w:hint="cs"/>
          <w:sz w:val="24"/>
          <w:rtl/>
        </w:rPr>
        <w:t xml:space="preserve">در این نوع انکشاف عقلا احتمال خطا داده می شود اما عرف و عقلا معمولا به این نحوه از احتمال خطا اعتنا نمی کنند، اگر تعبیر به اطمینان هم می شود، از همین جهت است که یک حالت سکون نفس و عدم اضطراب برای انسان هست چون احتمال خطا را نادیده می گیرد. کانّه همان حالت اطمینان نفسی که برای قاطع هست، برای این انسان هم حاصل است، آیا این چنین اطمینانی را حجت بدانیم؟ یا نه؟ </w:t>
      </w:r>
    </w:p>
    <w:p w:rsidR="00685F3D" w:rsidRDefault="00685F3D" w:rsidP="00486F60">
      <w:pPr>
        <w:spacing w:line="360" w:lineRule="auto"/>
        <w:jc w:val="lowKashida"/>
        <w:rPr>
          <w:rFonts w:ascii="Tahoma" w:hAnsi="Tahoma"/>
          <w:sz w:val="24"/>
          <w:rtl/>
        </w:rPr>
      </w:pPr>
      <w:r w:rsidRPr="00EC5710">
        <w:rPr>
          <w:rFonts w:ascii="Tahoma" w:hAnsi="Tahoma" w:hint="cs"/>
          <w:b/>
          <w:bCs/>
          <w:sz w:val="24"/>
          <w:rtl/>
        </w:rPr>
        <w:t>یک احتمال</w:t>
      </w:r>
      <w:r>
        <w:rPr>
          <w:rFonts w:ascii="Tahoma" w:hAnsi="Tahoma" w:hint="cs"/>
          <w:sz w:val="24"/>
          <w:rtl/>
        </w:rPr>
        <w:t xml:space="preserve"> در قضیه این است بر طبق اصطلاح قوم که</w:t>
      </w:r>
      <w:r w:rsidR="009A6B61">
        <w:rPr>
          <w:rFonts w:ascii="Tahoma" w:hAnsi="Tahoma" w:hint="cs"/>
          <w:sz w:val="24"/>
          <w:rtl/>
        </w:rPr>
        <w:t xml:space="preserve"> </w:t>
      </w:r>
      <w:r>
        <w:rPr>
          <w:rFonts w:ascii="Tahoma" w:hAnsi="Tahoma" w:hint="cs"/>
          <w:sz w:val="24"/>
          <w:rtl/>
        </w:rPr>
        <w:t>حجیت اطمینان مثل حجیت قطع ذاتی بدانیم، البته با تفاوتی، اما ذاتی است یعنی اینکه کسی این حجیت را به اطمینان نداده است. در درون ذات این اطمینان این حجیت هست، همانطوری که حق ال</w:t>
      </w:r>
      <w:r w:rsidR="00EC5710">
        <w:rPr>
          <w:rFonts w:ascii="Tahoma" w:hAnsi="Tahoma" w:hint="cs"/>
          <w:sz w:val="24"/>
          <w:rtl/>
        </w:rPr>
        <w:t>طاعة در قطع مفروض است، به همان بی</w:t>
      </w:r>
      <w:r>
        <w:rPr>
          <w:rFonts w:ascii="Tahoma" w:hAnsi="Tahoma" w:hint="cs"/>
          <w:sz w:val="24"/>
          <w:rtl/>
        </w:rPr>
        <w:t>ان حق الطاعة در اطمینان نیز وجود دارد.</w:t>
      </w:r>
    </w:p>
    <w:p w:rsidR="00C96A15" w:rsidRDefault="00C96A15" w:rsidP="00486F60">
      <w:pPr>
        <w:spacing w:line="360" w:lineRule="auto"/>
        <w:jc w:val="lowKashida"/>
        <w:rPr>
          <w:rFonts w:ascii="Tahoma" w:hAnsi="Tahoma"/>
          <w:sz w:val="24"/>
          <w:rtl/>
        </w:rPr>
      </w:pPr>
      <w:r>
        <w:rPr>
          <w:rFonts w:ascii="Tahoma" w:hAnsi="Tahoma" w:hint="cs"/>
          <w:sz w:val="24"/>
          <w:rtl/>
        </w:rPr>
        <w:t>حجیتش جعلیه نیست و در ذاتش هست؛ حتی عقلا به ما هم عقلا این حجیت را به اطمینان نداده اند. نه عقلا، نه شرع، نه در قطع و نه در اطمینان</w:t>
      </w:r>
      <w:r w:rsidR="00EC5710">
        <w:rPr>
          <w:rFonts w:ascii="Tahoma" w:hAnsi="Tahoma" w:hint="cs"/>
          <w:sz w:val="24"/>
          <w:rtl/>
        </w:rPr>
        <w:t xml:space="preserve"> </w:t>
      </w:r>
      <w:r>
        <w:rPr>
          <w:rFonts w:ascii="Tahoma" w:hAnsi="Tahoma" w:hint="cs"/>
          <w:sz w:val="24"/>
          <w:rtl/>
        </w:rPr>
        <w:t xml:space="preserve">جاعل </w:t>
      </w:r>
      <w:r w:rsidR="00EC5710">
        <w:rPr>
          <w:rFonts w:ascii="Tahoma" w:hAnsi="Tahoma" w:hint="cs"/>
          <w:sz w:val="24"/>
          <w:rtl/>
        </w:rPr>
        <w:t>الحجیة لهما نیستند. تا این جا ش</w:t>
      </w:r>
      <w:r>
        <w:rPr>
          <w:rFonts w:ascii="Tahoma" w:hAnsi="Tahoma" w:hint="cs"/>
          <w:sz w:val="24"/>
          <w:rtl/>
        </w:rPr>
        <w:t xml:space="preserve">بیه قطع </w:t>
      </w:r>
      <w:r w:rsidR="00EC5710">
        <w:rPr>
          <w:rFonts w:ascii="Tahoma" w:hAnsi="Tahoma" w:hint="cs"/>
          <w:sz w:val="24"/>
          <w:rtl/>
        </w:rPr>
        <w:t>است. بله یک فرق با قطع دارد و آن</w:t>
      </w:r>
      <w:r>
        <w:rPr>
          <w:rFonts w:ascii="Tahoma" w:hAnsi="Tahoma" w:hint="cs"/>
          <w:sz w:val="24"/>
          <w:rtl/>
        </w:rPr>
        <w:t xml:space="preserve"> این است که در قطع ردع از طرف شارع ممکن نیست ولی در اطمینان مشکلی ندارد شارع بیاید بگوید من در این مورد اطمینان تو را قبول ندارم؛ چون به هر حال در اطمینان شک مأخوذ اس</w:t>
      </w:r>
      <w:r w:rsidR="00EC5710">
        <w:rPr>
          <w:rFonts w:ascii="Tahoma" w:hAnsi="Tahoma" w:hint="cs"/>
          <w:sz w:val="24"/>
          <w:rtl/>
        </w:rPr>
        <w:t>ت اما در قطع چنین چیزی نیست. چو</w:t>
      </w:r>
      <w:r>
        <w:rPr>
          <w:rFonts w:ascii="Tahoma" w:hAnsi="Tahoma" w:hint="cs"/>
          <w:sz w:val="24"/>
          <w:rtl/>
        </w:rPr>
        <w:t>ن</w:t>
      </w:r>
      <w:r w:rsidR="00EC5710">
        <w:rPr>
          <w:rFonts w:ascii="Tahoma" w:hAnsi="Tahoma" w:hint="cs"/>
          <w:sz w:val="24"/>
          <w:rtl/>
        </w:rPr>
        <w:t xml:space="preserve"> </w:t>
      </w:r>
      <w:r>
        <w:rPr>
          <w:rFonts w:ascii="Tahoma" w:hAnsi="Tahoma" w:hint="cs"/>
          <w:sz w:val="24"/>
          <w:rtl/>
        </w:rPr>
        <w:t>رد اطمینان بالاخره و لو درجه کمی از شک ماخ</w:t>
      </w:r>
      <w:r w:rsidR="00EC5710">
        <w:rPr>
          <w:rFonts w:ascii="Tahoma" w:hAnsi="Tahoma" w:hint="cs"/>
          <w:sz w:val="24"/>
          <w:rtl/>
        </w:rPr>
        <w:t>وذ است للشارع ان یردع و یک طریق</w:t>
      </w:r>
      <w:r>
        <w:rPr>
          <w:rFonts w:ascii="Tahoma" w:hAnsi="Tahoma" w:hint="cs"/>
          <w:sz w:val="24"/>
          <w:rtl/>
        </w:rPr>
        <w:t>ه</w:t>
      </w:r>
      <w:r w:rsidR="00EC5710">
        <w:rPr>
          <w:rFonts w:ascii="Tahoma" w:hAnsi="Tahoma" w:hint="cs"/>
          <w:sz w:val="24"/>
          <w:rtl/>
        </w:rPr>
        <w:t xml:space="preserve"> </w:t>
      </w:r>
      <w:r w:rsidR="00B21EC9">
        <w:rPr>
          <w:rFonts w:ascii="Tahoma" w:hAnsi="Tahoma" w:hint="cs"/>
          <w:sz w:val="24"/>
          <w:rtl/>
        </w:rPr>
        <w:t>دیگری برای</w:t>
      </w:r>
      <w:r>
        <w:rPr>
          <w:rFonts w:ascii="Tahoma" w:hAnsi="Tahoma" w:hint="cs"/>
          <w:sz w:val="24"/>
          <w:rtl/>
        </w:rPr>
        <w:t xml:space="preserve"> خودش جعل بکند.</w:t>
      </w:r>
    </w:p>
    <w:p w:rsidR="00C96A15" w:rsidRDefault="00C96A15" w:rsidP="00486F60">
      <w:pPr>
        <w:spacing w:line="360" w:lineRule="auto"/>
        <w:jc w:val="lowKashida"/>
        <w:rPr>
          <w:rFonts w:ascii="Tahoma" w:hAnsi="Tahoma"/>
          <w:sz w:val="24"/>
          <w:rtl/>
        </w:rPr>
      </w:pPr>
      <w:r w:rsidRPr="00B21EC9">
        <w:rPr>
          <w:rFonts w:ascii="Tahoma" w:hAnsi="Tahoma" w:hint="cs"/>
          <w:b/>
          <w:bCs/>
          <w:sz w:val="24"/>
          <w:rtl/>
        </w:rPr>
        <w:t>احتمال دوم</w:t>
      </w:r>
      <w:r w:rsidR="00B21EC9">
        <w:rPr>
          <w:rFonts w:ascii="Tahoma" w:hAnsi="Tahoma" w:hint="cs"/>
          <w:sz w:val="24"/>
          <w:rtl/>
        </w:rPr>
        <w:t xml:space="preserve"> اینک</w:t>
      </w:r>
      <w:r>
        <w:rPr>
          <w:rFonts w:ascii="Tahoma" w:hAnsi="Tahoma" w:hint="cs"/>
          <w:sz w:val="24"/>
          <w:rtl/>
        </w:rPr>
        <w:t>ه</w:t>
      </w:r>
      <w:r w:rsidR="00B21EC9">
        <w:rPr>
          <w:rFonts w:ascii="Tahoma" w:hAnsi="Tahoma" w:hint="cs"/>
          <w:sz w:val="24"/>
          <w:rtl/>
        </w:rPr>
        <w:t xml:space="preserve"> </w:t>
      </w:r>
      <w:r>
        <w:rPr>
          <w:rFonts w:ascii="Tahoma" w:hAnsi="Tahoma" w:hint="cs"/>
          <w:sz w:val="24"/>
          <w:rtl/>
        </w:rPr>
        <w:t>بگوییم نه بالاخره و</w:t>
      </w:r>
      <w:r w:rsidR="00B21EC9">
        <w:rPr>
          <w:rFonts w:ascii="Tahoma" w:hAnsi="Tahoma" w:hint="cs"/>
          <w:sz w:val="24"/>
          <w:rtl/>
        </w:rPr>
        <w:t xml:space="preserve"> </w:t>
      </w:r>
      <w:r>
        <w:rPr>
          <w:rFonts w:ascii="Tahoma" w:hAnsi="Tahoma" w:hint="cs"/>
          <w:sz w:val="24"/>
          <w:rtl/>
        </w:rPr>
        <w:t>لو علی درجة ضعیفه شک در اطمینان هست، و چون شک هست حجیت اطمینان ذاتی نیست، تنها چیزی که حجیت اش ذاتی است، قطع است که هیچ احتمال خلاف درش نمی</w:t>
      </w:r>
      <w:r w:rsidR="00B21EC9">
        <w:rPr>
          <w:rFonts w:ascii="Tahoma" w:hAnsi="Tahoma" w:hint="cs"/>
          <w:sz w:val="24"/>
          <w:rtl/>
        </w:rPr>
        <w:t xml:space="preserve"> </w:t>
      </w:r>
      <w:r>
        <w:rPr>
          <w:rFonts w:ascii="Tahoma" w:hAnsi="Tahoma" w:hint="cs"/>
          <w:sz w:val="24"/>
          <w:rtl/>
        </w:rPr>
        <w:t>دهیم. اما اطمینان نه پس ذاتی نیست</w:t>
      </w:r>
      <w:r w:rsidR="00B21EC9">
        <w:rPr>
          <w:rFonts w:ascii="Tahoma" w:hAnsi="Tahoma" w:hint="cs"/>
          <w:sz w:val="24"/>
          <w:rtl/>
        </w:rPr>
        <w:t xml:space="preserve"> ولی قابل جعل حجیت است. جاعل ال</w:t>
      </w:r>
      <w:r>
        <w:rPr>
          <w:rFonts w:ascii="Tahoma" w:hAnsi="Tahoma" w:hint="cs"/>
          <w:sz w:val="24"/>
          <w:rtl/>
        </w:rPr>
        <w:t>حجیة هم عقلا هستند مطلقا چه در موضوعات و چه در احکام.</w:t>
      </w:r>
    </w:p>
    <w:p w:rsidR="00C96A15" w:rsidRDefault="00C96A15" w:rsidP="00486F60">
      <w:pPr>
        <w:spacing w:line="360" w:lineRule="auto"/>
        <w:jc w:val="lowKashida"/>
        <w:rPr>
          <w:rFonts w:ascii="Tahoma" w:hAnsi="Tahoma"/>
          <w:sz w:val="24"/>
          <w:rtl/>
        </w:rPr>
      </w:pPr>
      <w:r>
        <w:rPr>
          <w:rFonts w:ascii="Tahoma" w:hAnsi="Tahoma" w:hint="cs"/>
          <w:sz w:val="24"/>
          <w:rtl/>
        </w:rPr>
        <w:lastRenderedPageBreak/>
        <w:t xml:space="preserve">اگر من یقین ندارم در این ظرف آب است، اطمینان دارم عقلا به اطمینانشان عمل می کنند. در احکام عقلا اطمینان دارند که این قانون برایشان </w:t>
      </w:r>
      <w:r w:rsidR="00B21EC9">
        <w:rPr>
          <w:rFonts w:ascii="Tahoma" w:hAnsi="Tahoma" w:hint="cs"/>
          <w:sz w:val="24"/>
          <w:rtl/>
        </w:rPr>
        <w:t>وضع شده است خود را موظف به قانو</w:t>
      </w:r>
      <w:r>
        <w:rPr>
          <w:rFonts w:ascii="Tahoma" w:hAnsi="Tahoma" w:hint="cs"/>
          <w:sz w:val="24"/>
          <w:rtl/>
        </w:rPr>
        <w:t>ن</w:t>
      </w:r>
      <w:r w:rsidR="00B21EC9">
        <w:rPr>
          <w:rFonts w:ascii="Tahoma" w:hAnsi="Tahoma" w:hint="cs"/>
          <w:sz w:val="24"/>
          <w:rtl/>
        </w:rPr>
        <w:t xml:space="preserve"> </w:t>
      </w:r>
      <w:r>
        <w:rPr>
          <w:rFonts w:ascii="Tahoma" w:hAnsi="Tahoma" w:hint="cs"/>
          <w:sz w:val="24"/>
          <w:rtl/>
        </w:rPr>
        <w:t>می دانند و قانون گذار هم در صورتی که این اقا عمل نکرد حق مواخذه دارد.</w:t>
      </w:r>
    </w:p>
    <w:p w:rsidR="00C56070" w:rsidRDefault="00C56070" w:rsidP="00486F60">
      <w:pPr>
        <w:spacing w:line="360" w:lineRule="auto"/>
        <w:jc w:val="lowKashida"/>
        <w:rPr>
          <w:rFonts w:ascii="Tahoma" w:hAnsi="Tahoma"/>
          <w:sz w:val="24"/>
          <w:rtl/>
        </w:rPr>
      </w:pPr>
      <w:r>
        <w:rPr>
          <w:rFonts w:ascii="Tahoma" w:hAnsi="Tahoma" w:hint="cs"/>
          <w:sz w:val="24"/>
          <w:rtl/>
        </w:rPr>
        <w:t>و همان معامله ایی را که با قطع دارند با اطمینان هم دارند.</w:t>
      </w:r>
      <w:r w:rsidR="00773FA1">
        <w:rPr>
          <w:rFonts w:ascii="Tahoma" w:hAnsi="Tahoma" w:hint="cs"/>
          <w:sz w:val="24"/>
          <w:rtl/>
        </w:rPr>
        <w:t xml:space="preserve"> فرق بین این نظریه با نظریه قبل، فرق در حجیت ذاتی و عرضی است. این احتمال دم حجیت را عرضی می داند.</w:t>
      </w:r>
    </w:p>
    <w:p w:rsidR="00773FA1" w:rsidRDefault="00773FA1" w:rsidP="00486F60">
      <w:pPr>
        <w:spacing w:line="360" w:lineRule="auto"/>
        <w:jc w:val="lowKashida"/>
        <w:rPr>
          <w:rFonts w:ascii="Tahoma" w:hAnsi="Tahoma"/>
          <w:sz w:val="24"/>
          <w:rtl/>
        </w:rPr>
      </w:pPr>
      <w:r>
        <w:rPr>
          <w:rFonts w:ascii="Tahoma" w:hAnsi="Tahoma" w:hint="cs"/>
          <w:sz w:val="24"/>
          <w:rtl/>
        </w:rPr>
        <w:t>ان قلتَ: حجیتی را که عقلا به اطمینان داده اند خود این حجیت را بهش اطمینان دارید یا قطع؟ نمی توانید بگویید اطمینان دارم به حجیت اطمینان</w:t>
      </w:r>
    </w:p>
    <w:p w:rsidR="00773FA1" w:rsidRDefault="00773FA1" w:rsidP="00486F60">
      <w:pPr>
        <w:spacing w:line="360" w:lineRule="auto"/>
        <w:jc w:val="lowKashida"/>
        <w:rPr>
          <w:rFonts w:ascii="Tahoma" w:hAnsi="Tahoma"/>
          <w:sz w:val="24"/>
          <w:rtl/>
        </w:rPr>
      </w:pPr>
      <w:r>
        <w:rPr>
          <w:rFonts w:ascii="Tahoma" w:hAnsi="Tahoma" w:hint="cs"/>
          <w:sz w:val="24"/>
          <w:rtl/>
        </w:rPr>
        <w:t>قلتُ لا کسی که این اطمینان را می دهد باید بگوید قطع دارم به حجیت اطمینان.</w:t>
      </w:r>
    </w:p>
    <w:p w:rsidR="00773FA1" w:rsidRDefault="00773FA1" w:rsidP="00486F60">
      <w:pPr>
        <w:spacing w:line="360" w:lineRule="auto"/>
        <w:jc w:val="lowKashida"/>
        <w:rPr>
          <w:rFonts w:ascii="Tahoma" w:hAnsi="Tahoma"/>
          <w:sz w:val="24"/>
          <w:rtl/>
        </w:rPr>
      </w:pPr>
      <w:r>
        <w:rPr>
          <w:rFonts w:ascii="Tahoma" w:hAnsi="Tahoma" w:hint="cs"/>
          <w:sz w:val="24"/>
          <w:rtl/>
        </w:rPr>
        <w:t>ان قلتَ: وقتی قطع به حجیت اطمینان پیدا می شود که رادعی در کار نباشد. هم نظریه اول که ذاتی می</w:t>
      </w:r>
      <w:r w:rsidR="00B21EC9">
        <w:rPr>
          <w:rFonts w:ascii="Tahoma" w:hAnsi="Tahoma" w:hint="cs"/>
          <w:sz w:val="24"/>
          <w:rtl/>
        </w:rPr>
        <w:t xml:space="preserve"> </w:t>
      </w:r>
      <w:r>
        <w:rPr>
          <w:rFonts w:ascii="Tahoma" w:hAnsi="Tahoma" w:hint="cs"/>
          <w:sz w:val="24"/>
          <w:rtl/>
        </w:rPr>
        <w:t>گرفت و هم نظریه دوم هر دو ردع را ممکن می دانند وقتی ردع ممکن است، شما قطع به حجیت اطمینان ندارید الا اینکه بگویید رادعی در کار نیست. حال لقائل ان یقول که رادع داریم. رادع 1.خبر مسعدة بن صدقه، 2. آیات ناهیه از عمل به ظنّ است.</w:t>
      </w:r>
    </w:p>
    <w:p w:rsidR="00773FA1" w:rsidRDefault="00B21EC9" w:rsidP="00486F60">
      <w:pPr>
        <w:spacing w:line="360" w:lineRule="auto"/>
        <w:jc w:val="lowKashida"/>
        <w:rPr>
          <w:rFonts w:ascii="Tahoma" w:hAnsi="Tahoma"/>
          <w:sz w:val="24"/>
          <w:rtl/>
        </w:rPr>
      </w:pPr>
      <w:r>
        <w:rPr>
          <w:rFonts w:ascii="Tahoma" w:hAnsi="Tahoma" w:hint="cs"/>
          <w:sz w:val="24"/>
          <w:rtl/>
        </w:rPr>
        <w:t>لذا این گرو</w:t>
      </w:r>
      <w:r w:rsidR="00773FA1">
        <w:rPr>
          <w:rFonts w:ascii="Tahoma" w:hAnsi="Tahoma" w:hint="cs"/>
          <w:sz w:val="24"/>
          <w:rtl/>
        </w:rPr>
        <w:t>ه</w:t>
      </w:r>
      <w:r>
        <w:rPr>
          <w:rFonts w:ascii="Tahoma" w:hAnsi="Tahoma" w:hint="cs"/>
          <w:sz w:val="24"/>
          <w:rtl/>
        </w:rPr>
        <w:t xml:space="preserve"> </w:t>
      </w:r>
      <w:r w:rsidR="00773FA1">
        <w:rPr>
          <w:rFonts w:ascii="Tahoma" w:hAnsi="Tahoma" w:hint="cs"/>
          <w:sz w:val="24"/>
          <w:rtl/>
        </w:rPr>
        <w:t>باید بیایند سراغ آیات و روایات و ثابت کنند این ها رادع نیست.</w:t>
      </w:r>
    </w:p>
    <w:p w:rsidR="00773FA1" w:rsidRDefault="00773FA1" w:rsidP="00486F60">
      <w:pPr>
        <w:spacing w:line="360" w:lineRule="auto"/>
        <w:jc w:val="lowKashida"/>
        <w:rPr>
          <w:rFonts w:ascii="Tahoma" w:hAnsi="Tahoma"/>
          <w:sz w:val="24"/>
          <w:rtl/>
        </w:rPr>
      </w:pPr>
      <w:r>
        <w:rPr>
          <w:rFonts w:ascii="Tahoma" w:hAnsi="Tahoma" w:hint="cs"/>
          <w:sz w:val="24"/>
          <w:rtl/>
        </w:rPr>
        <w:t>این راه دوم در حجییت اطمینان</w:t>
      </w:r>
    </w:p>
    <w:p w:rsidR="00C47295" w:rsidRDefault="00C47295" w:rsidP="00486F60">
      <w:pPr>
        <w:spacing w:line="360" w:lineRule="auto"/>
        <w:jc w:val="lowKashida"/>
        <w:rPr>
          <w:rFonts w:ascii="Tahoma" w:hAnsi="Tahoma"/>
          <w:sz w:val="24"/>
          <w:rtl/>
        </w:rPr>
      </w:pPr>
      <w:r w:rsidRPr="008D0C06">
        <w:rPr>
          <w:rFonts w:ascii="Tahoma" w:hAnsi="Tahoma" w:hint="cs"/>
          <w:b/>
          <w:bCs/>
          <w:sz w:val="24"/>
          <w:rtl/>
        </w:rPr>
        <w:t>احتمال</w:t>
      </w:r>
      <w:r w:rsidR="00551843" w:rsidRPr="008D0C06">
        <w:rPr>
          <w:rFonts w:ascii="Tahoma" w:hAnsi="Tahoma" w:hint="cs"/>
          <w:b/>
          <w:bCs/>
          <w:sz w:val="24"/>
          <w:rtl/>
        </w:rPr>
        <w:t xml:space="preserve"> </w:t>
      </w:r>
      <w:r w:rsidRPr="008D0C06">
        <w:rPr>
          <w:rFonts w:ascii="Tahoma" w:hAnsi="Tahoma" w:hint="cs"/>
          <w:b/>
          <w:bCs/>
          <w:sz w:val="24"/>
          <w:rtl/>
        </w:rPr>
        <w:t>سوم</w:t>
      </w:r>
      <w:r>
        <w:rPr>
          <w:rFonts w:ascii="Tahoma" w:hAnsi="Tahoma" w:hint="cs"/>
          <w:sz w:val="24"/>
          <w:rtl/>
        </w:rPr>
        <w:t xml:space="preserve">؛ اساسا اطمینان حجیت </w:t>
      </w:r>
      <w:r w:rsidR="00551843">
        <w:rPr>
          <w:rFonts w:ascii="Tahoma" w:hAnsi="Tahoma" w:hint="cs"/>
          <w:sz w:val="24"/>
          <w:rtl/>
        </w:rPr>
        <w:t>ندارد، فقط قطع است که حجیت دارد. یا علم یا علمی. هیچ دلیلی بر حجیت اطمینان در شرعیات نداریم. الاطمینان من بیت الظن و ان الظن لا یغنی من الحق شیئاً.</w:t>
      </w:r>
    </w:p>
    <w:p w:rsidR="00551843" w:rsidRDefault="00551843" w:rsidP="00486F60">
      <w:pPr>
        <w:spacing w:line="360" w:lineRule="auto"/>
        <w:jc w:val="lowKashida"/>
        <w:rPr>
          <w:rFonts w:ascii="Tahoma" w:hAnsi="Tahoma"/>
          <w:sz w:val="24"/>
          <w:rtl/>
        </w:rPr>
      </w:pPr>
      <w:r w:rsidRPr="008D0C06">
        <w:rPr>
          <w:rFonts w:ascii="Tahoma" w:hAnsi="Tahoma" w:hint="cs"/>
          <w:b/>
          <w:bCs/>
          <w:sz w:val="24"/>
          <w:rtl/>
        </w:rPr>
        <w:t>احتمال چهارم</w:t>
      </w:r>
      <w:r>
        <w:rPr>
          <w:rFonts w:ascii="Tahoma" w:hAnsi="Tahoma" w:hint="cs"/>
          <w:sz w:val="24"/>
          <w:rtl/>
        </w:rPr>
        <w:t>؛ تفصیل بدهیم بین الاطمینان في الموضوعات و الاطمینان في الاحکام. بگوییم آن جا که برای شناختن موضوع است، اشکالی ندارد اطمینان حجیت اش را دارد. اما در شناختن احکام پروردگار ان الظن لایغنی من الحق شیئا.</w:t>
      </w:r>
    </w:p>
    <w:p w:rsidR="008838C0" w:rsidRDefault="008838C0" w:rsidP="00486F60">
      <w:pPr>
        <w:spacing w:line="360" w:lineRule="auto"/>
        <w:jc w:val="lowKashida"/>
        <w:rPr>
          <w:rFonts w:ascii="Tahoma" w:hAnsi="Tahoma"/>
          <w:sz w:val="24"/>
          <w:rtl/>
        </w:rPr>
      </w:pPr>
      <w:r w:rsidRPr="009C3B7B">
        <w:rPr>
          <w:rFonts w:ascii="Tahoma" w:hAnsi="Tahoma" w:hint="cs"/>
          <w:b/>
          <w:bCs/>
          <w:sz w:val="24"/>
          <w:rtl/>
        </w:rPr>
        <w:t>احتمال پنجم؛</w:t>
      </w:r>
      <w:r>
        <w:rPr>
          <w:rFonts w:ascii="Tahoma" w:hAnsi="Tahoma" w:hint="cs"/>
          <w:sz w:val="24"/>
          <w:rtl/>
        </w:rPr>
        <w:t xml:space="preserve"> تفصیل بدهیم بین اطمینان شخصی و اطمینان نوعی. بگوییم اگر برای من شخصی اطمینان حاصل شد حجیت ندارد اما اگر برای نو</w:t>
      </w:r>
      <w:r w:rsidR="009C3B7B">
        <w:rPr>
          <w:rFonts w:ascii="Tahoma" w:hAnsi="Tahoma" w:hint="cs"/>
          <w:sz w:val="24"/>
          <w:rtl/>
        </w:rPr>
        <w:t>ع افراد این اطمینان حاصل شود چو</w:t>
      </w:r>
      <w:r>
        <w:rPr>
          <w:rFonts w:ascii="Tahoma" w:hAnsi="Tahoma" w:hint="cs"/>
          <w:sz w:val="24"/>
          <w:rtl/>
        </w:rPr>
        <w:t>ن</w:t>
      </w:r>
      <w:r w:rsidR="009C3B7B">
        <w:rPr>
          <w:rFonts w:ascii="Tahoma" w:hAnsi="Tahoma" w:hint="cs"/>
          <w:sz w:val="24"/>
          <w:rtl/>
        </w:rPr>
        <w:t xml:space="preserve"> </w:t>
      </w:r>
      <w:r>
        <w:rPr>
          <w:rFonts w:ascii="Tahoma" w:hAnsi="Tahoma" w:hint="cs"/>
          <w:sz w:val="24"/>
          <w:rtl/>
        </w:rPr>
        <w:t>از راهی است که نوع مردم از اینراه اطمینان می اورند اینجا حجیت دارد.</w:t>
      </w:r>
    </w:p>
    <w:p w:rsidR="009A6B61" w:rsidRDefault="009A6B61" w:rsidP="00486F60">
      <w:pPr>
        <w:spacing w:line="360" w:lineRule="auto"/>
        <w:jc w:val="lowKashida"/>
        <w:rPr>
          <w:rFonts w:ascii="Tahoma" w:hAnsi="Tahoma"/>
          <w:sz w:val="24"/>
          <w:rtl/>
        </w:rPr>
      </w:pPr>
      <w:r>
        <w:rPr>
          <w:rFonts w:ascii="Tahoma" w:hAnsi="Tahoma" w:hint="cs"/>
          <w:sz w:val="24"/>
          <w:rtl/>
        </w:rPr>
        <w:t>این 5 احتمال در مورد حجیت یا عدم حجیت اطمینان.</w:t>
      </w:r>
    </w:p>
    <w:p w:rsidR="00241F9F" w:rsidRDefault="009A6B61" w:rsidP="00241F9F">
      <w:pPr>
        <w:spacing w:line="360" w:lineRule="auto"/>
        <w:jc w:val="lowKashida"/>
        <w:rPr>
          <w:rFonts w:ascii="Tahoma" w:hAnsi="Tahoma"/>
          <w:sz w:val="24"/>
          <w:rtl/>
        </w:rPr>
      </w:pPr>
      <w:r>
        <w:rPr>
          <w:rFonts w:ascii="Tahoma" w:hAnsi="Tahoma" w:hint="cs"/>
          <w:sz w:val="24"/>
          <w:rtl/>
        </w:rPr>
        <w:t xml:space="preserve">عرض </w:t>
      </w:r>
      <w:r w:rsidR="00241F9F">
        <w:rPr>
          <w:rFonts w:ascii="Tahoma" w:hAnsi="Tahoma" w:hint="cs"/>
          <w:sz w:val="24"/>
          <w:rtl/>
        </w:rPr>
        <w:t>ما این است؛</w:t>
      </w:r>
    </w:p>
    <w:p w:rsidR="00241F9F" w:rsidRDefault="00241F9F" w:rsidP="00241F9F">
      <w:pPr>
        <w:pStyle w:val="ListParagraph"/>
        <w:numPr>
          <w:ilvl w:val="0"/>
          <w:numId w:val="48"/>
        </w:numPr>
        <w:spacing w:line="360" w:lineRule="auto"/>
        <w:jc w:val="lowKashida"/>
        <w:rPr>
          <w:rFonts w:ascii="Tahoma" w:hAnsi="Tahoma"/>
          <w:sz w:val="24"/>
        </w:rPr>
      </w:pPr>
      <w:r>
        <w:rPr>
          <w:rFonts w:ascii="Tahoma" w:hAnsi="Tahoma" w:hint="cs"/>
          <w:sz w:val="24"/>
          <w:rtl/>
        </w:rPr>
        <w:t>اول بحث کنیم، الاطمینان کاشفٌ عن الواقع ام لا؟ کاشفیت اش را کسیی جعل کرده است؟ نه کاشفیت اش ذاتی است چنان که کاشفیت قطع هم ذاتی است. الان شما اطمینان دارید که در تهران بارانی می</w:t>
      </w:r>
      <w:r w:rsidR="009C3B7B">
        <w:rPr>
          <w:rFonts w:ascii="Tahoma" w:hAnsi="Tahoma" w:hint="cs"/>
          <w:sz w:val="24"/>
          <w:rtl/>
        </w:rPr>
        <w:t xml:space="preserve"> </w:t>
      </w:r>
      <w:r>
        <w:rPr>
          <w:rFonts w:ascii="Tahoma" w:hAnsi="Tahoma" w:hint="cs"/>
          <w:sz w:val="24"/>
          <w:rtl/>
        </w:rPr>
        <w:t>بارد. این باران باریدن در تهران با یک اطمینان شما کشف شده است. بله درجه کشف کمتر از</w:t>
      </w:r>
      <w:r w:rsidR="009C3B7B">
        <w:rPr>
          <w:rFonts w:ascii="Tahoma" w:hAnsi="Tahoma" w:hint="cs"/>
          <w:sz w:val="24"/>
          <w:rtl/>
        </w:rPr>
        <w:t xml:space="preserve"> درجه قطع است ولی به هر حال یک</w:t>
      </w:r>
      <w:r>
        <w:rPr>
          <w:rFonts w:ascii="Tahoma" w:hAnsi="Tahoma" w:hint="cs"/>
          <w:sz w:val="24"/>
          <w:rtl/>
        </w:rPr>
        <w:t xml:space="preserve"> احتمال خلاف</w:t>
      </w:r>
      <w:r w:rsidR="009C3B7B">
        <w:rPr>
          <w:rFonts w:ascii="Tahoma" w:hAnsi="Tahoma" w:hint="cs"/>
          <w:sz w:val="24"/>
          <w:rtl/>
        </w:rPr>
        <w:t>ی</w:t>
      </w:r>
      <w:r>
        <w:rPr>
          <w:rFonts w:ascii="Tahoma" w:hAnsi="Tahoma" w:hint="cs"/>
          <w:sz w:val="24"/>
          <w:rtl/>
        </w:rPr>
        <w:t xml:space="preserve"> داده می</w:t>
      </w:r>
      <w:r w:rsidR="009C3B7B">
        <w:rPr>
          <w:rFonts w:ascii="Tahoma" w:hAnsi="Tahoma" w:hint="cs"/>
          <w:sz w:val="24"/>
          <w:rtl/>
        </w:rPr>
        <w:t xml:space="preserve"> ش</w:t>
      </w:r>
      <w:r>
        <w:rPr>
          <w:rFonts w:ascii="Tahoma" w:hAnsi="Tahoma" w:hint="cs"/>
          <w:sz w:val="24"/>
          <w:rtl/>
        </w:rPr>
        <w:t>ود درست ولی کاشفیت سر جای خودش است.</w:t>
      </w:r>
    </w:p>
    <w:p w:rsidR="00241F9F" w:rsidRDefault="00241F9F" w:rsidP="00241F9F">
      <w:pPr>
        <w:pStyle w:val="ListParagraph"/>
        <w:numPr>
          <w:ilvl w:val="0"/>
          <w:numId w:val="48"/>
        </w:numPr>
        <w:spacing w:line="360" w:lineRule="auto"/>
        <w:jc w:val="lowKashida"/>
        <w:rPr>
          <w:rFonts w:ascii="Tahoma" w:hAnsi="Tahoma"/>
          <w:sz w:val="24"/>
        </w:rPr>
      </w:pPr>
      <w:r>
        <w:rPr>
          <w:rFonts w:ascii="Tahoma" w:hAnsi="Tahoma" w:hint="cs"/>
          <w:sz w:val="24"/>
          <w:rtl/>
        </w:rPr>
        <w:lastRenderedPageBreak/>
        <w:t>از اینجا به بعد باید حساب اط</w:t>
      </w:r>
      <w:r w:rsidR="009C3B7B">
        <w:rPr>
          <w:rFonts w:ascii="Tahoma" w:hAnsi="Tahoma" w:hint="cs"/>
          <w:sz w:val="24"/>
          <w:rtl/>
        </w:rPr>
        <w:t>مینان ها را جدا کرد، اطمینان ها</w:t>
      </w:r>
      <w:r>
        <w:rPr>
          <w:rFonts w:ascii="Tahoma" w:hAnsi="Tahoma" w:hint="cs"/>
          <w:sz w:val="24"/>
          <w:rtl/>
        </w:rPr>
        <w:t>یی که در محیط قانونگذاری مطرح می</w:t>
      </w:r>
      <w:r w:rsidR="009C3B7B">
        <w:rPr>
          <w:rFonts w:ascii="Tahoma" w:hAnsi="Tahoma" w:hint="cs"/>
          <w:sz w:val="24"/>
          <w:rtl/>
        </w:rPr>
        <w:t xml:space="preserve"> </w:t>
      </w:r>
      <w:r>
        <w:rPr>
          <w:rFonts w:ascii="Tahoma" w:hAnsi="Tahoma" w:hint="cs"/>
          <w:sz w:val="24"/>
          <w:rtl/>
        </w:rPr>
        <w:t>شو</w:t>
      </w:r>
      <w:r w:rsidR="009C3B7B">
        <w:rPr>
          <w:rFonts w:ascii="Tahoma" w:hAnsi="Tahoma" w:hint="cs"/>
          <w:sz w:val="24"/>
          <w:rtl/>
        </w:rPr>
        <w:t>د</w:t>
      </w:r>
      <w:r>
        <w:rPr>
          <w:rFonts w:ascii="Tahoma" w:hAnsi="Tahoma" w:hint="cs"/>
          <w:sz w:val="24"/>
          <w:rtl/>
        </w:rPr>
        <w:t xml:space="preserve"> بین المولی و العبد و اطمینان های معمولی. آنی که در همه اطمینان ها مش</w:t>
      </w:r>
      <w:r w:rsidR="00EA5D24">
        <w:rPr>
          <w:rFonts w:ascii="Tahoma" w:hAnsi="Tahoma" w:hint="cs"/>
          <w:sz w:val="24"/>
          <w:rtl/>
        </w:rPr>
        <w:t>ترک بود کاشفیت بود و</w:t>
      </w:r>
      <w:r>
        <w:rPr>
          <w:rFonts w:ascii="Tahoma" w:hAnsi="Tahoma" w:hint="cs"/>
          <w:sz w:val="24"/>
          <w:rtl/>
        </w:rPr>
        <w:t>لی عنصر دوم وجوب مشی و</w:t>
      </w:r>
      <w:r w:rsidR="009C3B7B">
        <w:rPr>
          <w:rFonts w:ascii="Tahoma" w:hAnsi="Tahoma" w:hint="cs"/>
          <w:sz w:val="24"/>
          <w:rtl/>
        </w:rPr>
        <w:t xml:space="preserve"> </w:t>
      </w:r>
      <w:r>
        <w:rPr>
          <w:rFonts w:ascii="Tahoma" w:hAnsi="Tahoma" w:hint="cs"/>
          <w:sz w:val="24"/>
          <w:rtl/>
        </w:rPr>
        <w:t xml:space="preserve">عمل بر طبق اطمینان به حکم مولی. </w:t>
      </w:r>
    </w:p>
    <w:p w:rsidR="00241F9F" w:rsidRDefault="00241F9F" w:rsidP="00241F9F">
      <w:pPr>
        <w:pStyle w:val="ListParagraph"/>
        <w:numPr>
          <w:ilvl w:val="0"/>
          <w:numId w:val="48"/>
        </w:numPr>
        <w:spacing w:line="360" w:lineRule="auto"/>
        <w:jc w:val="lowKashida"/>
        <w:rPr>
          <w:rFonts w:ascii="Tahoma" w:hAnsi="Tahoma"/>
          <w:sz w:val="24"/>
        </w:rPr>
      </w:pPr>
      <w:r>
        <w:rPr>
          <w:rFonts w:ascii="Tahoma" w:hAnsi="Tahoma" w:hint="cs"/>
          <w:sz w:val="24"/>
          <w:rtl/>
        </w:rPr>
        <w:t>عنصر سوم؛</w:t>
      </w:r>
      <w:r w:rsidR="009C3B7B">
        <w:rPr>
          <w:rFonts w:ascii="Tahoma" w:hAnsi="Tahoma" w:hint="cs"/>
          <w:sz w:val="24"/>
          <w:rtl/>
        </w:rPr>
        <w:t xml:space="preserve"> </w:t>
      </w:r>
      <w:r>
        <w:rPr>
          <w:rFonts w:ascii="Tahoma" w:hAnsi="Tahoma" w:hint="cs"/>
          <w:sz w:val="24"/>
          <w:rtl/>
        </w:rPr>
        <w:t>منجزیت به این معنا که اگر عمل نکنم استحقاق عقاب داریم.</w:t>
      </w:r>
    </w:p>
    <w:p w:rsidR="00EA5D24" w:rsidRDefault="009C3B7B" w:rsidP="00241F9F">
      <w:pPr>
        <w:pStyle w:val="ListParagraph"/>
        <w:numPr>
          <w:ilvl w:val="0"/>
          <w:numId w:val="48"/>
        </w:numPr>
        <w:spacing w:line="360" w:lineRule="auto"/>
        <w:jc w:val="lowKashida"/>
        <w:rPr>
          <w:rFonts w:ascii="Tahoma" w:hAnsi="Tahoma"/>
          <w:sz w:val="24"/>
        </w:rPr>
      </w:pPr>
      <w:r>
        <w:rPr>
          <w:rFonts w:ascii="Tahoma" w:hAnsi="Tahoma" w:hint="cs"/>
          <w:sz w:val="24"/>
          <w:rtl/>
        </w:rPr>
        <w:t>معذریت؛ یعنی</w:t>
      </w:r>
      <w:r w:rsidR="00EA5D24">
        <w:rPr>
          <w:rFonts w:ascii="Tahoma" w:hAnsi="Tahoma" w:hint="cs"/>
          <w:sz w:val="24"/>
          <w:rtl/>
        </w:rPr>
        <w:t xml:space="preserve"> اگر برای مولا آب نیاوردم چون اطمینان داشتم که مولا از من اب نخواسته می توانم عذر بیاوردم.</w:t>
      </w:r>
    </w:p>
    <w:p w:rsidR="00EA5D24" w:rsidRPr="00EA5D24" w:rsidRDefault="00EA5D24" w:rsidP="00EA5D24">
      <w:pPr>
        <w:spacing w:line="360" w:lineRule="auto"/>
        <w:jc w:val="lowKashida"/>
        <w:rPr>
          <w:rFonts w:ascii="Tahoma" w:hAnsi="Tahoma"/>
          <w:sz w:val="24"/>
          <w:rtl/>
        </w:rPr>
      </w:pPr>
      <w:r>
        <w:rPr>
          <w:rFonts w:ascii="Tahoma" w:hAnsi="Tahoma" w:hint="cs"/>
          <w:sz w:val="24"/>
          <w:rtl/>
        </w:rPr>
        <w:t>روی این سه عن</w:t>
      </w:r>
      <w:r w:rsidR="009C3B7B">
        <w:rPr>
          <w:rFonts w:ascii="Tahoma" w:hAnsi="Tahoma" w:hint="cs"/>
          <w:sz w:val="24"/>
          <w:rtl/>
        </w:rPr>
        <w:t>صر فکر کنید تا ان شاء الل</w:t>
      </w:r>
      <w:r>
        <w:rPr>
          <w:rFonts w:ascii="Tahoma" w:hAnsi="Tahoma" w:hint="cs"/>
          <w:sz w:val="24"/>
          <w:rtl/>
        </w:rPr>
        <w:t>ه</w:t>
      </w:r>
      <w:r w:rsidR="009C3B7B">
        <w:rPr>
          <w:rFonts w:ascii="Tahoma" w:hAnsi="Tahoma" w:hint="cs"/>
          <w:sz w:val="24"/>
          <w:rtl/>
        </w:rPr>
        <w:t xml:space="preserve"> </w:t>
      </w:r>
      <w:r>
        <w:rPr>
          <w:rFonts w:ascii="Tahoma" w:hAnsi="Tahoma" w:hint="cs"/>
          <w:sz w:val="24"/>
          <w:rtl/>
        </w:rPr>
        <w:t>فردا</w:t>
      </w:r>
      <w:r w:rsidR="009C3B7B">
        <w:rPr>
          <w:rFonts w:ascii="Tahoma" w:hAnsi="Tahoma" w:hint="cs"/>
          <w:sz w:val="24"/>
          <w:rtl/>
        </w:rPr>
        <w:t>.</w:t>
      </w:r>
      <w:bookmarkStart w:id="0" w:name="_GoBack"/>
      <w:bookmarkEnd w:id="0"/>
    </w:p>
    <w:p w:rsidR="00946426" w:rsidRPr="00B64906" w:rsidRDefault="008A359E" w:rsidP="00486F60">
      <w:pPr>
        <w:spacing w:line="360" w:lineRule="auto"/>
        <w:jc w:val="lowKashida"/>
        <w:rPr>
          <w:rFonts w:ascii="Tahoma" w:hAnsi="Tahoma"/>
          <w:b/>
          <w:bCs/>
          <w:sz w:val="24"/>
          <w:rtl/>
        </w:rPr>
      </w:pPr>
      <w:r w:rsidRPr="00B64906">
        <w:rPr>
          <w:rFonts w:ascii="Tahoma" w:hAnsi="Tahoma"/>
          <w:b/>
          <w:bCs/>
          <w:sz w:val="24"/>
          <w:rtl/>
        </w:rPr>
        <w:t>و صلی الله علی مح</w:t>
      </w:r>
      <w:r w:rsidR="00946426" w:rsidRPr="00B64906">
        <w:rPr>
          <w:rFonts w:ascii="Tahoma" w:hAnsi="Tahoma"/>
          <w:b/>
          <w:bCs/>
          <w:sz w:val="24"/>
          <w:rtl/>
        </w:rPr>
        <w:t>مدٍ و آله الطیّبین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p>
    <w:sectPr w:rsidR="00946426" w:rsidRPr="00B64906"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D4F" w:rsidRDefault="009E4D4F" w:rsidP="00842A39">
      <w:pPr>
        <w:spacing w:after="0" w:line="240" w:lineRule="auto"/>
      </w:pPr>
      <w:r>
        <w:separator/>
      </w:r>
    </w:p>
  </w:endnote>
  <w:endnote w:type="continuationSeparator" w:id="0">
    <w:p w:rsidR="009E4D4F" w:rsidRDefault="009E4D4F"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9C3B7B">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D4F" w:rsidRDefault="009E4D4F" w:rsidP="00842A39">
      <w:pPr>
        <w:spacing w:after="0" w:line="240" w:lineRule="auto"/>
      </w:pPr>
      <w:r>
        <w:separator/>
      </w:r>
    </w:p>
  </w:footnote>
  <w:footnote w:type="continuationSeparator" w:id="0">
    <w:p w:rsidR="009E4D4F" w:rsidRDefault="009E4D4F"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A00FD"/>
    <w:multiLevelType w:val="hybridMultilevel"/>
    <w:tmpl w:val="F79816AE"/>
    <w:lvl w:ilvl="0" w:tplc="E2D463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827457B"/>
    <w:multiLevelType w:val="hybridMultilevel"/>
    <w:tmpl w:val="FEBAF240"/>
    <w:lvl w:ilvl="0" w:tplc="2050F3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116EA0"/>
    <w:multiLevelType w:val="hybridMultilevel"/>
    <w:tmpl w:val="E07EC44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4809E1"/>
    <w:multiLevelType w:val="hybridMultilevel"/>
    <w:tmpl w:val="1C5EA546"/>
    <w:lvl w:ilvl="0" w:tplc="0409000F">
      <w:start w:val="1"/>
      <w:numFmt w:val="decimal"/>
      <w:lvlText w:val="%1."/>
      <w:lvlJc w:val="left"/>
      <w:pPr>
        <w:ind w:left="36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165FF9"/>
    <w:multiLevelType w:val="hybridMultilevel"/>
    <w:tmpl w:val="13945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5"/>
  </w:num>
  <w:num w:numId="3">
    <w:abstractNumId w:val="4"/>
  </w:num>
  <w:num w:numId="4">
    <w:abstractNumId w:val="13"/>
  </w:num>
  <w:num w:numId="5">
    <w:abstractNumId w:val="21"/>
  </w:num>
  <w:num w:numId="6">
    <w:abstractNumId w:val="41"/>
  </w:num>
  <w:num w:numId="7">
    <w:abstractNumId w:val="16"/>
  </w:num>
  <w:num w:numId="8">
    <w:abstractNumId w:val="42"/>
  </w:num>
  <w:num w:numId="9">
    <w:abstractNumId w:val="26"/>
  </w:num>
  <w:num w:numId="10">
    <w:abstractNumId w:val="7"/>
  </w:num>
  <w:num w:numId="11">
    <w:abstractNumId w:val="27"/>
  </w:num>
  <w:num w:numId="12">
    <w:abstractNumId w:val="11"/>
  </w:num>
  <w:num w:numId="13">
    <w:abstractNumId w:val="30"/>
  </w:num>
  <w:num w:numId="14">
    <w:abstractNumId w:val="6"/>
  </w:num>
  <w:num w:numId="15">
    <w:abstractNumId w:val="2"/>
  </w:num>
  <w:num w:numId="16">
    <w:abstractNumId w:val="0"/>
  </w:num>
  <w:num w:numId="17">
    <w:abstractNumId w:val="10"/>
  </w:num>
  <w:num w:numId="18">
    <w:abstractNumId w:val="33"/>
  </w:num>
  <w:num w:numId="19">
    <w:abstractNumId w:val="8"/>
  </w:num>
  <w:num w:numId="20">
    <w:abstractNumId w:val="9"/>
  </w:num>
  <w:num w:numId="21">
    <w:abstractNumId w:val="12"/>
  </w:num>
  <w:num w:numId="22">
    <w:abstractNumId w:val="34"/>
  </w:num>
  <w:num w:numId="23">
    <w:abstractNumId w:val="29"/>
  </w:num>
  <w:num w:numId="24">
    <w:abstractNumId w:val="39"/>
  </w:num>
  <w:num w:numId="25">
    <w:abstractNumId w:val="17"/>
  </w:num>
  <w:num w:numId="26">
    <w:abstractNumId w:val="31"/>
  </w:num>
  <w:num w:numId="27">
    <w:abstractNumId w:val="20"/>
  </w:num>
  <w:num w:numId="28">
    <w:abstractNumId w:val="36"/>
  </w:num>
  <w:num w:numId="29">
    <w:abstractNumId w:val="28"/>
  </w:num>
  <w:num w:numId="30">
    <w:abstractNumId w:val="38"/>
  </w:num>
  <w:num w:numId="31">
    <w:abstractNumId w:val="32"/>
  </w:num>
  <w:num w:numId="32">
    <w:abstractNumId w:val="23"/>
  </w:num>
  <w:num w:numId="33">
    <w:abstractNumId w:val="18"/>
  </w:num>
  <w:num w:numId="34">
    <w:abstractNumId w:val="22"/>
  </w:num>
  <w:num w:numId="35">
    <w:abstractNumId w:val="35"/>
  </w:num>
  <w:num w:numId="36">
    <w:abstractNumId w:val="14"/>
  </w:num>
  <w:num w:numId="37">
    <w:abstractNumId w:val="3"/>
  </w:num>
  <w:num w:numId="38">
    <w:abstractNumId w:val="47"/>
  </w:num>
  <w:num w:numId="39">
    <w:abstractNumId w:val="5"/>
  </w:num>
  <w:num w:numId="40">
    <w:abstractNumId w:val="37"/>
  </w:num>
  <w:num w:numId="41">
    <w:abstractNumId w:val="19"/>
  </w:num>
  <w:num w:numId="42">
    <w:abstractNumId w:val="1"/>
  </w:num>
  <w:num w:numId="43">
    <w:abstractNumId w:val="44"/>
  </w:num>
  <w:num w:numId="44">
    <w:abstractNumId w:val="43"/>
  </w:num>
  <w:num w:numId="45">
    <w:abstractNumId w:val="45"/>
  </w:num>
  <w:num w:numId="46">
    <w:abstractNumId w:val="24"/>
  </w:num>
  <w:num w:numId="47">
    <w:abstractNumId w:val="40"/>
  </w:num>
  <w:num w:numId="48">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1622"/>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3452"/>
    <w:rsid w:val="000650AC"/>
    <w:rsid w:val="000661EB"/>
    <w:rsid w:val="00085160"/>
    <w:rsid w:val="00085C98"/>
    <w:rsid w:val="00087685"/>
    <w:rsid w:val="00091E8A"/>
    <w:rsid w:val="000932DC"/>
    <w:rsid w:val="00094442"/>
    <w:rsid w:val="00094E7F"/>
    <w:rsid w:val="00097356"/>
    <w:rsid w:val="000A30CB"/>
    <w:rsid w:val="000A45CC"/>
    <w:rsid w:val="000A58ED"/>
    <w:rsid w:val="000A5C3A"/>
    <w:rsid w:val="000A7C87"/>
    <w:rsid w:val="000B3902"/>
    <w:rsid w:val="000B418D"/>
    <w:rsid w:val="000B48DA"/>
    <w:rsid w:val="000C3710"/>
    <w:rsid w:val="000C3AE8"/>
    <w:rsid w:val="000C3CFE"/>
    <w:rsid w:val="000C6B1B"/>
    <w:rsid w:val="000C7D9D"/>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588E"/>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70E8"/>
    <w:rsid w:val="0016772D"/>
    <w:rsid w:val="0017534D"/>
    <w:rsid w:val="00183B5F"/>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0859"/>
    <w:rsid w:val="001E1DD2"/>
    <w:rsid w:val="001E5442"/>
    <w:rsid w:val="001E5BA9"/>
    <w:rsid w:val="001E70CC"/>
    <w:rsid w:val="001F3B6F"/>
    <w:rsid w:val="00202C27"/>
    <w:rsid w:val="00210675"/>
    <w:rsid w:val="002124EA"/>
    <w:rsid w:val="00215CB0"/>
    <w:rsid w:val="0022102C"/>
    <w:rsid w:val="002243C4"/>
    <w:rsid w:val="00232998"/>
    <w:rsid w:val="00232ACA"/>
    <w:rsid w:val="00233769"/>
    <w:rsid w:val="00233EE5"/>
    <w:rsid w:val="00240BF0"/>
    <w:rsid w:val="00241F9F"/>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81934"/>
    <w:rsid w:val="00285E8D"/>
    <w:rsid w:val="00297049"/>
    <w:rsid w:val="002A0508"/>
    <w:rsid w:val="002A05A9"/>
    <w:rsid w:val="002A264E"/>
    <w:rsid w:val="002A332D"/>
    <w:rsid w:val="002A778B"/>
    <w:rsid w:val="002B525C"/>
    <w:rsid w:val="002B77D3"/>
    <w:rsid w:val="002C12BB"/>
    <w:rsid w:val="002C2D9C"/>
    <w:rsid w:val="002C2DD3"/>
    <w:rsid w:val="002C2E80"/>
    <w:rsid w:val="002C4969"/>
    <w:rsid w:val="002D0255"/>
    <w:rsid w:val="002D2AE6"/>
    <w:rsid w:val="002E09FF"/>
    <w:rsid w:val="002E18F7"/>
    <w:rsid w:val="002E1D09"/>
    <w:rsid w:val="002E27D2"/>
    <w:rsid w:val="002E332F"/>
    <w:rsid w:val="002F009D"/>
    <w:rsid w:val="002F18C6"/>
    <w:rsid w:val="003046D5"/>
    <w:rsid w:val="0032234C"/>
    <w:rsid w:val="00323684"/>
    <w:rsid w:val="00323902"/>
    <w:rsid w:val="00323DC9"/>
    <w:rsid w:val="00327194"/>
    <w:rsid w:val="003311C1"/>
    <w:rsid w:val="003338C4"/>
    <w:rsid w:val="003343E4"/>
    <w:rsid w:val="00335DB7"/>
    <w:rsid w:val="00336EA1"/>
    <w:rsid w:val="00341063"/>
    <w:rsid w:val="003419DB"/>
    <w:rsid w:val="003421A2"/>
    <w:rsid w:val="00350F83"/>
    <w:rsid w:val="00351E1B"/>
    <w:rsid w:val="003521C8"/>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3F66B0"/>
    <w:rsid w:val="00407A88"/>
    <w:rsid w:val="00410F4A"/>
    <w:rsid w:val="00410FA8"/>
    <w:rsid w:val="00412F35"/>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81536"/>
    <w:rsid w:val="00486B2D"/>
    <w:rsid w:val="00486F60"/>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1843"/>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4AA0"/>
    <w:rsid w:val="006056A8"/>
    <w:rsid w:val="00606A7B"/>
    <w:rsid w:val="00610F4C"/>
    <w:rsid w:val="00615E39"/>
    <w:rsid w:val="00620F26"/>
    <w:rsid w:val="00624806"/>
    <w:rsid w:val="0062662C"/>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85F3D"/>
    <w:rsid w:val="006948EF"/>
    <w:rsid w:val="006A0025"/>
    <w:rsid w:val="006B624A"/>
    <w:rsid w:val="006B69CD"/>
    <w:rsid w:val="006B7A7A"/>
    <w:rsid w:val="006C215C"/>
    <w:rsid w:val="006C23D4"/>
    <w:rsid w:val="006C294F"/>
    <w:rsid w:val="006C3845"/>
    <w:rsid w:val="006C5448"/>
    <w:rsid w:val="006C6DEC"/>
    <w:rsid w:val="006D1209"/>
    <w:rsid w:val="006D1AF8"/>
    <w:rsid w:val="006D1F8F"/>
    <w:rsid w:val="006E0B93"/>
    <w:rsid w:val="006E119E"/>
    <w:rsid w:val="006E2C2D"/>
    <w:rsid w:val="006E4151"/>
    <w:rsid w:val="006F0B90"/>
    <w:rsid w:val="006F122D"/>
    <w:rsid w:val="006F502F"/>
    <w:rsid w:val="006F51F2"/>
    <w:rsid w:val="00703A99"/>
    <w:rsid w:val="00704228"/>
    <w:rsid w:val="00704DC7"/>
    <w:rsid w:val="0070626F"/>
    <w:rsid w:val="00706ECD"/>
    <w:rsid w:val="0070719B"/>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7F92"/>
    <w:rsid w:val="00802109"/>
    <w:rsid w:val="008032A2"/>
    <w:rsid w:val="00803A98"/>
    <w:rsid w:val="00804A64"/>
    <w:rsid w:val="00804C34"/>
    <w:rsid w:val="008053ED"/>
    <w:rsid w:val="00814F95"/>
    <w:rsid w:val="0081682D"/>
    <w:rsid w:val="00817A5C"/>
    <w:rsid w:val="00817B1B"/>
    <w:rsid w:val="008203E5"/>
    <w:rsid w:val="008263B2"/>
    <w:rsid w:val="00830E4A"/>
    <w:rsid w:val="00833D27"/>
    <w:rsid w:val="00837828"/>
    <w:rsid w:val="00837B4A"/>
    <w:rsid w:val="00842A39"/>
    <w:rsid w:val="00842F46"/>
    <w:rsid w:val="0084327E"/>
    <w:rsid w:val="00844436"/>
    <w:rsid w:val="0084613A"/>
    <w:rsid w:val="008516AC"/>
    <w:rsid w:val="00851D66"/>
    <w:rsid w:val="00853A7F"/>
    <w:rsid w:val="00855A70"/>
    <w:rsid w:val="00857ED8"/>
    <w:rsid w:val="008734FC"/>
    <w:rsid w:val="00873C85"/>
    <w:rsid w:val="0088165B"/>
    <w:rsid w:val="00883165"/>
    <w:rsid w:val="008838C0"/>
    <w:rsid w:val="0088698E"/>
    <w:rsid w:val="0089000F"/>
    <w:rsid w:val="0089534F"/>
    <w:rsid w:val="008A0075"/>
    <w:rsid w:val="008A2310"/>
    <w:rsid w:val="008A359E"/>
    <w:rsid w:val="008A41ED"/>
    <w:rsid w:val="008A6B7E"/>
    <w:rsid w:val="008B287F"/>
    <w:rsid w:val="008B3CC8"/>
    <w:rsid w:val="008C3436"/>
    <w:rsid w:val="008C3FF6"/>
    <w:rsid w:val="008D0C06"/>
    <w:rsid w:val="008D192D"/>
    <w:rsid w:val="008E0FDD"/>
    <w:rsid w:val="008E11E9"/>
    <w:rsid w:val="008E1733"/>
    <w:rsid w:val="008E66D1"/>
    <w:rsid w:val="008F0F93"/>
    <w:rsid w:val="00904CE3"/>
    <w:rsid w:val="00915541"/>
    <w:rsid w:val="0091592B"/>
    <w:rsid w:val="00916E51"/>
    <w:rsid w:val="00924323"/>
    <w:rsid w:val="00924D3B"/>
    <w:rsid w:val="00931957"/>
    <w:rsid w:val="00932BB8"/>
    <w:rsid w:val="009414A4"/>
    <w:rsid w:val="009447EC"/>
    <w:rsid w:val="00946426"/>
    <w:rsid w:val="00946FDE"/>
    <w:rsid w:val="00947750"/>
    <w:rsid w:val="00947EC9"/>
    <w:rsid w:val="00951F6E"/>
    <w:rsid w:val="0095666D"/>
    <w:rsid w:val="00957C9B"/>
    <w:rsid w:val="00964B69"/>
    <w:rsid w:val="00965151"/>
    <w:rsid w:val="00966611"/>
    <w:rsid w:val="00966A71"/>
    <w:rsid w:val="009674F7"/>
    <w:rsid w:val="00972861"/>
    <w:rsid w:val="009753BA"/>
    <w:rsid w:val="009804A5"/>
    <w:rsid w:val="009819F6"/>
    <w:rsid w:val="00982AD5"/>
    <w:rsid w:val="00986B0E"/>
    <w:rsid w:val="009956DE"/>
    <w:rsid w:val="00996371"/>
    <w:rsid w:val="009975E7"/>
    <w:rsid w:val="00997BA1"/>
    <w:rsid w:val="009A024E"/>
    <w:rsid w:val="009A0EF9"/>
    <w:rsid w:val="009A33DF"/>
    <w:rsid w:val="009A6B61"/>
    <w:rsid w:val="009B32BA"/>
    <w:rsid w:val="009C3371"/>
    <w:rsid w:val="009C3B7B"/>
    <w:rsid w:val="009C3F6C"/>
    <w:rsid w:val="009C5E16"/>
    <w:rsid w:val="009C6FA0"/>
    <w:rsid w:val="009D2F78"/>
    <w:rsid w:val="009E4D4F"/>
    <w:rsid w:val="009F5C39"/>
    <w:rsid w:val="009F6EDE"/>
    <w:rsid w:val="009F71FA"/>
    <w:rsid w:val="00A02C68"/>
    <w:rsid w:val="00A05EDE"/>
    <w:rsid w:val="00A10270"/>
    <w:rsid w:val="00A11103"/>
    <w:rsid w:val="00A11AE2"/>
    <w:rsid w:val="00A11CB6"/>
    <w:rsid w:val="00A13E9E"/>
    <w:rsid w:val="00A15EFA"/>
    <w:rsid w:val="00A207B3"/>
    <w:rsid w:val="00A23B5F"/>
    <w:rsid w:val="00A266D2"/>
    <w:rsid w:val="00A30646"/>
    <w:rsid w:val="00A32919"/>
    <w:rsid w:val="00A32B63"/>
    <w:rsid w:val="00A32F93"/>
    <w:rsid w:val="00A34942"/>
    <w:rsid w:val="00A34EE2"/>
    <w:rsid w:val="00A35043"/>
    <w:rsid w:val="00A37A8C"/>
    <w:rsid w:val="00A4259D"/>
    <w:rsid w:val="00A4335A"/>
    <w:rsid w:val="00A466AE"/>
    <w:rsid w:val="00A55EEE"/>
    <w:rsid w:val="00A561D4"/>
    <w:rsid w:val="00A567E9"/>
    <w:rsid w:val="00A70241"/>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4BD6"/>
    <w:rsid w:val="00AB691B"/>
    <w:rsid w:val="00AC3DBF"/>
    <w:rsid w:val="00AC5F3F"/>
    <w:rsid w:val="00AC7B0F"/>
    <w:rsid w:val="00AD0B92"/>
    <w:rsid w:val="00AD169A"/>
    <w:rsid w:val="00AD1DB8"/>
    <w:rsid w:val="00AD2553"/>
    <w:rsid w:val="00AD7A59"/>
    <w:rsid w:val="00AD7FA9"/>
    <w:rsid w:val="00AE589F"/>
    <w:rsid w:val="00AF4674"/>
    <w:rsid w:val="00B04EB5"/>
    <w:rsid w:val="00B05187"/>
    <w:rsid w:val="00B07D10"/>
    <w:rsid w:val="00B1276B"/>
    <w:rsid w:val="00B14E3E"/>
    <w:rsid w:val="00B14F48"/>
    <w:rsid w:val="00B21EC9"/>
    <w:rsid w:val="00B24911"/>
    <w:rsid w:val="00B26941"/>
    <w:rsid w:val="00B330C8"/>
    <w:rsid w:val="00B331A9"/>
    <w:rsid w:val="00B33F9D"/>
    <w:rsid w:val="00B34DA5"/>
    <w:rsid w:val="00B378AD"/>
    <w:rsid w:val="00B37C4F"/>
    <w:rsid w:val="00B40A34"/>
    <w:rsid w:val="00B44C53"/>
    <w:rsid w:val="00B47A46"/>
    <w:rsid w:val="00B558C0"/>
    <w:rsid w:val="00B562AD"/>
    <w:rsid w:val="00B64906"/>
    <w:rsid w:val="00B8084E"/>
    <w:rsid w:val="00B82E2B"/>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5C8E"/>
    <w:rsid w:val="00C129C2"/>
    <w:rsid w:val="00C161BA"/>
    <w:rsid w:val="00C2738D"/>
    <w:rsid w:val="00C3228C"/>
    <w:rsid w:val="00C34A84"/>
    <w:rsid w:val="00C36D92"/>
    <w:rsid w:val="00C42645"/>
    <w:rsid w:val="00C44152"/>
    <w:rsid w:val="00C46F7F"/>
    <w:rsid w:val="00C4705E"/>
    <w:rsid w:val="00C47295"/>
    <w:rsid w:val="00C5139C"/>
    <w:rsid w:val="00C53A49"/>
    <w:rsid w:val="00C55787"/>
    <w:rsid w:val="00C56070"/>
    <w:rsid w:val="00C56C53"/>
    <w:rsid w:val="00C575EE"/>
    <w:rsid w:val="00C63806"/>
    <w:rsid w:val="00C650D7"/>
    <w:rsid w:val="00C663A5"/>
    <w:rsid w:val="00C814F4"/>
    <w:rsid w:val="00C838FF"/>
    <w:rsid w:val="00C852F2"/>
    <w:rsid w:val="00C87B08"/>
    <w:rsid w:val="00C903F5"/>
    <w:rsid w:val="00C947D9"/>
    <w:rsid w:val="00C9495A"/>
    <w:rsid w:val="00C96A15"/>
    <w:rsid w:val="00CA2007"/>
    <w:rsid w:val="00CA55B5"/>
    <w:rsid w:val="00CA5842"/>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2DAF"/>
    <w:rsid w:val="00D05C6E"/>
    <w:rsid w:val="00D06F63"/>
    <w:rsid w:val="00D13BB5"/>
    <w:rsid w:val="00D2241B"/>
    <w:rsid w:val="00D228DA"/>
    <w:rsid w:val="00D240A0"/>
    <w:rsid w:val="00D26CB7"/>
    <w:rsid w:val="00D2701E"/>
    <w:rsid w:val="00D351FE"/>
    <w:rsid w:val="00D43E5E"/>
    <w:rsid w:val="00D5088E"/>
    <w:rsid w:val="00D5255F"/>
    <w:rsid w:val="00D61ABA"/>
    <w:rsid w:val="00D64DE9"/>
    <w:rsid w:val="00D72206"/>
    <w:rsid w:val="00D82014"/>
    <w:rsid w:val="00D863A9"/>
    <w:rsid w:val="00D86CD2"/>
    <w:rsid w:val="00D87789"/>
    <w:rsid w:val="00D87AB5"/>
    <w:rsid w:val="00D87B8B"/>
    <w:rsid w:val="00D92E60"/>
    <w:rsid w:val="00D938A9"/>
    <w:rsid w:val="00D94AC1"/>
    <w:rsid w:val="00DA26F2"/>
    <w:rsid w:val="00DA52B1"/>
    <w:rsid w:val="00DB1421"/>
    <w:rsid w:val="00DB66EE"/>
    <w:rsid w:val="00DC0711"/>
    <w:rsid w:val="00DC5CFA"/>
    <w:rsid w:val="00DD36D4"/>
    <w:rsid w:val="00DD7076"/>
    <w:rsid w:val="00DE5B9A"/>
    <w:rsid w:val="00DE5E72"/>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62093"/>
    <w:rsid w:val="00E7168D"/>
    <w:rsid w:val="00E719B2"/>
    <w:rsid w:val="00E84D0E"/>
    <w:rsid w:val="00E908E0"/>
    <w:rsid w:val="00E94EA8"/>
    <w:rsid w:val="00EA039D"/>
    <w:rsid w:val="00EA430F"/>
    <w:rsid w:val="00EA47C7"/>
    <w:rsid w:val="00EA57D1"/>
    <w:rsid w:val="00EA5D24"/>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5710"/>
    <w:rsid w:val="00EC6BC9"/>
    <w:rsid w:val="00ED07C9"/>
    <w:rsid w:val="00ED15E6"/>
    <w:rsid w:val="00EE073E"/>
    <w:rsid w:val="00EE1116"/>
    <w:rsid w:val="00EE2301"/>
    <w:rsid w:val="00EE26A8"/>
    <w:rsid w:val="00EE30EA"/>
    <w:rsid w:val="00EE39B6"/>
    <w:rsid w:val="00EE5BC5"/>
    <w:rsid w:val="00EF0987"/>
    <w:rsid w:val="00EF3834"/>
    <w:rsid w:val="00F03275"/>
    <w:rsid w:val="00F040B3"/>
    <w:rsid w:val="00F0773F"/>
    <w:rsid w:val="00F1168B"/>
    <w:rsid w:val="00F1558D"/>
    <w:rsid w:val="00F15BA8"/>
    <w:rsid w:val="00F167AD"/>
    <w:rsid w:val="00F209E1"/>
    <w:rsid w:val="00F20E3B"/>
    <w:rsid w:val="00F2225C"/>
    <w:rsid w:val="00F30941"/>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0C07"/>
    <w:rsid w:val="00FC15EC"/>
    <w:rsid w:val="00FC2F40"/>
    <w:rsid w:val="00FC5230"/>
    <w:rsid w:val="00FC7867"/>
    <w:rsid w:val="00FD0101"/>
    <w:rsid w:val="00FD03C0"/>
    <w:rsid w:val="00FD2B3C"/>
    <w:rsid w:val="00FD5645"/>
    <w:rsid w:val="00FD6337"/>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54CB0"/>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EEC"/>
    <w:rsid w:val="000D2451"/>
    <w:rsid w:val="000D7924"/>
    <w:rsid w:val="001B77AA"/>
    <w:rsid w:val="001C4027"/>
    <w:rsid w:val="001E7D84"/>
    <w:rsid w:val="00203081"/>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1062"/>
    <w:rsid w:val="00482435"/>
    <w:rsid w:val="004853E3"/>
    <w:rsid w:val="00490658"/>
    <w:rsid w:val="004C6C2A"/>
    <w:rsid w:val="005530D9"/>
    <w:rsid w:val="00555606"/>
    <w:rsid w:val="00567E9A"/>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C6C23"/>
    <w:rsid w:val="007D1318"/>
    <w:rsid w:val="007D49BE"/>
    <w:rsid w:val="007E6DA2"/>
    <w:rsid w:val="00826077"/>
    <w:rsid w:val="008413F6"/>
    <w:rsid w:val="00844EDB"/>
    <w:rsid w:val="00885141"/>
    <w:rsid w:val="00892FD1"/>
    <w:rsid w:val="00896403"/>
    <w:rsid w:val="009066EB"/>
    <w:rsid w:val="009145D7"/>
    <w:rsid w:val="00934F31"/>
    <w:rsid w:val="00960C91"/>
    <w:rsid w:val="00A0318D"/>
    <w:rsid w:val="00A03993"/>
    <w:rsid w:val="00A121E2"/>
    <w:rsid w:val="00A3477C"/>
    <w:rsid w:val="00A42B0D"/>
    <w:rsid w:val="00A4358F"/>
    <w:rsid w:val="00A736F4"/>
    <w:rsid w:val="00A84E91"/>
    <w:rsid w:val="00AD3BC4"/>
    <w:rsid w:val="00AD446C"/>
    <w:rsid w:val="00AE1B40"/>
    <w:rsid w:val="00B54431"/>
    <w:rsid w:val="00B56443"/>
    <w:rsid w:val="00B72840"/>
    <w:rsid w:val="00B74164"/>
    <w:rsid w:val="00B80874"/>
    <w:rsid w:val="00B86201"/>
    <w:rsid w:val="00B92A69"/>
    <w:rsid w:val="00BA1DE5"/>
    <w:rsid w:val="00BA4E10"/>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820DE"/>
    <w:rsid w:val="00E82D1E"/>
    <w:rsid w:val="00ED4FA5"/>
    <w:rsid w:val="00EF43B5"/>
    <w:rsid w:val="00F02D0D"/>
    <w:rsid w:val="00F36260"/>
    <w:rsid w:val="00F5089B"/>
    <w:rsid w:val="00F61038"/>
    <w:rsid w:val="00F65411"/>
    <w:rsid w:val="00F91830"/>
    <w:rsid w:val="00FA0D74"/>
    <w:rsid w:val="00FA4B68"/>
    <w:rsid w:val="00FB2436"/>
    <w:rsid w:val="00FE05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5C506-E20D-4969-B55E-7D2786705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5175</TotalTime>
  <Pages>3</Pages>
  <Words>657</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534</cp:revision>
  <cp:lastPrinted>2017-01-08T11:02:00Z</cp:lastPrinted>
  <dcterms:created xsi:type="dcterms:W3CDTF">2016-10-30T11:44:00Z</dcterms:created>
  <dcterms:modified xsi:type="dcterms:W3CDTF">2017-10-23T11:44:00Z</dcterms:modified>
</cp:coreProperties>
</file>