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B64906" w:rsidRDefault="00233EE5" w:rsidP="0062662C">
      <w:pPr>
        <w:shd w:val="clear" w:color="auto" w:fill="D9D9D9" w:themeFill="background1" w:themeFillShade="D9"/>
        <w:spacing w:line="360" w:lineRule="auto"/>
        <w:jc w:val="center"/>
        <w:rPr>
          <w:rFonts w:ascii="Tahoma" w:hAnsi="Tahoma"/>
          <w:b/>
          <w:bCs/>
          <w:sz w:val="24"/>
          <w:rtl/>
        </w:rPr>
      </w:pPr>
      <w:r w:rsidRPr="00B64906">
        <w:rPr>
          <w:rFonts w:ascii="Tahoma" w:hAnsi="Tahoma"/>
          <w:b/>
          <w:bCs/>
          <w:sz w:val="24"/>
          <w:rtl/>
        </w:rPr>
        <w:t>بسم الله الرحمن الرحیم</w:t>
      </w:r>
    </w:p>
    <w:p w:rsidR="00D01C34" w:rsidRPr="00B64906" w:rsidRDefault="00683A04" w:rsidP="00B64906">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حجیت قطع</w:t>
      </w:r>
    </w:p>
    <w:p w:rsidR="00D87AB5" w:rsidRPr="00B64906" w:rsidRDefault="00CA55B5" w:rsidP="00773FA1">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ab/>
      </w:r>
      <w:r w:rsidR="00773FA1">
        <w:rPr>
          <w:rFonts w:ascii="Tahoma" w:hAnsi="Tahoma" w:hint="cs"/>
          <w:b/>
          <w:bCs/>
          <w:sz w:val="24"/>
          <w:rtl/>
        </w:rPr>
        <w:t>حجیت اطمینان</w:t>
      </w:r>
    </w:p>
    <w:p w:rsidR="0062662C" w:rsidRDefault="003B43CF" w:rsidP="00E87143">
      <w:pPr>
        <w:spacing w:line="360" w:lineRule="auto"/>
        <w:jc w:val="lowKashida"/>
        <w:rPr>
          <w:rFonts w:ascii="Tahoma" w:hAnsi="Tahoma"/>
          <w:b/>
          <w:bCs/>
          <w:sz w:val="24"/>
          <w:rtl/>
        </w:rPr>
      </w:pPr>
      <w:r w:rsidRPr="00B64906">
        <w:rPr>
          <w:rFonts w:ascii="Tahoma" w:hAnsi="Tahoma"/>
          <w:b/>
          <w:bCs/>
          <w:sz w:val="24"/>
          <w:rtl/>
        </w:rPr>
        <w:t xml:space="preserve">جلسه </w:t>
      </w:r>
      <w:r w:rsidR="00E87143">
        <w:rPr>
          <w:rFonts w:ascii="Tahoma" w:hAnsi="Tahoma" w:hint="cs"/>
          <w:b/>
          <w:bCs/>
          <w:sz w:val="24"/>
          <w:rtl/>
        </w:rPr>
        <w:t>ده</w:t>
      </w:r>
      <w:r w:rsidR="000932DC" w:rsidRPr="00B64906">
        <w:rPr>
          <w:rFonts w:ascii="Tahoma" w:hAnsi="Tahoma"/>
          <w:b/>
          <w:bCs/>
          <w:sz w:val="24"/>
          <w:rtl/>
        </w:rPr>
        <w:t>م</w:t>
      </w:r>
      <w:r w:rsidR="0062662C">
        <w:rPr>
          <w:rFonts w:ascii="Tahoma" w:hAnsi="Tahoma" w:hint="cs"/>
          <w:b/>
          <w:bCs/>
          <w:sz w:val="24"/>
          <w:rtl/>
        </w:rPr>
        <w:t>_</w:t>
      </w:r>
      <w:r w:rsidR="008B287F" w:rsidRPr="00B64906">
        <w:rPr>
          <w:rFonts w:ascii="Tahoma" w:hAnsi="Tahoma"/>
          <w:b/>
          <w:bCs/>
          <w:sz w:val="24"/>
          <w:rtl/>
        </w:rPr>
        <w:t xml:space="preserve"> </w:t>
      </w:r>
      <w:r w:rsidR="00E87143">
        <w:rPr>
          <w:rFonts w:ascii="Tahoma" w:hAnsi="Tahoma" w:hint="cs"/>
          <w:b/>
          <w:bCs/>
          <w:sz w:val="24"/>
          <w:rtl/>
        </w:rPr>
        <w:t>سه</w:t>
      </w:r>
      <w:r w:rsidR="000A45CC">
        <w:rPr>
          <w:rFonts w:ascii="Tahoma" w:hAnsi="Tahoma" w:hint="cs"/>
          <w:b/>
          <w:bCs/>
          <w:sz w:val="24"/>
          <w:rtl/>
        </w:rPr>
        <w:t xml:space="preserve"> </w:t>
      </w:r>
      <w:r w:rsidR="00407A88" w:rsidRPr="00B64906">
        <w:rPr>
          <w:rFonts w:ascii="Tahoma" w:hAnsi="Tahoma"/>
          <w:b/>
          <w:bCs/>
          <w:sz w:val="24"/>
          <w:rtl/>
        </w:rPr>
        <w:t>شنبه</w:t>
      </w:r>
      <w:r w:rsidR="0062662C">
        <w:rPr>
          <w:rFonts w:ascii="Tahoma" w:hAnsi="Tahoma"/>
          <w:b/>
          <w:bCs/>
          <w:sz w:val="24"/>
          <w:rtl/>
        </w:rPr>
        <w:t xml:space="preserve"> </w:t>
      </w:r>
      <w:r w:rsidR="00E87143">
        <w:rPr>
          <w:rFonts w:ascii="Tahoma" w:hAnsi="Tahoma" w:hint="cs"/>
          <w:b/>
          <w:bCs/>
          <w:sz w:val="24"/>
          <w:rtl/>
        </w:rPr>
        <w:t>2</w:t>
      </w:r>
      <w:r w:rsidR="00FD6337" w:rsidRPr="00B64906">
        <w:rPr>
          <w:rFonts w:ascii="Tahoma" w:hAnsi="Tahoma"/>
          <w:b/>
          <w:bCs/>
          <w:sz w:val="24"/>
          <w:rtl/>
        </w:rPr>
        <w:t xml:space="preserve"> </w:t>
      </w:r>
      <w:r w:rsidR="00D64DE9">
        <w:rPr>
          <w:rFonts w:ascii="Tahoma" w:hAnsi="Tahoma" w:hint="cs"/>
          <w:b/>
          <w:bCs/>
          <w:sz w:val="24"/>
          <w:rtl/>
        </w:rPr>
        <w:t>آبان</w:t>
      </w:r>
      <w:r w:rsidR="00B34DA5" w:rsidRPr="00B64906">
        <w:rPr>
          <w:rFonts w:ascii="Tahoma" w:hAnsi="Tahoma"/>
          <w:b/>
          <w:bCs/>
          <w:sz w:val="24"/>
          <w:rtl/>
        </w:rPr>
        <w:t xml:space="preserve"> 1396</w:t>
      </w:r>
    </w:p>
    <w:p w:rsidR="00E87143" w:rsidRDefault="00E87143" w:rsidP="00486F60">
      <w:pPr>
        <w:spacing w:line="360" w:lineRule="auto"/>
        <w:jc w:val="lowKashida"/>
        <w:rPr>
          <w:rFonts w:ascii="Tahoma" w:hAnsi="Tahoma"/>
          <w:sz w:val="24"/>
          <w:rtl/>
        </w:rPr>
      </w:pPr>
      <w:r>
        <w:rPr>
          <w:rFonts w:ascii="Tahoma" w:hAnsi="Tahoma" w:hint="cs"/>
          <w:sz w:val="24"/>
          <w:rtl/>
        </w:rPr>
        <w:t>مشیی که ما در مسألۀ قطع و اطمینان داریم که برخی از ثمراتش هم در مبحث حجیت خبر واحد و حجیت هور آشکار می شود این است که خل</w:t>
      </w:r>
      <w:r w:rsidR="001653BE">
        <w:rPr>
          <w:rFonts w:ascii="Tahoma" w:hAnsi="Tahoma" w:hint="cs"/>
          <w:sz w:val="24"/>
          <w:rtl/>
        </w:rPr>
        <w:t>افاً با آنچه که تا حال شنیده ای</w:t>
      </w:r>
      <w:r>
        <w:rPr>
          <w:rFonts w:ascii="Tahoma" w:hAnsi="Tahoma" w:hint="cs"/>
          <w:sz w:val="24"/>
          <w:rtl/>
        </w:rPr>
        <w:t>م و قبول کرده ایم، کلمۀ علم و ظنّ در لسان آیات و لسان روایات آن معنای علم و ظنّ منطقی را ندارد در علم منطق، علم و قطع یعنی مطلبی که ذره ایی احتمال خلاف در آن داده نشود؛ حتی نیم درصد هم که احتمال خلاف دهی دیگز جز خانواده علم منطقی ینست و ظن است.</w:t>
      </w:r>
    </w:p>
    <w:p w:rsidR="0081513F" w:rsidRDefault="002B63B9" w:rsidP="0081513F">
      <w:pPr>
        <w:spacing w:line="360" w:lineRule="auto"/>
        <w:jc w:val="lowKashida"/>
        <w:rPr>
          <w:rFonts w:ascii="Tahoma" w:hAnsi="Tahoma"/>
          <w:sz w:val="24"/>
          <w:rtl/>
        </w:rPr>
      </w:pPr>
      <w:r>
        <w:rPr>
          <w:rFonts w:ascii="Tahoma" w:hAnsi="Tahoma" w:hint="cs"/>
          <w:sz w:val="24"/>
          <w:rtl/>
        </w:rPr>
        <w:t>ای</w:t>
      </w:r>
      <w:r w:rsidR="00E87143">
        <w:rPr>
          <w:rFonts w:ascii="Tahoma" w:hAnsi="Tahoma" w:hint="cs"/>
          <w:sz w:val="24"/>
          <w:rtl/>
        </w:rPr>
        <w:t>ن مطلب را بزرگان ما تلقی به قبول کرده اند و لذا در مباحث ظنون تاسیس اصل می کنند به این که اصل عدم حجیت ظنون است. بعد می بینند ظواهر، ا</w:t>
      </w:r>
      <w:r w:rsidR="0081513F">
        <w:rPr>
          <w:rFonts w:ascii="Tahoma" w:hAnsi="Tahoma" w:hint="cs"/>
          <w:sz w:val="24"/>
          <w:rtl/>
        </w:rPr>
        <w:t>خبار آحاد در عین اینکه ظنی هستن</w:t>
      </w:r>
      <w:r w:rsidR="00E87143">
        <w:rPr>
          <w:rFonts w:ascii="Tahoma" w:hAnsi="Tahoma" w:hint="cs"/>
          <w:sz w:val="24"/>
          <w:rtl/>
        </w:rPr>
        <w:t>د</w:t>
      </w:r>
      <w:r w:rsidR="0081513F">
        <w:rPr>
          <w:rFonts w:ascii="Tahoma" w:hAnsi="Tahoma" w:hint="cs"/>
          <w:sz w:val="24"/>
          <w:rtl/>
        </w:rPr>
        <w:t xml:space="preserve">، </w:t>
      </w:r>
      <w:r w:rsidR="00E87143">
        <w:rPr>
          <w:rFonts w:ascii="Tahoma" w:hAnsi="Tahoma" w:hint="cs"/>
          <w:sz w:val="24"/>
          <w:rtl/>
        </w:rPr>
        <w:t>حجت</w:t>
      </w:r>
      <w:r w:rsidR="0081513F">
        <w:rPr>
          <w:rFonts w:ascii="Tahoma" w:hAnsi="Tahoma" w:hint="cs"/>
          <w:sz w:val="24"/>
          <w:rtl/>
        </w:rPr>
        <w:t xml:space="preserve"> نیز</w:t>
      </w:r>
      <w:r w:rsidR="00E87143">
        <w:rPr>
          <w:rFonts w:ascii="Tahoma" w:hAnsi="Tahoma" w:hint="cs"/>
          <w:sz w:val="24"/>
          <w:rtl/>
        </w:rPr>
        <w:t xml:space="preserve"> هستند. مباحث زیادی مطرح می کنند تا ظواهر و اخبار آحاد را قابل استناد کنند با اینکه ظنی هستند. در حالی که قرآن کریم و روایات اهل بیت علیهم السلام به لسان مردم حرف می زند نه با اصطلاحات مردم و فلسفی. به مردم کلمه علم را گفته است نه ارسطو افلاطون و بو علی</w:t>
      </w:r>
      <w:r w:rsidR="0081513F">
        <w:rPr>
          <w:rFonts w:ascii="Tahoma" w:hAnsi="Tahoma" w:hint="cs"/>
          <w:sz w:val="24"/>
          <w:rtl/>
        </w:rPr>
        <w:t>؛</w:t>
      </w:r>
      <w:r w:rsidR="00E87143">
        <w:rPr>
          <w:rFonts w:ascii="Tahoma" w:hAnsi="Tahoma" w:hint="cs"/>
          <w:sz w:val="24"/>
          <w:rtl/>
        </w:rPr>
        <w:t xml:space="preserve"> لذا نباید در فهم کلمۀ علم و ظن دچار اشتباه شد. تحقیق وسیع اش را واگذار می کنم ان شاء ال</w:t>
      </w:r>
      <w:r w:rsidR="0081513F">
        <w:rPr>
          <w:rFonts w:ascii="Tahoma" w:hAnsi="Tahoma" w:hint="cs"/>
          <w:sz w:val="24"/>
          <w:rtl/>
        </w:rPr>
        <w:t>له به بحث ظن ولی فعلا برای اینک</w:t>
      </w:r>
      <w:r w:rsidR="00E87143">
        <w:rPr>
          <w:rFonts w:ascii="Tahoma" w:hAnsi="Tahoma" w:hint="cs"/>
          <w:sz w:val="24"/>
          <w:rtl/>
        </w:rPr>
        <w:t>ه</w:t>
      </w:r>
      <w:r w:rsidR="0081513F">
        <w:rPr>
          <w:rFonts w:ascii="Tahoma" w:hAnsi="Tahoma" w:hint="cs"/>
          <w:sz w:val="24"/>
          <w:rtl/>
        </w:rPr>
        <w:t xml:space="preserve"> </w:t>
      </w:r>
      <w:r w:rsidR="00E87143">
        <w:rPr>
          <w:rFonts w:ascii="Tahoma" w:hAnsi="Tahoma" w:hint="cs"/>
          <w:sz w:val="24"/>
          <w:rtl/>
        </w:rPr>
        <w:t>این بحث درست شود اگر در قرآن کریم سور</w:t>
      </w:r>
      <w:r w:rsidR="0081513F">
        <w:rPr>
          <w:rFonts w:ascii="Tahoma" w:hAnsi="Tahoma" w:hint="cs"/>
          <w:sz w:val="24"/>
          <w:rtl/>
        </w:rPr>
        <w:t xml:space="preserve">ه مبارکۀ نور آیه 33 در مورد </w:t>
      </w:r>
      <w:r w:rsidR="0081513F" w:rsidRPr="0081513F">
        <w:rPr>
          <w:rFonts w:ascii="Tahoma" w:hAnsi="Tahoma" w:hint="cs"/>
          <w:sz w:val="24"/>
          <w:rtl/>
        </w:rPr>
        <w:t xml:space="preserve">امه </w:t>
      </w:r>
      <w:r w:rsidR="00E87143" w:rsidRPr="0081513F">
        <w:rPr>
          <w:rFonts w:ascii="Tahoma" w:hAnsi="Tahoma" w:hint="cs"/>
          <w:sz w:val="24"/>
          <w:rtl/>
        </w:rPr>
        <w:t>ایی</w:t>
      </w:r>
      <w:r w:rsidR="00E87143">
        <w:rPr>
          <w:rFonts w:ascii="Tahoma" w:hAnsi="Tahoma" w:hint="cs"/>
          <w:sz w:val="24"/>
          <w:rtl/>
        </w:rPr>
        <w:t xml:space="preserve"> که میخواهید با او عقد مکاتبه ببندید، </w:t>
      </w:r>
    </w:p>
    <w:p w:rsidR="0081513F" w:rsidRPr="0081513F" w:rsidRDefault="0081513F" w:rsidP="0081513F">
      <w:pPr>
        <w:spacing w:before="100" w:beforeAutospacing="1" w:after="100" w:afterAutospacing="1" w:line="240" w:lineRule="auto"/>
        <w:rPr>
          <w:rFonts w:ascii="Tahoma" w:hAnsi="Tahoma"/>
          <w:sz w:val="24"/>
          <w:rtl/>
        </w:rPr>
      </w:pPr>
      <w:r w:rsidRPr="0081513F">
        <w:rPr>
          <w:rFonts w:ascii="Tahoma" w:hAnsi="Tahoma" w:hint="cs"/>
          <w:sz w:val="24"/>
          <w:rtl/>
        </w:rPr>
        <w:t>وَ الَّذينَ يَبْتَغُونَ الْكِتابَ مِمَّا مَلَكَتْ أَيْمانُكُمْ فَكاتِبُوهُمْ إِنْ عَلِمْتُمْ فيهِمْ خَيْرا</w:t>
      </w:r>
    </w:p>
    <w:p w:rsidR="00E87143" w:rsidRDefault="00E87143" w:rsidP="0081513F">
      <w:pPr>
        <w:spacing w:line="360" w:lineRule="auto"/>
        <w:jc w:val="lowKashida"/>
        <w:rPr>
          <w:rFonts w:ascii="Tahoma" w:hAnsi="Tahoma"/>
          <w:sz w:val="24"/>
        </w:rPr>
      </w:pPr>
      <w:r>
        <w:rPr>
          <w:rFonts w:ascii="Tahoma" w:hAnsi="Tahoma" w:hint="cs"/>
          <w:sz w:val="24"/>
          <w:rtl/>
        </w:rPr>
        <w:t>یا در سورۀ مبارکه یوسف</w:t>
      </w:r>
      <w:r w:rsidR="0081513F">
        <w:rPr>
          <w:rFonts w:ascii="Tahoma" w:hAnsi="Tahoma" w:hint="cs"/>
          <w:sz w:val="24"/>
          <w:rtl/>
        </w:rPr>
        <w:t>، آیۀ 51:</w:t>
      </w:r>
    </w:p>
    <w:p w:rsidR="0081513F" w:rsidRPr="0081513F" w:rsidRDefault="0081513F" w:rsidP="0081513F">
      <w:pPr>
        <w:spacing w:before="100" w:beforeAutospacing="1" w:after="100" w:afterAutospacing="1" w:line="240" w:lineRule="auto"/>
        <w:rPr>
          <w:rFonts w:ascii="Tahoma" w:hAnsi="Tahoma" w:hint="cs"/>
          <w:sz w:val="24"/>
          <w:rtl/>
        </w:rPr>
      </w:pPr>
      <w:r w:rsidRPr="0081513F">
        <w:rPr>
          <w:rFonts w:ascii="Tahoma" w:hAnsi="Tahoma" w:hint="cs"/>
          <w:sz w:val="24"/>
          <w:rtl/>
        </w:rPr>
        <w:t xml:space="preserve">ما عَلِمْنا عَلَيْهِ مِنْ سُوءٍ </w:t>
      </w:r>
    </w:p>
    <w:p w:rsidR="0081513F" w:rsidRDefault="00E87143" w:rsidP="00E87143">
      <w:pPr>
        <w:spacing w:line="360" w:lineRule="auto"/>
        <w:jc w:val="lowKashida"/>
        <w:rPr>
          <w:rFonts w:ascii="Tahoma" w:hAnsi="Tahoma"/>
          <w:sz w:val="24"/>
          <w:rtl/>
        </w:rPr>
      </w:pPr>
      <w:r>
        <w:rPr>
          <w:rFonts w:ascii="Tahoma" w:hAnsi="Tahoma" w:hint="cs"/>
          <w:sz w:val="24"/>
          <w:rtl/>
        </w:rPr>
        <w:t xml:space="preserve">همه این ها علم عقلایی است، </w:t>
      </w:r>
      <w:r w:rsidR="00C353B0">
        <w:rPr>
          <w:rFonts w:ascii="Tahoma" w:hAnsi="Tahoma" w:hint="cs"/>
          <w:sz w:val="24"/>
          <w:rtl/>
        </w:rPr>
        <w:t>قطع عقلایی است. اگر در 24 جاثیه می</w:t>
      </w:r>
      <w:r w:rsidR="0081513F">
        <w:rPr>
          <w:rFonts w:ascii="Tahoma" w:hAnsi="Tahoma" w:hint="cs"/>
          <w:sz w:val="24"/>
          <w:rtl/>
        </w:rPr>
        <w:t xml:space="preserve"> فرماید:</w:t>
      </w:r>
    </w:p>
    <w:p w:rsidR="0081513F" w:rsidRPr="0081513F" w:rsidRDefault="0081513F" w:rsidP="0081513F">
      <w:pPr>
        <w:spacing w:before="100" w:beforeAutospacing="1" w:after="100" w:afterAutospacing="1" w:line="240" w:lineRule="auto"/>
        <w:rPr>
          <w:rFonts w:ascii="Tahoma" w:hAnsi="Tahoma"/>
          <w:sz w:val="24"/>
        </w:rPr>
      </w:pPr>
      <w:r w:rsidRPr="0081513F">
        <w:rPr>
          <w:rFonts w:ascii="Tahoma" w:hAnsi="Tahoma" w:hint="cs"/>
          <w:sz w:val="24"/>
          <w:rtl/>
        </w:rPr>
        <w:t xml:space="preserve">وَ قالُوا ما هِيَ إِلاَّ حَياتُنَا الدُّنْيا نَمُوتُ وَ نَحْيا وَ ما يُهْلِكُنا إِلاَّ الدَّهْرُ وَ ما لَهُمْ بِذلِكَ مِنْ عِلْمٍ إِنْ هُمْ إِلاَّ يَظُنُّونَ </w:t>
      </w:r>
    </w:p>
    <w:p w:rsidR="00C353B0" w:rsidRDefault="00C353B0" w:rsidP="00E87143">
      <w:pPr>
        <w:spacing w:line="360" w:lineRule="auto"/>
        <w:jc w:val="lowKashida"/>
        <w:rPr>
          <w:rFonts w:ascii="Tahoma" w:hAnsi="Tahoma"/>
          <w:sz w:val="24"/>
          <w:rtl/>
        </w:rPr>
      </w:pPr>
      <w:r>
        <w:rPr>
          <w:rFonts w:ascii="Tahoma" w:hAnsi="Tahoma" w:hint="cs"/>
          <w:sz w:val="24"/>
          <w:rtl/>
        </w:rPr>
        <w:t>ا</w:t>
      </w:r>
      <w:r w:rsidR="0081513F">
        <w:rPr>
          <w:rFonts w:ascii="Tahoma" w:hAnsi="Tahoma" w:hint="cs"/>
          <w:sz w:val="24"/>
          <w:rtl/>
        </w:rPr>
        <w:t>ینجا</w:t>
      </w:r>
      <w:r>
        <w:rPr>
          <w:rFonts w:ascii="Tahoma" w:hAnsi="Tahoma" w:hint="cs"/>
          <w:sz w:val="24"/>
          <w:rtl/>
        </w:rPr>
        <w:t xml:space="preserve"> علم و ظن در مقابل هم قرار گرفته است نه علم</w:t>
      </w:r>
      <w:r w:rsidR="0081513F">
        <w:rPr>
          <w:rFonts w:ascii="Tahoma" w:hAnsi="Tahoma" w:hint="cs"/>
          <w:sz w:val="24"/>
          <w:rtl/>
        </w:rPr>
        <w:t>،</w:t>
      </w:r>
      <w:r>
        <w:rPr>
          <w:rFonts w:ascii="Tahoma" w:hAnsi="Tahoma" w:hint="cs"/>
          <w:sz w:val="24"/>
          <w:rtl/>
        </w:rPr>
        <w:t xml:space="preserve"> علم منطقی است و نه ظن</w:t>
      </w:r>
      <w:r w:rsidR="0081513F">
        <w:rPr>
          <w:rFonts w:ascii="Tahoma" w:hAnsi="Tahoma" w:hint="cs"/>
          <w:sz w:val="24"/>
          <w:rtl/>
        </w:rPr>
        <w:t>ّ،</w:t>
      </w:r>
      <w:r>
        <w:rPr>
          <w:rFonts w:ascii="Tahoma" w:hAnsi="Tahoma" w:hint="cs"/>
          <w:sz w:val="24"/>
          <w:rtl/>
        </w:rPr>
        <w:t xml:space="preserve"> ظن</w:t>
      </w:r>
      <w:r w:rsidR="0081513F">
        <w:rPr>
          <w:rFonts w:ascii="Tahoma" w:hAnsi="Tahoma" w:hint="cs"/>
          <w:sz w:val="24"/>
          <w:rtl/>
        </w:rPr>
        <w:t>ّ</w:t>
      </w:r>
      <w:r>
        <w:rPr>
          <w:rFonts w:ascii="Tahoma" w:hAnsi="Tahoma" w:hint="cs"/>
          <w:sz w:val="24"/>
          <w:rtl/>
        </w:rPr>
        <w:t xml:space="preserve"> منطقی است.</w:t>
      </w:r>
    </w:p>
    <w:p w:rsidR="00C353B0" w:rsidRDefault="00C353B0" w:rsidP="00E87143">
      <w:pPr>
        <w:spacing w:line="360" w:lineRule="auto"/>
        <w:jc w:val="lowKashida"/>
        <w:rPr>
          <w:rFonts w:ascii="Tahoma" w:hAnsi="Tahoma"/>
          <w:sz w:val="24"/>
          <w:rtl/>
        </w:rPr>
      </w:pPr>
      <w:r>
        <w:rPr>
          <w:rFonts w:ascii="Tahoma" w:hAnsi="Tahoma" w:hint="cs"/>
          <w:sz w:val="24"/>
          <w:rtl/>
        </w:rPr>
        <w:t>علم یعنی انچه که عرفا حالت اطمینان و سکون بدست بیاید و به احتمال خلاف توجه نکند.</w:t>
      </w:r>
      <w:r w:rsidR="0081513F">
        <w:rPr>
          <w:rFonts w:ascii="Tahoma" w:hAnsi="Tahoma" w:hint="cs"/>
          <w:sz w:val="24"/>
          <w:rtl/>
        </w:rPr>
        <w:t xml:space="preserve"> مرا</w:t>
      </w:r>
      <w:r w:rsidR="0041695A">
        <w:rPr>
          <w:rFonts w:ascii="Tahoma" w:hAnsi="Tahoma" w:hint="cs"/>
          <w:sz w:val="24"/>
          <w:rtl/>
        </w:rPr>
        <w:t>د</w:t>
      </w:r>
      <w:r w:rsidR="0081513F">
        <w:rPr>
          <w:rFonts w:ascii="Tahoma" w:hAnsi="Tahoma" w:hint="cs"/>
          <w:sz w:val="24"/>
          <w:rtl/>
        </w:rPr>
        <w:t xml:space="preserve"> </w:t>
      </w:r>
      <w:r w:rsidR="0041695A">
        <w:rPr>
          <w:rFonts w:ascii="Tahoma" w:hAnsi="Tahoma" w:hint="cs"/>
          <w:sz w:val="24"/>
          <w:rtl/>
        </w:rPr>
        <w:t>ظن در برابر علم در قرآن همان هایی است که به آن می گویید گمانه زنی های بی دلیل. در قرآن تخرس و ظن به یک معناست . این یعنی بی مدرک م</w:t>
      </w:r>
      <w:r w:rsidR="0081513F">
        <w:rPr>
          <w:rFonts w:ascii="Tahoma" w:hAnsi="Tahoma" w:hint="cs"/>
          <w:sz w:val="24"/>
          <w:rtl/>
        </w:rPr>
        <w:t>عتبر سخن گفتن. صرفا چند تا قرین</w:t>
      </w:r>
      <w:r w:rsidR="0041695A">
        <w:rPr>
          <w:rFonts w:ascii="Tahoma" w:hAnsi="Tahoma" w:hint="cs"/>
          <w:sz w:val="24"/>
          <w:rtl/>
        </w:rPr>
        <w:t>ه</w:t>
      </w:r>
      <w:r w:rsidR="0081513F">
        <w:rPr>
          <w:rFonts w:ascii="Tahoma" w:hAnsi="Tahoma" w:hint="cs"/>
          <w:sz w:val="24"/>
          <w:rtl/>
        </w:rPr>
        <w:t xml:space="preserve"> ضعیف ر</w:t>
      </w:r>
      <w:r w:rsidR="0041695A">
        <w:rPr>
          <w:rFonts w:ascii="Tahoma" w:hAnsi="Tahoma" w:hint="cs"/>
          <w:sz w:val="24"/>
          <w:rtl/>
        </w:rPr>
        <w:t>ا</w:t>
      </w:r>
      <w:r w:rsidR="0081513F">
        <w:rPr>
          <w:rFonts w:ascii="Tahoma" w:hAnsi="Tahoma" w:hint="cs"/>
          <w:sz w:val="24"/>
          <w:rtl/>
        </w:rPr>
        <w:t xml:space="preserve"> </w:t>
      </w:r>
      <w:r w:rsidR="0041695A">
        <w:rPr>
          <w:rFonts w:ascii="Tahoma" w:hAnsi="Tahoma" w:hint="cs"/>
          <w:sz w:val="24"/>
          <w:rtl/>
        </w:rPr>
        <w:t>توجه کند بدون اینکه اعتباری عند العقلا داشته باشد.</w:t>
      </w:r>
    </w:p>
    <w:p w:rsidR="0041695A" w:rsidRPr="0081513F" w:rsidRDefault="0041695A" w:rsidP="008129ED">
      <w:pPr>
        <w:pStyle w:val="NormalWeb"/>
        <w:bidi/>
        <w:spacing w:line="360" w:lineRule="auto"/>
        <w:jc w:val="lowKashida"/>
        <w:rPr>
          <w:rFonts w:ascii="Tahoma" w:eastAsiaTheme="minorHAnsi" w:hAnsi="Tahoma" w:cs="Tahoma"/>
          <w:rtl/>
        </w:rPr>
      </w:pPr>
      <w:r w:rsidRPr="0081513F">
        <w:rPr>
          <w:rFonts w:ascii="Tahoma" w:eastAsiaTheme="minorHAnsi" w:hAnsi="Tahoma" w:cs="Tahoma" w:hint="cs"/>
          <w:rtl/>
        </w:rPr>
        <w:lastRenderedPageBreak/>
        <w:t>آنی که فرمود</w:t>
      </w:r>
      <w:r w:rsidR="0081513F" w:rsidRPr="0081513F">
        <w:rPr>
          <w:rFonts w:ascii="Tahoma" w:eastAsiaTheme="minorHAnsi" w:hAnsi="Tahoma" w:cs="Tahoma" w:hint="cs"/>
          <w:rtl/>
        </w:rPr>
        <w:t>:</w:t>
      </w:r>
      <w:r w:rsidRPr="0081513F">
        <w:rPr>
          <w:rFonts w:ascii="Tahoma" w:eastAsiaTheme="minorHAnsi" w:hAnsi="Tahoma" w:cs="Tahoma" w:hint="cs"/>
          <w:rtl/>
        </w:rPr>
        <w:t xml:space="preserve"> </w:t>
      </w:r>
      <w:r w:rsidR="0081513F" w:rsidRPr="0081513F">
        <w:rPr>
          <w:rFonts w:ascii="Tahoma" w:eastAsiaTheme="minorHAnsi" w:hAnsi="Tahoma" w:cs="Tahoma" w:hint="cs"/>
          <w:rtl/>
        </w:rPr>
        <w:t>"</w:t>
      </w:r>
      <w:r w:rsidR="0081513F" w:rsidRPr="0081513F">
        <w:rPr>
          <w:rFonts w:ascii="Tahoma" w:eastAsiaTheme="minorHAnsi" w:hAnsi="Tahoma" w:cs="Tahoma" w:hint="cs"/>
          <w:rtl/>
        </w:rPr>
        <w:t>إِنَّ الظَّنَ‏ لا يُغْني‏ مِنَ الْحَقِّ شَيْئاً</w:t>
      </w:r>
      <w:r w:rsidR="0081513F" w:rsidRPr="0081513F">
        <w:rPr>
          <w:rFonts w:ascii="Tahoma" w:eastAsiaTheme="minorHAnsi" w:hAnsi="Tahoma" w:cs="Tahoma" w:hint="cs"/>
          <w:rtl/>
        </w:rPr>
        <w:t>"</w:t>
      </w:r>
      <w:r w:rsidR="0081513F" w:rsidRPr="008129ED">
        <w:rPr>
          <w:rFonts w:eastAsiaTheme="minorHAnsi"/>
          <w:rtl/>
        </w:rPr>
        <w:footnoteReference w:id="1"/>
      </w:r>
      <w:r w:rsidR="0081513F" w:rsidRPr="0081513F">
        <w:rPr>
          <w:rFonts w:ascii="Tahoma" w:eastAsiaTheme="minorHAnsi" w:hAnsi="Tahoma" w:cs="Tahoma" w:hint="cs"/>
          <w:rtl/>
        </w:rPr>
        <w:t xml:space="preserve"> </w:t>
      </w:r>
      <w:r w:rsidRPr="0081513F">
        <w:rPr>
          <w:rFonts w:ascii="Tahoma" w:eastAsiaTheme="minorHAnsi" w:hAnsi="Tahoma" w:cs="Tahoma" w:hint="cs"/>
          <w:rtl/>
        </w:rPr>
        <w:t xml:space="preserve">آن ظن منطقی نیست </w:t>
      </w:r>
      <w:r w:rsidR="0081513F">
        <w:rPr>
          <w:rFonts w:ascii="Tahoma" w:eastAsiaTheme="minorHAnsi" w:hAnsi="Tahoma" w:cs="Tahoma" w:hint="cs"/>
          <w:rtl/>
        </w:rPr>
        <w:t>آ</w:t>
      </w:r>
      <w:r w:rsidRPr="0081513F">
        <w:rPr>
          <w:rFonts w:ascii="Tahoma" w:eastAsiaTheme="minorHAnsi" w:hAnsi="Tahoma" w:cs="Tahoma" w:hint="cs"/>
          <w:rtl/>
        </w:rPr>
        <w:t>ن همان ظن در برابر علم است یعنی عالمانه سخن نگوید</w:t>
      </w:r>
    </w:p>
    <w:p w:rsidR="0041695A" w:rsidRDefault="0041695A" w:rsidP="008129ED">
      <w:pPr>
        <w:spacing w:line="360" w:lineRule="auto"/>
        <w:jc w:val="lowKashida"/>
        <w:rPr>
          <w:rFonts w:ascii="Tahoma" w:hAnsi="Tahoma"/>
          <w:sz w:val="24"/>
          <w:rtl/>
        </w:rPr>
      </w:pPr>
      <w:r>
        <w:rPr>
          <w:rFonts w:ascii="Tahoma" w:hAnsi="Tahoma" w:hint="cs"/>
          <w:sz w:val="24"/>
          <w:rtl/>
        </w:rPr>
        <w:t>این ظنی است. این را نه تنها شرع و منطقیون قبول ندارند بلکه مردم هم این را قبول ندارند.</w:t>
      </w:r>
    </w:p>
    <w:p w:rsidR="008269B2" w:rsidRPr="008129ED" w:rsidRDefault="008129ED" w:rsidP="008129ED">
      <w:pPr>
        <w:pStyle w:val="NormalWeb"/>
        <w:bidi/>
        <w:spacing w:line="360" w:lineRule="auto"/>
        <w:jc w:val="lowKashida"/>
        <w:rPr>
          <w:rFonts w:ascii="Tahoma" w:eastAsiaTheme="minorHAnsi" w:hAnsi="Tahoma" w:cs="Tahoma"/>
          <w:rtl/>
        </w:rPr>
      </w:pPr>
      <w:r w:rsidRPr="008129ED">
        <w:rPr>
          <w:rFonts w:ascii="Tahoma" w:eastAsiaTheme="minorHAnsi" w:hAnsi="Tahoma" w:cs="Tahoma" w:hint="cs"/>
          <w:rtl/>
        </w:rPr>
        <w:t xml:space="preserve">در روایات: </w:t>
      </w:r>
      <w:r>
        <w:rPr>
          <w:rFonts w:ascii="Tahoma" w:eastAsiaTheme="minorHAnsi" w:hAnsi="Tahoma" w:cs="Tahoma" w:hint="cs"/>
          <w:rtl/>
        </w:rPr>
        <w:t>"</w:t>
      </w:r>
      <w:r w:rsidRPr="008129ED">
        <w:rPr>
          <w:rFonts w:ascii="Tahoma" w:eastAsiaTheme="minorHAnsi" w:hAnsi="Tahoma" w:cs="Tahoma" w:hint="cs"/>
          <w:rtl/>
        </w:rPr>
        <w:t>مَنْ أَفْتَى النَّاسَ‏ بِغَيْرِ عِلْم‏</w:t>
      </w:r>
      <w:r>
        <w:rPr>
          <w:rFonts w:ascii="Tahoma" w:eastAsiaTheme="minorHAnsi" w:hAnsi="Tahoma" w:cs="Tahoma" w:hint="cs"/>
          <w:rtl/>
        </w:rPr>
        <w:t xml:space="preserve"> </w:t>
      </w:r>
      <w:r w:rsidR="00C01F67" w:rsidRPr="008129ED">
        <w:rPr>
          <w:rFonts w:ascii="Tahoma" w:eastAsiaTheme="minorHAnsi" w:hAnsi="Tahoma" w:cs="Tahoma" w:hint="cs"/>
          <w:rtl/>
        </w:rPr>
        <w:t>فهو کذا</w:t>
      </w:r>
      <w:r>
        <w:rPr>
          <w:rFonts w:ascii="Tahoma" w:eastAsiaTheme="minorHAnsi" w:hAnsi="Tahoma" w:cs="Tahoma" w:hint="cs"/>
          <w:rtl/>
        </w:rPr>
        <w:t>"</w:t>
      </w:r>
      <w:r>
        <w:rPr>
          <w:rStyle w:val="FootnoteReference"/>
          <w:rFonts w:ascii="Tahoma" w:eastAsiaTheme="minorHAnsi" w:hAnsi="Tahoma" w:cs="Tahoma"/>
          <w:rtl/>
        </w:rPr>
        <w:footnoteReference w:id="2"/>
      </w:r>
      <w:r w:rsidR="00C01F67" w:rsidRPr="008129ED">
        <w:rPr>
          <w:rFonts w:ascii="Tahoma" w:eastAsiaTheme="minorHAnsi" w:hAnsi="Tahoma" w:cs="Tahoma" w:hint="cs"/>
          <w:rtl/>
        </w:rPr>
        <w:t xml:space="preserve"> یعنی از راه ظن حرف نزدن، علم داشته باش و برهان قابل قبول عقلا و شرع اقامه کن.</w:t>
      </w:r>
    </w:p>
    <w:p w:rsidR="008269B2" w:rsidRDefault="00974B4C" w:rsidP="008129ED">
      <w:pPr>
        <w:spacing w:line="360" w:lineRule="auto"/>
        <w:jc w:val="lowKashida"/>
        <w:rPr>
          <w:rFonts w:ascii="Tahoma" w:hAnsi="Tahoma"/>
          <w:sz w:val="24"/>
          <w:rtl/>
        </w:rPr>
      </w:pPr>
      <w:r>
        <w:rPr>
          <w:rFonts w:ascii="Tahoma" w:hAnsi="Tahoma" w:hint="cs"/>
          <w:sz w:val="24"/>
          <w:rtl/>
        </w:rPr>
        <w:t>حال که این مطلب روشن شد پس به نظر ما اصلا یک چیز به نام اطمینان مطرح کردن در برابر قطع منطقی معنا ندارد. ما در فقهمان مگر چقدر قطع منطقی داریم؟ هر جا باشد حتما احتمال خطا داده می شود.</w:t>
      </w:r>
    </w:p>
    <w:p w:rsidR="00974B4C" w:rsidRDefault="00974B4C" w:rsidP="008269B2">
      <w:pPr>
        <w:spacing w:line="360" w:lineRule="auto"/>
        <w:jc w:val="lowKashida"/>
        <w:rPr>
          <w:rFonts w:ascii="Tahoma" w:hAnsi="Tahoma"/>
          <w:sz w:val="24"/>
          <w:rtl/>
        </w:rPr>
      </w:pPr>
      <w:r>
        <w:rPr>
          <w:rFonts w:ascii="Tahoma" w:hAnsi="Tahoma" w:hint="cs"/>
          <w:sz w:val="24"/>
          <w:rtl/>
        </w:rPr>
        <w:t>اطمینان یعنی علم قرآنی، اطمینان یعنی همان یقین عرفی که و لو یک احتمال خلاف هایی درش هست ولی آن ها اساسا نادیده گرفته می شود.</w:t>
      </w:r>
    </w:p>
    <w:p w:rsidR="00974B4C" w:rsidRDefault="00974B4C" w:rsidP="008269B2">
      <w:pPr>
        <w:spacing w:line="360" w:lineRule="auto"/>
        <w:jc w:val="lowKashida"/>
        <w:rPr>
          <w:rFonts w:ascii="Tahoma" w:hAnsi="Tahoma"/>
          <w:sz w:val="24"/>
          <w:rtl/>
        </w:rPr>
      </w:pPr>
      <w:r>
        <w:rPr>
          <w:rFonts w:ascii="Tahoma" w:hAnsi="Tahoma" w:hint="cs"/>
          <w:sz w:val="24"/>
          <w:rtl/>
        </w:rPr>
        <w:t xml:space="preserve">این اطمینان با توضیحاتی که داده شد آنی که در ش هست کافیت است عند العقلا. اطمینان با این </w:t>
      </w:r>
      <w:r w:rsidR="008129ED">
        <w:rPr>
          <w:rFonts w:ascii="Tahoma" w:hAnsi="Tahoma" w:hint="cs"/>
          <w:sz w:val="24"/>
          <w:rtl/>
        </w:rPr>
        <w:t xml:space="preserve">معنایی که بیان شد محرکیت دارد، </w:t>
      </w:r>
      <w:r>
        <w:rPr>
          <w:rFonts w:ascii="Tahoma" w:hAnsi="Tahoma" w:hint="cs"/>
          <w:sz w:val="24"/>
          <w:rtl/>
        </w:rPr>
        <w:t xml:space="preserve">من اطمینان پیدا کردم که یک بیماری دارم که </w:t>
      </w:r>
      <w:r w:rsidR="008129ED">
        <w:rPr>
          <w:rFonts w:ascii="Tahoma" w:hAnsi="Tahoma" w:hint="cs"/>
          <w:sz w:val="24"/>
          <w:rtl/>
        </w:rPr>
        <w:t>اگر امروز به پزشک مراجعه نکنم ب</w:t>
      </w:r>
      <w:r>
        <w:rPr>
          <w:rFonts w:ascii="Tahoma" w:hAnsi="Tahoma" w:hint="cs"/>
          <w:sz w:val="24"/>
          <w:rtl/>
        </w:rPr>
        <w:t>میرم. این محرکیت درون ذات اطمینان هست.</w:t>
      </w:r>
    </w:p>
    <w:p w:rsidR="00974B4C" w:rsidRDefault="00974B4C" w:rsidP="008269B2">
      <w:pPr>
        <w:spacing w:line="360" w:lineRule="auto"/>
        <w:jc w:val="lowKashida"/>
        <w:rPr>
          <w:rFonts w:ascii="Tahoma" w:hAnsi="Tahoma"/>
          <w:sz w:val="24"/>
          <w:rtl/>
        </w:rPr>
      </w:pPr>
      <w:r>
        <w:rPr>
          <w:rFonts w:ascii="Tahoma" w:hAnsi="Tahoma" w:hint="cs"/>
          <w:sz w:val="24"/>
          <w:rtl/>
        </w:rPr>
        <w:t xml:space="preserve">این اطمینان باعث می شود که من بتوانم از </w:t>
      </w:r>
      <w:r w:rsidR="00F30D62">
        <w:rPr>
          <w:rFonts w:ascii="Tahoma" w:hAnsi="Tahoma" w:hint="cs"/>
          <w:sz w:val="24"/>
          <w:rtl/>
        </w:rPr>
        <w:t>محوطه افترا به خدا خارج بشوم و افترا به خدا نبندم.</w:t>
      </w:r>
    </w:p>
    <w:p w:rsidR="00F30D62" w:rsidRDefault="00F30D62" w:rsidP="008269B2">
      <w:pPr>
        <w:spacing w:line="360" w:lineRule="auto"/>
        <w:jc w:val="lowKashida"/>
        <w:rPr>
          <w:rFonts w:ascii="Tahoma" w:hAnsi="Tahoma"/>
          <w:sz w:val="24"/>
          <w:rtl/>
        </w:rPr>
      </w:pPr>
      <w:r>
        <w:rPr>
          <w:rFonts w:ascii="Tahoma" w:hAnsi="Tahoma" w:hint="cs"/>
          <w:sz w:val="24"/>
          <w:rtl/>
        </w:rPr>
        <w:t>چون به اون احتمال خلاف اصلا توجهی نمی شود. این اطمینان همان چیز هایی که در مورد قطع گفتیم اینجا هم هست با همان تقریر.</w:t>
      </w:r>
    </w:p>
    <w:p w:rsidR="00F30D62" w:rsidRDefault="00F30D62" w:rsidP="008269B2">
      <w:pPr>
        <w:spacing w:line="360" w:lineRule="auto"/>
        <w:jc w:val="lowKashida"/>
        <w:rPr>
          <w:rFonts w:ascii="Tahoma" w:hAnsi="Tahoma"/>
          <w:sz w:val="24"/>
          <w:rtl/>
        </w:rPr>
      </w:pPr>
      <w:r>
        <w:rPr>
          <w:rFonts w:ascii="Tahoma" w:hAnsi="Tahoma" w:hint="cs"/>
          <w:sz w:val="24"/>
          <w:rtl/>
        </w:rPr>
        <w:t>آنجا گفتیم معذریت اثر جهل به واقع است. منجزیت هم دارد منتها مخصص جایی است که اصابة به واقع کند.</w:t>
      </w:r>
    </w:p>
    <w:p w:rsidR="00F30D62" w:rsidRDefault="00F30D62" w:rsidP="008269B2">
      <w:pPr>
        <w:spacing w:line="360" w:lineRule="auto"/>
        <w:jc w:val="lowKashida"/>
        <w:rPr>
          <w:rFonts w:ascii="Tahoma" w:hAnsi="Tahoma"/>
          <w:sz w:val="24"/>
          <w:rtl/>
        </w:rPr>
      </w:pPr>
      <w:r w:rsidRPr="008129ED">
        <w:rPr>
          <w:rFonts w:ascii="Tahoma" w:hAnsi="Tahoma" w:hint="cs"/>
          <w:b/>
          <w:bCs/>
          <w:sz w:val="24"/>
          <w:rtl/>
        </w:rPr>
        <w:t>ان قلتَ</w:t>
      </w:r>
      <w:r>
        <w:rPr>
          <w:rFonts w:ascii="Tahoma" w:hAnsi="Tahoma" w:hint="cs"/>
          <w:sz w:val="24"/>
          <w:rtl/>
        </w:rPr>
        <w:t xml:space="preserve">: شما به سیرۀ عقلا تمسک می کنید، این باید ردعی ازش نشده باشد. این ارتکاز ردع شده است </w:t>
      </w:r>
      <w:r w:rsidR="008129ED">
        <w:rPr>
          <w:rFonts w:ascii="Tahoma" w:hAnsi="Tahoma" w:hint="cs"/>
          <w:sz w:val="24"/>
          <w:rtl/>
        </w:rPr>
        <w:t>که همان آیات ناهیه از ظن است.</w:t>
      </w:r>
    </w:p>
    <w:p w:rsidR="00F30D62" w:rsidRDefault="00F30D62" w:rsidP="008269B2">
      <w:pPr>
        <w:spacing w:line="360" w:lineRule="auto"/>
        <w:jc w:val="lowKashida"/>
        <w:rPr>
          <w:rFonts w:ascii="Tahoma" w:hAnsi="Tahoma"/>
          <w:sz w:val="24"/>
          <w:rtl/>
        </w:rPr>
      </w:pPr>
      <w:r w:rsidRPr="008129ED">
        <w:rPr>
          <w:rFonts w:ascii="Tahoma" w:hAnsi="Tahoma" w:hint="cs"/>
          <w:b/>
          <w:bCs/>
          <w:sz w:val="24"/>
          <w:rtl/>
        </w:rPr>
        <w:t>قلتُ</w:t>
      </w:r>
      <w:r>
        <w:rPr>
          <w:rFonts w:ascii="Tahoma" w:hAnsi="Tahoma" w:hint="cs"/>
          <w:sz w:val="24"/>
          <w:rtl/>
        </w:rPr>
        <w:t xml:space="preserve">: </w:t>
      </w:r>
      <w:r w:rsidRPr="008129ED">
        <w:rPr>
          <w:rFonts w:ascii="Tahoma" w:hAnsi="Tahoma" w:hint="cs"/>
          <w:b/>
          <w:bCs/>
          <w:sz w:val="24"/>
          <w:rtl/>
        </w:rPr>
        <w:t>اولاً</w:t>
      </w:r>
      <w:r>
        <w:rPr>
          <w:rFonts w:ascii="Tahoma" w:hAnsi="Tahoma" w:hint="cs"/>
          <w:sz w:val="24"/>
          <w:rtl/>
        </w:rPr>
        <w:t xml:space="preserve"> اطمینان ظن قرآنی ن</w:t>
      </w:r>
      <w:r w:rsidR="008129ED">
        <w:rPr>
          <w:rFonts w:ascii="Tahoma" w:hAnsi="Tahoma" w:hint="cs"/>
          <w:sz w:val="24"/>
          <w:rtl/>
        </w:rPr>
        <w:t>یست و خروج تخصصی دارد از ظن قرآن</w:t>
      </w:r>
      <w:r>
        <w:rPr>
          <w:rFonts w:ascii="Tahoma" w:hAnsi="Tahoma" w:hint="cs"/>
          <w:sz w:val="24"/>
          <w:rtl/>
        </w:rPr>
        <w:t>ی بنابراین ما خروج خبر واحد، خروج ظواهر را از آیات ظن نه تخصیص می دانیم نه حکومت. تخصص است. اصلا خبر واحد اطمینان آور و ظواهر از تحت این ایات خارج است.</w:t>
      </w:r>
    </w:p>
    <w:p w:rsidR="00F30D62" w:rsidRDefault="00F30D62" w:rsidP="008269B2">
      <w:pPr>
        <w:spacing w:line="360" w:lineRule="auto"/>
        <w:jc w:val="lowKashida"/>
        <w:rPr>
          <w:rFonts w:ascii="Tahoma" w:hAnsi="Tahoma"/>
          <w:sz w:val="24"/>
          <w:rtl/>
        </w:rPr>
      </w:pPr>
      <w:r w:rsidRPr="008129ED">
        <w:rPr>
          <w:rFonts w:ascii="Tahoma" w:hAnsi="Tahoma" w:hint="cs"/>
          <w:b/>
          <w:bCs/>
          <w:sz w:val="24"/>
          <w:rtl/>
        </w:rPr>
        <w:t xml:space="preserve">ثانیا </w:t>
      </w:r>
      <w:r>
        <w:rPr>
          <w:rFonts w:ascii="Tahoma" w:hAnsi="Tahoma" w:hint="cs"/>
          <w:sz w:val="24"/>
          <w:rtl/>
        </w:rPr>
        <w:t>بسیار خب ما اطمینان را به شعمل نمی کنیم ایا شارع راه دی</w:t>
      </w:r>
      <w:r w:rsidR="008129ED">
        <w:rPr>
          <w:rFonts w:ascii="Tahoma" w:hAnsi="Tahoma" w:hint="cs"/>
          <w:sz w:val="24"/>
          <w:rtl/>
        </w:rPr>
        <w:t>گری برای ما گذاشت</w:t>
      </w:r>
      <w:r>
        <w:rPr>
          <w:rFonts w:ascii="Tahoma" w:hAnsi="Tahoma" w:hint="cs"/>
          <w:sz w:val="24"/>
          <w:rtl/>
        </w:rPr>
        <w:t>ه</w:t>
      </w:r>
      <w:r w:rsidR="008129ED">
        <w:rPr>
          <w:rFonts w:ascii="Tahoma" w:hAnsi="Tahoma" w:hint="cs"/>
          <w:sz w:val="24"/>
          <w:rtl/>
        </w:rPr>
        <w:t xml:space="preserve"> </w:t>
      </w:r>
      <w:r>
        <w:rPr>
          <w:rFonts w:ascii="Tahoma" w:hAnsi="Tahoma" w:hint="cs"/>
          <w:sz w:val="24"/>
          <w:rtl/>
        </w:rPr>
        <w:t>است؟ قطع که ممکن نیست همه جا، برای فهمیدن حرف شارع ایا فقط باید قطع داشته باشم یا شارع من را واگذار کرده است به روش های عقلایی؟ یا باید راه را خودت بیان کنید یا اگر راهی نیست امضا کن.</w:t>
      </w:r>
    </w:p>
    <w:p w:rsidR="00F30D62" w:rsidRPr="008129ED" w:rsidRDefault="00F30D62" w:rsidP="008129ED">
      <w:pPr>
        <w:pStyle w:val="NormalWeb"/>
        <w:bidi/>
        <w:spacing w:line="360" w:lineRule="auto"/>
        <w:jc w:val="lowKashida"/>
        <w:rPr>
          <w:rFonts w:ascii="Tahoma" w:eastAsiaTheme="minorHAnsi" w:hAnsi="Tahoma" w:cs="Tahoma" w:hint="cs"/>
          <w:rtl/>
        </w:rPr>
      </w:pPr>
      <w:r w:rsidRPr="008129ED">
        <w:rPr>
          <w:rFonts w:ascii="Tahoma" w:eastAsiaTheme="minorHAnsi" w:hAnsi="Tahoma" w:cs="Tahoma" w:hint="cs"/>
          <w:rtl/>
        </w:rPr>
        <w:lastRenderedPageBreak/>
        <w:t xml:space="preserve">ان قلتَ: روایت مسعدة بن صدقه را چه می گویید؟ </w:t>
      </w:r>
      <w:r w:rsidR="008129ED">
        <w:rPr>
          <w:rFonts w:ascii="Tahoma" w:eastAsiaTheme="minorHAnsi" w:hAnsi="Tahoma" w:cs="Tahoma" w:hint="cs"/>
          <w:rtl/>
        </w:rPr>
        <w:t>"</w:t>
      </w:r>
      <w:r w:rsidR="008129ED" w:rsidRPr="008129ED">
        <w:rPr>
          <w:rFonts w:ascii="Tahoma" w:eastAsiaTheme="minorHAnsi" w:hAnsi="Tahoma" w:cs="Tahoma" w:hint="cs"/>
          <w:rtl/>
        </w:rPr>
        <w:t>الْأَشْيَاءُ كُلُّهَا عَلَى‏ هَذَا حَتَّى يَسْتَبِينَ لَكَ غَيْرُ ذَلِكَ أَوْ تَقُومَ بِهِ الْبَيِّنَةُ.</w:t>
      </w:r>
      <w:r w:rsidR="008129ED">
        <w:rPr>
          <w:rFonts w:ascii="Tahoma" w:eastAsiaTheme="minorHAnsi" w:hAnsi="Tahoma" w:cs="Tahoma" w:hint="cs"/>
          <w:rtl/>
        </w:rPr>
        <w:t>"</w:t>
      </w:r>
      <w:r w:rsidR="008129ED">
        <w:rPr>
          <w:rStyle w:val="FootnoteReference"/>
          <w:rFonts w:ascii="Tahoma" w:eastAsiaTheme="minorHAnsi" w:hAnsi="Tahoma" w:cs="Tahoma"/>
          <w:rtl/>
        </w:rPr>
        <w:footnoteReference w:id="3"/>
      </w:r>
    </w:p>
    <w:p w:rsidR="00F30D62" w:rsidRPr="008129ED" w:rsidRDefault="008129ED" w:rsidP="008129ED">
      <w:pPr>
        <w:pStyle w:val="NormalWeb"/>
        <w:bidi/>
        <w:spacing w:line="360" w:lineRule="auto"/>
        <w:jc w:val="lowKashida"/>
        <w:rPr>
          <w:rFonts w:ascii="Tahoma" w:eastAsiaTheme="minorHAnsi" w:hAnsi="Tahoma" w:cs="Tahoma"/>
          <w:rtl/>
        </w:rPr>
      </w:pPr>
      <w:r w:rsidRPr="008129ED">
        <w:rPr>
          <w:rFonts w:ascii="Tahoma" w:eastAsiaTheme="minorHAnsi" w:hAnsi="Tahoma" w:cs="Tahoma" w:hint="cs"/>
          <w:rtl/>
        </w:rPr>
        <w:t>تستیبن یعنی علم و بینه هم  یعنی</w:t>
      </w:r>
      <w:r w:rsidR="00F30D62" w:rsidRPr="008129ED">
        <w:rPr>
          <w:rFonts w:ascii="Tahoma" w:eastAsiaTheme="minorHAnsi" w:hAnsi="Tahoma" w:cs="Tahoma" w:hint="cs"/>
          <w:rtl/>
        </w:rPr>
        <w:t xml:space="preserve"> دو شاهد عادل. اطمینان هیچ یک از این دو نیست.</w:t>
      </w:r>
    </w:p>
    <w:p w:rsidR="00F30D62" w:rsidRPr="008129ED" w:rsidRDefault="008129ED" w:rsidP="008129ED">
      <w:pPr>
        <w:pStyle w:val="NormalWeb"/>
        <w:bidi/>
        <w:spacing w:line="360" w:lineRule="auto"/>
        <w:jc w:val="lowKashida"/>
        <w:rPr>
          <w:rFonts w:ascii="Tahoma" w:eastAsiaTheme="minorHAnsi" w:hAnsi="Tahoma" w:cs="Tahoma" w:hint="cs"/>
          <w:rtl/>
        </w:rPr>
      </w:pPr>
      <w:r w:rsidRPr="008129ED">
        <w:rPr>
          <w:rFonts w:ascii="Tahoma" w:eastAsiaTheme="minorHAnsi" w:hAnsi="Tahoma" w:cs="Tahoma" w:hint="cs"/>
          <w:rtl/>
        </w:rPr>
        <w:t>قلتُ:</w:t>
      </w:r>
      <w:r w:rsidR="00F30D62" w:rsidRPr="008129ED">
        <w:rPr>
          <w:rFonts w:ascii="Tahoma" w:eastAsiaTheme="minorHAnsi" w:hAnsi="Tahoma" w:cs="Tahoma" w:hint="cs"/>
          <w:rtl/>
        </w:rPr>
        <w:t xml:space="preserve"> اولا که گفت اطمینان تستب</w:t>
      </w:r>
      <w:r w:rsidRPr="008129ED">
        <w:rPr>
          <w:rFonts w:ascii="Tahoma" w:eastAsiaTheme="minorHAnsi" w:hAnsi="Tahoma" w:cs="Tahoma" w:hint="cs"/>
          <w:rtl/>
        </w:rPr>
        <w:t>ین نیست؟ اطمینان با معنایی که م</w:t>
      </w:r>
      <w:r w:rsidR="00F30D62" w:rsidRPr="008129ED">
        <w:rPr>
          <w:rFonts w:ascii="Tahoma" w:eastAsiaTheme="minorHAnsi" w:hAnsi="Tahoma" w:cs="Tahoma" w:hint="cs"/>
          <w:rtl/>
        </w:rPr>
        <w:t>ا</w:t>
      </w:r>
      <w:r w:rsidRPr="008129ED">
        <w:rPr>
          <w:rFonts w:ascii="Tahoma" w:eastAsiaTheme="minorHAnsi" w:hAnsi="Tahoma" w:cs="Tahoma" w:hint="cs"/>
          <w:rtl/>
        </w:rPr>
        <w:t xml:space="preserve"> </w:t>
      </w:r>
      <w:r w:rsidR="00F30D62" w:rsidRPr="008129ED">
        <w:rPr>
          <w:rFonts w:ascii="Tahoma" w:eastAsiaTheme="minorHAnsi" w:hAnsi="Tahoma" w:cs="Tahoma" w:hint="cs"/>
          <w:rtl/>
        </w:rPr>
        <w:t>کردیم تستبین است. ثانیا هرجا کلمۀ بینه آمد قرینه ایی در کار نبود که مراد شاهد عادل ا</w:t>
      </w:r>
      <w:r w:rsidRPr="008129ED">
        <w:rPr>
          <w:rFonts w:ascii="Tahoma" w:eastAsiaTheme="minorHAnsi" w:hAnsi="Tahoma" w:cs="Tahoma" w:hint="cs"/>
          <w:rtl/>
        </w:rPr>
        <w:t>ست، بین</w:t>
      </w:r>
      <w:r w:rsidR="00AB3D22" w:rsidRPr="008129ED">
        <w:rPr>
          <w:rFonts w:ascii="Tahoma" w:eastAsiaTheme="minorHAnsi" w:hAnsi="Tahoma" w:cs="Tahoma" w:hint="cs"/>
          <w:rtl/>
        </w:rPr>
        <w:t>ه</w:t>
      </w:r>
      <w:r w:rsidRPr="008129ED">
        <w:rPr>
          <w:rFonts w:ascii="Tahoma" w:eastAsiaTheme="minorHAnsi" w:hAnsi="Tahoma" w:cs="Tahoma" w:hint="cs"/>
          <w:rtl/>
        </w:rPr>
        <w:t xml:space="preserve"> </w:t>
      </w:r>
      <w:r w:rsidR="00AB3D22" w:rsidRPr="008129ED">
        <w:rPr>
          <w:rFonts w:ascii="Tahoma" w:eastAsiaTheme="minorHAnsi" w:hAnsi="Tahoma" w:cs="Tahoma" w:hint="cs"/>
          <w:rtl/>
        </w:rPr>
        <w:t>به معنای شاهد نیست بلک</w:t>
      </w:r>
      <w:r w:rsidR="00F30D62" w:rsidRPr="008129ED">
        <w:rPr>
          <w:rFonts w:ascii="Tahoma" w:eastAsiaTheme="minorHAnsi" w:hAnsi="Tahoma" w:cs="Tahoma" w:hint="cs"/>
          <w:rtl/>
        </w:rPr>
        <w:t>ه</w:t>
      </w:r>
      <w:r w:rsidRPr="008129ED">
        <w:rPr>
          <w:rFonts w:ascii="Tahoma" w:eastAsiaTheme="minorHAnsi" w:hAnsi="Tahoma" w:cs="Tahoma" w:hint="cs"/>
          <w:rtl/>
        </w:rPr>
        <w:t xml:space="preserve"> به معنای آشکار شدن است:</w:t>
      </w:r>
    </w:p>
    <w:p w:rsidR="00AB3D22" w:rsidRPr="008129ED" w:rsidRDefault="008129ED" w:rsidP="008129ED">
      <w:pPr>
        <w:pStyle w:val="NormalWeb"/>
        <w:bidi/>
        <w:spacing w:line="360" w:lineRule="auto"/>
        <w:jc w:val="lowKashida"/>
        <w:rPr>
          <w:rFonts w:ascii="Tahoma" w:eastAsiaTheme="minorHAnsi" w:hAnsi="Tahoma" w:cs="Tahoma"/>
          <w:rtl/>
        </w:rPr>
      </w:pPr>
      <w:r>
        <w:rPr>
          <w:rFonts w:ascii="Tahoma" w:eastAsiaTheme="minorHAnsi" w:hAnsi="Tahoma" w:cs="Tahoma" w:hint="cs"/>
          <w:rtl/>
        </w:rPr>
        <w:t>"</w:t>
      </w:r>
      <w:r w:rsidRPr="008129ED">
        <w:rPr>
          <w:rFonts w:ascii="Tahoma" w:eastAsiaTheme="minorHAnsi" w:hAnsi="Tahoma" w:cs="Tahoma" w:hint="cs"/>
          <w:rtl/>
        </w:rPr>
        <w:t>إِنْ‏ كُنْتُ‏ عَلى‏ بَيِّنَةٍ مِنْ رَبِّي‏</w:t>
      </w:r>
      <w:r>
        <w:rPr>
          <w:rFonts w:ascii="Tahoma" w:eastAsiaTheme="minorHAnsi" w:hAnsi="Tahoma" w:cs="Tahoma" w:hint="cs"/>
          <w:rtl/>
        </w:rPr>
        <w:t>"</w:t>
      </w:r>
      <w:r>
        <w:rPr>
          <w:rStyle w:val="FootnoteReference"/>
          <w:rFonts w:ascii="Tahoma" w:eastAsiaTheme="minorHAnsi" w:hAnsi="Tahoma" w:cs="Tahoma"/>
          <w:rtl/>
        </w:rPr>
        <w:footnoteReference w:id="4"/>
      </w:r>
    </w:p>
    <w:p w:rsidR="00AB3D22" w:rsidRPr="008129ED" w:rsidRDefault="00AB3D22" w:rsidP="008129ED">
      <w:pPr>
        <w:pStyle w:val="NormalWeb"/>
        <w:bidi/>
        <w:spacing w:line="360" w:lineRule="auto"/>
        <w:jc w:val="lowKashida"/>
        <w:rPr>
          <w:rFonts w:ascii="Tahoma" w:eastAsiaTheme="minorHAnsi" w:hAnsi="Tahoma" w:cs="Tahoma"/>
          <w:rtl/>
        </w:rPr>
      </w:pPr>
      <w:r w:rsidRPr="008129ED">
        <w:rPr>
          <w:rFonts w:ascii="Tahoma" w:eastAsiaTheme="minorHAnsi" w:hAnsi="Tahoma" w:cs="Tahoma" w:hint="cs"/>
          <w:rtl/>
        </w:rPr>
        <w:t>اگر هم بگویید الا و لابد تستبین به معنای قطع است می گوییم بسیار خب اطمینان بینه است.</w:t>
      </w:r>
    </w:p>
    <w:p w:rsidR="00AB3D22" w:rsidRPr="00CA7658" w:rsidRDefault="00AB3D22" w:rsidP="008129ED">
      <w:pPr>
        <w:pStyle w:val="NormalWeb"/>
        <w:bidi/>
        <w:spacing w:line="360" w:lineRule="auto"/>
        <w:jc w:val="lowKashida"/>
        <w:rPr>
          <w:rFonts w:ascii="Tahoma" w:eastAsiaTheme="minorHAnsi" w:hAnsi="Tahoma" w:cs="Tahoma"/>
          <w:rtl/>
        </w:rPr>
      </w:pPr>
      <w:r w:rsidRPr="008129ED">
        <w:rPr>
          <w:rFonts w:ascii="Tahoma" w:eastAsiaTheme="minorHAnsi" w:hAnsi="Tahoma" w:cs="Tahoma" w:hint="cs"/>
          <w:rtl/>
        </w:rPr>
        <w:t>بله ممکن است شارع در مواردی راه اطمینان ما را ب</w:t>
      </w:r>
      <w:r w:rsidR="00CA7658">
        <w:rPr>
          <w:rFonts w:ascii="Tahoma" w:eastAsiaTheme="minorHAnsi" w:hAnsi="Tahoma" w:cs="Tahoma" w:hint="cs"/>
          <w:rtl/>
        </w:rPr>
        <w:t>سته است و می گوید این راهی که م</w:t>
      </w:r>
      <w:r w:rsidRPr="008129ED">
        <w:rPr>
          <w:rFonts w:ascii="Tahoma" w:eastAsiaTheme="minorHAnsi" w:hAnsi="Tahoma" w:cs="Tahoma" w:hint="cs"/>
          <w:rtl/>
        </w:rPr>
        <w:t>ن</w:t>
      </w:r>
      <w:r w:rsidR="00CA7658">
        <w:rPr>
          <w:rFonts w:ascii="Tahoma" w:eastAsiaTheme="minorHAnsi" w:hAnsi="Tahoma" w:cs="Tahoma" w:hint="cs"/>
          <w:rtl/>
        </w:rPr>
        <w:t xml:space="preserve"> </w:t>
      </w:r>
      <w:r w:rsidRPr="008129ED">
        <w:rPr>
          <w:rFonts w:ascii="Tahoma" w:eastAsiaTheme="minorHAnsi" w:hAnsi="Tahoma" w:cs="Tahoma" w:hint="cs"/>
          <w:rtl/>
        </w:rPr>
        <w:t>میگویم برو. مثلا طبق نظر بعضی از مشهور که گفته اند مال پیدا شده را تعریف کرد و می گوند حتی اگر قبل یک سال هم اطمینان پیدا کردی</w:t>
      </w:r>
      <w:r w:rsidRPr="00CA7658">
        <w:rPr>
          <w:rFonts w:ascii="Tahoma" w:eastAsiaTheme="minorHAnsi" w:hAnsi="Tahoma" w:cs="Tahoma" w:hint="cs"/>
          <w:rtl/>
        </w:rPr>
        <w:t xml:space="preserve"> طرف ر اپیدا نمی کنید تعریفت را بکن. اطمینان را در این مورد بگذار کنار.</w:t>
      </w:r>
    </w:p>
    <w:p w:rsidR="000D01DE" w:rsidRDefault="000D01DE" w:rsidP="00CA7658">
      <w:pPr>
        <w:pStyle w:val="NormalWeb"/>
        <w:bidi/>
        <w:spacing w:line="360" w:lineRule="auto"/>
        <w:jc w:val="lowKashida"/>
        <w:rPr>
          <w:rFonts w:ascii="Tahoma" w:hAnsi="Tahoma"/>
          <w:rtl/>
        </w:rPr>
      </w:pPr>
      <w:r w:rsidRPr="00CA7658">
        <w:rPr>
          <w:rFonts w:ascii="Tahoma" w:eastAsiaTheme="minorHAnsi" w:hAnsi="Tahoma" w:cs="Tahoma" w:hint="cs"/>
          <w:rtl/>
        </w:rPr>
        <w:t>نتیجه این حرف این می شود که گاهی شارع ممکن است که ان چیز هایی که من به شخصه اطمینان دارم اطمینان شخصی</w:t>
      </w:r>
      <w:r w:rsidR="00CA7658">
        <w:rPr>
          <w:rFonts w:ascii="Tahoma" w:eastAsiaTheme="minorHAnsi" w:hAnsi="Tahoma" w:cs="Tahoma" w:hint="cs"/>
          <w:rtl/>
        </w:rPr>
        <w:t xml:space="preserve"> من را معیار قرار ندهد و یک معی</w:t>
      </w:r>
      <w:r w:rsidRPr="00CA7658">
        <w:rPr>
          <w:rFonts w:ascii="Tahoma" w:eastAsiaTheme="minorHAnsi" w:hAnsi="Tahoma" w:cs="Tahoma" w:hint="cs"/>
          <w:rtl/>
        </w:rPr>
        <w:t>ا</w:t>
      </w:r>
      <w:r w:rsidR="00CA7658">
        <w:rPr>
          <w:rFonts w:ascii="Tahoma" w:eastAsiaTheme="minorHAnsi" w:hAnsi="Tahoma" w:cs="Tahoma" w:hint="cs"/>
          <w:rtl/>
        </w:rPr>
        <w:t>ر</w:t>
      </w:r>
      <w:r w:rsidRPr="00CA7658">
        <w:rPr>
          <w:rFonts w:ascii="Tahoma" w:eastAsiaTheme="minorHAnsi" w:hAnsi="Tahoma" w:cs="Tahoma" w:hint="cs"/>
          <w:rtl/>
        </w:rPr>
        <w:t xml:space="preserve"> کلی قرار دهد. طبیعتا اگر بعد از یک سال هم کسی بگویید هنوز اطمینان حاصل نشده است ان آقایان بگویند معیار همان یک سال است نه بیشتر</w:t>
      </w:r>
      <w:r>
        <w:rPr>
          <w:rFonts w:ascii="Tahoma" w:hAnsi="Tahoma" w:hint="cs"/>
          <w:rtl/>
        </w:rPr>
        <w:t>.</w:t>
      </w:r>
    </w:p>
    <w:p w:rsidR="00476F4B" w:rsidRDefault="00476F4B" w:rsidP="008269B2">
      <w:pPr>
        <w:spacing w:line="360" w:lineRule="auto"/>
        <w:jc w:val="lowKashida"/>
        <w:rPr>
          <w:rFonts w:ascii="Tahoma" w:hAnsi="Tahoma"/>
          <w:sz w:val="24"/>
          <w:rtl/>
        </w:rPr>
      </w:pPr>
      <w:r>
        <w:rPr>
          <w:rFonts w:ascii="Tahoma" w:hAnsi="Tahoma" w:hint="cs"/>
          <w:sz w:val="24"/>
          <w:rtl/>
        </w:rPr>
        <w:t>نتیجه عرض ما این می شود که اگر هر جا اطمینان آمد یعنی علم آمده است دیگر جای اجرا اصول عملیه چه شرعیه و چه عقلیه نیست. چون شک نداریم و موضوع اصل شک است. وقتی شما شک ندارید و اطمینان دارید جا</w:t>
      </w:r>
      <w:r w:rsidR="00CA7658">
        <w:rPr>
          <w:rFonts w:ascii="Tahoma" w:hAnsi="Tahoma" w:hint="cs"/>
          <w:sz w:val="24"/>
          <w:rtl/>
        </w:rPr>
        <w:t>ی رجوع به اصول عملیه نخواهد بود</w:t>
      </w:r>
      <w:r>
        <w:rPr>
          <w:rFonts w:ascii="Tahoma" w:hAnsi="Tahoma" w:hint="cs"/>
          <w:sz w:val="24"/>
          <w:rtl/>
        </w:rPr>
        <w:t>.</w:t>
      </w:r>
    </w:p>
    <w:p w:rsidR="00476F4B" w:rsidRDefault="00476F4B" w:rsidP="008269B2">
      <w:pPr>
        <w:spacing w:line="360" w:lineRule="auto"/>
        <w:jc w:val="lowKashida"/>
        <w:rPr>
          <w:rFonts w:ascii="Tahoma" w:hAnsi="Tahoma"/>
          <w:sz w:val="24"/>
          <w:rtl/>
        </w:rPr>
      </w:pPr>
      <w:r>
        <w:rPr>
          <w:rFonts w:ascii="Tahoma" w:hAnsi="Tahoma" w:hint="cs"/>
          <w:sz w:val="24"/>
          <w:rtl/>
        </w:rPr>
        <w:t>آن</w:t>
      </w:r>
      <w:r w:rsidR="00CA7658">
        <w:rPr>
          <w:rFonts w:ascii="Tahoma" w:hAnsi="Tahoma" w:hint="cs"/>
          <w:sz w:val="24"/>
          <w:rtl/>
        </w:rPr>
        <w:t xml:space="preserve"> </w:t>
      </w:r>
      <w:r>
        <w:rPr>
          <w:rFonts w:ascii="Tahoma" w:hAnsi="Tahoma" w:hint="cs"/>
          <w:sz w:val="24"/>
          <w:rtl/>
        </w:rPr>
        <w:t xml:space="preserve">چیزهایی که مفید اطمینان است، گاهی اطمینان نوعی می آورد مثل خبر واحد و ظهورات. اعم از این که اطمینان شخصی آمده باشد یا نه. می </w:t>
      </w:r>
      <w:r w:rsidR="00CA7658">
        <w:rPr>
          <w:rFonts w:ascii="Tahoma" w:hAnsi="Tahoma" w:hint="cs"/>
          <w:sz w:val="24"/>
          <w:rtl/>
        </w:rPr>
        <w:t>گویند مهم نیست مهم این است که ن</w:t>
      </w:r>
      <w:r>
        <w:rPr>
          <w:rFonts w:ascii="Tahoma" w:hAnsi="Tahoma" w:hint="cs"/>
          <w:sz w:val="24"/>
          <w:rtl/>
        </w:rPr>
        <w:t>وع اطمینان می آورد اما گاهی اطمینان برای انسانی شخصی است. اطمینان شخصی مهم نیست اطمینانی که ملاک است اطمینان نوعی است.</w:t>
      </w:r>
    </w:p>
    <w:p w:rsidR="00476F4B" w:rsidRDefault="00476F4B" w:rsidP="008269B2">
      <w:pPr>
        <w:spacing w:line="360" w:lineRule="auto"/>
        <w:jc w:val="lowKashida"/>
        <w:rPr>
          <w:rFonts w:ascii="Tahoma" w:hAnsi="Tahoma"/>
          <w:sz w:val="24"/>
          <w:rtl/>
        </w:rPr>
      </w:pPr>
      <w:r>
        <w:rPr>
          <w:rFonts w:ascii="Tahoma" w:hAnsi="Tahoma" w:hint="cs"/>
          <w:sz w:val="24"/>
          <w:rtl/>
        </w:rPr>
        <w:t>آخرین نکته اینکه هذا علی مسلک الق</w:t>
      </w:r>
      <w:r w:rsidR="00CA7658">
        <w:rPr>
          <w:rFonts w:ascii="Tahoma" w:hAnsi="Tahoma" w:hint="cs"/>
          <w:sz w:val="24"/>
          <w:rtl/>
        </w:rPr>
        <w:t xml:space="preserve">وم که انفتاح است اما علی مسلکِنا </w:t>
      </w:r>
      <w:r>
        <w:rPr>
          <w:rFonts w:ascii="Tahoma" w:hAnsi="Tahoma" w:hint="cs"/>
          <w:sz w:val="24"/>
          <w:rtl/>
        </w:rPr>
        <w:t>ای الانسداد حجیت اطمینان هیچ جای شک و شبه ندارد. چون بنا بر مسلک انسداد میرزای قمی حتی ظنون را حجت می داند چه برسد به اطمینان.</w:t>
      </w:r>
    </w:p>
    <w:p w:rsidR="00CA7658" w:rsidRDefault="00CA7658" w:rsidP="008269B2">
      <w:pPr>
        <w:spacing w:line="360" w:lineRule="auto"/>
        <w:jc w:val="lowKashida"/>
        <w:rPr>
          <w:rFonts w:ascii="Tahoma" w:hAnsi="Tahoma"/>
          <w:sz w:val="24"/>
          <w:rtl/>
        </w:rPr>
      </w:pPr>
      <w:r>
        <w:rPr>
          <w:rFonts w:ascii="Tahoma" w:hAnsi="Tahoma" w:hint="cs"/>
          <w:sz w:val="24"/>
          <w:rtl/>
        </w:rPr>
        <w:lastRenderedPageBreak/>
        <w:t>هذا و للکلام تتمة.</w:t>
      </w:r>
      <w:bookmarkStart w:id="0" w:name="_GoBack"/>
      <w:bookmarkEnd w:id="0"/>
    </w:p>
    <w:p w:rsidR="00946426" w:rsidRPr="00B64906" w:rsidRDefault="008A359E" w:rsidP="00486F60">
      <w:pPr>
        <w:spacing w:line="360" w:lineRule="auto"/>
        <w:jc w:val="lowKashida"/>
        <w:rPr>
          <w:rFonts w:ascii="Tahoma" w:hAnsi="Tahoma"/>
          <w:b/>
          <w:bCs/>
          <w:sz w:val="24"/>
          <w:rtl/>
        </w:rPr>
      </w:pPr>
      <w:r w:rsidRPr="00B64906">
        <w:rPr>
          <w:rFonts w:ascii="Tahoma" w:hAnsi="Tahoma"/>
          <w:b/>
          <w:bCs/>
          <w:sz w:val="24"/>
          <w:rtl/>
        </w:rPr>
        <w:t>و صلی الله علی مح</w:t>
      </w:r>
      <w:r w:rsidR="00946426" w:rsidRPr="00B64906">
        <w:rPr>
          <w:rFonts w:ascii="Tahoma" w:hAnsi="Tahoma"/>
          <w:b/>
          <w:bCs/>
          <w:sz w:val="24"/>
          <w:rtl/>
        </w:rPr>
        <w:t>مدٍ و آله الطیّبین الطاهرین</w:t>
      </w:r>
      <w:r w:rsidR="00CE4CD3" w:rsidRPr="00B64906">
        <w:rPr>
          <w:rFonts w:ascii="Tahoma" w:hAnsi="Tahoma"/>
          <w:b/>
          <w:bCs/>
          <w:sz w:val="24"/>
          <w:rtl/>
        </w:rPr>
        <w:t xml:space="preserve"> المعصومین</w:t>
      </w:r>
      <w:r w:rsidR="00946426" w:rsidRPr="00B64906">
        <w:rPr>
          <w:rFonts w:ascii="Tahoma" w:hAnsi="Tahoma"/>
          <w:b/>
          <w:bCs/>
          <w:sz w:val="24"/>
          <w:rtl/>
        </w:rPr>
        <w:t>.</w:t>
      </w:r>
      <w:r w:rsidR="00777A94" w:rsidRPr="00B64906">
        <w:rPr>
          <w:rFonts w:ascii="Tahoma" w:hAnsi="Tahoma"/>
          <w:b/>
          <w:bCs/>
          <w:sz w:val="24"/>
          <w:rtl/>
        </w:rPr>
        <w:t xml:space="preserve"> </w:t>
      </w:r>
    </w:p>
    <w:sectPr w:rsidR="00946426" w:rsidRPr="00B64906"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C19" w:rsidRDefault="00184C19" w:rsidP="00842A39">
      <w:pPr>
        <w:spacing w:after="0" w:line="240" w:lineRule="auto"/>
      </w:pPr>
      <w:r>
        <w:separator/>
      </w:r>
    </w:p>
  </w:endnote>
  <w:endnote w:type="continuationSeparator" w:id="0">
    <w:p w:rsidR="00184C19" w:rsidRDefault="00184C19"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CA7658">
      <w:rPr>
        <w:rFonts w:ascii="Tahoma" w:hAnsi="Tahoma"/>
        <w:caps/>
        <w:noProof/>
        <w:sz w:val="24"/>
        <w:rtl/>
      </w:rPr>
      <w:t>4</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C19" w:rsidRDefault="00184C19" w:rsidP="00842A39">
      <w:pPr>
        <w:spacing w:after="0" w:line="240" w:lineRule="auto"/>
      </w:pPr>
      <w:r>
        <w:separator/>
      </w:r>
    </w:p>
  </w:footnote>
  <w:footnote w:type="continuationSeparator" w:id="0">
    <w:p w:rsidR="00184C19" w:rsidRDefault="00184C19" w:rsidP="00842A39">
      <w:pPr>
        <w:spacing w:after="0" w:line="240" w:lineRule="auto"/>
      </w:pPr>
      <w:r>
        <w:continuationSeparator/>
      </w:r>
    </w:p>
  </w:footnote>
  <w:footnote w:id="1">
    <w:p w:rsidR="0081513F" w:rsidRDefault="0081513F">
      <w:pPr>
        <w:pStyle w:val="FootnoteText"/>
        <w:rPr>
          <w:rFonts w:hint="cs"/>
          <w:rtl/>
        </w:rPr>
      </w:pPr>
      <w:r>
        <w:rPr>
          <w:rStyle w:val="FootnoteReference"/>
        </w:rPr>
        <w:footnoteRef/>
      </w:r>
      <w:r>
        <w:rPr>
          <w:rtl/>
        </w:rPr>
        <w:t xml:space="preserve"> </w:t>
      </w:r>
      <w:r>
        <w:rPr>
          <w:rFonts w:hint="cs"/>
          <w:rtl/>
        </w:rPr>
        <w:t>النجم: 28 و یونس: 36.</w:t>
      </w:r>
    </w:p>
  </w:footnote>
  <w:footnote w:id="2">
    <w:p w:rsidR="008129ED" w:rsidRDefault="008129ED">
      <w:pPr>
        <w:pStyle w:val="FootnoteText"/>
        <w:rPr>
          <w:rFonts w:hint="cs"/>
        </w:rPr>
      </w:pPr>
      <w:r>
        <w:rPr>
          <w:rStyle w:val="FootnoteReference"/>
        </w:rPr>
        <w:footnoteRef/>
      </w:r>
      <w:r>
        <w:rPr>
          <w:rtl/>
        </w:rPr>
        <w:t xml:space="preserve"> </w:t>
      </w:r>
      <w:r>
        <w:rPr>
          <w:rFonts w:hint="cs"/>
          <w:rtl/>
        </w:rPr>
        <w:t>ر.ک: محاسن، ج 1 ، ص 205.</w:t>
      </w:r>
    </w:p>
  </w:footnote>
  <w:footnote w:id="3">
    <w:p w:rsidR="008129ED" w:rsidRDefault="008129ED">
      <w:pPr>
        <w:pStyle w:val="FootnoteText"/>
        <w:rPr>
          <w:rFonts w:hint="cs"/>
          <w:rtl/>
        </w:rPr>
      </w:pPr>
      <w:r>
        <w:rPr>
          <w:rStyle w:val="FootnoteReference"/>
        </w:rPr>
        <w:footnoteRef/>
      </w:r>
      <w:r>
        <w:rPr>
          <w:rtl/>
        </w:rPr>
        <w:t xml:space="preserve"> </w:t>
      </w:r>
      <w:r>
        <w:rPr>
          <w:rFonts w:hint="cs"/>
          <w:rtl/>
        </w:rPr>
        <w:t>الکافی(ط_الاسلامیة، ج 5، ص 314.</w:t>
      </w:r>
    </w:p>
  </w:footnote>
  <w:footnote w:id="4">
    <w:p w:rsidR="008129ED" w:rsidRDefault="008129ED">
      <w:pPr>
        <w:pStyle w:val="FootnoteText"/>
        <w:rPr>
          <w:rFonts w:hint="cs"/>
        </w:rPr>
      </w:pPr>
      <w:r>
        <w:rPr>
          <w:rStyle w:val="FootnoteReference"/>
        </w:rPr>
        <w:footnoteRef/>
      </w:r>
      <w:r>
        <w:rPr>
          <w:rtl/>
        </w:rPr>
        <w:t xml:space="preserve"> </w:t>
      </w:r>
      <w:r>
        <w:rPr>
          <w:rFonts w:hint="cs"/>
          <w:rtl/>
        </w:rPr>
        <w:t>هود: 28، 63 و 88.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AEF"/>
    <w:multiLevelType w:val="hybridMultilevel"/>
    <w:tmpl w:val="A300B020"/>
    <w:lvl w:ilvl="0" w:tplc="9D0AF1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54015"/>
    <w:multiLevelType w:val="hybridMultilevel"/>
    <w:tmpl w:val="CFC4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78AD"/>
    <w:multiLevelType w:val="hybridMultilevel"/>
    <w:tmpl w:val="6AF231FA"/>
    <w:lvl w:ilvl="0" w:tplc="3E2EF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7143CA"/>
    <w:multiLevelType w:val="hybridMultilevel"/>
    <w:tmpl w:val="FDAEB8B2"/>
    <w:lvl w:ilvl="0" w:tplc="EB42E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70351"/>
    <w:multiLevelType w:val="hybridMultilevel"/>
    <w:tmpl w:val="09AA2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62650"/>
    <w:multiLevelType w:val="hybridMultilevel"/>
    <w:tmpl w:val="A388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9430E"/>
    <w:multiLevelType w:val="hybridMultilevel"/>
    <w:tmpl w:val="DBF26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94298"/>
    <w:multiLevelType w:val="hybridMultilevel"/>
    <w:tmpl w:val="3078C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1043A"/>
    <w:multiLevelType w:val="hybridMultilevel"/>
    <w:tmpl w:val="E47A9B00"/>
    <w:lvl w:ilvl="0" w:tplc="688C3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E124C"/>
    <w:multiLevelType w:val="hybridMultilevel"/>
    <w:tmpl w:val="2A64C3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03944"/>
    <w:multiLevelType w:val="hybridMultilevel"/>
    <w:tmpl w:val="C11037E4"/>
    <w:lvl w:ilvl="0" w:tplc="6D6A0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9631E8"/>
    <w:multiLevelType w:val="hybridMultilevel"/>
    <w:tmpl w:val="A8E632B6"/>
    <w:lvl w:ilvl="0" w:tplc="34A03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B1D84"/>
    <w:multiLevelType w:val="hybridMultilevel"/>
    <w:tmpl w:val="EA1601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34295"/>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49CE"/>
    <w:multiLevelType w:val="multilevel"/>
    <w:tmpl w:val="4686CE6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0932108"/>
    <w:multiLevelType w:val="hybridMultilevel"/>
    <w:tmpl w:val="673A9E06"/>
    <w:lvl w:ilvl="0" w:tplc="B57AB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6D4F2A"/>
    <w:multiLevelType w:val="hybridMultilevel"/>
    <w:tmpl w:val="3EC6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82FFB"/>
    <w:multiLevelType w:val="hybridMultilevel"/>
    <w:tmpl w:val="3E849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E4C89"/>
    <w:multiLevelType w:val="hybridMultilevel"/>
    <w:tmpl w:val="D2BE5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B0939"/>
    <w:multiLevelType w:val="multilevel"/>
    <w:tmpl w:val="383CE1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3FAD056A"/>
    <w:multiLevelType w:val="hybridMultilevel"/>
    <w:tmpl w:val="312CF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D21143"/>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E11BB"/>
    <w:multiLevelType w:val="hybridMultilevel"/>
    <w:tmpl w:val="6A92E86E"/>
    <w:lvl w:ilvl="0" w:tplc="7C74D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345EA4"/>
    <w:multiLevelType w:val="hybridMultilevel"/>
    <w:tmpl w:val="27AEC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A00FD"/>
    <w:multiLevelType w:val="hybridMultilevel"/>
    <w:tmpl w:val="F79816AE"/>
    <w:lvl w:ilvl="0" w:tplc="E2D463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827457B"/>
    <w:multiLevelType w:val="hybridMultilevel"/>
    <w:tmpl w:val="FEBAF240"/>
    <w:lvl w:ilvl="0" w:tplc="2050F3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8872773"/>
    <w:multiLevelType w:val="hybridMultilevel"/>
    <w:tmpl w:val="3FFAB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56308E"/>
    <w:multiLevelType w:val="hybridMultilevel"/>
    <w:tmpl w:val="2EB09E22"/>
    <w:lvl w:ilvl="0" w:tplc="14B4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150DED"/>
    <w:multiLevelType w:val="hybridMultilevel"/>
    <w:tmpl w:val="A9047CA2"/>
    <w:lvl w:ilvl="0" w:tplc="B86474E6">
      <w:start w:val="1"/>
      <w:numFmt w:val="decimal"/>
      <w:lvlText w:val="%1-"/>
      <w:lvlJc w:val="left"/>
      <w:pPr>
        <w:ind w:left="1080" w:hanging="360"/>
      </w:pPr>
      <w:rPr>
        <w:rFonts w:ascii="Tahoma" w:eastAsiaTheme="minorHAnsi"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BDF34BD"/>
    <w:multiLevelType w:val="hybridMultilevel"/>
    <w:tmpl w:val="D2FA5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44010F"/>
    <w:multiLevelType w:val="hybridMultilevel"/>
    <w:tmpl w:val="FF9E0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C84133"/>
    <w:multiLevelType w:val="hybridMultilevel"/>
    <w:tmpl w:val="08E83080"/>
    <w:lvl w:ilvl="0" w:tplc="37900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19C7983"/>
    <w:multiLevelType w:val="hybridMultilevel"/>
    <w:tmpl w:val="390AADF0"/>
    <w:lvl w:ilvl="0" w:tplc="9BAE0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703BC2"/>
    <w:multiLevelType w:val="hybridMultilevel"/>
    <w:tmpl w:val="8990BCAC"/>
    <w:lvl w:ilvl="0" w:tplc="9B186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C3267C"/>
    <w:multiLevelType w:val="hybridMultilevel"/>
    <w:tmpl w:val="39EEDED0"/>
    <w:lvl w:ilvl="0" w:tplc="E7B83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DA1B65"/>
    <w:multiLevelType w:val="hybridMultilevel"/>
    <w:tmpl w:val="95E28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F10E0D"/>
    <w:multiLevelType w:val="hybridMultilevel"/>
    <w:tmpl w:val="73DC3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BA2356"/>
    <w:multiLevelType w:val="hybridMultilevel"/>
    <w:tmpl w:val="CC1AB1FE"/>
    <w:lvl w:ilvl="0" w:tplc="94364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BD6A81"/>
    <w:multiLevelType w:val="hybridMultilevel"/>
    <w:tmpl w:val="97C608C8"/>
    <w:lvl w:ilvl="0" w:tplc="176AA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E67DF2"/>
    <w:multiLevelType w:val="hybridMultilevel"/>
    <w:tmpl w:val="D570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116EA0"/>
    <w:multiLevelType w:val="hybridMultilevel"/>
    <w:tmpl w:val="E07EC44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B810C67"/>
    <w:multiLevelType w:val="hybridMultilevel"/>
    <w:tmpl w:val="B38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BC46B8"/>
    <w:multiLevelType w:val="hybridMultilevel"/>
    <w:tmpl w:val="9D821C98"/>
    <w:lvl w:ilvl="0" w:tplc="EB083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4809E1"/>
    <w:multiLevelType w:val="hybridMultilevel"/>
    <w:tmpl w:val="1C5EA546"/>
    <w:lvl w:ilvl="0" w:tplc="0409000F">
      <w:start w:val="1"/>
      <w:numFmt w:val="decimal"/>
      <w:lvlText w:val="%1."/>
      <w:lvlJc w:val="left"/>
      <w:pPr>
        <w:ind w:left="36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5E94926"/>
    <w:multiLevelType w:val="hybridMultilevel"/>
    <w:tmpl w:val="69D8F9BA"/>
    <w:lvl w:ilvl="0" w:tplc="1CA2B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165FF9"/>
    <w:multiLevelType w:val="hybridMultilevel"/>
    <w:tmpl w:val="13945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781BC5"/>
    <w:multiLevelType w:val="hybridMultilevel"/>
    <w:tmpl w:val="887C701A"/>
    <w:lvl w:ilvl="0" w:tplc="DD78D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7B7C3C"/>
    <w:multiLevelType w:val="hybridMultilevel"/>
    <w:tmpl w:val="309AF0FC"/>
    <w:lvl w:ilvl="0" w:tplc="9C666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5"/>
  </w:num>
  <w:num w:numId="3">
    <w:abstractNumId w:val="4"/>
  </w:num>
  <w:num w:numId="4">
    <w:abstractNumId w:val="13"/>
  </w:num>
  <w:num w:numId="5">
    <w:abstractNumId w:val="21"/>
  </w:num>
  <w:num w:numId="6">
    <w:abstractNumId w:val="41"/>
  </w:num>
  <w:num w:numId="7">
    <w:abstractNumId w:val="16"/>
  </w:num>
  <w:num w:numId="8">
    <w:abstractNumId w:val="42"/>
  </w:num>
  <w:num w:numId="9">
    <w:abstractNumId w:val="26"/>
  </w:num>
  <w:num w:numId="10">
    <w:abstractNumId w:val="7"/>
  </w:num>
  <w:num w:numId="11">
    <w:abstractNumId w:val="27"/>
  </w:num>
  <w:num w:numId="12">
    <w:abstractNumId w:val="11"/>
  </w:num>
  <w:num w:numId="13">
    <w:abstractNumId w:val="30"/>
  </w:num>
  <w:num w:numId="14">
    <w:abstractNumId w:val="6"/>
  </w:num>
  <w:num w:numId="15">
    <w:abstractNumId w:val="2"/>
  </w:num>
  <w:num w:numId="16">
    <w:abstractNumId w:val="0"/>
  </w:num>
  <w:num w:numId="17">
    <w:abstractNumId w:val="10"/>
  </w:num>
  <w:num w:numId="18">
    <w:abstractNumId w:val="33"/>
  </w:num>
  <w:num w:numId="19">
    <w:abstractNumId w:val="8"/>
  </w:num>
  <w:num w:numId="20">
    <w:abstractNumId w:val="9"/>
  </w:num>
  <w:num w:numId="21">
    <w:abstractNumId w:val="12"/>
  </w:num>
  <w:num w:numId="22">
    <w:abstractNumId w:val="34"/>
  </w:num>
  <w:num w:numId="23">
    <w:abstractNumId w:val="29"/>
  </w:num>
  <w:num w:numId="24">
    <w:abstractNumId w:val="39"/>
  </w:num>
  <w:num w:numId="25">
    <w:abstractNumId w:val="17"/>
  </w:num>
  <w:num w:numId="26">
    <w:abstractNumId w:val="31"/>
  </w:num>
  <w:num w:numId="27">
    <w:abstractNumId w:val="20"/>
  </w:num>
  <w:num w:numId="28">
    <w:abstractNumId w:val="36"/>
  </w:num>
  <w:num w:numId="29">
    <w:abstractNumId w:val="28"/>
  </w:num>
  <w:num w:numId="30">
    <w:abstractNumId w:val="38"/>
  </w:num>
  <w:num w:numId="31">
    <w:abstractNumId w:val="32"/>
  </w:num>
  <w:num w:numId="32">
    <w:abstractNumId w:val="23"/>
  </w:num>
  <w:num w:numId="33">
    <w:abstractNumId w:val="18"/>
  </w:num>
  <w:num w:numId="34">
    <w:abstractNumId w:val="22"/>
  </w:num>
  <w:num w:numId="35">
    <w:abstractNumId w:val="35"/>
  </w:num>
  <w:num w:numId="36">
    <w:abstractNumId w:val="14"/>
  </w:num>
  <w:num w:numId="37">
    <w:abstractNumId w:val="3"/>
  </w:num>
  <w:num w:numId="38">
    <w:abstractNumId w:val="47"/>
  </w:num>
  <w:num w:numId="39">
    <w:abstractNumId w:val="5"/>
  </w:num>
  <w:num w:numId="40">
    <w:abstractNumId w:val="37"/>
  </w:num>
  <w:num w:numId="41">
    <w:abstractNumId w:val="19"/>
  </w:num>
  <w:num w:numId="42">
    <w:abstractNumId w:val="1"/>
  </w:num>
  <w:num w:numId="43">
    <w:abstractNumId w:val="44"/>
  </w:num>
  <w:num w:numId="44">
    <w:abstractNumId w:val="43"/>
  </w:num>
  <w:num w:numId="45">
    <w:abstractNumId w:val="45"/>
  </w:num>
  <w:num w:numId="46">
    <w:abstractNumId w:val="24"/>
  </w:num>
  <w:num w:numId="47">
    <w:abstractNumId w:val="40"/>
  </w:num>
  <w:num w:numId="48">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3BA1"/>
    <w:rsid w:val="0000568D"/>
    <w:rsid w:val="00007AF4"/>
    <w:rsid w:val="00007BA3"/>
    <w:rsid w:val="00011622"/>
    <w:rsid w:val="000124C5"/>
    <w:rsid w:val="00012EF8"/>
    <w:rsid w:val="0001467C"/>
    <w:rsid w:val="000157EA"/>
    <w:rsid w:val="00024E82"/>
    <w:rsid w:val="000321E5"/>
    <w:rsid w:val="00033439"/>
    <w:rsid w:val="0003436A"/>
    <w:rsid w:val="00044108"/>
    <w:rsid w:val="000477E9"/>
    <w:rsid w:val="00052832"/>
    <w:rsid w:val="0005681A"/>
    <w:rsid w:val="0005793A"/>
    <w:rsid w:val="00061376"/>
    <w:rsid w:val="00063452"/>
    <w:rsid w:val="000650AC"/>
    <w:rsid w:val="000661EB"/>
    <w:rsid w:val="00085160"/>
    <w:rsid w:val="00085C98"/>
    <w:rsid w:val="00087685"/>
    <w:rsid w:val="00091E8A"/>
    <w:rsid w:val="000932DC"/>
    <w:rsid w:val="00094442"/>
    <w:rsid w:val="00094E7F"/>
    <w:rsid w:val="00097356"/>
    <w:rsid w:val="000A30CB"/>
    <w:rsid w:val="000A45CC"/>
    <w:rsid w:val="000A58ED"/>
    <w:rsid w:val="000A5C3A"/>
    <w:rsid w:val="000A7C87"/>
    <w:rsid w:val="000B3902"/>
    <w:rsid w:val="000B418D"/>
    <w:rsid w:val="000B48DA"/>
    <w:rsid w:val="000C3710"/>
    <w:rsid w:val="000C3AE8"/>
    <w:rsid w:val="000C3CFE"/>
    <w:rsid w:val="000C6B1B"/>
    <w:rsid w:val="000C7D9D"/>
    <w:rsid w:val="000D01DE"/>
    <w:rsid w:val="000D2423"/>
    <w:rsid w:val="000E1090"/>
    <w:rsid w:val="000E13EE"/>
    <w:rsid w:val="000E32EE"/>
    <w:rsid w:val="000E45C7"/>
    <w:rsid w:val="000E5A67"/>
    <w:rsid w:val="000E5E99"/>
    <w:rsid w:val="000E5F70"/>
    <w:rsid w:val="000F0787"/>
    <w:rsid w:val="000F0A4F"/>
    <w:rsid w:val="000F38C2"/>
    <w:rsid w:val="000F5028"/>
    <w:rsid w:val="000F6FA5"/>
    <w:rsid w:val="000F72B4"/>
    <w:rsid w:val="001067C9"/>
    <w:rsid w:val="00113436"/>
    <w:rsid w:val="0011588E"/>
    <w:rsid w:val="001168BB"/>
    <w:rsid w:val="00116B5D"/>
    <w:rsid w:val="001323F2"/>
    <w:rsid w:val="001325A7"/>
    <w:rsid w:val="00132D76"/>
    <w:rsid w:val="00134B3D"/>
    <w:rsid w:val="001421C5"/>
    <w:rsid w:val="00143822"/>
    <w:rsid w:val="00143D41"/>
    <w:rsid w:val="00147480"/>
    <w:rsid w:val="0015176A"/>
    <w:rsid w:val="00153A6E"/>
    <w:rsid w:val="00154B88"/>
    <w:rsid w:val="00154E51"/>
    <w:rsid w:val="001653BE"/>
    <w:rsid w:val="001670E8"/>
    <w:rsid w:val="0016772D"/>
    <w:rsid w:val="0017534D"/>
    <w:rsid w:val="00183B5F"/>
    <w:rsid w:val="00184C19"/>
    <w:rsid w:val="0018672F"/>
    <w:rsid w:val="00192700"/>
    <w:rsid w:val="0019330F"/>
    <w:rsid w:val="00193C41"/>
    <w:rsid w:val="00196779"/>
    <w:rsid w:val="001A4980"/>
    <w:rsid w:val="001A7DED"/>
    <w:rsid w:val="001B2D55"/>
    <w:rsid w:val="001B342F"/>
    <w:rsid w:val="001B6388"/>
    <w:rsid w:val="001B6BEB"/>
    <w:rsid w:val="001C35A5"/>
    <w:rsid w:val="001C39EB"/>
    <w:rsid w:val="001C4559"/>
    <w:rsid w:val="001C49FB"/>
    <w:rsid w:val="001D5710"/>
    <w:rsid w:val="001D64EA"/>
    <w:rsid w:val="001E0859"/>
    <w:rsid w:val="001E1DD2"/>
    <w:rsid w:val="001E5442"/>
    <w:rsid w:val="001E5BA9"/>
    <w:rsid w:val="001E70CC"/>
    <w:rsid w:val="001F3B6F"/>
    <w:rsid w:val="00202C27"/>
    <w:rsid w:val="00210675"/>
    <w:rsid w:val="002124EA"/>
    <w:rsid w:val="00215CB0"/>
    <w:rsid w:val="0022102C"/>
    <w:rsid w:val="002243C4"/>
    <w:rsid w:val="00232998"/>
    <w:rsid w:val="00232ACA"/>
    <w:rsid w:val="00233769"/>
    <w:rsid w:val="00233EE5"/>
    <w:rsid w:val="00240BF0"/>
    <w:rsid w:val="00241F9F"/>
    <w:rsid w:val="00244282"/>
    <w:rsid w:val="00246AB0"/>
    <w:rsid w:val="002514E0"/>
    <w:rsid w:val="0025398A"/>
    <w:rsid w:val="00255173"/>
    <w:rsid w:val="00255BA1"/>
    <w:rsid w:val="0026338B"/>
    <w:rsid w:val="00263B56"/>
    <w:rsid w:val="002646A4"/>
    <w:rsid w:val="002676E3"/>
    <w:rsid w:val="00271AEF"/>
    <w:rsid w:val="0027256D"/>
    <w:rsid w:val="00272A35"/>
    <w:rsid w:val="00274236"/>
    <w:rsid w:val="00274BF6"/>
    <w:rsid w:val="0027612F"/>
    <w:rsid w:val="00281825"/>
    <w:rsid w:val="00281934"/>
    <w:rsid w:val="00285E8D"/>
    <w:rsid w:val="00297049"/>
    <w:rsid w:val="002A0508"/>
    <w:rsid w:val="002A05A9"/>
    <w:rsid w:val="002A264E"/>
    <w:rsid w:val="002A332D"/>
    <w:rsid w:val="002A778B"/>
    <w:rsid w:val="002B525C"/>
    <w:rsid w:val="002B63B9"/>
    <w:rsid w:val="002B77D3"/>
    <w:rsid w:val="002C12BB"/>
    <w:rsid w:val="002C2D9C"/>
    <w:rsid w:val="002C2DD3"/>
    <w:rsid w:val="002C2E80"/>
    <w:rsid w:val="002C4969"/>
    <w:rsid w:val="002D0255"/>
    <w:rsid w:val="002D2AE6"/>
    <w:rsid w:val="002E09FF"/>
    <w:rsid w:val="002E18F7"/>
    <w:rsid w:val="002E1D09"/>
    <w:rsid w:val="002E27D2"/>
    <w:rsid w:val="002E332F"/>
    <w:rsid w:val="002F009D"/>
    <w:rsid w:val="002F18C6"/>
    <w:rsid w:val="003046D5"/>
    <w:rsid w:val="0032234C"/>
    <w:rsid w:val="00323684"/>
    <w:rsid w:val="00323902"/>
    <w:rsid w:val="00323DC9"/>
    <w:rsid w:val="00327194"/>
    <w:rsid w:val="003311C1"/>
    <w:rsid w:val="003338C4"/>
    <w:rsid w:val="003343E4"/>
    <w:rsid w:val="00335DB7"/>
    <w:rsid w:val="00336EA1"/>
    <w:rsid w:val="00341063"/>
    <w:rsid w:val="003419DB"/>
    <w:rsid w:val="003421A2"/>
    <w:rsid w:val="00350F83"/>
    <w:rsid w:val="00351E1B"/>
    <w:rsid w:val="003521C8"/>
    <w:rsid w:val="0035581B"/>
    <w:rsid w:val="003562D2"/>
    <w:rsid w:val="0036061A"/>
    <w:rsid w:val="00360D87"/>
    <w:rsid w:val="00372938"/>
    <w:rsid w:val="003817BC"/>
    <w:rsid w:val="00382FAE"/>
    <w:rsid w:val="00384966"/>
    <w:rsid w:val="00386F45"/>
    <w:rsid w:val="0039116D"/>
    <w:rsid w:val="00393DEC"/>
    <w:rsid w:val="00395C1E"/>
    <w:rsid w:val="00397932"/>
    <w:rsid w:val="00397B2C"/>
    <w:rsid w:val="003A15B5"/>
    <w:rsid w:val="003A3324"/>
    <w:rsid w:val="003B0CF6"/>
    <w:rsid w:val="003B2B5A"/>
    <w:rsid w:val="003B43CF"/>
    <w:rsid w:val="003B544A"/>
    <w:rsid w:val="003C3ED6"/>
    <w:rsid w:val="003C53E9"/>
    <w:rsid w:val="003C5692"/>
    <w:rsid w:val="003C6280"/>
    <w:rsid w:val="003D7059"/>
    <w:rsid w:val="003E24B3"/>
    <w:rsid w:val="003F05EA"/>
    <w:rsid w:val="003F5687"/>
    <w:rsid w:val="003F617B"/>
    <w:rsid w:val="003F66B0"/>
    <w:rsid w:val="00407A88"/>
    <w:rsid w:val="00410F4A"/>
    <w:rsid w:val="00410FA8"/>
    <w:rsid w:val="00412F35"/>
    <w:rsid w:val="0041695A"/>
    <w:rsid w:val="004175E4"/>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76F4B"/>
    <w:rsid w:val="00481536"/>
    <w:rsid w:val="00486B2D"/>
    <w:rsid w:val="00486F60"/>
    <w:rsid w:val="004876AD"/>
    <w:rsid w:val="00487EC4"/>
    <w:rsid w:val="00493053"/>
    <w:rsid w:val="004965DD"/>
    <w:rsid w:val="004A4DB6"/>
    <w:rsid w:val="004B2851"/>
    <w:rsid w:val="004B2ABC"/>
    <w:rsid w:val="004B6B87"/>
    <w:rsid w:val="004D0F1A"/>
    <w:rsid w:val="004D3CF8"/>
    <w:rsid w:val="004D400D"/>
    <w:rsid w:val="004D6470"/>
    <w:rsid w:val="004E5C3B"/>
    <w:rsid w:val="004E614B"/>
    <w:rsid w:val="004F1639"/>
    <w:rsid w:val="004F1CF9"/>
    <w:rsid w:val="004F378F"/>
    <w:rsid w:val="00504113"/>
    <w:rsid w:val="00512C7C"/>
    <w:rsid w:val="00513CB8"/>
    <w:rsid w:val="00514C2D"/>
    <w:rsid w:val="00514CEC"/>
    <w:rsid w:val="0051535A"/>
    <w:rsid w:val="00515911"/>
    <w:rsid w:val="00515997"/>
    <w:rsid w:val="0052137A"/>
    <w:rsid w:val="0052248A"/>
    <w:rsid w:val="00527AD7"/>
    <w:rsid w:val="0053173B"/>
    <w:rsid w:val="00533060"/>
    <w:rsid w:val="00534C87"/>
    <w:rsid w:val="005365E1"/>
    <w:rsid w:val="00540103"/>
    <w:rsid w:val="00550FC8"/>
    <w:rsid w:val="00551843"/>
    <w:rsid w:val="005520C3"/>
    <w:rsid w:val="005531E4"/>
    <w:rsid w:val="00554CBB"/>
    <w:rsid w:val="00555BA1"/>
    <w:rsid w:val="005574ED"/>
    <w:rsid w:val="00560ADC"/>
    <w:rsid w:val="005613CB"/>
    <w:rsid w:val="00562F93"/>
    <w:rsid w:val="00563DCF"/>
    <w:rsid w:val="00565C45"/>
    <w:rsid w:val="005711A8"/>
    <w:rsid w:val="0058134A"/>
    <w:rsid w:val="0058176D"/>
    <w:rsid w:val="00581DF8"/>
    <w:rsid w:val="005872E7"/>
    <w:rsid w:val="00587C06"/>
    <w:rsid w:val="00592207"/>
    <w:rsid w:val="00595A1D"/>
    <w:rsid w:val="005A2B9F"/>
    <w:rsid w:val="005A3643"/>
    <w:rsid w:val="005A497F"/>
    <w:rsid w:val="005B06ED"/>
    <w:rsid w:val="005C2211"/>
    <w:rsid w:val="005C5C81"/>
    <w:rsid w:val="005C7BAA"/>
    <w:rsid w:val="005D17AB"/>
    <w:rsid w:val="005D2772"/>
    <w:rsid w:val="005D41B3"/>
    <w:rsid w:val="005D6CDE"/>
    <w:rsid w:val="005E266A"/>
    <w:rsid w:val="005F0082"/>
    <w:rsid w:val="005F2260"/>
    <w:rsid w:val="005F22FD"/>
    <w:rsid w:val="005F5507"/>
    <w:rsid w:val="00604AA0"/>
    <w:rsid w:val="006056A8"/>
    <w:rsid w:val="00606A7B"/>
    <w:rsid w:val="00610F4C"/>
    <w:rsid w:val="00615E39"/>
    <w:rsid w:val="00620F26"/>
    <w:rsid w:val="00624806"/>
    <w:rsid w:val="0062662C"/>
    <w:rsid w:val="0062765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A67"/>
    <w:rsid w:val="00683A04"/>
    <w:rsid w:val="006843E3"/>
    <w:rsid w:val="00685F3D"/>
    <w:rsid w:val="006948EF"/>
    <w:rsid w:val="006A0025"/>
    <w:rsid w:val="006B624A"/>
    <w:rsid w:val="006B69CD"/>
    <w:rsid w:val="006B7A7A"/>
    <w:rsid w:val="006C215C"/>
    <w:rsid w:val="006C23D4"/>
    <w:rsid w:val="006C294F"/>
    <w:rsid w:val="006C3845"/>
    <w:rsid w:val="006C5448"/>
    <w:rsid w:val="006C6DEC"/>
    <w:rsid w:val="006D1209"/>
    <w:rsid w:val="006D1AF8"/>
    <w:rsid w:val="006D1F8F"/>
    <w:rsid w:val="006E0B93"/>
    <w:rsid w:val="006E119E"/>
    <w:rsid w:val="006E2C2D"/>
    <w:rsid w:val="006E4151"/>
    <w:rsid w:val="006F0B90"/>
    <w:rsid w:val="006F122D"/>
    <w:rsid w:val="006F502F"/>
    <w:rsid w:val="006F51F2"/>
    <w:rsid w:val="00703A99"/>
    <w:rsid w:val="00704228"/>
    <w:rsid w:val="00704DC7"/>
    <w:rsid w:val="0070626F"/>
    <w:rsid w:val="00706ECD"/>
    <w:rsid w:val="0070719B"/>
    <w:rsid w:val="00716F06"/>
    <w:rsid w:val="00721B7C"/>
    <w:rsid w:val="00722F04"/>
    <w:rsid w:val="00726122"/>
    <w:rsid w:val="00727EBE"/>
    <w:rsid w:val="00730888"/>
    <w:rsid w:val="00730909"/>
    <w:rsid w:val="007353E4"/>
    <w:rsid w:val="00735FA1"/>
    <w:rsid w:val="007418CF"/>
    <w:rsid w:val="00753DAE"/>
    <w:rsid w:val="00754333"/>
    <w:rsid w:val="00755A25"/>
    <w:rsid w:val="00756460"/>
    <w:rsid w:val="00760EDA"/>
    <w:rsid w:val="00763A3C"/>
    <w:rsid w:val="00763F7D"/>
    <w:rsid w:val="00767F3A"/>
    <w:rsid w:val="007700CE"/>
    <w:rsid w:val="007736AA"/>
    <w:rsid w:val="00773C5C"/>
    <w:rsid w:val="00773FA1"/>
    <w:rsid w:val="00775B47"/>
    <w:rsid w:val="00777A94"/>
    <w:rsid w:val="00782222"/>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29BC"/>
    <w:rsid w:val="007E31BC"/>
    <w:rsid w:val="007F02A8"/>
    <w:rsid w:val="007F2B99"/>
    <w:rsid w:val="007F4A51"/>
    <w:rsid w:val="007F7F92"/>
    <w:rsid w:val="00802109"/>
    <w:rsid w:val="008032A2"/>
    <w:rsid w:val="00803A98"/>
    <w:rsid w:val="00804A64"/>
    <w:rsid w:val="00804C34"/>
    <w:rsid w:val="008053ED"/>
    <w:rsid w:val="008129ED"/>
    <w:rsid w:val="00814F95"/>
    <w:rsid w:val="0081513F"/>
    <w:rsid w:val="0081682D"/>
    <w:rsid w:val="00817A5C"/>
    <w:rsid w:val="00817B1B"/>
    <w:rsid w:val="008203E5"/>
    <w:rsid w:val="008263B2"/>
    <w:rsid w:val="008269B2"/>
    <w:rsid w:val="00830E4A"/>
    <w:rsid w:val="00833D27"/>
    <w:rsid w:val="00837828"/>
    <w:rsid w:val="00837B4A"/>
    <w:rsid w:val="00842A39"/>
    <w:rsid w:val="00842F46"/>
    <w:rsid w:val="0084327E"/>
    <w:rsid w:val="00844436"/>
    <w:rsid w:val="0084613A"/>
    <w:rsid w:val="008516AC"/>
    <w:rsid w:val="00851D66"/>
    <w:rsid w:val="00853A7F"/>
    <w:rsid w:val="00855A70"/>
    <w:rsid w:val="00857ED8"/>
    <w:rsid w:val="008734FC"/>
    <w:rsid w:val="00873C85"/>
    <w:rsid w:val="0088165B"/>
    <w:rsid w:val="00883165"/>
    <w:rsid w:val="008838C0"/>
    <w:rsid w:val="0088698E"/>
    <w:rsid w:val="0089000F"/>
    <w:rsid w:val="0089534F"/>
    <w:rsid w:val="008A0075"/>
    <w:rsid w:val="008A2310"/>
    <w:rsid w:val="008A359E"/>
    <w:rsid w:val="008A41ED"/>
    <w:rsid w:val="008A6B7E"/>
    <w:rsid w:val="008B287F"/>
    <w:rsid w:val="008B3CC8"/>
    <w:rsid w:val="008C3436"/>
    <w:rsid w:val="008C3FF6"/>
    <w:rsid w:val="008D0C06"/>
    <w:rsid w:val="008D192D"/>
    <w:rsid w:val="008E0FDD"/>
    <w:rsid w:val="008E11E9"/>
    <w:rsid w:val="008E1733"/>
    <w:rsid w:val="008E66D1"/>
    <w:rsid w:val="008F0F93"/>
    <w:rsid w:val="00904CE3"/>
    <w:rsid w:val="00915541"/>
    <w:rsid w:val="0091592B"/>
    <w:rsid w:val="00916E51"/>
    <w:rsid w:val="00924323"/>
    <w:rsid w:val="00924D3B"/>
    <w:rsid w:val="00931957"/>
    <w:rsid w:val="00932BB8"/>
    <w:rsid w:val="009414A4"/>
    <w:rsid w:val="009447EC"/>
    <w:rsid w:val="00946426"/>
    <w:rsid w:val="00946FDE"/>
    <w:rsid w:val="00947750"/>
    <w:rsid w:val="00947EC9"/>
    <w:rsid w:val="00951F6E"/>
    <w:rsid w:val="0095666D"/>
    <w:rsid w:val="00957C9B"/>
    <w:rsid w:val="00964B69"/>
    <w:rsid w:val="00965151"/>
    <w:rsid w:val="00966611"/>
    <w:rsid w:val="00966A71"/>
    <w:rsid w:val="009674F7"/>
    <w:rsid w:val="00972861"/>
    <w:rsid w:val="00974B4C"/>
    <w:rsid w:val="009753BA"/>
    <w:rsid w:val="009804A5"/>
    <w:rsid w:val="009819F6"/>
    <w:rsid w:val="00982AD5"/>
    <w:rsid w:val="00986B0E"/>
    <w:rsid w:val="009956DE"/>
    <w:rsid w:val="00996371"/>
    <w:rsid w:val="009975E7"/>
    <w:rsid w:val="00997BA1"/>
    <w:rsid w:val="009A024E"/>
    <w:rsid w:val="009A0EF9"/>
    <w:rsid w:val="009A33DF"/>
    <w:rsid w:val="009A6B61"/>
    <w:rsid w:val="009B32BA"/>
    <w:rsid w:val="009C3371"/>
    <w:rsid w:val="009C3B7B"/>
    <w:rsid w:val="009C3F6C"/>
    <w:rsid w:val="009C5E16"/>
    <w:rsid w:val="009C6FA0"/>
    <w:rsid w:val="009D2F78"/>
    <w:rsid w:val="009E4D4F"/>
    <w:rsid w:val="009F5C39"/>
    <w:rsid w:val="009F6EDE"/>
    <w:rsid w:val="009F71FA"/>
    <w:rsid w:val="00A02C68"/>
    <w:rsid w:val="00A05EDE"/>
    <w:rsid w:val="00A10270"/>
    <w:rsid w:val="00A11103"/>
    <w:rsid w:val="00A11AE2"/>
    <w:rsid w:val="00A11CB6"/>
    <w:rsid w:val="00A13E9E"/>
    <w:rsid w:val="00A15EFA"/>
    <w:rsid w:val="00A207B3"/>
    <w:rsid w:val="00A23B5F"/>
    <w:rsid w:val="00A266D2"/>
    <w:rsid w:val="00A30646"/>
    <w:rsid w:val="00A32919"/>
    <w:rsid w:val="00A32B63"/>
    <w:rsid w:val="00A32F93"/>
    <w:rsid w:val="00A34942"/>
    <w:rsid w:val="00A34EE2"/>
    <w:rsid w:val="00A35043"/>
    <w:rsid w:val="00A37A8C"/>
    <w:rsid w:val="00A4259D"/>
    <w:rsid w:val="00A4335A"/>
    <w:rsid w:val="00A466AE"/>
    <w:rsid w:val="00A55EEE"/>
    <w:rsid w:val="00A561D4"/>
    <w:rsid w:val="00A567E9"/>
    <w:rsid w:val="00A70241"/>
    <w:rsid w:val="00A72050"/>
    <w:rsid w:val="00A72DF1"/>
    <w:rsid w:val="00A73690"/>
    <w:rsid w:val="00A74D9F"/>
    <w:rsid w:val="00A82C09"/>
    <w:rsid w:val="00A85A2E"/>
    <w:rsid w:val="00A87C9C"/>
    <w:rsid w:val="00A91096"/>
    <w:rsid w:val="00A947B5"/>
    <w:rsid w:val="00A95A6A"/>
    <w:rsid w:val="00A96762"/>
    <w:rsid w:val="00AA414D"/>
    <w:rsid w:val="00AA7B69"/>
    <w:rsid w:val="00AB0E89"/>
    <w:rsid w:val="00AB2D06"/>
    <w:rsid w:val="00AB302E"/>
    <w:rsid w:val="00AB3423"/>
    <w:rsid w:val="00AB3D22"/>
    <w:rsid w:val="00AB4BD6"/>
    <w:rsid w:val="00AB691B"/>
    <w:rsid w:val="00AC3DBF"/>
    <w:rsid w:val="00AC5F3F"/>
    <w:rsid w:val="00AC7B0F"/>
    <w:rsid w:val="00AD0B92"/>
    <w:rsid w:val="00AD169A"/>
    <w:rsid w:val="00AD1DB8"/>
    <w:rsid w:val="00AD2553"/>
    <w:rsid w:val="00AD7A59"/>
    <w:rsid w:val="00AD7FA9"/>
    <w:rsid w:val="00AE589F"/>
    <w:rsid w:val="00AF4674"/>
    <w:rsid w:val="00B04EB5"/>
    <w:rsid w:val="00B05187"/>
    <w:rsid w:val="00B07D10"/>
    <w:rsid w:val="00B1276B"/>
    <w:rsid w:val="00B14E3E"/>
    <w:rsid w:val="00B14F48"/>
    <w:rsid w:val="00B21EC9"/>
    <w:rsid w:val="00B24911"/>
    <w:rsid w:val="00B26941"/>
    <w:rsid w:val="00B330C8"/>
    <w:rsid w:val="00B331A9"/>
    <w:rsid w:val="00B33F9D"/>
    <w:rsid w:val="00B34DA5"/>
    <w:rsid w:val="00B378AD"/>
    <w:rsid w:val="00B37C4F"/>
    <w:rsid w:val="00B40A34"/>
    <w:rsid w:val="00B44C53"/>
    <w:rsid w:val="00B47A46"/>
    <w:rsid w:val="00B558C0"/>
    <w:rsid w:val="00B562AD"/>
    <w:rsid w:val="00B64906"/>
    <w:rsid w:val="00B8084E"/>
    <w:rsid w:val="00B82E2B"/>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0BB9"/>
    <w:rsid w:val="00BD2975"/>
    <w:rsid w:val="00BD2F6D"/>
    <w:rsid w:val="00BD4973"/>
    <w:rsid w:val="00BD6CBC"/>
    <w:rsid w:val="00BD6EBF"/>
    <w:rsid w:val="00BD71F1"/>
    <w:rsid w:val="00BE35DF"/>
    <w:rsid w:val="00BF1DD3"/>
    <w:rsid w:val="00BF297F"/>
    <w:rsid w:val="00BF3D0E"/>
    <w:rsid w:val="00BF446C"/>
    <w:rsid w:val="00BF575D"/>
    <w:rsid w:val="00C01F67"/>
    <w:rsid w:val="00C05C8E"/>
    <w:rsid w:val="00C129C2"/>
    <w:rsid w:val="00C161BA"/>
    <w:rsid w:val="00C2738D"/>
    <w:rsid w:val="00C3228C"/>
    <w:rsid w:val="00C34A84"/>
    <w:rsid w:val="00C353B0"/>
    <w:rsid w:val="00C36D92"/>
    <w:rsid w:val="00C42645"/>
    <w:rsid w:val="00C44152"/>
    <w:rsid w:val="00C46F7F"/>
    <w:rsid w:val="00C4705E"/>
    <w:rsid w:val="00C47295"/>
    <w:rsid w:val="00C5139C"/>
    <w:rsid w:val="00C53A49"/>
    <w:rsid w:val="00C55787"/>
    <w:rsid w:val="00C56070"/>
    <w:rsid w:val="00C56C53"/>
    <w:rsid w:val="00C575EE"/>
    <w:rsid w:val="00C63806"/>
    <w:rsid w:val="00C650D7"/>
    <w:rsid w:val="00C663A5"/>
    <w:rsid w:val="00C814F4"/>
    <w:rsid w:val="00C838FF"/>
    <w:rsid w:val="00C852F2"/>
    <w:rsid w:val="00C87B08"/>
    <w:rsid w:val="00C903F5"/>
    <w:rsid w:val="00C947D9"/>
    <w:rsid w:val="00C9495A"/>
    <w:rsid w:val="00C96A15"/>
    <w:rsid w:val="00CA2007"/>
    <w:rsid w:val="00CA55B5"/>
    <w:rsid w:val="00CA5842"/>
    <w:rsid w:val="00CA7658"/>
    <w:rsid w:val="00CA7858"/>
    <w:rsid w:val="00CA7EF7"/>
    <w:rsid w:val="00CB18A8"/>
    <w:rsid w:val="00CB3F87"/>
    <w:rsid w:val="00CB6E1D"/>
    <w:rsid w:val="00CC0DEA"/>
    <w:rsid w:val="00CE2758"/>
    <w:rsid w:val="00CE3E1A"/>
    <w:rsid w:val="00CE4CD3"/>
    <w:rsid w:val="00CF0D61"/>
    <w:rsid w:val="00CF1A1A"/>
    <w:rsid w:val="00CF235E"/>
    <w:rsid w:val="00CF5816"/>
    <w:rsid w:val="00D00276"/>
    <w:rsid w:val="00D01685"/>
    <w:rsid w:val="00D01C34"/>
    <w:rsid w:val="00D02DAF"/>
    <w:rsid w:val="00D05C6E"/>
    <w:rsid w:val="00D06F63"/>
    <w:rsid w:val="00D13BB5"/>
    <w:rsid w:val="00D2241B"/>
    <w:rsid w:val="00D228DA"/>
    <w:rsid w:val="00D240A0"/>
    <w:rsid w:val="00D26CB7"/>
    <w:rsid w:val="00D2701E"/>
    <w:rsid w:val="00D351FE"/>
    <w:rsid w:val="00D43E5E"/>
    <w:rsid w:val="00D5088E"/>
    <w:rsid w:val="00D5255F"/>
    <w:rsid w:val="00D61ABA"/>
    <w:rsid w:val="00D64DE9"/>
    <w:rsid w:val="00D72206"/>
    <w:rsid w:val="00D74C0A"/>
    <w:rsid w:val="00D82014"/>
    <w:rsid w:val="00D863A9"/>
    <w:rsid w:val="00D86CD2"/>
    <w:rsid w:val="00D87789"/>
    <w:rsid w:val="00D87AB5"/>
    <w:rsid w:val="00D87B8B"/>
    <w:rsid w:val="00D92E60"/>
    <w:rsid w:val="00D938A9"/>
    <w:rsid w:val="00D94AC1"/>
    <w:rsid w:val="00DA26F2"/>
    <w:rsid w:val="00DA52B1"/>
    <w:rsid w:val="00DB1421"/>
    <w:rsid w:val="00DB66EE"/>
    <w:rsid w:val="00DC0711"/>
    <w:rsid w:val="00DC5CFA"/>
    <w:rsid w:val="00DD36D4"/>
    <w:rsid w:val="00DD7076"/>
    <w:rsid w:val="00DE5B9A"/>
    <w:rsid w:val="00DE5E72"/>
    <w:rsid w:val="00DE5EB9"/>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358E6"/>
    <w:rsid w:val="00E41827"/>
    <w:rsid w:val="00E46875"/>
    <w:rsid w:val="00E47C9A"/>
    <w:rsid w:val="00E51C72"/>
    <w:rsid w:val="00E62093"/>
    <w:rsid w:val="00E7168D"/>
    <w:rsid w:val="00E719B2"/>
    <w:rsid w:val="00E84D0E"/>
    <w:rsid w:val="00E87143"/>
    <w:rsid w:val="00E908E0"/>
    <w:rsid w:val="00E94EA8"/>
    <w:rsid w:val="00EA039D"/>
    <w:rsid w:val="00EA430F"/>
    <w:rsid w:val="00EA47C7"/>
    <w:rsid w:val="00EA57D1"/>
    <w:rsid w:val="00EA5D24"/>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5710"/>
    <w:rsid w:val="00EC6BC9"/>
    <w:rsid w:val="00ED07C9"/>
    <w:rsid w:val="00ED15E6"/>
    <w:rsid w:val="00EE073E"/>
    <w:rsid w:val="00EE1116"/>
    <w:rsid w:val="00EE2301"/>
    <w:rsid w:val="00EE26A8"/>
    <w:rsid w:val="00EE30EA"/>
    <w:rsid w:val="00EE39B6"/>
    <w:rsid w:val="00EE5BC5"/>
    <w:rsid w:val="00EF0987"/>
    <w:rsid w:val="00EF3834"/>
    <w:rsid w:val="00F03275"/>
    <w:rsid w:val="00F040B3"/>
    <w:rsid w:val="00F0773F"/>
    <w:rsid w:val="00F1168B"/>
    <w:rsid w:val="00F1558D"/>
    <w:rsid w:val="00F15BA8"/>
    <w:rsid w:val="00F167AD"/>
    <w:rsid w:val="00F209E1"/>
    <w:rsid w:val="00F20E3B"/>
    <w:rsid w:val="00F2225C"/>
    <w:rsid w:val="00F30941"/>
    <w:rsid w:val="00F30D62"/>
    <w:rsid w:val="00F3303E"/>
    <w:rsid w:val="00F36569"/>
    <w:rsid w:val="00F46347"/>
    <w:rsid w:val="00F47625"/>
    <w:rsid w:val="00F5617F"/>
    <w:rsid w:val="00F573F1"/>
    <w:rsid w:val="00F6070C"/>
    <w:rsid w:val="00F63830"/>
    <w:rsid w:val="00F65B9C"/>
    <w:rsid w:val="00F676DA"/>
    <w:rsid w:val="00F7128B"/>
    <w:rsid w:val="00F73D96"/>
    <w:rsid w:val="00F74596"/>
    <w:rsid w:val="00F748AE"/>
    <w:rsid w:val="00F74AF4"/>
    <w:rsid w:val="00F74EA8"/>
    <w:rsid w:val="00F819C4"/>
    <w:rsid w:val="00F84926"/>
    <w:rsid w:val="00F859C3"/>
    <w:rsid w:val="00F909BB"/>
    <w:rsid w:val="00F91336"/>
    <w:rsid w:val="00F93225"/>
    <w:rsid w:val="00F938C5"/>
    <w:rsid w:val="00F94595"/>
    <w:rsid w:val="00F94EB2"/>
    <w:rsid w:val="00F9560C"/>
    <w:rsid w:val="00FA0F4E"/>
    <w:rsid w:val="00FA1FAC"/>
    <w:rsid w:val="00FB2C89"/>
    <w:rsid w:val="00FB48EA"/>
    <w:rsid w:val="00FC0C07"/>
    <w:rsid w:val="00FC15EC"/>
    <w:rsid w:val="00FC2F40"/>
    <w:rsid w:val="00FC5230"/>
    <w:rsid w:val="00FC7867"/>
    <w:rsid w:val="00FD0101"/>
    <w:rsid w:val="00FD03C0"/>
    <w:rsid w:val="00FD2B3C"/>
    <w:rsid w:val="00FD5645"/>
    <w:rsid w:val="00FD6337"/>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5E81B"/>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9B9"/>
    <w:rsid w:val="000C1EEC"/>
    <w:rsid w:val="000D2451"/>
    <w:rsid w:val="000D7924"/>
    <w:rsid w:val="001B77AA"/>
    <w:rsid w:val="001C4027"/>
    <w:rsid w:val="001E7D84"/>
    <w:rsid w:val="00203081"/>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72D00"/>
    <w:rsid w:val="00481062"/>
    <w:rsid w:val="00482435"/>
    <w:rsid w:val="004853E3"/>
    <w:rsid w:val="00490658"/>
    <w:rsid w:val="004C6C2A"/>
    <w:rsid w:val="005530D9"/>
    <w:rsid w:val="00555606"/>
    <w:rsid w:val="00567E9A"/>
    <w:rsid w:val="00575EF6"/>
    <w:rsid w:val="005852DA"/>
    <w:rsid w:val="005A1957"/>
    <w:rsid w:val="005A3285"/>
    <w:rsid w:val="005B6972"/>
    <w:rsid w:val="005C4D97"/>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C6C23"/>
    <w:rsid w:val="007D1318"/>
    <w:rsid w:val="007D49BE"/>
    <w:rsid w:val="007E6DA2"/>
    <w:rsid w:val="00826077"/>
    <w:rsid w:val="008413F6"/>
    <w:rsid w:val="00844EDB"/>
    <w:rsid w:val="00885141"/>
    <w:rsid w:val="00892FD1"/>
    <w:rsid w:val="00896403"/>
    <w:rsid w:val="009066EB"/>
    <w:rsid w:val="009145D7"/>
    <w:rsid w:val="00934F31"/>
    <w:rsid w:val="00960C91"/>
    <w:rsid w:val="00A0318D"/>
    <w:rsid w:val="00A03993"/>
    <w:rsid w:val="00A121E2"/>
    <w:rsid w:val="00A3477C"/>
    <w:rsid w:val="00A42B0D"/>
    <w:rsid w:val="00A4358F"/>
    <w:rsid w:val="00A736F4"/>
    <w:rsid w:val="00A84E91"/>
    <w:rsid w:val="00AD3BC4"/>
    <w:rsid w:val="00AD446C"/>
    <w:rsid w:val="00AE1B40"/>
    <w:rsid w:val="00AF5826"/>
    <w:rsid w:val="00B54431"/>
    <w:rsid w:val="00B56443"/>
    <w:rsid w:val="00B72840"/>
    <w:rsid w:val="00B74164"/>
    <w:rsid w:val="00B80874"/>
    <w:rsid w:val="00B86201"/>
    <w:rsid w:val="00B92A69"/>
    <w:rsid w:val="00BA1DE5"/>
    <w:rsid w:val="00BA4E10"/>
    <w:rsid w:val="00BC40CA"/>
    <w:rsid w:val="00C520D4"/>
    <w:rsid w:val="00C70DFF"/>
    <w:rsid w:val="00C84AF0"/>
    <w:rsid w:val="00C94774"/>
    <w:rsid w:val="00CC3F06"/>
    <w:rsid w:val="00CC5646"/>
    <w:rsid w:val="00CF1684"/>
    <w:rsid w:val="00CF42E0"/>
    <w:rsid w:val="00CF4B07"/>
    <w:rsid w:val="00CF5DD1"/>
    <w:rsid w:val="00D11010"/>
    <w:rsid w:val="00D22481"/>
    <w:rsid w:val="00D36813"/>
    <w:rsid w:val="00D37B43"/>
    <w:rsid w:val="00D45F83"/>
    <w:rsid w:val="00D46A17"/>
    <w:rsid w:val="00D51498"/>
    <w:rsid w:val="00D53DF4"/>
    <w:rsid w:val="00D90B39"/>
    <w:rsid w:val="00DA1CB8"/>
    <w:rsid w:val="00DE0D1A"/>
    <w:rsid w:val="00DF5DA3"/>
    <w:rsid w:val="00E05CBF"/>
    <w:rsid w:val="00E31A42"/>
    <w:rsid w:val="00E5126B"/>
    <w:rsid w:val="00E74C53"/>
    <w:rsid w:val="00E820DE"/>
    <w:rsid w:val="00E82D1E"/>
    <w:rsid w:val="00ED4FA5"/>
    <w:rsid w:val="00EF43B5"/>
    <w:rsid w:val="00F02D0D"/>
    <w:rsid w:val="00F36260"/>
    <w:rsid w:val="00F5089B"/>
    <w:rsid w:val="00F61038"/>
    <w:rsid w:val="00F65411"/>
    <w:rsid w:val="00F91830"/>
    <w:rsid w:val="00FA0D74"/>
    <w:rsid w:val="00FA4B68"/>
    <w:rsid w:val="00FB2436"/>
    <w:rsid w:val="00FE057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50506-A7B4-488C-8F30-39C9AE493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5273</TotalTime>
  <Pages>4</Pages>
  <Words>837</Words>
  <Characters>4776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545</cp:revision>
  <cp:lastPrinted>2017-01-08T11:02:00Z</cp:lastPrinted>
  <dcterms:created xsi:type="dcterms:W3CDTF">2016-10-30T11:44:00Z</dcterms:created>
  <dcterms:modified xsi:type="dcterms:W3CDTF">2017-10-24T18:35:00Z</dcterms:modified>
</cp:coreProperties>
</file>