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181909" w:rsidP="00DA122D">
      <w:pPr>
        <w:spacing w:line="240" w:lineRule="auto"/>
        <w:jc w:val="center"/>
        <w:rPr>
          <w:rFonts w:cs="B Nazanin"/>
          <w:b/>
          <w:bCs/>
          <w:sz w:val="30"/>
          <w:szCs w:val="30"/>
          <w:rtl/>
        </w:rPr>
      </w:pPr>
      <w:r>
        <w:rPr>
          <w:rFonts w:cs="B Nazanin" w:hint="cs"/>
          <w:b/>
          <w:bCs/>
          <w:sz w:val="30"/>
          <w:szCs w:val="30"/>
          <w:rtl/>
        </w:rPr>
        <w:t xml:space="preserve"> </w:t>
      </w:r>
      <w:r w:rsidR="00233EE5"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F42580" w:rsidRDefault="00F42580" w:rsidP="008C1455">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9D6CD5" w:rsidRPr="008C1455" w:rsidRDefault="009D6CD5" w:rsidP="008C1455">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ظواهر کتاب</w:t>
      </w:r>
    </w:p>
    <w:p w:rsidR="0062662C" w:rsidRPr="008C1455" w:rsidRDefault="003B43CF" w:rsidP="00921F3E">
      <w:pPr>
        <w:spacing w:line="240" w:lineRule="auto"/>
        <w:jc w:val="lowKashida"/>
        <w:rPr>
          <w:rFonts w:cs="B Nazanin"/>
          <w:b/>
          <w:bCs/>
          <w:sz w:val="30"/>
          <w:szCs w:val="30"/>
          <w:rtl/>
        </w:rPr>
      </w:pPr>
      <w:r w:rsidRPr="008C1455">
        <w:rPr>
          <w:rFonts w:cs="B Nazanin"/>
          <w:b/>
          <w:bCs/>
          <w:sz w:val="30"/>
          <w:szCs w:val="30"/>
          <w:rtl/>
        </w:rPr>
        <w:t xml:space="preserve">جلسه </w:t>
      </w:r>
      <w:r w:rsidR="002C09DC">
        <w:rPr>
          <w:rFonts w:cs="B Nazanin" w:hint="cs"/>
          <w:b/>
          <w:bCs/>
          <w:sz w:val="30"/>
          <w:szCs w:val="30"/>
          <w:rtl/>
        </w:rPr>
        <w:t>پنجاه</w:t>
      </w:r>
      <w:r w:rsidR="00D41AC4">
        <w:rPr>
          <w:rFonts w:cs="B Nazanin" w:hint="cs"/>
          <w:b/>
          <w:bCs/>
          <w:sz w:val="30"/>
          <w:szCs w:val="30"/>
          <w:rtl/>
        </w:rPr>
        <w:t xml:space="preserve"> و </w:t>
      </w:r>
      <w:r w:rsidR="00921F3E">
        <w:rPr>
          <w:rFonts w:cs="B Nazanin" w:hint="cs"/>
          <w:b/>
          <w:bCs/>
          <w:sz w:val="30"/>
          <w:szCs w:val="30"/>
          <w:rtl/>
        </w:rPr>
        <w:t>هشت</w:t>
      </w:r>
      <w:r w:rsidR="006651E2" w:rsidRPr="008C1455">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407A88" w:rsidRPr="008C1455">
        <w:rPr>
          <w:rFonts w:cs="B Nazanin"/>
          <w:b/>
          <w:bCs/>
          <w:sz w:val="30"/>
          <w:szCs w:val="30"/>
          <w:rtl/>
        </w:rPr>
        <w:t>شنبه</w:t>
      </w:r>
      <w:r w:rsidR="0062662C" w:rsidRPr="008C1455">
        <w:rPr>
          <w:rFonts w:cs="B Nazanin"/>
          <w:b/>
          <w:bCs/>
          <w:sz w:val="30"/>
          <w:szCs w:val="30"/>
          <w:rtl/>
        </w:rPr>
        <w:t xml:space="preserve"> </w:t>
      </w:r>
      <w:r w:rsidR="00921F3E">
        <w:rPr>
          <w:rFonts w:cs="B Nazanin" w:hint="cs"/>
          <w:b/>
          <w:bCs/>
          <w:sz w:val="30"/>
          <w:szCs w:val="30"/>
          <w:rtl/>
        </w:rPr>
        <w:t>5</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921F3E" w:rsidRDefault="00921F3E" w:rsidP="00E87F91">
      <w:pPr>
        <w:spacing w:line="240" w:lineRule="auto"/>
        <w:jc w:val="lowKashida"/>
        <w:rPr>
          <w:rFonts w:cs="B Nazanin"/>
          <w:sz w:val="30"/>
          <w:szCs w:val="30"/>
          <w:rtl/>
        </w:rPr>
      </w:pPr>
      <w:r w:rsidRPr="00921F3E">
        <w:rPr>
          <w:rFonts w:cs="B Nazanin" w:hint="cs"/>
          <w:sz w:val="30"/>
          <w:szCs w:val="30"/>
          <w:rtl/>
        </w:rPr>
        <w:t>یک مطلبی باقی ماند راجع به قرآن کریم</w:t>
      </w:r>
      <w:r w:rsidR="009B66F3">
        <w:rPr>
          <w:rFonts w:cs="B Nazanin" w:hint="cs"/>
          <w:sz w:val="30"/>
          <w:szCs w:val="30"/>
          <w:rtl/>
        </w:rPr>
        <w:t>؛</w:t>
      </w:r>
      <w:r>
        <w:rPr>
          <w:rFonts w:cs="B Nazanin" w:hint="cs"/>
          <w:sz w:val="30"/>
          <w:szCs w:val="30"/>
          <w:rtl/>
        </w:rPr>
        <w:t xml:space="preserve"> اگر چه اساس مطالب مربوط به بحث علوم قرآن است نه علم اصول، </w:t>
      </w:r>
      <w:r w:rsidR="009B66F3">
        <w:rPr>
          <w:rFonts w:cs="B Nazanin" w:hint="cs"/>
          <w:sz w:val="30"/>
          <w:szCs w:val="30"/>
          <w:rtl/>
        </w:rPr>
        <w:t>ولی اشاره</w:t>
      </w:r>
      <w:r w:rsidR="009B66F3">
        <w:rPr>
          <w:rFonts w:cs="B Nazanin"/>
          <w:sz w:val="30"/>
          <w:szCs w:val="30"/>
          <w:rtl/>
        </w:rPr>
        <w:softHyphen/>
      </w:r>
      <w:r w:rsidR="009B66F3">
        <w:rPr>
          <w:rFonts w:cs="B Nazanin" w:hint="cs"/>
          <w:sz w:val="30"/>
          <w:szCs w:val="30"/>
          <w:rtl/>
        </w:rPr>
        <w:t>ایی می</w:t>
      </w:r>
      <w:r w:rsidR="009B66F3">
        <w:rPr>
          <w:rFonts w:cs="B Nazanin"/>
          <w:sz w:val="30"/>
          <w:szCs w:val="30"/>
          <w:rtl/>
        </w:rPr>
        <w:softHyphen/>
      </w:r>
      <w:r>
        <w:rPr>
          <w:rFonts w:cs="B Nazanin" w:hint="cs"/>
          <w:sz w:val="30"/>
          <w:szCs w:val="30"/>
          <w:rtl/>
        </w:rPr>
        <w:t>کنم قابل پیگیری وتتبع برای خودتان است، ببینید آیا در توضیح آیات قرآن، کدام واژه بهتر و رسا تر هست؟ واژه "تفسیر" یا واژه "استفسار"؟ شاید بتوانیم بگوییم ما قرآن را "تفسیر" نمی کنیم بلکه از قرآن استفسار می کنیم نقاطی را که در همین قرآن برای ما محتاج توضیح است است، استفسار قرآن باید از خود قرآن استفسار کنید و از کسانی که بدلیل مثل حدیث ثقلین، عدل قرآن اند و به عبارتی عین قرآن کریم اند، از قرآن کریم غیر از نکات قطعی لغوی و ادبی در تفسیر خودش محتاج هیچ چیز دیگری نیست. فقط محتاج است به اینکه ما با تدبر در قرآن که امر خود قرآن است استفسار کنیم مطالب را. قرآنی که نور است برای حقائق طبیعتا نور است برای حقیقت های خودش، نمی شود قرآن جاهای دیگر را روشن کند اما خود را روشن نکند، باید استفسار کرد از قرآن کریم تا آن نقاط مبهم روشن شود. و از کستنی که حدیث ثقلین از آن ها یاد کرده است که آن ها هم نور محض  عین قرآن اند، حقیقت قرآن اند برای اینک آن مبهمات برای ما برطرف بشود. البته این معنایش این نیست که استفسار ما تمام حقائق قرآن عندنا واضح می شود؛ نه گفتیم این سفره ایی است الهی که بشر تا روز قیامت می تواند از آن است</w:t>
      </w:r>
      <w:r w:rsidR="009B66F3">
        <w:rPr>
          <w:rFonts w:cs="B Nazanin" w:hint="cs"/>
          <w:sz w:val="30"/>
          <w:szCs w:val="30"/>
          <w:rtl/>
        </w:rPr>
        <w:t>فاده کند و این حقیقتش در دست مع</w:t>
      </w:r>
      <w:r>
        <w:rPr>
          <w:rFonts w:cs="B Nazanin" w:hint="cs"/>
          <w:sz w:val="30"/>
          <w:szCs w:val="30"/>
          <w:rtl/>
        </w:rPr>
        <w:t>ص</w:t>
      </w:r>
      <w:r w:rsidR="009B66F3">
        <w:rPr>
          <w:rFonts w:cs="B Nazanin" w:hint="cs"/>
          <w:sz w:val="30"/>
          <w:szCs w:val="30"/>
          <w:rtl/>
        </w:rPr>
        <w:t>و</w:t>
      </w:r>
      <w:r>
        <w:rPr>
          <w:rFonts w:cs="B Nazanin" w:hint="cs"/>
          <w:sz w:val="30"/>
          <w:szCs w:val="30"/>
          <w:rtl/>
        </w:rPr>
        <w:t>مین علیهم السلام است.</w:t>
      </w:r>
    </w:p>
    <w:p w:rsidR="009B66F3" w:rsidRDefault="009B66F3" w:rsidP="00E87F91">
      <w:pPr>
        <w:spacing w:line="240" w:lineRule="auto"/>
        <w:jc w:val="lowKashida"/>
        <w:rPr>
          <w:rFonts w:cs="B Nazanin" w:hint="cs"/>
          <w:sz w:val="30"/>
          <w:szCs w:val="30"/>
          <w:rtl/>
        </w:rPr>
      </w:pPr>
      <w:r>
        <w:rPr>
          <w:rFonts w:cs="B Nazanin" w:hint="cs"/>
          <w:sz w:val="30"/>
          <w:szCs w:val="30"/>
          <w:rtl/>
        </w:rPr>
        <w:t>این تتمه ایی راجع به بحث گذشته.</w:t>
      </w:r>
    </w:p>
    <w:p w:rsidR="009B66F3" w:rsidRDefault="009B66F3" w:rsidP="00E87F91">
      <w:pPr>
        <w:spacing w:line="240" w:lineRule="auto"/>
        <w:jc w:val="lowKashida"/>
        <w:rPr>
          <w:rFonts w:cs="B Nazanin" w:hint="cs"/>
          <w:sz w:val="30"/>
          <w:szCs w:val="30"/>
          <w:rtl/>
        </w:rPr>
      </w:pPr>
      <w:r>
        <w:rPr>
          <w:rFonts w:cs="B Nazanin" w:hint="cs"/>
          <w:sz w:val="30"/>
          <w:szCs w:val="30"/>
          <w:rtl/>
        </w:rPr>
        <w:t xml:space="preserve">در ذیل این بحث در مصباح الاصول مطلبی را در مورد دلالت تصوریه تصدیقیه و مراد جدی بیان می کند که احتیاج به بیان من نیست. </w:t>
      </w:r>
    </w:p>
    <w:p w:rsidR="009B66F3" w:rsidRDefault="009B66F3" w:rsidP="00E87F91">
      <w:pPr>
        <w:spacing w:line="240" w:lineRule="auto"/>
        <w:jc w:val="lowKashida"/>
        <w:rPr>
          <w:rFonts w:cs="B Nazanin" w:hint="cs"/>
          <w:sz w:val="30"/>
          <w:szCs w:val="30"/>
          <w:rtl/>
        </w:rPr>
      </w:pPr>
      <w:r>
        <w:rPr>
          <w:rFonts w:cs="B Nazanin" w:hint="cs"/>
          <w:sz w:val="30"/>
          <w:szCs w:val="30"/>
          <w:rtl/>
        </w:rPr>
        <w:t>آنی که هست این است که اگر شما در جایی مرا دمتکلم را فهمیدی که هیچ تکلیف روشن است اما اگر شک در مراد متکلم داشتی، اراده جدی متکلم چیست و چه چیزی با این لفظ می خواهد بگوید؟ منشأ این شک یکی از این دو چیز است:</w:t>
      </w:r>
    </w:p>
    <w:p w:rsidR="009B66F3" w:rsidRDefault="009B66F3" w:rsidP="009B66F3">
      <w:pPr>
        <w:spacing w:line="240" w:lineRule="auto"/>
        <w:jc w:val="lowKashida"/>
        <w:rPr>
          <w:rFonts w:cs="B Nazanin" w:hint="cs"/>
          <w:sz w:val="30"/>
          <w:szCs w:val="30"/>
          <w:rtl/>
        </w:rPr>
      </w:pPr>
      <w:r>
        <w:rPr>
          <w:rFonts w:cs="B Nazanin" w:hint="cs"/>
          <w:sz w:val="30"/>
          <w:szCs w:val="30"/>
          <w:rtl/>
        </w:rPr>
        <w:t>یا ظهوری برای این کلام هنوز منعقد نشده است.</w:t>
      </w:r>
    </w:p>
    <w:p w:rsidR="009B66F3" w:rsidRDefault="009B66F3" w:rsidP="009B66F3">
      <w:pPr>
        <w:spacing w:line="240" w:lineRule="auto"/>
        <w:jc w:val="lowKashida"/>
        <w:rPr>
          <w:rFonts w:cs="B Nazanin" w:hint="cs"/>
          <w:sz w:val="30"/>
          <w:szCs w:val="30"/>
          <w:rtl/>
        </w:rPr>
      </w:pPr>
      <w:r>
        <w:rPr>
          <w:rFonts w:cs="B Nazanin" w:hint="cs"/>
          <w:sz w:val="30"/>
          <w:szCs w:val="30"/>
          <w:rtl/>
        </w:rPr>
        <w:t>یا نه می گویید ظاهر هست و لی می گویید مرا دجدی شاید چیز دیگری است.</w:t>
      </w:r>
    </w:p>
    <w:p w:rsidR="009B66F3" w:rsidRDefault="009B66F3" w:rsidP="009B66F3">
      <w:pPr>
        <w:spacing w:line="240" w:lineRule="auto"/>
        <w:jc w:val="lowKashida"/>
        <w:rPr>
          <w:rFonts w:cs="B Nazanin" w:hint="cs"/>
          <w:sz w:val="30"/>
          <w:szCs w:val="30"/>
          <w:rtl/>
        </w:rPr>
      </w:pPr>
      <w:r>
        <w:rPr>
          <w:rFonts w:cs="B Nazanin" w:hint="cs"/>
          <w:sz w:val="30"/>
          <w:szCs w:val="30"/>
          <w:rtl/>
        </w:rPr>
        <w:t>اگر در خودو انعقاد ظهور شک کنید، سبب شک یکی از این سه تا است:</w:t>
      </w:r>
    </w:p>
    <w:p w:rsidR="009B66F3" w:rsidRDefault="009B66F3" w:rsidP="009B66F3">
      <w:pPr>
        <w:pStyle w:val="ListParagraph"/>
        <w:numPr>
          <w:ilvl w:val="0"/>
          <w:numId w:val="46"/>
        </w:numPr>
        <w:spacing w:line="240" w:lineRule="auto"/>
        <w:jc w:val="lowKashida"/>
        <w:rPr>
          <w:rFonts w:cs="B Nazanin"/>
          <w:sz w:val="30"/>
          <w:szCs w:val="30"/>
        </w:rPr>
      </w:pPr>
      <w:r>
        <w:rPr>
          <w:rFonts w:cs="B Nazanin" w:hint="cs"/>
          <w:sz w:val="30"/>
          <w:szCs w:val="30"/>
          <w:rtl/>
        </w:rPr>
        <w:t>اصلا موضوع له را نمی</w:t>
      </w:r>
      <w:r>
        <w:rPr>
          <w:rFonts w:cs="B Nazanin"/>
          <w:sz w:val="30"/>
          <w:szCs w:val="30"/>
          <w:rtl/>
        </w:rPr>
        <w:softHyphen/>
      </w:r>
      <w:r>
        <w:rPr>
          <w:rFonts w:cs="B Nazanin" w:hint="cs"/>
          <w:sz w:val="30"/>
          <w:szCs w:val="30"/>
          <w:rtl/>
        </w:rPr>
        <w:t>دانید.</w:t>
      </w:r>
    </w:p>
    <w:p w:rsidR="009B66F3" w:rsidRPr="009B66F3" w:rsidRDefault="009B66F3" w:rsidP="009B66F3">
      <w:pPr>
        <w:pStyle w:val="ListParagraph"/>
        <w:numPr>
          <w:ilvl w:val="0"/>
          <w:numId w:val="46"/>
        </w:numPr>
        <w:spacing w:line="240" w:lineRule="auto"/>
        <w:jc w:val="lowKashida"/>
        <w:rPr>
          <w:rFonts w:cs="B Nazanin" w:hint="cs"/>
          <w:sz w:val="30"/>
          <w:szCs w:val="30"/>
        </w:rPr>
      </w:pPr>
      <w:r>
        <w:rPr>
          <w:rFonts w:cs="B Nazanin" w:hint="cs"/>
          <w:sz w:val="30"/>
          <w:szCs w:val="30"/>
          <w:rtl/>
        </w:rPr>
        <w:lastRenderedPageBreak/>
        <w:t>یک کلمۀ ای در این جمله بکار برده شده است که شما احتمال می دهید این کلمه قرینه است. احتمال قرینیت موحود.</w:t>
      </w:r>
    </w:p>
    <w:p w:rsidR="009B66F3" w:rsidRDefault="009B66F3" w:rsidP="009B66F3">
      <w:pPr>
        <w:pStyle w:val="ListParagraph"/>
        <w:numPr>
          <w:ilvl w:val="0"/>
          <w:numId w:val="46"/>
        </w:numPr>
        <w:spacing w:line="240" w:lineRule="auto"/>
        <w:jc w:val="lowKashida"/>
        <w:rPr>
          <w:rFonts w:cs="B Nazanin"/>
          <w:sz w:val="30"/>
          <w:szCs w:val="30"/>
        </w:rPr>
      </w:pPr>
      <w:r>
        <w:rPr>
          <w:rFonts w:cs="B Nazanin" w:hint="cs"/>
          <w:sz w:val="30"/>
          <w:szCs w:val="30"/>
          <w:rtl/>
        </w:rPr>
        <w:t>احتمال قرینه می دهید</w:t>
      </w:r>
    </w:p>
    <w:p w:rsidR="009B66F3" w:rsidRDefault="009B66F3" w:rsidP="009B66F3">
      <w:pPr>
        <w:spacing w:line="240" w:lineRule="auto"/>
        <w:jc w:val="lowKashida"/>
        <w:rPr>
          <w:rFonts w:cs="B Nazanin" w:hint="cs"/>
          <w:sz w:val="30"/>
          <w:szCs w:val="30"/>
          <w:rtl/>
        </w:rPr>
      </w:pPr>
      <w:r>
        <w:rPr>
          <w:rFonts w:cs="B Nazanin" w:hint="cs"/>
          <w:sz w:val="30"/>
          <w:szCs w:val="30"/>
          <w:rtl/>
        </w:rPr>
        <w:t>اگر در معنای موضوع له شک دارید خب معنا مجمل می</w:t>
      </w:r>
      <w:r>
        <w:rPr>
          <w:rFonts w:cs="B Nazanin"/>
          <w:sz w:val="30"/>
          <w:szCs w:val="30"/>
          <w:rtl/>
        </w:rPr>
        <w:softHyphen/>
      </w:r>
      <w:r>
        <w:rPr>
          <w:rFonts w:cs="B Nazanin" w:hint="cs"/>
          <w:sz w:val="30"/>
          <w:szCs w:val="30"/>
          <w:rtl/>
        </w:rPr>
        <w:t>شود. در این مورد به دلیل مجمل نمی توان عمل کرد و باید سراغ اصل عملی رفت.</w:t>
      </w:r>
    </w:p>
    <w:p w:rsidR="009B66F3" w:rsidRDefault="009B66F3" w:rsidP="009B66F3">
      <w:pPr>
        <w:spacing w:line="240" w:lineRule="auto"/>
        <w:jc w:val="lowKashida"/>
        <w:rPr>
          <w:rFonts w:cs="B Nazanin" w:hint="cs"/>
          <w:sz w:val="30"/>
          <w:szCs w:val="30"/>
          <w:rtl/>
        </w:rPr>
      </w:pPr>
      <w:r>
        <w:rPr>
          <w:rFonts w:cs="B Nazanin" w:hint="cs"/>
          <w:sz w:val="30"/>
          <w:szCs w:val="30"/>
          <w:rtl/>
        </w:rPr>
        <w:t>اگر احتمال قرینیت موجود بدهید مثل اینکه توهم حذری است بعد امری آمده است. آیا امر دلالت بر وجوب می کند یا بر جواز؟ این جا دیگر نمی توانید ظهور هیئت افعل را بر وجوب بگیرید چون احتمال قرینیت موجود را می دهددی.</w:t>
      </w:r>
    </w:p>
    <w:p w:rsidR="009B66F3" w:rsidRDefault="009B66F3" w:rsidP="009B66F3">
      <w:pPr>
        <w:spacing w:line="240" w:lineRule="auto"/>
        <w:jc w:val="lowKashida"/>
        <w:rPr>
          <w:rFonts w:cs="B Nazanin" w:hint="cs"/>
          <w:sz w:val="30"/>
          <w:szCs w:val="30"/>
          <w:rtl/>
        </w:rPr>
      </w:pPr>
      <w:r>
        <w:rPr>
          <w:rFonts w:cs="B Nazanin" w:hint="cs"/>
          <w:sz w:val="30"/>
          <w:szCs w:val="30"/>
          <w:rtl/>
        </w:rPr>
        <w:t xml:space="preserve">اما اگر شک داشته باشید که اصلا قرینه داریم یا نه؟ این جا خودش بر دو قسم است؛ </w:t>
      </w:r>
    </w:p>
    <w:p w:rsidR="009B66F3" w:rsidRDefault="009B66F3" w:rsidP="009B66F3">
      <w:pPr>
        <w:pStyle w:val="ListParagraph"/>
        <w:numPr>
          <w:ilvl w:val="0"/>
          <w:numId w:val="47"/>
        </w:numPr>
        <w:spacing w:line="240" w:lineRule="auto"/>
        <w:jc w:val="lowKashida"/>
        <w:rPr>
          <w:rFonts w:cs="B Nazanin" w:hint="cs"/>
          <w:sz w:val="30"/>
          <w:szCs w:val="30"/>
        </w:rPr>
      </w:pPr>
      <w:r>
        <w:rPr>
          <w:rFonts w:cs="B Nazanin" w:hint="cs"/>
          <w:sz w:val="30"/>
          <w:szCs w:val="30"/>
          <w:rtl/>
        </w:rPr>
        <w:t>یا احتمال می دهم متکلم یا سماع غافل شده است.</w:t>
      </w:r>
    </w:p>
    <w:p w:rsidR="000631BA" w:rsidRDefault="009B66F3" w:rsidP="009B66F3">
      <w:pPr>
        <w:pStyle w:val="ListParagraph"/>
        <w:numPr>
          <w:ilvl w:val="0"/>
          <w:numId w:val="47"/>
        </w:numPr>
        <w:spacing w:line="240" w:lineRule="auto"/>
        <w:jc w:val="lowKashida"/>
        <w:rPr>
          <w:rFonts w:cs="B Nazanin"/>
          <w:sz w:val="30"/>
          <w:szCs w:val="30"/>
        </w:rPr>
      </w:pPr>
      <w:r>
        <w:rPr>
          <w:rFonts w:cs="B Nazanin" w:hint="cs"/>
          <w:sz w:val="30"/>
          <w:szCs w:val="30"/>
          <w:rtl/>
        </w:rPr>
        <w:t xml:space="preserve">با توجه به یک امر خارجی. می گویید احتمال تقطیع یا سقوط قرینه است، </w:t>
      </w:r>
    </w:p>
    <w:p w:rsidR="009B66F3" w:rsidRPr="000631BA" w:rsidRDefault="009B66F3" w:rsidP="000631BA">
      <w:pPr>
        <w:spacing w:line="240" w:lineRule="auto"/>
        <w:jc w:val="lowKashida"/>
        <w:rPr>
          <w:rFonts w:cs="B Nazanin" w:hint="cs"/>
          <w:sz w:val="30"/>
          <w:szCs w:val="30"/>
        </w:rPr>
      </w:pPr>
      <w:r w:rsidRPr="000631BA">
        <w:rPr>
          <w:rFonts w:cs="B Nazanin" w:hint="cs"/>
          <w:sz w:val="30"/>
          <w:szCs w:val="30"/>
          <w:rtl/>
        </w:rPr>
        <w:t>اگر مثل قسمت ا</w:t>
      </w:r>
      <w:r w:rsidR="000631BA">
        <w:rPr>
          <w:rFonts w:cs="B Nazanin" w:hint="cs"/>
          <w:sz w:val="30"/>
          <w:szCs w:val="30"/>
          <w:rtl/>
        </w:rPr>
        <w:t>ول باشد، اسن احتمال را توجه نمی</w:t>
      </w:r>
      <w:r w:rsidR="000631BA">
        <w:rPr>
          <w:rFonts w:cs="B Nazanin"/>
          <w:sz w:val="30"/>
          <w:szCs w:val="30"/>
          <w:rtl/>
        </w:rPr>
        <w:softHyphen/>
      </w:r>
      <w:r w:rsidRPr="000631BA">
        <w:rPr>
          <w:rFonts w:cs="B Nazanin" w:hint="cs"/>
          <w:sz w:val="30"/>
          <w:szCs w:val="30"/>
          <w:rtl/>
        </w:rPr>
        <w:t>کنید</w:t>
      </w:r>
      <w:r w:rsidR="000631BA">
        <w:rPr>
          <w:rFonts w:cs="B Nazanin" w:hint="cs"/>
          <w:sz w:val="30"/>
          <w:szCs w:val="30"/>
          <w:rtl/>
        </w:rPr>
        <w:t xml:space="preserve"> </w:t>
      </w:r>
      <w:r w:rsidRPr="000631BA">
        <w:rPr>
          <w:rFonts w:cs="B Nazanin" w:hint="cs"/>
          <w:sz w:val="30"/>
          <w:szCs w:val="30"/>
          <w:rtl/>
        </w:rPr>
        <w:t>و می گوییم اصل عدم قرینه است، بعد از اینکه اصل عدم قرینه را اثبات کردید بعد نوبت به ظهور می رسد.</w:t>
      </w:r>
    </w:p>
    <w:p w:rsidR="009B66F3" w:rsidRDefault="009B66F3" w:rsidP="009B66F3">
      <w:pPr>
        <w:spacing w:line="240" w:lineRule="auto"/>
        <w:jc w:val="lowKashida"/>
        <w:rPr>
          <w:rFonts w:cs="B Nazanin" w:hint="cs"/>
          <w:sz w:val="30"/>
          <w:szCs w:val="30"/>
          <w:rtl/>
        </w:rPr>
      </w:pPr>
      <w:r>
        <w:rPr>
          <w:rFonts w:cs="B Nazanin" w:hint="cs"/>
          <w:sz w:val="30"/>
          <w:szCs w:val="30"/>
          <w:rtl/>
        </w:rPr>
        <w:t>اما آنجایی که احتمال تقطیع یا از بین رفتن در قرینیت را می دهید مشهور گفته اند قرینیت را لحاظ نکنید الا محقق قمی که فرموده است نه این</w:t>
      </w:r>
      <w:r w:rsidR="000631BA">
        <w:rPr>
          <w:rFonts w:cs="B Nazanin" w:hint="cs"/>
          <w:sz w:val="30"/>
          <w:szCs w:val="30"/>
          <w:rtl/>
        </w:rPr>
        <w:t>جا نمی</w:t>
      </w:r>
      <w:r w:rsidR="000631BA">
        <w:rPr>
          <w:rFonts w:cs="B Nazanin"/>
          <w:sz w:val="30"/>
          <w:szCs w:val="30"/>
          <w:rtl/>
        </w:rPr>
        <w:softHyphen/>
      </w:r>
      <w:r>
        <w:rPr>
          <w:rFonts w:cs="B Nazanin" w:hint="cs"/>
          <w:sz w:val="30"/>
          <w:szCs w:val="30"/>
          <w:rtl/>
        </w:rPr>
        <w:t>شود به این احتمال اعتنا</w:t>
      </w:r>
      <w:r w:rsidR="000631BA">
        <w:rPr>
          <w:rFonts w:cs="B Nazanin"/>
          <w:sz w:val="30"/>
          <w:szCs w:val="30"/>
          <w:rtl/>
        </w:rPr>
        <w:softHyphen/>
      </w:r>
      <w:r w:rsidR="000631BA">
        <w:rPr>
          <w:rFonts w:cs="B Nazanin" w:hint="cs"/>
          <w:sz w:val="30"/>
          <w:szCs w:val="30"/>
          <w:rtl/>
        </w:rPr>
        <w:t xml:space="preserve"> </w:t>
      </w:r>
      <w:r>
        <w:rPr>
          <w:rFonts w:cs="B Nazanin" w:hint="cs"/>
          <w:sz w:val="30"/>
          <w:szCs w:val="30"/>
          <w:rtl/>
        </w:rPr>
        <w:t>نکرد، و آن</w:t>
      </w:r>
      <w:r w:rsidR="000631BA">
        <w:rPr>
          <w:rFonts w:cs="B Nazanin"/>
          <w:sz w:val="30"/>
          <w:szCs w:val="30"/>
          <w:rtl/>
        </w:rPr>
        <w:softHyphen/>
      </w:r>
      <w:r>
        <w:rPr>
          <w:rFonts w:cs="B Nazanin" w:hint="cs"/>
          <w:sz w:val="30"/>
          <w:szCs w:val="30"/>
          <w:rtl/>
        </w:rPr>
        <w:t xml:space="preserve">چه هم که </w:t>
      </w:r>
      <w:r w:rsidR="000631BA">
        <w:rPr>
          <w:rFonts w:cs="B Nazanin" w:hint="cs"/>
          <w:sz w:val="30"/>
          <w:szCs w:val="30"/>
          <w:rtl/>
        </w:rPr>
        <w:t>معروف است به نام مسلک انسداد مبتنی بر هیمن است.</w:t>
      </w:r>
    </w:p>
    <w:p w:rsidR="000631BA" w:rsidRDefault="000631BA" w:rsidP="009B66F3">
      <w:pPr>
        <w:spacing w:line="240" w:lineRule="auto"/>
        <w:jc w:val="lowKashida"/>
        <w:rPr>
          <w:rFonts w:cs="B Nazanin"/>
          <w:sz w:val="30"/>
          <w:szCs w:val="30"/>
          <w:rtl/>
        </w:rPr>
      </w:pPr>
      <w:r>
        <w:rPr>
          <w:rFonts w:cs="B Nazanin" w:hint="cs"/>
          <w:sz w:val="30"/>
          <w:szCs w:val="30"/>
          <w:rtl/>
        </w:rPr>
        <w:t>آقای خویی کبرای مسأله محقق قمی را قبول می کند که یعنی هر جا تقطیعی بود دیگر نمی توانید به ظاهر عمل کنید. اما این در روایات ما جایی ندارد چون ان هایی که این تقطیع ها را در روایات انجام داده اند، عالم بوده اند و هم موثق. اگر یک خبری را بلا قرینه نقل کردند یوخذ بظاهرا.</w:t>
      </w:r>
    </w:p>
    <w:p w:rsidR="000631BA" w:rsidRDefault="000631BA" w:rsidP="009B66F3">
      <w:pPr>
        <w:spacing w:line="240" w:lineRule="auto"/>
        <w:jc w:val="lowKashida"/>
        <w:rPr>
          <w:rFonts w:cs="B Nazanin" w:hint="cs"/>
          <w:sz w:val="30"/>
          <w:szCs w:val="30"/>
          <w:rtl/>
        </w:rPr>
      </w:pPr>
      <w:r>
        <w:rPr>
          <w:rFonts w:cs="B Nazanin" w:hint="cs"/>
          <w:sz w:val="30"/>
          <w:szCs w:val="30"/>
          <w:rtl/>
        </w:rPr>
        <w:t>این در وقتی بود که شما سک در ظهور داشتی اما اگر شک در مراد جدی داشتی.</w:t>
      </w:r>
    </w:p>
    <w:p w:rsidR="000631BA" w:rsidRDefault="000631BA" w:rsidP="009B66F3">
      <w:pPr>
        <w:spacing w:line="240" w:lineRule="auto"/>
        <w:jc w:val="lowKashida"/>
        <w:rPr>
          <w:rFonts w:cs="B Nazanin" w:hint="cs"/>
          <w:sz w:val="30"/>
          <w:szCs w:val="30"/>
          <w:rtl/>
        </w:rPr>
      </w:pPr>
      <w:r>
        <w:rPr>
          <w:rFonts w:cs="B Nazanin" w:hint="cs"/>
          <w:sz w:val="30"/>
          <w:szCs w:val="30"/>
          <w:rtl/>
        </w:rPr>
        <w:t>این شک به سه دلیل پیش می آید:</w:t>
      </w:r>
    </w:p>
    <w:p w:rsidR="000631BA" w:rsidRDefault="000631BA" w:rsidP="000631BA">
      <w:pPr>
        <w:pStyle w:val="ListParagraph"/>
        <w:numPr>
          <w:ilvl w:val="0"/>
          <w:numId w:val="48"/>
        </w:numPr>
        <w:spacing w:line="240" w:lineRule="auto"/>
        <w:jc w:val="lowKashida"/>
        <w:rPr>
          <w:rFonts w:cs="B Nazanin" w:hint="cs"/>
          <w:sz w:val="30"/>
          <w:szCs w:val="30"/>
        </w:rPr>
      </w:pPr>
      <w:r>
        <w:rPr>
          <w:rFonts w:cs="B Nazanin" w:hint="cs"/>
          <w:sz w:val="30"/>
          <w:szCs w:val="30"/>
          <w:rtl/>
        </w:rPr>
        <w:t xml:space="preserve">متکلم غافل بودو که در </w:t>
      </w:r>
      <w:bookmarkStart w:id="0" w:name="_GoBack"/>
      <w:bookmarkEnd w:id="0"/>
      <w:r>
        <w:rPr>
          <w:rFonts w:cs="B Nazanin" w:hint="cs"/>
          <w:sz w:val="30"/>
          <w:szCs w:val="30"/>
          <w:rtl/>
        </w:rPr>
        <w:t>مرود روایات ما جا ندارد.</w:t>
      </w:r>
    </w:p>
    <w:p w:rsidR="000631BA" w:rsidRDefault="000631BA" w:rsidP="000631BA">
      <w:pPr>
        <w:pStyle w:val="ListParagraph"/>
        <w:numPr>
          <w:ilvl w:val="0"/>
          <w:numId w:val="48"/>
        </w:numPr>
        <w:spacing w:line="240" w:lineRule="auto"/>
        <w:jc w:val="lowKashida"/>
        <w:rPr>
          <w:rFonts w:cs="B Nazanin" w:hint="cs"/>
          <w:sz w:val="30"/>
          <w:szCs w:val="30"/>
        </w:rPr>
      </w:pPr>
      <w:r>
        <w:rPr>
          <w:rFonts w:cs="B Nazanin" w:hint="cs"/>
          <w:sz w:val="30"/>
          <w:szCs w:val="30"/>
          <w:rtl/>
        </w:rPr>
        <w:t>شاید متکلم متعمدا قرین هنیاورده است لمصلحة</w:t>
      </w:r>
    </w:p>
    <w:p w:rsidR="000631BA" w:rsidRDefault="000631BA" w:rsidP="000631BA">
      <w:pPr>
        <w:pStyle w:val="ListParagraph"/>
        <w:numPr>
          <w:ilvl w:val="0"/>
          <w:numId w:val="48"/>
        </w:numPr>
        <w:spacing w:line="240" w:lineRule="auto"/>
        <w:jc w:val="lowKashida"/>
        <w:rPr>
          <w:rFonts w:cs="B Nazanin" w:hint="cs"/>
          <w:sz w:val="30"/>
          <w:szCs w:val="30"/>
        </w:rPr>
      </w:pPr>
      <w:r>
        <w:rPr>
          <w:rFonts w:cs="B Nazanin" w:hint="cs"/>
          <w:sz w:val="30"/>
          <w:szCs w:val="30"/>
          <w:rtl/>
        </w:rPr>
        <w:t>متکلم اعتماد کرده است بر یک قرینه حالیه یا مقالیه ایی که ما دسترسی به آن نداریم.</w:t>
      </w:r>
    </w:p>
    <w:p w:rsidR="000631BA" w:rsidRDefault="000631BA" w:rsidP="000631BA">
      <w:pPr>
        <w:spacing w:line="240" w:lineRule="auto"/>
        <w:jc w:val="lowKashida"/>
        <w:rPr>
          <w:rFonts w:cs="B Nazanin" w:hint="cs"/>
          <w:sz w:val="30"/>
          <w:szCs w:val="30"/>
          <w:rtl/>
        </w:rPr>
      </w:pPr>
      <w:r>
        <w:rPr>
          <w:rFonts w:cs="B Nazanin" w:hint="cs"/>
          <w:sz w:val="30"/>
          <w:szCs w:val="30"/>
          <w:rtl/>
        </w:rPr>
        <w:t>در هر سه صورت کان المرجع اصالة الظهور الثابتة حجیتها ببناء العقلاء. فانهم یاخذون بطواهر الکلام و اعتنا نمی</w:t>
      </w:r>
      <w:r>
        <w:rPr>
          <w:rFonts w:cs="B Nazanin"/>
          <w:sz w:val="30"/>
          <w:szCs w:val="30"/>
          <w:rtl/>
        </w:rPr>
        <w:softHyphen/>
      </w:r>
      <w:r>
        <w:rPr>
          <w:rFonts w:cs="B Nazanin" w:hint="cs"/>
          <w:sz w:val="30"/>
          <w:szCs w:val="30"/>
          <w:rtl/>
        </w:rPr>
        <w:t>کنند به این چنین احتمالاتی. فاصالة الظهور بنفسها حجة ببناء العقلاء و عدم الرد الشارع عنها.</w:t>
      </w:r>
    </w:p>
    <w:p w:rsidR="000631BA" w:rsidRPr="000631BA" w:rsidRDefault="000631BA" w:rsidP="000631BA">
      <w:pPr>
        <w:spacing w:line="240" w:lineRule="auto"/>
        <w:jc w:val="lowKashida"/>
        <w:rPr>
          <w:rFonts w:cs="B Nazanin"/>
          <w:sz w:val="30"/>
          <w:szCs w:val="30"/>
          <w:rtl/>
        </w:rPr>
      </w:pPr>
      <w:r>
        <w:rPr>
          <w:rFonts w:cs="B Nazanin" w:hint="cs"/>
          <w:sz w:val="30"/>
          <w:szCs w:val="30"/>
          <w:rtl/>
        </w:rPr>
        <w:t>در اینجا یک نکته ایی در کلام</w:t>
      </w:r>
      <w:r w:rsidR="00DD3D14">
        <w:rPr>
          <w:rFonts w:cs="B Nazanin" w:hint="cs"/>
          <w:sz w:val="30"/>
          <w:szCs w:val="30"/>
          <w:rtl/>
        </w:rPr>
        <w:t xml:space="preserve"> </w:t>
      </w:r>
      <w:r>
        <w:rPr>
          <w:rFonts w:cs="B Nazanin" w:hint="cs"/>
          <w:sz w:val="30"/>
          <w:szCs w:val="30"/>
          <w:rtl/>
        </w:rPr>
        <w:t xml:space="preserve">آقای </w:t>
      </w:r>
      <w:r w:rsidR="00DD3D14">
        <w:rPr>
          <w:rFonts w:cs="B Nazanin" w:hint="cs"/>
          <w:sz w:val="30"/>
          <w:szCs w:val="30"/>
          <w:rtl/>
        </w:rPr>
        <w:t>خویی نهفته است باید توض</w:t>
      </w:r>
      <w:r>
        <w:rPr>
          <w:rFonts w:cs="B Nazanin" w:hint="cs"/>
          <w:sz w:val="30"/>
          <w:szCs w:val="30"/>
          <w:rtl/>
        </w:rPr>
        <w:t>یح داده شود. در آنجایی که ما شک می کنیم که متکلم غافل از بیان قرینه متصله بوده است یا شک م</w:t>
      </w:r>
      <w:r w:rsidR="00DD3D14">
        <w:rPr>
          <w:rFonts w:cs="B Nazanin" w:hint="cs"/>
          <w:sz w:val="30"/>
          <w:szCs w:val="30"/>
          <w:rtl/>
        </w:rPr>
        <w:t xml:space="preserve">ی کنیم اینکه سامع غافل بوده است ایشان فرمود اول اصل عدم </w:t>
      </w:r>
      <w:r w:rsidR="00DD3D14">
        <w:rPr>
          <w:rFonts w:cs="B Nazanin" w:hint="cs"/>
          <w:sz w:val="30"/>
          <w:szCs w:val="30"/>
          <w:rtl/>
        </w:rPr>
        <w:lastRenderedPageBreak/>
        <w:t>قرینه را جاری کنید بعد بگوییم این ظاهر است اما اینجا که احتمال قرینۀ حالیه یا منفصله را می دهیم آقای خویی می فرماید اینجا اساسا اصل عدم قرینه نمی خواهی مستقیم بگو حجیت ظواهر و به عبارت اخری الشک فی وجود قرینه منفصله کافی است در حجیت ظواهر و حاجتی به اصل عدم قرینه نیست.</w:t>
      </w:r>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380" w:rsidRDefault="00A57380" w:rsidP="00842A39">
      <w:pPr>
        <w:spacing w:after="0" w:line="240" w:lineRule="auto"/>
      </w:pPr>
      <w:r>
        <w:separator/>
      </w:r>
    </w:p>
  </w:endnote>
  <w:endnote w:type="continuationSeparator" w:id="0">
    <w:p w:rsidR="00A57380" w:rsidRDefault="00A57380"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DD3D14">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380" w:rsidRDefault="00A57380" w:rsidP="00842A39">
      <w:pPr>
        <w:spacing w:after="0" w:line="240" w:lineRule="auto"/>
      </w:pPr>
      <w:r>
        <w:separator/>
      </w:r>
    </w:p>
  </w:footnote>
  <w:footnote w:type="continuationSeparator" w:id="0">
    <w:p w:rsidR="00A57380" w:rsidRDefault="00A57380"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01EE"/>
    <w:multiLevelType w:val="hybridMultilevel"/>
    <w:tmpl w:val="58EA9FBE"/>
    <w:lvl w:ilvl="0" w:tplc="20DAAA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265ED"/>
    <w:multiLevelType w:val="hybridMultilevel"/>
    <w:tmpl w:val="A5728B0C"/>
    <w:lvl w:ilvl="0" w:tplc="F0CC81A8">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15:restartNumberingAfterBreak="0">
    <w:nsid w:val="05DE4388"/>
    <w:multiLevelType w:val="hybridMultilevel"/>
    <w:tmpl w:val="832A636A"/>
    <w:lvl w:ilvl="0" w:tplc="66346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794507"/>
    <w:multiLevelType w:val="hybridMultilevel"/>
    <w:tmpl w:val="35B00F64"/>
    <w:lvl w:ilvl="0" w:tplc="AFFA8CF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B55484"/>
    <w:multiLevelType w:val="hybridMultilevel"/>
    <w:tmpl w:val="9702C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A5A71"/>
    <w:multiLevelType w:val="hybridMultilevel"/>
    <w:tmpl w:val="6EA42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773BCF"/>
    <w:multiLevelType w:val="hybridMultilevel"/>
    <w:tmpl w:val="BC881CAC"/>
    <w:lvl w:ilvl="0" w:tplc="ED649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702C73"/>
    <w:multiLevelType w:val="multilevel"/>
    <w:tmpl w:val="1844638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157600CF"/>
    <w:multiLevelType w:val="multilevel"/>
    <w:tmpl w:val="B4C0B0A8"/>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7455FA9"/>
    <w:multiLevelType w:val="hybridMultilevel"/>
    <w:tmpl w:val="B01E1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1074C39"/>
    <w:multiLevelType w:val="hybridMultilevel"/>
    <w:tmpl w:val="0C14B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374294"/>
    <w:multiLevelType w:val="hybridMultilevel"/>
    <w:tmpl w:val="60981C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1A7C64"/>
    <w:multiLevelType w:val="hybridMultilevel"/>
    <w:tmpl w:val="B17C8E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DC2BD5"/>
    <w:multiLevelType w:val="hybridMultilevel"/>
    <w:tmpl w:val="61D6EA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60A65A1"/>
    <w:multiLevelType w:val="hybridMultilevel"/>
    <w:tmpl w:val="64B0435E"/>
    <w:lvl w:ilvl="0" w:tplc="6352D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9AD6B21"/>
    <w:multiLevelType w:val="hybridMultilevel"/>
    <w:tmpl w:val="873EBB14"/>
    <w:lvl w:ilvl="0" w:tplc="150E2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1F76BD2"/>
    <w:multiLevelType w:val="hybridMultilevel"/>
    <w:tmpl w:val="A80671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32B1C12"/>
    <w:multiLevelType w:val="hybridMultilevel"/>
    <w:tmpl w:val="32321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2262C6"/>
    <w:multiLevelType w:val="hybridMultilevel"/>
    <w:tmpl w:val="2A729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AC0719"/>
    <w:multiLevelType w:val="hybridMultilevel"/>
    <w:tmpl w:val="4080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CBB6272"/>
    <w:multiLevelType w:val="hybridMultilevel"/>
    <w:tmpl w:val="9B0CA272"/>
    <w:lvl w:ilvl="0" w:tplc="FD3C71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21528A"/>
    <w:multiLevelType w:val="hybridMultilevel"/>
    <w:tmpl w:val="423A3926"/>
    <w:lvl w:ilvl="0" w:tplc="336E7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61013F"/>
    <w:multiLevelType w:val="hybridMultilevel"/>
    <w:tmpl w:val="B220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9B6880"/>
    <w:multiLevelType w:val="hybridMultilevel"/>
    <w:tmpl w:val="94286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FAB3D38"/>
    <w:multiLevelType w:val="hybridMultilevel"/>
    <w:tmpl w:val="19DC74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296B60"/>
    <w:multiLevelType w:val="hybridMultilevel"/>
    <w:tmpl w:val="9188B406"/>
    <w:lvl w:ilvl="0" w:tplc="B65A0C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D2B2218"/>
    <w:multiLevelType w:val="hybridMultilevel"/>
    <w:tmpl w:val="86DE5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35"/>
  </w:num>
  <w:num w:numId="3">
    <w:abstractNumId w:val="36"/>
  </w:num>
  <w:num w:numId="4">
    <w:abstractNumId w:val="14"/>
  </w:num>
  <w:num w:numId="5">
    <w:abstractNumId w:val="27"/>
  </w:num>
  <w:num w:numId="6">
    <w:abstractNumId w:val="39"/>
  </w:num>
  <w:num w:numId="7">
    <w:abstractNumId w:val="12"/>
  </w:num>
  <w:num w:numId="8">
    <w:abstractNumId w:val="13"/>
  </w:num>
  <w:num w:numId="9">
    <w:abstractNumId w:val="43"/>
  </w:num>
  <w:num w:numId="10">
    <w:abstractNumId w:val="6"/>
  </w:num>
  <w:num w:numId="11">
    <w:abstractNumId w:val="11"/>
  </w:num>
  <w:num w:numId="12">
    <w:abstractNumId w:val="26"/>
  </w:num>
  <w:num w:numId="13">
    <w:abstractNumId w:val="41"/>
  </w:num>
  <w:num w:numId="14">
    <w:abstractNumId w:val="33"/>
  </w:num>
  <w:num w:numId="15">
    <w:abstractNumId w:val="38"/>
  </w:num>
  <w:num w:numId="16">
    <w:abstractNumId w:val="20"/>
  </w:num>
  <w:num w:numId="17">
    <w:abstractNumId w:val="18"/>
  </w:num>
  <w:num w:numId="18">
    <w:abstractNumId w:val="1"/>
  </w:num>
  <w:num w:numId="19">
    <w:abstractNumId w:val="29"/>
  </w:num>
  <w:num w:numId="20">
    <w:abstractNumId w:val="17"/>
  </w:num>
  <w:num w:numId="21">
    <w:abstractNumId w:val="45"/>
  </w:num>
  <w:num w:numId="22">
    <w:abstractNumId w:val="21"/>
  </w:num>
  <w:num w:numId="23">
    <w:abstractNumId w:val="42"/>
  </w:num>
  <w:num w:numId="24">
    <w:abstractNumId w:val="2"/>
  </w:num>
  <w:num w:numId="25">
    <w:abstractNumId w:val="19"/>
  </w:num>
  <w:num w:numId="26">
    <w:abstractNumId w:val="37"/>
  </w:num>
  <w:num w:numId="27">
    <w:abstractNumId w:val="3"/>
  </w:num>
  <w:num w:numId="28">
    <w:abstractNumId w:val="5"/>
  </w:num>
  <w:num w:numId="29">
    <w:abstractNumId w:val="25"/>
  </w:num>
  <w:num w:numId="30">
    <w:abstractNumId w:val="4"/>
  </w:num>
  <w:num w:numId="31">
    <w:abstractNumId w:val="31"/>
  </w:num>
  <w:num w:numId="32">
    <w:abstractNumId w:val="28"/>
  </w:num>
  <w:num w:numId="33">
    <w:abstractNumId w:val="40"/>
  </w:num>
  <w:num w:numId="34">
    <w:abstractNumId w:val="7"/>
  </w:num>
  <w:num w:numId="35">
    <w:abstractNumId w:val="46"/>
  </w:num>
  <w:num w:numId="36">
    <w:abstractNumId w:val="47"/>
  </w:num>
  <w:num w:numId="37">
    <w:abstractNumId w:val="16"/>
  </w:num>
  <w:num w:numId="38">
    <w:abstractNumId w:val="32"/>
  </w:num>
  <w:num w:numId="39">
    <w:abstractNumId w:val="8"/>
  </w:num>
  <w:num w:numId="40">
    <w:abstractNumId w:val="10"/>
  </w:num>
  <w:num w:numId="41">
    <w:abstractNumId w:val="44"/>
  </w:num>
  <w:num w:numId="42">
    <w:abstractNumId w:val="15"/>
  </w:num>
  <w:num w:numId="43">
    <w:abstractNumId w:val="34"/>
  </w:num>
  <w:num w:numId="44">
    <w:abstractNumId w:val="9"/>
  </w:num>
  <w:num w:numId="45">
    <w:abstractNumId w:val="24"/>
  </w:num>
  <w:num w:numId="46">
    <w:abstractNumId w:val="23"/>
  </w:num>
  <w:num w:numId="47">
    <w:abstractNumId w:val="0"/>
  </w:num>
  <w:num w:numId="48">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30AD"/>
    <w:rsid w:val="00624806"/>
    <w:rsid w:val="00624DA0"/>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F59"/>
    <w:rsid w:val="007D064B"/>
    <w:rsid w:val="007D4D57"/>
    <w:rsid w:val="007D51B3"/>
    <w:rsid w:val="007D6202"/>
    <w:rsid w:val="007E020A"/>
    <w:rsid w:val="007E29BC"/>
    <w:rsid w:val="007E31BC"/>
    <w:rsid w:val="007E4B3F"/>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82D"/>
    <w:rsid w:val="00817831"/>
    <w:rsid w:val="00817A5C"/>
    <w:rsid w:val="00817B1B"/>
    <w:rsid w:val="008203E5"/>
    <w:rsid w:val="008263B2"/>
    <w:rsid w:val="008269B2"/>
    <w:rsid w:val="00830E4A"/>
    <w:rsid w:val="0083213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34FC"/>
    <w:rsid w:val="00873C85"/>
    <w:rsid w:val="00875A85"/>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902E51"/>
    <w:rsid w:val="00904CE3"/>
    <w:rsid w:val="00914986"/>
    <w:rsid w:val="00915541"/>
    <w:rsid w:val="0091592B"/>
    <w:rsid w:val="00916E51"/>
    <w:rsid w:val="00921F3E"/>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0C1"/>
    <w:rsid w:val="00962EE9"/>
    <w:rsid w:val="00964B69"/>
    <w:rsid w:val="00965151"/>
    <w:rsid w:val="00966611"/>
    <w:rsid w:val="00966A71"/>
    <w:rsid w:val="009674F7"/>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259D"/>
    <w:rsid w:val="00A428D1"/>
    <w:rsid w:val="00A4335A"/>
    <w:rsid w:val="00A44B32"/>
    <w:rsid w:val="00A466AE"/>
    <w:rsid w:val="00A52113"/>
    <w:rsid w:val="00A539DB"/>
    <w:rsid w:val="00A55EEE"/>
    <w:rsid w:val="00A561D4"/>
    <w:rsid w:val="00A567E9"/>
    <w:rsid w:val="00A57380"/>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3E30"/>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58C0"/>
    <w:rsid w:val="00B562AD"/>
    <w:rsid w:val="00B64906"/>
    <w:rsid w:val="00B662B3"/>
    <w:rsid w:val="00B67F1D"/>
    <w:rsid w:val="00B7218A"/>
    <w:rsid w:val="00B74BA2"/>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4277"/>
    <w:rsid w:val="00C650D7"/>
    <w:rsid w:val="00C663A5"/>
    <w:rsid w:val="00C67ABD"/>
    <w:rsid w:val="00C740F3"/>
    <w:rsid w:val="00C8055D"/>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493A"/>
    <w:rsid w:val="00D26CB7"/>
    <w:rsid w:val="00D2701E"/>
    <w:rsid w:val="00D351FE"/>
    <w:rsid w:val="00D41AC4"/>
    <w:rsid w:val="00D43E5E"/>
    <w:rsid w:val="00D47969"/>
    <w:rsid w:val="00D5088E"/>
    <w:rsid w:val="00D5255F"/>
    <w:rsid w:val="00D56336"/>
    <w:rsid w:val="00D61ABA"/>
    <w:rsid w:val="00D64DE9"/>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7168D"/>
    <w:rsid w:val="00E719B2"/>
    <w:rsid w:val="00E766AD"/>
    <w:rsid w:val="00E84B91"/>
    <w:rsid w:val="00E84D0E"/>
    <w:rsid w:val="00E87143"/>
    <w:rsid w:val="00E87F91"/>
    <w:rsid w:val="00E90690"/>
    <w:rsid w:val="00E908E0"/>
    <w:rsid w:val="00E94EA8"/>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B904B"/>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E2122"/>
    <w:rsid w:val="006E45BF"/>
    <w:rsid w:val="00700960"/>
    <w:rsid w:val="00714312"/>
    <w:rsid w:val="00716547"/>
    <w:rsid w:val="0072715E"/>
    <w:rsid w:val="00780D9D"/>
    <w:rsid w:val="007815FC"/>
    <w:rsid w:val="007A30EE"/>
    <w:rsid w:val="007A4884"/>
    <w:rsid w:val="007C6C23"/>
    <w:rsid w:val="007D1318"/>
    <w:rsid w:val="007D49BE"/>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DC513-C122-4C69-A140-6D3A513B1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7837</TotalTime>
  <Pages>3</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721</cp:revision>
  <cp:lastPrinted>2017-01-08T11:02:00Z</cp:lastPrinted>
  <dcterms:created xsi:type="dcterms:W3CDTF">2016-10-30T11:44:00Z</dcterms:created>
  <dcterms:modified xsi:type="dcterms:W3CDTF">2018-02-24T06:21:00Z</dcterms:modified>
</cp:coreProperties>
</file>