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162B2C">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162B2C">
        <w:rPr>
          <w:rFonts w:ascii="Traditional Arabic" w:hAnsi="Traditional Arabic" w:cs="Traditional Arabic" w:hint="cs"/>
          <w:sz w:val="28"/>
          <w:szCs w:val="28"/>
          <w:rtl/>
        </w:rPr>
        <w:t>ملاک حقیقت و صدق</w:t>
      </w:r>
    </w:p>
    <w:p w:rsidR="00197D65" w:rsidRPr="00E17500" w:rsidRDefault="00B604CD" w:rsidP="006E28AB">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دیدگاه </w:t>
      </w:r>
      <w:r w:rsidR="00E6044F">
        <w:rPr>
          <w:rFonts w:ascii="Tahoma" w:hAnsi="Tahoma" w:cs="B Mitra" w:hint="cs"/>
          <w:color w:val="FF0000"/>
          <w:sz w:val="28"/>
          <w:szCs w:val="28"/>
          <w:rtl/>
          <w:lang w:bidi="fa-IR"/>
        </w:rPr>
        <w:t xml:space="preserve">علامه طباطبایی </w:t>
      </w:r>
      <w:r>
        <w:rPr>
          <w:rFonts w:ascii="Tahoma" w:hAnsi="Tahoma" w:cs="B Mitra" w:hint="cs"/>
          <w:color w:val="FF0000"/>
          <w:sz w:val="28"/>
          <w:szCs w:val="28"/>
          <w:rtl/>
          <w:lang w:bidi="fa-IR"/>
        </w:rPr>
        <w:t xml:space="preserve">درباره نفس </w:t>
      </w:r>
      <w:proofErr w:type="spellStart"/>
      <w:r>
        <w:rPr>
          <w:rFonts w:ascii="Tahoma" w:hAnsi="Tahoma" w:cs="B Mitra" w:hint="cs"/>
          <w:color w:val="FF0000"/>
          <w:sz w:val="28"/>
          <w:szCs w:val="28"/>
          <w:rtl/>
          <w:lang w:bidi="fa-IR"/>
        </w:rPr>
        <w:t>الامر</w:t>
      </w:r>
      <w:proofErr w:type="spellEnd"/>
    </w:p>
    <w:p w:rsidR="003C2BAB" w:rsidRDefault="00B604CD" w:rsidP="00091EF9">
      <w:pPr>
        <w:jc w:val="both"/>
        <w:rPr>
          <w:rFonts w:ascii="Tahoma" w:hAnsi="Tahoma" w:cs="B Mitra"/>
          <w:sz w:val="28"/>
          <w:szCs w:val="28"/>
          <w:rtl/>
          <w:lang w:bidi="fa-IR"/>
        </w:rPr>
      </w:pPr>
      <w:r>
        <w:rPr>
          <w:rFonts w:ascii="Tahoma" w:hAnsi="Tahoma" w:cs="B Mitra" w:hint="cs"/>
          <w:sz w:val="28"/>
          <w:szCs w:val="28"/>
          <w:rtl/>
          <w:lang w:bidi="fa-IR"/>
        </w:rPr>
        <w:t xml:space="preserve">موضوع </w:t>
      </w:r>
      <w:r w:rsidR="00091EF9">
        <w:rPr>
          <w:rFonts w:ascii="Tahoma" w:hAnsi="Tahoma" w:cs="B Mitra" w:hint="cs"/>
          <w:sz w:val="28"/>
          <w:szCs w:val="28"/>
          <w:rtl/>
          <w:lang w:bidi="fa-IR"/>
        </w:rPr>
        <w:t xml:space="preserve">بحث، </w:t>
      </w:r>
      <w:r>
        <w:rPr>
          <w:rFonts w:ascii="Tahoma" w:hAnsi="Tahoma" w:cs="B Mitra" w:hint="cs"/>
          <w:sz w:val="28"/>
          <w:szCs w:val="28"/>
          <w:rtl/>
          <w:lang w:bidi="fa-IR"/>
        </w:rPr>
        <w:t xml:space="preserve">بررسی چیستی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بود. علت طرح این بحث این بود که در بحث چیستی حقیقت و صدق، دیدگاه مشهور عبارت است از </w:t>
      </w:r>
      <w:r w:rsidR="00091EF9">
        <w:rPr>
          <w:rFonts w:ascii="Tahoma" w:hAnsi="Tahoma" w:cs="B Mitra" w:hint="cs"/>
          <w:sz w:val="28"/>
          <w:szCs w:val="28"/>
          <w:rtl/>
          <w:lang w:bidi="fa-IR"/>
        </w:rPr>
        <w:t>«</w:t>
      </w:r>
      <w:r>
        <w:rPr>
          <w:rFonts w:ascii="Tahoma" w:hAnsi="Tahoma" w:cs="B Mitra" w:hint="cs"/>
          <w:sz w:val="28"/>
          <w:szCs w:val="28"/>
          <w:rtl/>
          <w:lang w:bidi="fa-IR"/>
        </w:rPr>
        <w:t xml:space="preserve">مطابقت ادراکات ذهنی با واقع و نفس </w:t>
      </w:r>
      <w:proofErr w:type="spellStart"/>
      <w:r>
        <w:rPr>
          <w:rFonts w:ascii="Tahoma" w:hAnsi="Tahoma" w:cs="B Mitra" w:hint="cs"/>
          <w:sz w:val="28"/>
          <w:szCs w:val="28"/>
          <w:rtl/>
          <w:lang w:bidi="fa-IR"/>
        </w:rPr>
        <w:t>الامر</w:t>
      </w:r>
      <w:proofErr w:type="spellEnd"/>
      <w:r w:rsidR="00091EF9">
        <w:rPr>
          <w:rFonts w:ascii="Tahoma" w:hAnsi="Tahoma" w:cs="B Mitra" w:hint="cs"/>
          <w:sz w:val="28"/>
          <w:szCs w:val="28"/>
          <w:rtl/>
          <w:lang w:bidi="fa-IR"/>
        </w:rPr>
        <w:t>»،</w:t>
      </w:r>
      <w:r>
        <w:rPr>
          <w:rFonts w:ascii="Tahoma" w:hAnsi="Tahoma" w:cs="B Mitra" w:hint="cs"/>
          <w:sz w:val="28"/>
          <w:szCs w:val="28"/>
          <w:rtl/>
          <w:lang w:bidi="fa-IR"/>
        </w:rPr>
        <w:t xml:space="preserve"> لذا </w:t>
      </w:r>
      <w:r w:rsidR="00091EF9">
        <w:rPr>
          <w:rFonts w:ascii="Tahoma" w:hAnsi="Tahoma" w:cs="B Mitra" w:hint="cs"/>
          <w:sz w:val="28"/>
          <w:szCs w:val="28"/>
          <w:rtl/>
          <w:lang w:bidi="fa-IR"/>
        </w:rPr>
        <w:t xml:space="preserve">لازم است که </w:t>
      </w:r>
      <w:r>
        <w:rPr>
          <w:rFonts w:ascii="Tahoma" w:hAnsi="Tahoma" w:cs="B Mitra" w:hint="cs"/>
          <w:sz w:val="28"/>
          <w:szCs w:val="28"/>
          <w:rtl/>
          <w:lang w:bidi="fa-IR"/>
        </w:rPr>
        <w:t xml:space="preserve">دانسته شود مراد از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چیست؟ آیا مراد</w:t>
      </w:r>
      <w:r w:rsidR="00091EF9">
        <w:rPr>
          <w:rFonts w:ascii="Tahoma" w:hAnsi="Tahoma" w:cs="B Mitra" w:hint="cs"/>
          <w:sz w:val="28"/>
          <w:szCs w:val="28"/>
          <w:rtl/>
          <w:lang w:bidi="fa-IR"/>
        </w:rPr>
        <w:t>،</w:t>
      </w:r>
      <w:r>
        <w:rPr>
          <w:rFonts w:ascii="Tahoma" w:hAnsi="Tahoma" w:cs="B Mitra" w:hint="cs"/>
          <w:sz w:val="28"/>
          <w:szCs w:val="28"/>
          <w:rtl/>
          <w:lang w:bidi="fa-IR"/>
        </w:rPr>
        <w:t xml:space="preserve"> فقط واقعیت های عالم طبیعت است یا اعم از آن است؟ آیا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شامل </w:t>
      </w:r>
      <w:proofErr w:type="spellStart"/>
      <w:r>
        <w:rPr>
          <w:rFonts w:ascii="Tahoma" w:hAnsi="Tahoma" w:cs="B Mitra" w:hint="cs"/>
          <w:sz w:val="28"/>
          <w:szCs w:val="28"/>
          <w:rtl/>
          <w:lang w:bidi="fa-IR"/>
        </w:rPr>
        <w:t>اعتباریات</w:t>
      </w:r>
      <w:proofErr w:type="spellEnd"/>
      <w:r>
        <w:rPr>
          <w:rFonts w:ascii="Tahoma" w:hAnsi="Tahoma" w:cs="B Mitra" w:hint="cs"/>
          <w:sz w:val="28"/>
          <w:szCs w:val="28"/>
          <w:rtl/>
          <w:lang w:bidi="fa-IR"/>
        </w:rPr>
        <w:t xml:space="preserve"> ذهنی در منطق و ریاضیات و نیز </w:t>
      </w:r>
      <w:proofErr w:type="spellStart"/>
      <w:r>
        <w:rPr>
          <w:rFonts w:ascii="Tahoma" w:hAnsi="Tahoma" w:cs="B Mitra" w:hint="cs"/>
          <w:sz w:val="28"/>
          <w:szCs w:val="28"/>
          <w:rtl/>
          <w:lang w:bidi="fa-IR"/>
        </w:rPr>
        <w:t>اعتبار</w:t>
      </w:r>
      <w:r w:rsidR="00091EF9">
        <w:rPr>
          <w:rFonts w:ascii="Tahoma" w:hAnsi="Tahoma" w:cs="B Mitra" w:hint="cs"/>
          <w:sz w:val="28"/>
          <w:szCs w:val="28"/>
          <w:rtl/>
          <w:lang w:bidi="fa-IR"/>
        </w:rPr>
        <w:t>ی</w:t>
      </w:r>
      <w:r>
        <w:rPr>
          <w:rFonts w:ascii="Tahoma" w:hAnsi="Tahoma" w:cs="B Mitra" w:hint="cs"/>
          <w:sz w:val="28"/>
          <w:szCs w:val="28"/>
          <w:rtl/>
          <w:lang w:bidi="fa-IR"/>
        </w:rPr>
        <w:t>ات</w:t>
      </w:r>
      <w:proofErr w:type="spellEnd"/>
      <w:r>
        <w:rPr>
          <w:rFonts w:ascii="Tahoma" w:hAnsi="Tahoma" w:cs="B Mitra" w:hint="cs"/>
          <w:sz w:val="28"/>
          <w:szCs w:val="28"/>
          <w:rtl/>
          <w:lang w:bidi="fa-IR"/>
        </w:rPr>
        <w:t xml:space="preserve"> اجتماعی مانند حسن و قبح </w:t>
      </w:r>
      <w:r w:rsidR="00091EF9">
        <w:rPr>
          <w:rFonts w:ascii="Tahoma" w:hAnsi="Tahoma" w:cs="B Mitra" w:hint="cs"/>
          <w:sz w:val="28"/>
          <w:szCs w:val="28"/>
          <w:rtl/>
          <w:lang w:bidi="fa-IR"/>
        </w:rPr>
        <w:t xml:space="preserve">نیز می شود </w:t>
      </w:r>
      <w:r>
        <w:rPr>
          <w:rFonts w:ascii="Tahoma" w:hAnsi="Tahoma" w:cs="B Mitra" w:hint="cs"/>
          <w:sz w:val="28"/>
          <w:szCs w:val="28"/>
          <w:rtl/>
          <w:lang w:bidi="fa-IR"/>
        </w:rPr>
        <w:t>یا نه؟</w:t>
      </w:r>
    </w:p>
    <w:p w:rsidR="00B604CD" w:rsidRDefault="00B604CD" w:rsidP="00E6044F">
      <w:pPr>
        <w:jc w:val="both"/>
        <w:rPr>
          <w:rFonts w:ascii="Tahoma" w:hAnsi="Tahoma" w:cs="B Mitra"/>
          <w:sz w:val="28"/>
          <w:szCs w:val="28"/>
          <w:rtl/>
          <w:lang w:bidi="fa-IR"/>
        </w:rPr>
      </w:pPr>
      <w:r>
        <w:rPr>
          <w:rFonts w:ascii="Tahoma" w:hAnsi="Tahoma" w:cs="B Mitra" w:hint="cs"/>
          <w:sz w:val="28"/>
          <w:szCs w:val="28"/>
          <w:rtl/>
          <w:lang w:bidi="fa-IR"/>
        </w:rPr>
        <w:t xml:space="preserve">در این باره چند نظریه مورد بحث قرار گرفت. علامه طباطبایی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را به </w:t>
      </w:r>
      <w:proofErr w:type="spellStart"/>
      <w:r>
        <w:rPr>
          <w:rFonts w:ascii="Tahoma" w:hAnsi="Tahoma" w:cs="B Mitra" w:hint="cs"/>
          <w:sz w:val="28"/>
          <w:szCs w:val="28"/>
          <w:rtl/>
          <w:lang w:bidi="fa-IR"/>
        </w:rPr>
        <w:t>مطلق</w:t>
      </w:r>
      <w:proofErr w:type="spellEnd"/>
      <w:r>
        <w:rPr>
          <w:rFonts w:ascii="Tahoma" w:hAnsi="Tahoma" w:cs="B Mitra" w:hint="cs"/>
          <w:sz w:val="28"/>
          <w:szCs w:val="28"/>
          <w:rtl/>
          <w:lang w:bidi="fa-IR"/>
        </w:rPr>
        <w:t xml:space="preserve"> ثبوت یا ثبوت عام معنا کردند. ایشان برای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سه مصداق را در نظر گرفته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وجود، ماهیت و مفاهیم اعتباری عقلی</w:t>
      </w:r>
      <w:r w:rsidR="00437096">
        <w:rPr>
          <w:rFonts w:ascii="Tahoma" w:hAnsi="Tahoma" w:cs="B Mitra" w:hint="cs"/>
          <w:sz w:val="28"/>
          <w:szCs w:val="28"/>
          <w:rtl/>
          <w:lang w:bidi="fa-IR"/>
        </w:rPr>
        <w:t>.</w:t>
      </w:r>
      <w:r>
        <w:rPr>
          <w:rFonts w:ascii="Tahoma" w:hAnsi="Tahoma" w:cs="B Mitra" w:hint="cs"/>
          <w:sz w:val="28"/>
          <w:szCs w:val="28"/>
          <w:rtl/>
          <w:lang w:bidi="fa-IR"/>
        </w:rPr>
        <w:t xml:space="preserve"> </w:t>
      </w:r>
      <w:r w:rsidR="00437096">
        <w:rPr>
          <w:rFonts w:ascii="Tahoma" w:hAnsi="Tahoma" w:cs="B Mitra" w:hint="cs"/>
          <w:sz w:val="28"/>
          <w:szCs w:val="28"/>
          <w:rtl/>
          <w:lang w:bidi="fa-IR"/>
        </w:rPr>
        <w:t>مراد از مفاهیم اعتباری</w:t>
      </w:r>
      <w:r w:rsidR="00E6044F">
        <w:rPr>
          <w:rFonts w:ascii="Tahoma" w:hAnsi="Tahoma" w:cs="B Mitra" w:hint="cs"/>
          <w:sz w:val="28"/>
          <w:szCs w:val="28"/>
          <w:rtl/>
          <w:lang w:bidi="fa-IR"/>
        </w:rPr>
        <w:t xml:space="preserve"> نیز </w:t>
      </w:r>
      <w:r w:rsidR="00437096">
        <w:rPr>
          <w:rFonts w:ascii="Tahoma" w:hAnsi="Tahoma" w:cs="B Mitra" w:hint="cs"/>
          <w:sz w:val="28"/>
          <w:szCs w:val="28"/>
          <w:rtl/>
          <w:lang w:bidi="fa-IR"/>
        </w:rPr>
        <w:t>مفاهیم فلسفی است</w:t>
      </w:r>
      <w:r w:rsidR="00E6044F">
        <w:rPr>
          <w:rFonts w:ascii="Tahoma" w:hAnsi="Tahoma" w:cs="B Mitra" w:hint="cs"/>
          <w:sz w:val="28"/>
          <w:szCs w:val="28"/>
          <w:rtl/>
          <w:lang w:bidi="fa-IR"/>
        </w:rPr>
        <w:t>،</w:t>
      </w:r>
      <w:r w:rsidR="00437096">
        <w:rPr>
          <w:rFonts w:ascii="Tahoma" w:hAnsi="Tahoma" w:cs="B Mitra" w:hint="cs"/>
          <w:sz w:val="28"/>
          <w:szCs w:val="28"/>
          <w:rtl/>
          <w:lang w:bidi="fa-IR"/>
        </w:rPr>
        <w:t xml:space="preserve"> مانند علت، معلول، وحدت، کثرت</w:t>
      </w:r>
      <w:r w:rsidR="00E6044F">
        <w:rPr>
          <w:rFonts w:ascii="Tahoma" w:hAnsi="Tahoma" w:cs="B Mitra" w:hint="cs"/>
          <w:sz w:val="28"/>
          <w:szCs w:val="28"/>
          <w:rtl/>
          <w:lang w:bidi="fa-IR"/>
        </w:rPr>
        <w:t xml:space="preserve"> و ... </w:t>
      </w:r>
      <w:r w:rsidR="00437096">
        <w:rPr>
          <w:rFonts w:ascii="Tahoma" w:hAnsi="Tahoma" w:cs="B Mitra" w:hint="cs"/>
          <w:sz w:val="28"/>
          <w:szCs w:val="28"/>
          <w:rtl/>
          <w:lang w:bidi="fa-IR"/>
        </w:rPr>
        <w:t xml:space="preserve">البته ایشان در جای دیگر </w:t>
      </w:r>
      <w:proofErr w:type="spellStart"/>
      <w:r w:rsidR="00437096">
        <w:rPr>
          <w:rFonts w:ascii="Tahoma" w:hAnsi="Tahoma" w:cs="B Mitra" w:hint="cs"/>
          <w:sz w:val="28"/>
          <w:szCs w:val="28"/>
          <w:rtl/>
          <w:lang w:bidi="fa-IR"/>
        </w:rPr>
        <w:t>اعتباریات</w:t>
      </w:r>
      <w:proofErr w:type="spellEnd"/>
      <w:r w:rsidR="00437096">
        <w:rPr>
          <w:rFonts w:ascii="Tahoma" w:hAnsi="Tahoma" w:cs="B Mitra" w:hint="cs"/>
          <w:sz w:val="28"/>
          <w:szCs w:val="28"/>
          <w:rtl/>
          <w:lang w:bidi="fa-IR"/>
        </w:rPr>
        <w:t xml:space="preserve"> اجتماعی را نیز به عنوان یکی از مصادیق نفس </w:t>
      </w:r>
      <w:proofErr w:type="spellStart"/>
      <w:r w:rsidR="00437096">
        <w:rPr>
          <w:rFonts w:ascii="Tahoma" w:hAnsi="Tahoma" w:cs="B Mitra" w:hint="cs"/>
          <w:sz w:val="28"/>
          <w:szCs w:val="28"/>
          <w:rtl/>
          <w:lang w:bidi="fa-IR"/>
        </w:rPr>
        <w:t>الامر</w:t>
      </w:r>
      <w:proofErr w:type="spellEnd"/>
      <w:r w:rsidR="00437096">
        <w:rPr>
          <w:rFonts w:ascii="Tahoma" w:hAnsi="Tahoma" w:cs="B Mitra" w:hint="cs"/>
          <w:sz w:val="28"/>
          <w:szCs w:val="28"/>
          <w:rtl/>
          <w:lang w:bidi="fa-IR"/>
        </w:rPr>
        <w:t xml:space="preserve"> بیان کرده </w:t>
      </w:r>
      <w:proofErr w:type="spellStart"/>
      <w:r w:rsidR="00437096">
        <w:rPr>
          <w:rFonts w:ascii="Tahoma" w:hAnsi="Tahoma" w:cs="B Mitra" w:hint="cs"/>
          <w:sz w:val="28"/>
          <w:szCs w:val="28"/>
          <w:rtl/>
          <w:lang w:bidi="fa-IR"/>
        </w:rPr>
        <w:t>اند</w:t>
      </w:r>
      <w:proofErr w:type="spellEnd"/>
      <w:r w:rsidR="00437096">
        <w:rPr>
          <w:rFonts w:ascii="Tahoma" w:hAnsi="Tahoma" w:cs="B Mitra" w:hint="cs"/>
          <w:sz w:val="28"/>
          <w:szCs w:val="28"/>
          <w:rtl/>
          <w:lang w:bidi="fa-IR"/>
        </w:rPr>
        <w:t>.</w:t>
      </w:r>
    </w:p>
    <w:p w:rsidR="00E6044F" w:rsidRPr="00E6044F" w:rsidRDefault="00E6044F" w:rsidP="00437096">
      <w:pPr>
        <w:jc w:val="both"/>
        <w:rPr>
          <w:rFonts w:ascii="Tahoma" w:hAnsi="Tahoma" w:cs="B Mitra" w:hint="cs"/>
          <w:color w:val="FF0000"/>
          <w:sz w:val="28"/>
          <w:szCs w:val="28"/>
          <w:rtl/>
          <w:lang w:bidi="fa-IR"/>
        </w:rPr>
      </w:pPr>
      <w:r w:rsidRPr="00E6044F">
        <w:rPr>
          <w:rFonts w:ascii="Tahoma" w:hAnsi="Tahoma" w:cs="B Mitra" w:hint="cs"/>
          <w:color w:val="FF0000"/>
          <w:sz w:val="28"/>
          <w:szCs w:val="28"/>
          <w:rtl/>
          <w:lang w:bidi="fa-IR"/>
        </w:rPr>
        <w:t xml:space="preserve">بررسی دیدگاه علامه </w:t>
      </w:r>
    </w:p>
    <w:p w:rsidR="00437096" w:rsidRDefault="00437096" w:rsidP="00B3264E">
      <w:pPr>
        <w:jc w:val="both"/>
        <w:rPr>
          <w:rFonts w:ascii="Tahoma" w:hAnsi="Tahoma" w:cs="B Mitra"/>
          <w:sz w:val="28"/>
          <w:szCs w:val="28"/>
          <w:rtl/>
          <w:lang w:bidi="fa-IR"/>
        </w:rPr>
      </w:pPr>
      <w:r>
        <w:rPr>
          <w:rFonts w:ascii="Tahoma" w:hAnsi="Tahoma" w:cs="B Mitra" w:hint="cs"/>
          <w:sz w:val="28"/>
          <w:szCs w:val="28"/>
          <w:rtl/>
          <w:lang w:bidi="fa-IR"/>
        </w:rPr>
        <w:t xml:space="preserve">چند نکته در مورد دیدگاه </w:t>
      </w:r>
      <w:r w:rsidR="00B3264E">
        <w:rPr>
          <w:rFonts w:ascii="Tahoma" w:hAnsi="Tahoma" w:cs="B Mitra" w:hint="cs"/>
          <w:sz w:val="28"/>
          <w:szCs w:val="28"/>
          <w:rtl/>
          <w:lang w:bidi="fa-IR"/>
        </w:rPr>
        <w:t xml:space="preserve">ایشان مورد توجه است: </w:t>
      </w:r>
      <w:r>
        <w:rPr>
          <w:rFonts w:ascii="Tahoma" w:hAnsi="Tahoma" w:cs="B Mitra" w:hint="cs"/>
          <w:sz w:val="28"/>
          <w:szCs w:val="28"/>
          <w:rtl/>
          <w:lang w:bidi="fa-IR"/>
        </w:rPr>
        <w:t xml:space="preserve"> </w:t>
      </w:r>
    </w:p>
    <w:p w:rsidR="00437096" w:rsidRDefault="00437096" w:rsidP="00AA56D4">
      <w:pPr>
        <w:jc w:val="both"/>
        <w:rPr>
          <w:rFonts w:ascii="Tahoma" w:hAnsi="Tahoma" w:cs="B Mitra"/>
          <w:sz w:val="28"/>
          <w:szCs w:val="28"/>
          <w:rtl/>
          <w:lang w:bidi="fa-IR"/>
        </w:rPr>
      </w:pPr>
      <w:r>
        <w:rPr>
          <w:rFonts w:ascii="Tahoma" w:hAnsi="Tahoma" w:cs="B Mitra" w:hint="cs"/>
          <w:sz w:val="28"/>
          <w:szCs w:val="28"/>
          <w:rtl/>
          <w:lang w:bidi="fa-IR"/>
        </w:rPr>
        <w:t>1. ثبوت وجود با ثبوت مفاهیم اعتباری فلسفی</w:t>
      </w:r>
      <w:r w:rsidR="00AA56D4">
        <w:rPr>
          <w:rFonts w:ascii="Tahoma" w:hAnsi="Tahoma" w:cs="B Mitra" w:hint="cs"/>
          <w:sz w:val="28"/>
          <w:szCs w:val="28"/>
          <w:rtl/>
          <w:lang w:bidi="fa-IR"/>
        </w:rPr>
        <w:t>،</w:t>
      </w:r>
      <w:r>
        <w:rPr>
          <w:rFonts w:ascii="Tahoma" w:hAnsi="Tahoma" w:cs="B Mitra" w:hint="cs"/>
          <w:sz w:val="28"/>
          <w:szCs w:val="28"/>
          <w:rtl/>
          <w:lang w:bidi="fa-IR"/>
        </w:rPr>
        <w:t xml:space="preserve"> از نظر حقیقت</w:t>
      </w:r>
      <w:r w:rsidR="00AA56D4">
        <w:rPr>
          <w:rFonts w:ascii="Tahoma" w:hAnsi="Tahoma" w:cs="B Mitra" w:hint="cs"/>
          <w:sz w:val="28"/>
          <w:szCs w:val="28"/>
          <w:rtl/>
          <w:lang w:bidi="fa-IR"/>
        </w:rPr>
        <w:t>،</w:t>
      </w:r>
      <w:r>
        <w:rPr>
          <w:rFonts w:ascii="Tahoma" w:hAnsi="Tahoma" w:cs="B Mitra" w:hint="cs"/>
          <w:sz w:val="28"/>
          <w:szCs w:val="28"/>
          <w:rtl/>
          <w:lang w:bidi="fa-IR"/>
        </w:rPr>
        <w:t xml:space="preserve"> تفاوتی ندارند و تفاوت </w:t>
      </w:r>
      <w:r w:rsidR="00AA56D4">
        <w:rPr>
          <w:rFonts w:ascii="Tahoma" w:hAnsi="Tahoma" w:cs="B Mitra" w:hint="cs"/>
          <w:sz w:val="28"/>
          <w:szCs w:val="28"/>
          <w:rtl/>
          <w:lang w:bidi="fa-IR"/>
        </w:rPr>
        <w:t xml:space="preserve">آنها تنها </w:t>
      </w:r>
      <w:proofErr w:type="spellStart"/>
      <w:r>
        <w:rPr>
          <w:rFonts w:ascii="Tahoma" w:hAnsi="Tahoma" w:cs="B Mitra" w:hint="cs"/>
          <w:sz w:val="28"/>
          <w:szCs w:val="28"/>
          <w:rtl/>
          <w:lang w:bidi="fa-IR"/>
        </w:rPr>
        <w:t>مصداقی</w:t>
      </w:r>
      <w:proofErr w:type="spellEnd"/>
      <w:r>
        <w:rPr>
          <w:rFonts w:ascii="Tahoma" w:hAnsi="Tahoma" w:cs="B Mitra" w:hint="cs"/>
          <w:sz w:val="28"/>
          <w:szCs w:val="28"/>
          <w:rtl/>
          <w:lang w:bidi="fa-IR"/>
        </w:rPr>
        <w:t xml:space="preserve"> است</w:t>
      </w:r>
      <w:r w:rsidR="00AA56D4">
        <w:rPr>
          <w:rFonts w:ascii="Tahoma" w:hAnsi="Tahoma" w:cs="B Mitra" w:hint="cs"/>
          <w:sz w:val="28"/>
          <w:szCs w:val="28"/>
          <w:rtl/>
          <w:lang w:bidi="fa-IR"/>
        </w:rPr>
        <w:t xml:space="preserve">. </w:t>
      </w:r>
      <w:r>
        <w:rPr>
          <w:rFonts w:ascii="Tahoma" w:hAnsi="Tahoma" w:cs="B Mitra" w:hint="cs"/>
          <w:sz w:val="28"/>
          <w:szCs w:val="28"/>
          <w:rtl/>
          <w:lang w:bidi="fa-IR"/>
        </w:rPr>
        <w:t xml:space="preserve">مفهوم وجود دارای ثبوت است و دایره ثبوت آن گسترده است به گونه ای که مفاهیم اعتباری زیر مجموعه آن قرار می گیرد (زیرا مفاهیم اعتباری هم از جنس وجود هستند). بنابراین ثبوت عامی که ایشان بیان کرده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در واقع دو مصداق دارد: ثبوت وجود و ثبوت ماهیت. </w:t>
      </w:r>
    </w:p>
    <w:p w:rsidR="00437096" w:rsidRDefault="00437096" w:rsidP="00437096">
      <w:pPr>
        <w:jc w:val="both"/>
        <w:rPr>
          <w:rFonts w:ascii="Tahoma" w:hAnsi="Tahoma" w:cs="B Mitra"/>
          <w:sz w:val="28"/>
          <w:szCs w:val="28"/>
          <w:rtl/>
          <w:lang w:bidi="fa-IR"/>
        </w:rPr>
      </w:pPr>
      <w:r>
        <w:rPr>
          <w:rFonts w:ascii="Tahoma" w:hAnsi="Tahoma" w:cs="B Mitra" w:hint="cs"/>
          <w:sz w:val="28"/>
          <w:szCs w:val="28"/>
          <w:rtl/>
          <w:lang w:bidi="fa-IR"/>
        </w:rPr>
        <w:t xml:space="preserve">2. تفسیری که علامه از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بیان کرده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مفاهیم منطقی را در بر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گیرد</w:t>
      </w:r>
      <w:r w:rsidR="00AA56D4">
        <w:rPr>
          <w:rFonts w:ascii="Tahoma" w:hAnsi="Tahoma" w:cs="B Mitra" w:hint="cs"/>
          <w:sz w:val="28"/>
          <w:szCs w:val="28"/>
          <w:rtl/>
          <w:lang w:bidi="fa-IR"/>
        </w:rPr>
        <w:t>،</w:t>
      </w:r>
      <w:r>
        <w:rPr>
          <w:rFonts w:ascii="Tahoma" w:hAnsi="Tahoma" w:cs="B Mitra" w:hint="cs"/>
          <w:sz w:val="28"/>
          <w:szCs w:val="28"/>
          <w:rtl/>
          <w:lang w:bidi="fa-IR"/>
        </w:rPr>
        <w:t xml:space="preserve"> زیرا این مفاهیم نه از مفاهیم ماهوی هستند و نه مفاهیم فلسفی. مگر اینکه مفاهیم اعتباری را به گونه ای معنا کنیم که شامل مفاهیم منطقی و فلسفی شود. </w:t>
      </w:r>
    </w:p>
    <w:p w:rsidR="00437096" w:rsidRDefault="00437096" w:rsidP="0069346A">
      <w:pPr>
        <w:jc w:val="both"/>
        <w:rPr>
          <w:rFonts w:ascii="Tahoma" w:hAnsi="Tahoma" w:cs="B Mitra"/>
          <w:sz w:val="28"/>
          <w:szCs w:val="28"/>
          <w:rtl/>
          <w:lang w:bidi="fa-IR"/>
        </w:rPr>
      </w:pPr>
      <w:r>
        <w:rPr>
          <w:rFonts w:ascii="Tahoma" w:hAnsi="Tahoma" w:cs="B Mitra" w:hint="cs"/>
          <w:sz w:val="28"/>
          <w:szCs w:val="28"/>
          <w:rtl/>
          <w:lang w:bidi="fa-IR"/>
        </w:rPr>
        <w:t xml:space="preserve">3. ثبوت نفس </w:t>
      </w:r>
      <w:proofErr w:type="spellStart"/>
      <w:r>
        <w:rPr>
          <w:rFonts w:ascii="Tahoma" w:hAnsi="Tahoma" w:cs="B Mitra" w:hint="cs"/>
          <w:sz w:val="28"/>
          <w:szCs w:val="28"/>
          <w:rtl/>
          <w:lang w:bidi="fa-IR"/>
        </w:rPr>
        <w:t>الامری</w:t>
      </w:r>
      <w:proofErr w:type="spellEnd"/>
      <w:r>
        <w:rPr>
          <w:rFonts w:ascii="Tahoma" w:hAnsi="Tahoma" w:cs="B Mitra" w:hint="cs"/>
          <w:sz w:val="28"/>
          <w:szCs w:val="28"/>
          <w:rtl/>
          <w:lang w:bidi="fa-IR"/>
        </w:rPr>
        <w:t xml:space="preserve"> بر اساس این تفسیر مربوط به مفاهیم و تصورات است</w:t>
      </w:r>
      <w:r w:rsidR="0069346A">
        <w:rPr>
          <w:rFonts w:ascii="Tahoma" w:hAnsi="Tahoma" w:cs="B Mitra" w:hint="cs"/>
          <w:sz w:val="28"/>
          <w:szCs w:val="28"/>
          <w:rtl/>
          <w:lang w:bidi="fa-IR"/>
        </w:rPr>
        <w:t>،</w:t>
      </w:r>
      <w:r>
        <w:rPr>
          <w:rFonts w:ascii="Tahoma" w:hAnsi="Tahoma" w:cs="B Mitra" w:hint="cs"/>
          <w:sz w:val="28"/>
          <w:szCs w:val="28"/>
          <w:rtl/>
          <w:lang w:bidi="fa-IR"/>
        </w:rPr>
        <w:t xml:space="preserve"> و دیگر شامل قضایا و </w:t>
      </w:r>
      <w:proofErr w:type="spellStart"/>
      <w:r>
        <w:rPr>
          <w:rFonts w:ascii="Tahoma" w:hAnsi="Tahoma" w:cs="B Mitra" w:hint="cs"/>
          <w:sz w:val="28"/>
          <w:szCs w:val="28"/>
          <w:rtl/>
          <w:lang w:bidi="fa-IR"/>
        </w:rPr>
        <w:t>تصدیقات</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شود</w:t>
      </w:r>
      <w:r w:rsidR="0069346A">
        <w:rPr>
          <w:rFonts w:ascii="Tahoma" w:hAnsi="Tahoma" w:cs="B Mitra" w:hint="cs"/>
          <w:sz w:val="28"/>
          <w:szCs w:val="28"/>
          <w:rtl/>
          <w:lang w:bidi="fa-IR"/>
        </w:rPr>
        <w:t>،</w:t>
      </w:r>
      <w:r>
        <w:rPr>
          <w:rFonts w:ascii="Tahoma" w:hAnsi="Tahoma" w:cs="B Mitra" w:hint="cs"/>
          <w:sz w:val="28"/>
          <w:szCs w:val="28"/>
          <w:rtl/>
          <w:lang w:bidi="fa-IR"/>
        </w:rPr>
        <w:t xml:space="preserve"> این در حالی است که عمده بحث در مساله مطابقت</w:t>
      </w:r>
      <w:r w:rsidR="0069346A">
        <w:rPr>
          <w:rFonts w:ascii="Tahoma" w:hAnsi="Tahoma" w:cs="B Mitra" w:hint="cs"/>
          <w:sz w:val="28"/>
          <w:szCs w:val="28"/>
          <w:rtl/>
          <w:lang w:bidi="fa-IR"/>
        </w:rPr>
        <w:t>،</w:t>
      </w:r>
      <w:r>
        <w:rPr>
          <w:rFonts w:ascii="Tahoma" w:hAnsi="Tahoma" w:cs="B Mitra" w:hint="cs"/>
          <w:sz w:val="28"/>
          <w:szCs w:val="28"/>
          <w:rtl/>
          <w:lang w:bidi="fa-IR"/>
        </w:rPr>
        <w:t xml:space="preserve"> </w:t>
      </w:r>
      <w:r w:rsidR="0069346A">
        <w:rPr>
          <w:rFonts w:ascii="Tahoma" w:hAnsi="Tahoma" w:cs="B Mitra" w:hint="cs"/>
          <w:sz w:val="28"/>
          <w:szCs w:val="28"/>
          <w:rtl/>
          <w:lang w:bidi="fa-IR"/>
        </w:rPr>
        <w:t xml:space="preserve">مربوط به </w:t>
      </w:r>
      <w:proofErr w:type="spellStart"/>
      <w:r>
        <w:rPr>
          <w:rFonts w:ascii="Tahoma" w:hAnsi="Tahoma" w:cs="B Mitra" w:hint="cs"/>
          <w:sz w:val="28"/>
          <w:szCs w:val="28"/>
          <w:rtl/>
          <w:lang w:bidi="fa-IR"/>
        </w:rPr>
        <w:t>تصدیقات</w:t>
      </w:r>
      <w:proofErr w:type="spellEnd"/>
      <w:r>
        <w:rPr>
          <w:rFonts w:ascii="Tahoma" w:hAnsi="Tahoma" w:cs="B Mitra" w:hint="cs"/>
          <w:sz w:val="28"/>
          <w:szCs w:val="28"/>
          <w:rtl/>
          <w:lang w:bidi="fa-IR"/>
        </w:rPr>
        <w:t xml:space="preserve"> است. </w:t>
      </w:r>
    </w:p>
    <w:p w:rsidR="00437096" w:rsidRDefault="00437096" w:rsidP="0069346A">
      <w:pPr>
        <w:jc w:val="both"/>
        <w:rPr>
          <w:rFonts w:ascii="Tahoma" w:hAnsi="Tahoma" w:cs="B Mitra"/>
          <w:sz w:val="28"/>
          <w:szCs w:val="28"/>
          <w:rtl/>
          <w:lang w:bidi="fa-IR"/>
        </w:rPr>
      </w:pPr>
      <w:r>
        <w:rPr>
          <w:rFonts w:ascii="Tahoma" w:hAnsi="Tahoma" w:cs="B Mitra" w:hint="cs"/>
          <w:sz w:val="28"/>
          <w:szCs w:val="28"/>
          <w:rtl/>
          <w:lang w:bidi="fa-IR"/>
        </w:rPr>
        <w:t xml:space="preserve">ممکن است گفته شود وقتی می گوییم مفاهیم دارای ثبوت هستند به این معنا است که آنها را در قالب یک قضیه </w:t>
      </w:r>
      <w:r w:rsidR="0069346A">
        <w:rPr>
          <w:rFonts w:ascii="Tahoma" w:hAnsi="Tahoma" w:cs="B Mitra" w:hint="cs"/>
          <w:sz w:val="28"/>
          <w:szCs w:val="28"/>
          <w:rtl/>
          <w:lang w:bidi="fa-IR"/>
        </w:rPr>
        <w:t xml:space="preserve">می </w:t>
      </w:r>
      <w:proofErr w:type="spellStart"/>
      <w:r w:rsidR="0069346A">
        <w:rPr>
          <w:rFonts w:ascii="Tahoma" w:hAnsi="Tahoma" w:cs="B Mitra" w:hint="cs"/>
          <w:sz w:val="28"/>
          <w:szCs w:val="28"/>
          <w:rtl/>
          <w:lang w:bidi="fa-IR"/>
        </w:rPr>
        <w:t>ریزیم</w:t>
      </w:r>
      <w:proofErr w:type="spellEnd"/>
      <w:r w:rsidR="0069346A">
        <w:rPr>
          <w:rFonts w:ascii="Tahoma" w:hAnsi="Tahoma" w:cs="B Mitra" w:hint="cs"/>
          <w:sz w:val="28"/>
          <w:szCs w:val="28"/>
          <w:rtl/>
          <w:lang w:bidi="fa-IR"/>
        </w:rPr>
        <w:t xml:space="preserve"> و مثلا </w:t>
      </w:r>
      <w:r>
        <w:rPr>
          <w:rFonts w:ascii="Tahoma" w:hAnsi="Tahoma" w:cs="B Mitra" w:hint="cs"/>
          <w:sz w:val="28"/>
          <w:szCs w:val="28"/>
          <w:rtl/>
          <w:lang w:bidi="fa-IR"/>
        </w:rPr>
        <w:t xml:space="preserve">می گوییم </w:t>
      </w:r>
      <w:r w:rsidR="0069346A">
        <w:rPr>
          <w:rFonts w:ascii="Tahoma" w:hAnsi="Tahoma" w:cs="B Mitra" w:hint="cs"/>
          <w:sz w:val="28"/>
          <w:szCs w:val="28"/>
          <w:rtl/>
          <w:lang w:bidi="fa-IR"/>
        </w:rPr>
        <w:t>«</w:t>
      </w:r>
      <w:r>
        <w:rPr>
          <w:rFonts w:ascii="Tahoma" w:hAnsi="Tahoma" w:cs="B Mitra" w:hint="cs"/>
          <w:sz w:val="28"/>
          <w:szCs w:val="28"/>
          <w:rtl/>
          <w:lang w:bidi="fa-IR"/>
        </w:rPr>
        <w:t xml:space="preserve">مفهوم </w:t>
      </w:r>
      <w:proofErr w:type="spellStart"/>
      <w:r>
        <w:rPr>
          <w:rFonts w:ascii="Tahoma" w:hAnsi="Tahoma" w:cs="B Mitra" w:hint="cs"/>
          <w:sz w:val="28"/>
          <w:szCs w:val="28"/>
          <w:rtl/>
          <w:lang w:bidi="fa-IR"/>
        </w:rPr>
        <w:t>علیت</w:t>
      </w:r>
      <w:proofErr w:type="spellEnd"/>
      <w:r>
        <w:rPr>
          <w:rFonts w:ascii="Tahoma" w:hAnsi="Tahoma" w:cs="B Mitra" w:hint="cs"/>
          <w:sz w:val="28"/>
          <w:szCs w:val="28"/>
          <w:rtl/>
          <w:lang w:bidi="fa-IR"/>
        </w:rPr>
        <w:t xml:space="preserve"> دارای واقعیت است</w:t>
      </w:r>
      <w:r w:rsidR="0069346A">
        <w:rPr>
          <w:rFonts w:ascii="Tahoma" w:hAnsi="Tahoma" w:cs="B Mitra" w:hint="cs"/>
          <w:sz w:val="28"/>
          <w:szCs w:val="28"/>
          <w:rtl/>
          <w:lang w:bidi="fa-IR"/>
        </w:rPr>
        <w:t>»</w:t>
      </w:r>
      <w:r>
        <w:rPr>
          <w:rFonts w:ascii="Tahoma" w:hAnsi="Tahoma" w:cs="B Mitra" w:hint="cs"/>
          <w:sz w:val="28"/>
          <w:szCs w:val="28"/>
          <w:rtl/>
          <w:lang w:bidi="fa-IR"/>
        </w:rPr>
        <w:t xml:space="preserve">. </w:t>
      </w:r>
    </w:p>
    <w:p w:rsidR="00437096" w:rsidRDefault="00437096" w:rsidP="00437096">
      <w:pPr>
        <w:jc w:val="both"/>
        <w:rPr>
          <w:rFonts w:ascii="Tahoma" w:hAnsi="Tahoma" w:cs="B Mitra"/>
          <w:sz w:val="28"/>
          <w:szCs w:val="28"/>
          <w:rtl/>
          <w:lang w:bidi="fa-IR"/>
        </w:rPr>
      </w:pPr>
      <w:r>
        <w:rPr>
          <w:rFonts w:ascii="Tahoma" w:hAnsi="Tahoma" w:cs="B Mitra" w:hint="cs"/>
          <w:sz w:val="28"/>
          <w:szCs w:val="28"/>
          <w:rtl/>
          <w:lang w:bidi="fa-IR"/>
        </w:rPr>
        <w:t xml:space="preserve">پاسخ این است که ما هم قبول داریم که اینها در قالب </w:t>
      </w:r>
      <w:proofErr w:type="spellStart"/>
      <w:r>
        <w:rPr>
          <w:rFonts w:ascii="Tahoma" w:hAnsi="Tahoma" w:cs="B Mitra" w:hint="cs"/>
          <w:sz w:val="28"/>
          <w:szCs w:val="28"/>
          <w:rtl/>
          <w:lang w:bidi="fa-IR"/>
        </w:rPr>
        <w:t>هلیات</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بسیطه</w:t>
      </w:r>
      <w:proofErr w:type="spellEnd"/>
      <w:r>
        <w:rPr>
          <w:rFonts w:ascii="Tahoma" w:hAnsi="Tahoma" w:cs="B Mitra" w:hint="cs"/>
          <w:sz w:val="28"/>
          <w:szCs w:val="28"/>
          <w:rtl/>
          <w:lang w:bidi="fa-IR"/>
        </w:rPr>
        <w:t xml:space="preserve"> ریخته می شود</w:t>
      </w:r>
      <w:r w:rsidR="0069346A">
        <w:rPr>
          <w:rFonts w:ascii="Tahoma" w:hAnsi="Tahoma" w:cs="B Mitra" w:hint="cs"/>
          <w:sz w:val="28"/>
          <w:szCs w:val="28"/>
          <w:rtl/>
          <w:lang w:bidi="fa-IR"/>
        </w:rPr>
        <w:t>،</w:t>
      </w:r>
      <w:r>
        <w:rPr>
          <w:rFonts w:ascii="Tahoma" w:hAnsi="Tahoma" w:cs="B Mitra" w:hint="cs"/>
          <w:sz w:val="28"/>
          <w:szCs w:val="28"/>
          <w:rtl/>
          <w:lang w:bidi="fa-IR"/>
        </w:rPr>
        <w:t xml:space="preserve"> اما </w:t>
      </w:r>
      <w:proofErr w:type="spellStart"/>
      <w:r>
        <w:rPr>
          <w:rFonts w:ascii="Tahoma" w:hAnsi="Tahoma" w:cs="B Mitra" w:hint="cs"/>
          <w:sz w:val="28"/>
          <w:szCs w:val="28"/>
          <w:rtl/>
          <w:lang w:bidi="fa-IR"/>
        </w:rPr>
        <w:t>هلیات</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بسیطه</w:t>
      </w:r>
      <w:proofErr w:type="spellEnd"/>
      <w:r>
        <w:rPr>
          <w:rFonts w:ascii="Tahoma" w:hAnsi="Tahoma" w:cs="B Mitra" w:hint="cs"/>
          <w:sz w:val="28"/>
          <w:szCs w:val="28"/>
          <w:rtl/>
          <w:lang w:bidi="fa-IR"/>
        </w:rPr>
        <w:t xml:space="preserve"> </w:t>
      </w:r>
      <w:r w:rsidR="0069346A">
        <w:rPr>
          <w:rFonts w:ascii="Tahoma" w:hAnsi="Tahoma" w:cs="B Mitra" w:hint="cs"/>
          <w:sz w:val="28"/>
          <w:szCs w:val="28"/>
          <w:rtl/>
          <w:lang w:bidi="fa-IR"/>
        </w:rPr>
        <w:t xml:space="preserve">تنها </w:t>
      </w:r>
      <w:r>
        <w:rPr>
          <w:rFonts w:ascii="Tahoma" w:hAnsi="Tahoma" w:cs="B Mitra" w:hint="cs"/>
          <w:sz w:val="28"/>
          <w:szCs w:val="28"/>
          <w:rtl/>
          <w:lang w:bidi="fa-IR"/>
        </w:rPr>
        <w:t xml:space="preserve">بخش کوچکی از قضایا را تشکیل می دهند و بخش عمده در علوم، </w:t>
      </w:r>
      <w:proofErr w:type="spellStart"/>
      <w:r>
        <w:rPr>
          <w:rFonts w:ascii="Tahoma" w:hAnsi="Tahoma" w:cs="B Mitra" w:hint="cs"/>
          <w:sz w:val="28"/>
          <w:szCs w:val="28"/>
          <w:rtl/>
          <w:lang w:bidi="fa-IR"/>
        </w:rPr>
        <w:t>هلیات</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مرکبه</w:t>
      </w:r>
      <w:proofErr w:type="spellEnd"/>
      <w:r>
        <w:rPr>
          <w:rFonts w:ascii="Tahoma" w:hAnsi="Tahoma" w:cs="B Mitra" w:hint="cs"/>
          <w:sz w:val="28"/>
          <w:szCs w:val="28"/>
          <w:rtl/>
          <w:lang w:bidi="fa-IR"/>
        </w:rPr>
        <w:t xml:space="preserve"> است. </w:t>
      </w:r>
      <w:r w:rsidR="008E2037">
        <w:rPr>
          <w:rFonts w:ascii="Tahoma" w:hAnsi="Tahoma" w:cs="B Mitra" w:hint="cs"/>
          <w:sz w:val="28"/>
          <w:szCs w:val="28"/>
          <w:rtl/>
          <w:lang w:bidi="fa-IR"/>
        </w:rPr>
        <w:t>مثلا قضیه «علت موجود است» یا «معلوم موجود است»</w:t>
      </w:r>
      <w:r>
        <w:rPr>
          <w:rFonts w:ascii="Tahoma" w:hAnsi="Tahoma" w:cs="B Mitra" w:hint="cs"/>
          <w:sz w:val="28"/>
          <w:szCs w:val="28"/>
          <w:rtl/>
          <w:lang w:bidi="fa-IR"/>
        </w:rPr>
        <w:t xml:space="preserve"> </w:t>
      </w:r>
      <w:r w:rsidR="008E2037">
        <w:rPr>
          <w:rFonts w:ascii="Tahoma" w:hAnsi="Tahoma" w:cs="B Mitra" w:hint="cs"/>
          <w:sz w:val="28"/>
          <w:szCs w:val="28"/>
          <w:rtl/>
          <w:lang w:bidi="fa-IR"/>
        </w:rPr>
        <w:t xml:space="preserve">هل </w:t>
      </w:r>
      <w:proofErr w:type="spellStart"/>
      <w:r w:rsidR="008E2037">
        <w:rPr>
          <w:rFonts w:ascii="Tahoma" w:hAnsi="Tahoma" w:cs="B Mitra" w:hint="cs"/>
          <w:sz w:val="28"/>
          <w:szCs w:val="28"/>
          <w:rtl/>
          <w:lang w:bidi="fa-IR"/>
        </w:rPr>
        <w:t>بسیطه</w:t>
      </w:r>
      <w:proofErr w:type="spellEnd"/>
      <w:r w:rsidR="008E2037">
        <w:rPr>
          <w:rFonts w:ascii="Tahoma" w:hAnsi="Tahoma" w:cs="B Mitra" w:hint="cs"/>
          <w:sz w:val="28"/>
          <w:szCs w:val="28"/>
          <w:rtl/>
          <w:lang w:bidi="fa-IR"/>
        </w:rPr>
        <w:t xml:space="preserve"> هستند</w:t>
      </w:r>
      <w:r w:rsidR="0069346A">
        <w:rPr>
          <w:rFonts w:ascii="Tahoma" w:hAnsi="Tahoma" w:cs="B Mitra" w:hint="cs"/>
          <w:sz w:val="28"/>
          <w:szCs w:val="28"/>
          <w:rtl/>
          <w:lang w:bidi="fa-IR"/>
        </w:rPr>
        <w:t>،</w:t>
      </w:r>
      <w:r w:rsidR="008E2037">
        <w:rPr>
          <w:rFonts w:ascii="Tahoma" w:hAnsi="Tahoma" w:cs="B Mitra" w:hint="cs"/>
          <w:sz w:val="28"/>
          <w:szCs w:val="28"/>
          <w:rtl/>
          <w:lang w:bidi="fa-IR"/>
        </w:rPr>
        <w:t xml:space="preserve"> اما قضیه «علت </w:t>
      </w:r>
      <w:proofErr w:type="spellStart"/>
      <w:r w:rsidR="008E2037">
        <w:rPr>
          <w:rFonts w:ascii="Tahoma" w:hAnsi="Tahoma" w:cs="B Mitra" w:hint="cs"/>
          <w:sz w:val="28"/>
          <w:szCs w:val="28"/>
          <w:rtl/>
          <w:lang w:bidi="fa-IR"/>
        </w:rPr>
        <w:t>تامه</w:t>
      </w:r>
      <w:proofErr w:type="spellEnd"/>
      <w:r w:rsidR="008E2037">
        <w:rPr>
          <w:rFonts w:ascii="Tahoma" w:hAnsi="Tahoma" w:cs="B Mitra" w:hint="cs"/>
          <w:sz w:val="28"/>
          <w:szCs w:val="28"/>
          <w:rtl/>
          <w:lang w:bidi="fa-IR"/>
        </w:rPr>
        <w:t xml:space="preserve"> است یا </w:t>
      </w:r>
      <w:proofErr w:type="spellStart"/>
      <w:r w:rsidR="008E2037">
        <w:rPr>
          <w:rFonts w:ascii="Tahoma" w:hAnsi="Tahoma" w:cs="B Mitra" w:hint="cs"/>
          <w:sz w:val="28"/>
          <w:szCs w:val="28"/>
          <w:rtl/>
          <w:lang w:bidi="fa-IR"/>
        </w:rPr>
        <w:t>ناقصه</w:t>
      </w:r>
      <w:proofErr w:type="spellEnd"/>
      <w:r w:rsidR="008E2037">
        <w:rPr>
          <w:rFonts w:ascii="Tahoma" w:hAnsi="Tahoma" w:cs="B Mitra" w:hint="cs"/>
          <w:sz w:val="28"/>
          <w:szCs w:val="28"/>
          <w:rtl/>
          <w:lang w:bidi="fa-IR"/>
        </w:rPr>
        <w:t xml:space="preserve">»، «ماهیت جوهر است یا عرض» و مانند اینها که بخش عمده قضایا را </w:t>
      </w:r>
      <w:r w:rsidR="008E2037">
        <w:rPr>
          <w:rFonts w:ascii="Tahoma" w:hAnsi="Tahoma" w:cs="B Mitra" w:hint="cs"/>
          <w:sz w:val="28"/>
          <w:szCs w:val="28"/>
          <w:rtl/>
          <w:lang w:bidi="fa-IR"/>
        </w:rPr>
        <w:lastRenderedPageBreak/>
        <w:t xml:space="preserve">تشکیل می دهند مربوط به </w:t>
      </w:r>
      <w:proofErr w:type="spellStart"/>
      <w:r w:rsidR="008E2037">
        <w:rPr>
          <w:rFonts w:ascii="Tahoma" w:hAnsi="Tahoma" w:cs="B Mitra" w:hint="cs"/>
          <w:sz w:val="28"/>
          <w:szCs w:val="28"/>
          <w:rtl/>
          <w:lang w:bidi="fa-IR"/>
        </w:rPr>
        <w:t>هلیات</w:t>
      </w:r>
      <w:proofErr w:type="spellEnd"/>
      <w:r w:rsidR="008E2037">
        <w:rPr>
          <w:rFonts w:ascii="Tahoma" w:hAnsi="Tahoma" w:cs="B Mitra" w:hint="cs"/>
          <w:sz w:val="28"/>
          <w:szCs w:val="28"/>
          <w:rtl/>
          <w:lang w:bidi="fa-IR"/>
        </w:rPr>
        <w:t xml:space="preserve"> </w:t>
      </w:r>
      <w:proofErr w:type="spellStart"/>
      <w:r w:rsidR="008E2037">
        <w:rPr>
          <w:rFonts w:ascii="Tahoma" w:hAnsi="Tahoma" w:cs="B Mitra" w:hint="cs"/>
          <w:sz w:val="28"/>
          <w:szCs w:val="28"/>
          <w:rtl/>
          <w:lang w:bidi="fa-IR"/>
        </w:rPr>
        <w:t>مرکبه</w:t>
      </w:r>
      <w:proofErr w:type="spellEnd"/>
      <w:r w:rsidR="008E2037">
        <w:rPr>
          <w:rFonts w:ascii="Tahoma" w:hAnsi="Tahoma" w:cs="B Mitra" w:hint="cs"/>
          <w:sz w:val="28"/>
          <w:szCs w:val="28"/>
          <w:rtl/>
          <w:lang w:bidi="fa-IR"/>
        </w:rPr>
        <w:t xml:space="preserve"> هستند. در سایر مفاهیم نیز همین گونه است</w:t>
      </w:r>
      <w:r w:rsidR="0069346A">
        <w:rPr>
          <w:rFonts w:ascii="Tahoma" w:hAnsi="Tahoma" w:cs="B Mitra" w:hint="cs"/>
          <w:sz w:val="28"/>
          <w:szCs w:val="28"/>
          <w:rtl/>
          <w:lang w:bidi="fa-IR"/>
        </w:rPr>
        <w:t>،</w:t>
      </w:r>
      <w:r w:rsidR="008E2037">
        <w:rPr>
          <w:rFonts w:ascii="Tahoma" w:hAnsi="Tahoma" w:cs="B Mitra" w:hint="cs"/>
          <w:sz w:val="28"/>
          <w:szCs w:val="28"/>
          <w:rtl/>
          <w:lang w:bidi="fa-IR"/>
        </w:rPr>
        <w:t xml:space="preserve"> مثلا در مفاهیم ماهوی، عمده قضایا، </w:t>
      </w:r>
      <w:proofErr w:type="spellStart"/>
      <w:r w:rsidR="008E2037">
        <w:rPr>
          <w:rFonts w:ascii="Tahoma" w:hAnsi="Tahoma" w:cs="B Mitra" w:hint="cs"/>
          <w:sz w:val="28"/>
          <w:szCs w:val="28"/>
          <w:rtl/>
          <w:lang w:bidi="fa-IR"/>
        </w:rPr>
        <w:t>هلیات</w:t>
      </w:r>
      <w:proofErr w:type="spellEnd"/>
      <w:r w:rsidR="008E2037">
        <w:rPr>
          <w:rFonts w:ascii="Tahoma" w:hAnsi="Tahoma" w:cs="B Mitra" w:hint="cs"/>
          <w:sz w:val="28"/>
          <w:szCs w:val="28"/>
          <w:rtl/>
          <w:lang w:bidi="fa-IR"/>
        </w:rPr>
        <w:t xml:space="preserve"> </w:t>
      </w:r>
      <w:proofErr w:type="spellStart"/>
      <w:r w:rsidR="008E2037">
        <w:rPr>
          <w:rFonts w:ascii="Tahoma" w:hAnsi="Tahoma" w:cs="B Mitra" w:hint="cs"/>
          <w:sz w:val="28"/>
          <w:szCs w:val="28"/>
          <w:rtl/>
          <w:lang w:bidi="fa-IR"/>
        </w:rPr>
        <w:t>مرکبه</w:t>
      </w:r>
      <w:proofErr w:type="spellEnd"/>
      <w:r w:rsidR="008E2037">
        <w:rPr>
          <w:rFonts w:ascii="Tahoma" w:hAnsi="Tahoma" w:cs="B Mitra" w:hint="cs"/>
          <w:sz w:val="28"/>
          <w:szCs w:val="28"/>
          <w:rtl/>
          <w:lang w:bidi="fa-IR"/>
        </w:rPr>
        <w:t xml:space="preserve"> است. </w:t>
      </w:r>
    </w:p>
    <w:p w:rsidR="008E2037" w:rsidRDefault="008E2037" w:rsidP="0069346A">
      <w:pPr>
        <w:jc w:val="both"/>
        <w:rPr>
          <w:rFonts w:ascii="Tahoma" w:hAnsi="Tahoma" w:cs="B Mitra"/>
          <w:sz w:val="28"/>
          <w:szCs w:val="28"/>
          <w:rtl/>
          <w:lang w:bidi="fa-IR"/>
        </w:rPr>
      </w:pPr>
      <w:r>
        <w:rPr>
          <w:rFonts w:ascii="Tahoma" w:hAnsi="Tahoma" w:cs="B Mitra" w:hint="cs"/>
          <w:sz w:val="28"/>
          <w:szCs w:val="28"/>
          <w:rtl/>
          <w:lang w:bidi="fa-IR"/>
        </w:rPr>
        <w:t xml:space="preserve">بنابراین تفسیر مرحوم علامه از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مصادیق محدودی را بیان کرده و جامع افراد نیست. بله اصل سخن ایشان که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w:t>
      </w:r>
      <w:r w:rsidR="0069346A">
        <w:rPr>
          <w:rFonts w:ascii="Tahoma" w:hAnsi="Tahoma" w:cs="B Mitra" w:hint="cs"/>
          <w:sz w:val="28"/>
          <w:szCs w:val="28"/>
          <w:rtl/>
          <w:lang w:bidi="fa-IR"/>
        </w:rPr>
        <w:t xml:space="preserve">را </w:t>
      </w:r>
      <w:r>
        <w:rPr>
          <w:rFonts w:ascii="Tahoma" w:hAnsi="Tahoma" w:cs="B Mitra" w:hint="cs"/>
          <w:sz w:val="28"/>
          <w:szCs w:val="28"/>
          <w:rtl/>
          <w:lang w:bidi="fa-IR"/>
        </w:rPr>
        <w:t xml:space="preserve">یک ثبوت عام </w:t>
      </w:r>
      <w:r w:rsidR="0069346A">
        <w:rPr>
          <w:rFonts w:ascii="Tahoma" w:hAnsi="Tahoma" w:cs="B Mitra" w:hint="cs"/>
          <w:sz w:val="28"/>
          <w:szCs w:val="28"/>
          <w:rtl/>
          <w:lang w:bidi="fa-IR"/>
        </w:rPr>
        <w:t xml:space="preserve">دانسته </w:t>
      </w:r>
      <w:proofErr w:type="spellStart"/>
      <w:r w:rsidR="0069346A">
        <w:rPr>
          <w:rFonts w:ascii="Tahoma" w:hAnsi="Tahoma" w:cs="B Mitra" w:hint="cs"/>
          <w:sz w:val="28"/>
          <w:szCs w:val="28"/>
          <w:rtl/>
          <w:lang w:bidi="fa-IR"/>
        </w:rPr>
        <w:t>اند</w:t>
      </w:r>
      <w:proofErr w:type="spellEnd"/>
      <w:r w:rsidR="0069346A">
        <w:rPr>
          <w:rFonts w:ascii="Tahoma" w:hAnsi="Tahoma" w:cs="B Mitra" w:hint="cs"/>
          <w:sz w:val="28"/>
          <w:szCs w:val="28"/>
          <w:rtl/>
          <w:lang w:bidi="fa-IR"/>
        </w:rPr>
        <w:t xml:space="preserve"> </w:t>
      </w:r>
      <w:r>
        <w:rPr>
          <w:rFonts w:ascii="Tahoma" w:hAnsi="Tahoma" w:cs="B Mitra" w:hint="cs"/>
          <w:sz w:val="28"/>
          <w:szCs w:val="28"/>
          <w:rtl/>
          <w:lang w:bidi="fa-IR"/>
        </w:rPr>
        <w:t xml:space="preserve">سخن درستی است، لذا همین </w:t>
      </w:r>
      <w:r w:rsidR="0069346A">
        <w:rPr>
          <w:rFonts w:ascii="Tahoma" w:hAnsi="Tahoma" w:cs="B Mitra" w:hint="cs"/>
          <w:sz w:val="28"/>
          <w:szCs w:val="28"/>
          <w:rtl/>
          <w:lang w:bidi="fa-IR"/>
        </w:rPr>
        <w:t xml:space="preserve">بخش از </w:t>
      </w:r>
      <w:r>
        <w:rPr>
          <w:rFonts w:ascii="Tahoma" w:hAnsi="Tahoma" w:cs="B Mitra" w:hint="cs"/>
          <w:sz w:val="28"/>
          <w:szCs w:val="28"/>
          <w:rtl/>
          <w:lang w:bidi="fa-IR"/>
        </w:rPr>
        <w:t xml:space="preserve">سخن </w:t>
      </w:r>
      <w:r w:rsidR="0069346A">
        <w:rPr>
          <w:rFonts w:ascii="Tahoma" w:hAnsi="Tahoma" w:cs="B Mitra" w:hint="cs"/>
          <w:sz w:val="28"/>
          <w:szCs w:val="28"/>
          <w:rtl/>
          <w:lang w:bidi="fa-IR"/>
        </w:rPr>
        <w:t xml:space="preserve">ایشان </w:t>
      </w:r>
      <w:r>
        <w:rPr>
          <w:rFonts w:ascii="Tahoma" w:hAnsi="Tahoma" w:cs="B Mitra" w:hint="cs"/>
          <w:sz w:val="28"/>
          <w:szCs w:val="28"/>
          <w:rtl/>
          <w:lang w:bidi="fa-IR"/>
        </w:rPr>
        <w:t xml:space="preserve">را در تعریف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برمی</w:t>
      </w:r>
      <w:proofErr w:type="spellEnd"/>
      <w:r>
        <w:rPr>
          <w:rFonts w:ascii="Tahoma" w:hAnsi="Tahoma" w:cs="B Mitra" w:hint="cs"/>
          <w:sz w:val="28"/>
          <w:szCs w:val="28"/>
          <w:rtl/>
          <w:lang w:bidi="fa-IR"/>
        </w:rPr>
        <w:t xml:space="preserve"> گزینیم اما </w:t>
      </w:r>
      <w:r w:rsidR="0069346A">
        <w:rPr>
          <w:rFonts w:ascii="Tahoma" w:hAnsi="Tahoma" w:cs="B Mitra" w:hint="cs"/>
          <w:sz w:val="28"/>
          <w:szCs w:val="28"/>
          <w:rtl/>
          <w:lang w:bidi="fa-IR"/>
        </w:rPr>
        <w:t xml:space="preserve">می گوییم </w:t>
      </w:r>
      <w:r>
        <w:rPr>
          <w:rFonts w:ascii="Tahoma" w:hAnsi="Tahoma" w:cs="B Mitra" w:hint="cs"/>
          <w:sz w:val="28"/>
          <w:szCs w:val="28"/>
          <w:rtl/>
          <w:lang w:bidi="fa-IR"/>
        </w:rPr>
        <w:t>ثبوت عام در هر مورد</w:t>
      </w:r>
      <w:r w:rsidR="0069346A">
        <w:rPr>
          <w:rFonts w:ascii="Tahoma" w:hAnsi="Tahoma" w:cs="B Mitra" w:hint="cs"/>
          <w:sz w:val="28"/>
          <w:szCs w:val="28"/>
          <w:rtl/>
          <w:lang w:bidi="fa-IR"/>
        </w:rPr>
        <w:t>ی</w:t>
      </w:r>
      <w:r>
        <w:rPr>
          <w:rFonts w:ascii="Tahoma" w:hAnsi="Tahoma" w:cs="B Mitra" w:hint="cs"/>
          <w:sz w:val="28"/>
          <w:szCs w:val="28"/>
          <w:rtl/>
          <w:lang w:bidi="fa-IR"/>
        </w:rPr>
        <w:t xml:space="preserve"> متناسب با آن مورد است. (ثبوت کل شی </w:t>
      </w:r>
      <w:proofErr w:type="spellStart"/>
      <w:r>
        <w:rPr>
          <w:rFonts w:ascii="Tahoma" w:hAnsi="Tahoma" w:cs="B Mitra" w:hint="cs"/>
          <w:sz w:val="28"/>
          <w:szCs w:val="28"/>
          <w:rtl/>
          <w:lang w:bidi="fa-IR"/>
        </w:rPr>
        <w:t>بحسبه</w:t>
      </w:r>
      <w:proofErr w:type="spellEnd"/>
      <w:r>
        <w:rPr>
          <w:rFonts w:ascii="Tahoma" w:hAnsi="Tahoma" w:cs="B Mitra" w:hint="cs"/>
          <w:sz w:val="28"/>
          <w:szCs w:val="28"/>
          <w:rtl/>
          <w:lang w:bidi="fa-IR"/>
        </w:rPr>
        <w:t xml:space="preserve">). </w:t>
      </w:r>
      <w:r w:rsidR="0069346A">
        <w:rPr>
          <w:rFonts w:ascii="Tahoma" w:hAnsi="Tahoma" w:cs="B Mitra" w:hint="cs"/>
          <w:sz w:val="28"/>
          <w:szCs w:val="28"/>
          <w:rtl/>
          <w:lang w:bidi="fa-IR"/>
        </w:rPr>
        <w:t xml:space="preserve">مثلا </w:t>
      </w:r>
      <w:r>
        <w:rPr>
          <w:rFonts w:ascii="Tahoma" w:hAnsi="Tahoma" w:cs="B Mitra" w:hint="cs"/>
          <w:sz w:val="28"/>
          <w:szCs w:val="28"/>
          <w:rtl/>
          <w:lang w:bidi="fa-IR"/>
        </w:rPr>
        <w:t>در حوزه ریاضیات</w:t>
      </w:r>
      <w:r w:rsidR="0069346A">
        <w:rPr>
          <w:rFonts w:ascii="Tahoma" w:hAnsi="Tahoma" w:cs="B Mitra" w:hint="cs"/>
          <w:sz w:val="28"/>
          <w:szCs w:val="28"/>
          <w:rtl/>
          <w:lang w:bidi="fa-IR"/>
        </w:rPr>
        <w:t xml:space="preserve">، ثبوت </w:t>
      </w:r>
      <w:r>
        <w:rPr>
          <w:rFonts w:ascii="Tahoma" w:hAnsi="Tahoma" w:cs="B Mitra" w:hint="cs"/>
          <w:sz w:val="28"/>
          <w:szCs w:val="28"/>
          <w:rtl/>
          <w:lang w:bidi="fa-IR"/>
        </w:rPr>
        <w:t xml:space="preserve">به گونه ای و در حوزه اخلاقی به گونه ای دیگر است. مرحوم سبزواری </w:t>
      </w:r>
      <w:r w:rsidR="0069346A">
        <w:rPr>
          <w:rFonts w:ascii="Tahoma" w:hAnsi="Tahoma" w:cs="B Mitra" w:hint="cs"/>
          <w:sz w:val="28"/>
          <w:szCs w:val="28"/>
          <w:rtl/>
          <w:lang w:bidi="fa-IR"/>
        </w:rPr>
        <w:t xml:space="preserve">مطلبی بیان کرده که </w:t>
      </w:r>
      <w:r>
        <w:rPr>
          <w:rFonts w:ascii="Tahoma" w:hAnsi="Tahoma" w:cs="B Mitra" w:hint="cs"/>
          <w:sz w:val="28"/>
          <w:szCs w:val="28"/>
          <w:rtl/>
          <w:lang w:bidi="fa-IR"/>
        </w:rPr>
        <w:t xml:space="preserve">به گونه ای </w:t>
      </w:r>
      <w:r w:rsidR="0069346A">
        <w:rPr>
          <w:rFonts w:ascii="Tahoma" w:hAnsi="Tahoma" w:cs="B Mitra" w:hint="cs"/>
          <w:sz w:val="28"/>
          <w:szCs w:val="28"/>
          <w:rtl/>
          <w:lang w:bidi="fa-IR"/>
        </w:rPr>
        <w:t xml:space="preserve">به آنچه گفته شد </w:t>
      </w:r>
      <w:r>
        <w:rPr>
          <w:rFonts w:ascii="Tahoma" w:hAnsi="Tahoma" w:cs="B Mitra" w:hint="cs"/>
          <w:sz w:val="28"/>
          <w:szCs w:val="28"/>
          <w:rtl/>
          <w:lang w:bidi="fa-IR"/>
        </w:rPr>
        <w:t xml:space="preserve">اشعار </w:t>
      </w:r>
      <w:r w:rsidR="0069346A">
        <w:rPr>
          <w:rFonts w:ascii="Tahoma" w:hAnsi="Tahoma" w:cs="B Mitra" w:hint="cs"/>
          <w:sz w:val="28"/>
          <w:szCs w:val="28"/>
          <w:rtl/>
          <w:lang w:bidi="fa-IR"/>
        </w:rPr>
        <w:t xml:space="preserve">دارد. </w:t>
      </w:r>
      <w:r>
        <w:rPr>
          <w:rFonts w:ascii="Tahoma" w:hAnsi="Tahoma" w:cs="B Mitra" w:hint="cs"/>
          <w:sz w:val="28"/>
          <w:szCs w:val="28"/>
          <w:rtl/>
          <w:lang w:bidi="fa-IR"/>
        </w:rPr>
        <w:t xml:space="preserve">ایشان می فرماید: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هر چیز در خور آن است.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در وجود، حقیقت و در عدم، بطلان و در </w:t>
      </w:r>
      <w:proofErr w:type="spellStart"/>
      <w:r>
        <w:rPr>
          <w:rFonts w:ascii="Tahoma" w:hAnsi="Tahoma" w:cs="B Mitra" w:hint="cs"/>
          <w:sz w:val="28"/>
          <w:szCs w:val="28"/>
          <w:rtl/>
          <w:lang w:bidi="fa-IR"/>
        </w:rPr>
        <w:t>شیئیت</w:t>
      </w:r>
      <w:proofErr w:type="spellEnd"/>
      <w:r w:rsidR="0069346A">
        <w:rPr>
          <w:rFonts w:ascii="Tahoma" w:hAnsi="Tahoma" w:cs="B Mitra" w:hint="cs"/>
          <w:sz w:val="28"/>
          <w:szCs w:val="28"/>
          <w:rtl/>
          <w:lang w:bidi="fa-IR"/>
        </w:rPr>
        <w:t>،</w:t>
      </w:r>
      <w:r>
        <w:rPr>
          <w:rFonts w:ascii="Tahoma" w:hAnsi="Tahoma" w:cs="B Mitra" w:hint="cs"/>
          <w:sz w:val="28"/>
          <w:szCs w:val="28"/>
          <w:rtl/>
          <w:lang w:bidi="fa-IR"/>
        </w:rPr>
        <w:t xml:space="preserve"> ماهیت </w:t>
      </w:r>
      <w:proofErr w:type="spellStart"/>
      <w:r>
        <w:rPr>
          <w:rFonts w:ascii="Tahoma" w:hAnsi="Tahoma" w:cs="B Mitra" w:hint="cs"/>
          <w:sz w:val="28"/>
          <w:szCs w:val="28"/>
          <w:rtl/>
          <w:lang w:bidi="fa-IR"/>
        </w:rPr>
        <w:t>خلو</w:t>
      </w:r>
      <w:proofErr w:type="spellEnd"/>
      <w:r>
        <w:rPr>
          <w:rFonts w:ascii="Tahoma" w:hAnsi="Tahoma" w:cs="B Mitra" w:hint="cs"/>
          <w:sz w:val="28"/>
          <w:szCs w:val="28"/>
          <w:rtl/>
          <w:lang w:bidi="fa-IR"/>
        </w:rPr>
        <w:t xml:space="preserve"> است در مرتبه </w:t>
      </w:r>
      <w:proofErr w:type="spellStart"/>
      <w:r>
        <w:rPr>
          <w:rFonts w:ascii="Tahoma" w:hAnsi="Tahoma" w:cs="B Mitra" w:hint="cs"/>
          <w:sz w:val="28"/>
          <w:szCs w:val="28"/>
          <w:rtl/>
          <w:lang w:bidi="fa-IR"/>
        </w:rPr>
        <w:t>ذاتش</w:t>
      </w:r>
      <w:proofErr w:type="spellEnd"/>
      <w:r>
        <w:rPr>
          <w:rFonts w:ascii="Tahoma" w:hAnsi="Tahoma" w:cs="B Mitra" w:hint="cs"/>
          <w:sz w:val="28"/>
          <w:szCs w:val="28"/>
          <w:rtl/>
          <w:lang w:bidi="fa-IR"/>
        </w:rPr>
        <w:t xml:space="preserve"> از همه چیز. نه وجود در آن اخذ و لحاظ شده و نه کمالات وجود».</w:t>
      </w:r>
      <w:r>
        <w:rPr>
          <w:rStyle w:val="FootnoteReference"/>
          <w:rFonts w:ascii="Tahoma" w:hAnsi="Tahoma" w:cs="B Mitra"/>
          <w:sz w:val="28"/>
          <w:szCs w:val="28"/>
          <w:rtl/>
          <w:lang w:bidi="fa-IR"/>
        </w:rPr>
        <w:footnoteReference w:id="1"/>
      </w:r>
    </w:p>
    <w:p w:rsidR="003C2BAB" w:rsidRDefault="0035560F" w:rsidP="0069346A">
      <w:pPr>
        <w:jc w:val="both"/>
        <w:rPr>
          <w:rFonts w:ascii="Tahoma" w:hAnsi="Tahoma" w:cs="B Mitra"/>
          <w:sz w:val="28"/>
          <w:szCs w:val="28"/>
          <w:rtl/>
          <w:lang w:bidi="fa-IR"/>
        </w:rPr>
      </w:pPr>
      <w:r>
        <w:rPr>
          <w:rFonts w:ascii="Tahoma" w:hAnsi="Tahoma" w:cs="B Mitra" w:hint="cs"/>
          <w:sz w:val="28"/>
          <w:szCs w:val="28"/>
          <w:rtl/>
          <w:lang w:bidi="fa-IR"/>
        </w:rPr>
        <w:t>نویسنده کتاب آموزش فلسفه در این باره گفته است</w:t>
      </w:r>
      <w:r w:rsidR="0069346A">
        <w:rPr>
          <w:rFonts w:ascii="Tahoma" w:hAnsi="Tahoma" w:cs="B Mitra" w:hint="cs"/>
          <w:sz w:val="28"/>
          <w:szCs w:val="28"/>
          <w:rtl/>
          <w:lang w:bidi="fa-IR"/>
        </w:rPr>
        <w:t xml:space="preserve">: </w:t>
      </w:r>
      <w:r>
        <w:rPr>
          <w:rFonts w:ascii="Tahoma" w:hAnsi="Tahoma" w:cs="B Mitra" w:hint="cs"/>
          <w:sz w:val="28"/>
          <w:szCs w:val="28"/>
          <w:rtl/>
          <w:lang w:bidi="fa-IR"/>
        </w:rPr>
        <w:t xml:space="preserve">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ثبوتی است که مربوط به متعلق و </w:t>
      </w:r>
      <w:proofErr w:type="spellStart"/>
      <w:r>
        <w:rPr>
          <w:rFonts w:ascii="Tahoma" w:hAnsi="Tahoma" w:cs="B Mitra" w:hint="cs"/>
          <w:sz w:val="28"/>
          <w:szCs w:val="28"/>
          <w:rtl/>
          <w:lang w:bidi="fa-IR"/>
        </w:rPr>
        <w:t>محکی</w:t>
      </w:r>
      <w:proofErr w:type="spellEnd"/>
      <w:r>
        <w:rPr>
          <w:rFonts w:ascii="Tahoma" w:hAnsi="Tahoma" w:cs="B Mitra" w:hint="cs"/>
          <w:sz w:val="28"/>
          <w:szCs w:val="28"/>
          <w:rtl/>
          <w:lang w:bidi="fa-IR"/>
        </w:rPr>
        <w:t xml:space="preserve"> قضایا است. قضیه آن گاه حقیقت دارد که با آنچه از آن حکایت می کند مطابقت داشته باشد. اگر از واقعیت خارجی و عینی حکایت می کند، حقیقت داشتن آن به این است که با واقعیت عینی که حکایت گر آن است مطابق باشد و اگر از عدم یا امتناع چیزی حکایت می کند، حقیق</w:t>
      </w:r>
      <w:r w:rsidR="008D0F10">
        <w:rPr>
          <w:rFonts w:ascii="Tahoma" w:hAnsi="Tahoma" w:cs="B Mitra" w:hint="cs"/>
          <w:sz w:val="28"/>
          <w:szCs w:val="28"/>
          <w:rtl/>
          <w:lang w:bidi="fa-IR"/>
        </w:rPr>
        <w:t>ی</w:t>
      </w:r>
      <w:r>
        <w:rPr>
          <w:rFonts w:ascii="Tahoma" w:hAnsi="Tahoma" w:cs="B Mitra" w:hint="cs"/>
          <w:sz w:val="28"/>
          <w:szCs w:val="28"/>
          <w:rtl/>
          <w:lang w:bidi="fa-IR"/>
        </w:rPr>
        <w:t xml:space="preserve"> بودن </w:t>
      </w:r>
      <w:r w:rsidR="0069346A">
        <w:rPr>
          <w:rFonts w:ascii="Tahoma" w:hAnsi="Tahoma" w:cs="B Mitra" w:hint="cs"/>
          <w:sz w:val="28"/>
          <w:szCs w:val="28"/>
          <w:rtl/>
          <w:lang w:bidi="fa-IR"/>
        </w:rPr>
        <w:t xml:space="preserve">آن </w:t>
      </w:r>
      <w:r w:rsidR="008D0F10">
        <w:rPr>
          <w:rFonts w:ascii="Tahoma" w:hAnsi="Tahoma" w:cs="B Mitra" w:hint="cs"/>
          <w:sz w:val="28"/>
          <w:szCs w:val="28"/>
          <w:rtl/>
          <w:lang w:bidi="fa-IR"/>
        </w:rPr>
        <w:t xml:space="preserve">به این است که با </w:t>
      </w:r>
      <w:proofErr w:type="spellStart"/>
      <w:r w:rsidR="008D0F10">
        <w:rPr>
          <w:rFonts w:ascii="Tahoma" w:hAnsi="Tahoma" w:cs="B Mitra" w:hint="cs"/>
          <w:sz w:val="28"/>
          <w:szCs w:val="28"/>
          <w:rtl/>
          <w:lang w:bidi="fa-IR"/>
        </w:rPr>
        <w:t>محکی</w:t>
      </w:r>
      <w:proofErr w:type="spellEnd"/>
      <w:r w:rsidR="008D0F10">
        <w:rPr>
          <w:rFonts w:ascii="Tahoma" w:hAnsi="Tahoma" w:cs="B Mitra" w:hint="cs"/>
          <w:sz w:val="28"/>
          <w:szCs w:val="28"/>
          <w:rtl/>
          <w:lang w:bidi="fa-IR"/>
        </w:rPr>
        <w:t xml:space="preserve"> </w:t>
      </w:r>
      <w:proofErr w:type="spellStart"/>
      <w:r w:rsidR="008D0F10">
        <w:rPr>
          <w:rFonts w:ascii="Tahoma" w:hAnsi="Tahoma" w:cs="B Mitra" w:hint="cs"/>
          <w:sz w:val="28"/>
          <w:szCs w:val="28"/>
          <w:rtl/>
          <w:lang w:bidi="fa-IR"/>
        </w:rPr>
        <w:t>عنه</w:t>
      </w:r>
      <w:proofErr w:type="spellEnd"/>
      <w:r w:rsidR="008D0F10">
        <w:rPr>
          <w:rFonts w:ascii="Tahoma" w:hAnsi="Tahoma" w:cs="B Mitra" w:hint="cs"/>
          <w:sz w:val="28"/>
          <w:szCs w:val="28"/>
          <w:rtl/>
          <w:lang w:bidi="fa-IR"/>
        </w:rPr>
        <w:t xml:space="preserve"> خود که عدم و امتناع است مطابق باشد</w:t>
      </w:r>
      <w:r w:rsidR="0069346A">
        <w:rPr>
          <w:rFonts w:ascii="Tahoma" w:hAnsi="Tahoma" w:cs="B Mitra" w:hint="cs"/>
          <w:sz w:val="28"/>
          <w:szCs w:val="28"/>
          <w:rtl/>
          <w:lang w:bidi="fa-IR"/>
        </w:rPr>
        <w:t>.</w:t>
      </w:r>
      <w:r w:rsidR="008D0F10">
        <w:rPr>
          <w:rFonts w:ascii="Tahoma" w:hAnsi="Tahoma" w:cs="B Mitra" w:hint="cs"/>
          <w:sz w:val="28"/>
          <w:szCs w:val="28"/>
          <w:rtl/>
          <w:lang w:bidi="fa-IR"/>
        </w:rPr>
        <w:t xml:space="preserve"> و اگر از ماهیت من حیث هی حکایت می کند، نفس </w:t>
      </w:r>
      <w:proofErr w:type="spellStart"/>
      <w:r w:rsidR="008D0F10">
        <w:rPr>
          <w:rFonts w:ascii="Tahoma" w:hAnsi="Tahoma" w:cs="B Mitra" w:hint="cs"/>
          <w:sz w:val="28"/>
          <w:szCs w:val="28"/>
          <w:rtl/>
          <w:lang w:bidi="fa-IR"/>
        </w:rPr>
        <w:t>الامر</w:t>
      </w:r>
      <w:proofErr w:type="spellEnd"/>
      <w:r w:rsidR="0069346A">
        <w:rPr>
          <w:rFonts w:ascii="Tahoma" w:hAnsi="Tahoma" w:cs="B Mitra" w:hint="cs"/>
          <w:sz w:val="28"/>
          <w:szCs w:val="28"/>
          <w:rtl/>
          <w:lang w:bidi="fa-IR"/>
        </w:rPr>
        <w:t>،</w:t>
      </w:r>
      <w:r w:rsidR="008D0F10">
        <w:rPr>
          <w:rFonts w:ascii="Tahoma" w:hAnsi="Tahoma" w:cs="B Mitra" w:hint="cs"/>
          <w:sz w:val="28"/>
          <w:szCs w:val="28"/>
          <w:rtl/>
          <w:lang w:bidi="fa-IR"/>
        </w:rPr>
        <w:t xml:space="preserve"> ثبوت یا </w:t>
      </w:r>
      <w:proofErr w:type="spellStart"/>
      <w:r w:rsidR="008D0F10">
        <w:rPr>
          <w:rFonts w:ascii="Tahoma" w:hAnsi="Tahoma" w:cs="B Mitra" w:hint="cs"/>
          <w:sz w:val="28"/>
          <w:szCs w:val="28"/>
          <w:rtl/>
          <w:lang w:bidi="fa-IR"/>
        </w:rPr>
        <w:t>تقرر</w:t>
      </w:r>
      <w:proofErr w:type="spellEnd"/>
      <w:r w:rsidR="008D0F10">
        <w:rPr>
          <w:rFonts w:ascii="Tahoma" w:hAnsi="Tahoma" w:cs="B Mitra" w:hint="cs"/>
          <w:sz w:val="28"/>
          <w:szCs w:val="28"/>
          <w:rtl/>
          <w:lang w:bidi="fa-IR"/>
        </w:rPr>
        <w:t xml:space="preserve"> ماهوی آن است</w:t>
      </w:r>
      <w:r w:rsidR="0069346A">
        <w:rPr>
          <w:rFonts w:ascii="Tahoma" w:hAnsi="Tahoma" w:cs="B Mitra" w:hint="cs"/>
          <w:sz w:val="28"/>
          <w:szCs w:val="28"/>
          <w:rtl/>
          <w:lang w:bidi="fa-IR"/>
        </w:rPr>
        <w:t>.</w:t>
      </w:r>
      <w:r w:rsidR="008D0F10">
        <w:rPr>
          <w:rFonts w:ascii="Tahoma" w:hAnsi="Tahoma" w:cs="B Mitra" w:hint="cs"/>
          <w:sz w:val="28"/>
          <w:szCs w:val="28"/>
          <w:rtl/>
          <w:lang w:bidi="fa-IR"/>
        </w:rPr>
        <w:t xml:space="preserve"> و اگر از نسبت یا رابطه ذهنی حکایت می کند مانند قضایا علم منطق، نفس </w:t>
      </w:r>
      <w:proofErr w:type="spellStart"/>
      <w:r w:rsidR="008D0F10">
        <w:rPr>
          <w:rFonts w:ascii="Tahoma" w:hAnsi="Tahoma" w:cs="B Mitra" w:hint="cs"/>
          <w:sz w:val="28"/>
          <w:szCs w:val="28"/>
          <w:rtl/>
          <w:lang w:bidi="fa-IR"/>
        </w:rPr>
        <w:t>الامر</w:t>
      </w:r>
      <w:proofErr w:type="spellEnd"/>
      <w:r w:rsidR="008D0F10">
        <w:rPr>
          <w:rFonts w:ascii="Tahoma" w:hAnsi="Tahoma" w:cs="B Mitra" w:hint="cs"/>
          <w:sz w:val="28"/>
          <w:szCs w:val="28"/>
          <w:rtl/>
          <w:lang w:bidi="fa-IR"/>
        </w:rPr>
        <w:t xml:space="preserve"> آن ثبوت ذهنی است. بنابراین ملاک کلی صدق و کذب قضایا مطابقت و عدم مطابقت آنها با </w:t>
      </w:r>
      <w:proofErr w:type="spellStart"/>
      <w:r w:rsidR="008D0F10">
        <w:rPr>
          <w:rFonts w:ascii="Tahoma" w:hAnsi="Tahoma" w:cs="B Mitra" w:hint="cs"/>
          <w:sz w:val="28"/>
          <w:szCs w:val="28"/>
          <w:rtl/>
          <w:lang w:bidi="fa-IR"/>
        </w:rPr>
        <w:t>ماوراء</w:t>
      </w:r>
      <w:proofErr w:type="spellEnd"/>
      <w:r w:rsidR="008D0F10">
        <w:rPr>
          <w:rFonts w:ascii="Tahoma" w:hAnsi="Tahoma" w:cs="B Mitra" w:hint="cs"/>
          <w:sz w:val="28"/>
          <w:szCs w:val="28"/>
          <w:rtl/>
          <w:lang w:bidi="fa-IR"/>
        </w:rPr>
        <w:t xml:space="preserve"> مفاهیم آنها است که حاکی </w:t>
      </w:r>
      <w:proofErr w:type="spellStart"/>
      <w:r w:rsidR="008D0F10">
        <w:rPr>
          <w:rFonts w:ascii="Tahoma" w:hAnsi="Tahoma" w:cs="B Mitra" w:hint="cs"/>
          <w:sz w:val="28"/>
          <w:szCs w:val="28"/>
          <w:rtl/>
          <w:lang w:bidi="fa-IR"/>
        </w:rPr>
        <w:t>اند</w:t>
      </w:r>
      <w:proofErr w:type="spellEnd"/>
      <w:r w:rsidR="008D0F10">
        <w:rPr>
          <w:rFonts w:ascii="Tahoma" w:hAnsi="Tahoma" w:cs="B Mitra" w:hint="cs"/>
          <w:sz w:val="28"/>
          <w:szCs w:val="28"/>
          <w:rtl/>
          <w:lang w:bidi="fa-IR"/>
        </w:rPr>
        <w:t xml:space="preserve">. یعنی راه تشخیص صدق و کذب </w:t>
      </w:r>
      <w:proofErr w:type="spellStart"/>
      <w:r w:rsidR="008D0F10">
        <w:rPr>
          <w:rFonts w:ascii="Tahoma" w:hAnsi="Tahoma" w:cs="B Mitra" w:hint="cs"/>
          <w:sz w:val="28"/>
          <w:szCs w:val="28"/>
          <w:rtl/>
          <w:lang w:bidi="fa-IR"/>
        </w:rPr>
        <w:t>قضایای</w:t>
      </w:r>
      <w:proofErr w:type="spellEnd"/>
      <w:r w:rsidR="008D0F10">
        <w:rPr>
          <w:rFonts w:ascii="Tahoma" w:hAnsi="Tahoma" w:cs="B Mitra" w:hint="cs"/>
          <w:sz w:val="28"/>
          <w:szCs w:val="28"/>
          <w:rtl/>
          <w:lang w:bidi="fa-IR"/>
        </w:rPr>
        <w:t xml:space="preserve"> علوم تجربی این است که آنها را با واقعیت های مادی مربوط بسنجیم. ولی </w:t>
      </w:r>
      <w:proofErr w:type="spellStart"/>
      <w:r w:rsidR="008D0F10">
        <w:rPr>
          <w:rFonts w:ascii="Tahoma" w:hAnsi="Tahoma" w:cs="B Mitra" w:hint="cs"/>
          <w:sz w:val="28"/>
          <w:szCs w:val="28"/>
          <w:rtl/>
          <w:lang w:bidi="fa-IR"/>
        </w:rPr>
        <w:t>قضایای</w:t>
      </w:r>
      <w:proofErr w:type="spellEnd"/>
      <w:r w:rsidR="008D0F10">
        <w:rPr>
          <w:rFonts w:ascii="Tahoma" w:hAnsi="Tahoma" w:cs="B Mitra" w:hint="cs"/>
          <w:sz w:val="28"/>
          <w:szCs w:val="28"/>
          <w:rtl/>
          <w:lang w:bidi="fa-IR"/>
        </w:rPr>
        <w:t xml:space="preserve"> منطقی را باید با مفاهیم ذهنی دیگری که تحت اشراف آنها قرار دارند بسنجیم و برای تشخیص صحت و </w:t>
      </w:r>
      <w:proofErr w:type="spellStart"/>
      <w:r w:rsidR="008D0F10">
        <w:rPr>
          <w:rFonts w:ascii="Tahoma" w:hAnsi="Tahoma" w:cs="B Mitra" w:hint="cs"/>
          <w:sz w:val="28"/>
          <w:szCs w:val="28"/>
          <w:rtl/>
          <w:lang w:bidi="fa-IR"/>
        </w:rPr>
        <w:t>خطایای</w:t>
      </w:r>
      <w:proofErr w:type="spellEnd"/>
      <w:r w:rsidR="008D0F10">
        <w:rPr>
          <w:rFonts w:ascii="Tahoma" w:hAnsi="Tahoma" w:cs="B Mitra" w:hint="cs"/>
          <w:sz w:val="28"/>
          <w:szCs w:val="28"/>
          <w:rtl/>
          <w:lang w:bidi="fa-IR"/>
        </w:rPr>
        <w:t xml:space="preserve"> قضایا فلسفی باید رابطه ذهن و عین را درباره آنها مورد توجه قرار دهیم، یعنی صادق بودن آنها به این است که </w:t>
      </w:r>
      <w:proofErr w:type="spellStart"/>
      <w:r w:rsidR="008D0F10">
        <w:rPr>
          <w:rFonts w:ascii="Tahoma" w:hAnsi="Tahoma" w:cs="B Mitra" w:hint="cs"/>
          <w:sz w:val="28"/>
          <w:szCs w:val="28"/>
          <w:rtl/>
          <w:lang w:bidi="fa-IR"/>
        </w:rPr>
        <w:t>محکیات</w:t>
      </w:r>
      <w:proofErr w:type="spellEnd"/>
      <w:r w:rsidR="008D0F10">
        <w:rPr>
          <w:rFonts w:ascii="Tahoma" w:hAnsi="Tahoma" w:cs="B Mitra" w:hint="cs"/>
          <w:sz w:val="28"/>
          <w:szCs w:val="28"/>
          <w:rtl/>
          <w:lang w:bidi="fa-IR"/>
        </w:rPr>
        <w:t xml:space="preserve"> عینی آنها اعم از مادی و مجرد به گونه ای باشند که ذهن</w:t>
      </w:r>
      <w:r w:rsidR="00D878A8">
        <w:rPr>
          <w:rFonts w:ascii="Tahoma" w:hAnsi="Tahoma" w:cs="B Mitra" w:hint="cs"/>
          <w:sz w:val="28"/>
          <w:szCs w:val="28"/>
          <w:rtl/>
          <w:lang w:bidi="fa-IR"/>
        </w:rPr>
        <w:t>،</w:t>
      </w:r>
      <w:r w:rsidR="008D0F10">
        <w:rPr>
          <w:rFonts w:ascii="Tahoma" w:hAnsi="Tahoma" w:cs="B Mitra" w:hint="cs"/>
          <w:sz w:val="28"/>
          <w:szCs w:val="28"/>
          <w:rtl/>
          <w:lang w:bidi="fa-IR"/>
        </w:rPr>
        <w:t xml:space="preserve"> مفاهیم مربوطه را از آنها انتزاع کند. </w:t>
      </w:r>
      <w:r w:rsidR="00A84402">
        <w:rPr>
          <w:rFonts w:ascii="Tahoma" w:hAnsi="Tahoma" w:cs="B Mitra" w:hint="cs"/>
          <w:sz w:val="28"/>
          <w:szCs w:val="28"/>
          <w:rtl/>
          <w:lang w:bidi="fa-IR"/>
        </w:rPr>
        <w:t xml:space="preserve">بر این اساس منظور از نفس </w:t>
      </w:r>
      <w:proofErr w:type="spellStart"/>
      <w:r w:rsidR="00A84402">
        <w:rPr>
          <w:rFonts w:ascii="Tahoma" w:hAnsi="Tahoma" w:cs="B Mitra" w:hint="cs"/>
          <w:sz w:val="28"/>
          <w:szCs w:val="28"/>
          <w:rtl/>
          <w:lang w:bidi="fa-IR"/>
        </w:rPr>
        <w:t>الامر</w:t>
      </w:r>
      <w:proofErr w:type="spellEnd"/>
      <w:r w:rsidR="00A84402">
        <w:rPr>
          <w:rFonts w:ascii="Tahoma" w:hAnsi="Tahoma" w:cs="B Mitra" w:hint="cs"/>
          <w:sz w:val="28"/>
          <w:szCs w:val="28"/>
          <w:rtl/>
          <w:lang w:bidi="fa-IR"/>
        </w:rPr>
        <w:t>، ظرف ثبوت عینی یا عقلی آنها است</w:t>
      </w:r>
      <w:r w:rsidR="00D878A8">
        <w:rPr>
          <w:rFonts w:ascii="Tahoma" w:hAnsi="Tahoma" w:cs="B Mitra" w:hint="cs"/>
          <w:sz w:val="28"/>
          <w:szCs w:val="28"/>
          <w:rtl/>
          <w:lang w:bidi="fa-IR"/>
        </w:rPr>
        <w:t>،</w:t>
      </w:r>
      <w:r w:rsidR="00A84402">
        <w:rPr>
          <w:rFonts w:ascii="Tahoma" w:hAnsi="Tahoma" w:cs="B Mitra" w:hint="cs"/>
          <w:sz w:val="28"/>
          <w:szCs w:val="28"/>
          <w:rtl/>
          <w:lang w:bidi="fa-IR"/>
        </w:rPr>
        <w:t xml:space="preserve"> یعنی نفس </w:t>
      </w:r>
      <w:proofErr w:type="spellStart"/>
      <w:r w:rsidR="00A84402">
        <w:rPr>
          <w:rFonts w:ascii="Tahoma" w:hAnsi="Tahoma" w:cs="B Mitra" w:hint="cs"/>
          <w:sz w:val="28"/>
          <w:szCs w:val="28"/>
          <w:rtl/>
          <w:lang w:bidi="fa-IR"/>
        </w:rPr>
        <w:t>الامر</w:t>
      </w:r>
      <w:proofErr w:type="spellEnd"/>
      <w:r w:rsidR="00A84402">
        <w:rPr>
          <w:rFonts w:ascii="Tahoma" w:hAnsi="Tahoma" w:cs="B Mitra" w:hint="cs"/>
          <w:sz w:val="28"/>
          <w:szCs w:val="28"/>
          <w:rtl/>
          <w:lang w:bidi="fa-IR"/>
        </w:rPr>
        <w:t xml:space="preserve"> در </w:t>
      </w:r>
      <w:proofErr w:type="spellStart"/>
      <w:r w:rsidR="00A84402">
        <w:rPr>
          <w:rFonts w:ascii="Tahoma" w:hAnsi="Tahoma" w:cs="B Mitra" w:hint="cs"/>
          <w:sz w:val="28"/>
          <w:szCs w:val="28"/>
          <w:rtl/>
          <w:lang w:bidi="fa-IR"/>
        </w:rPr>
        <w:t>قضایای</w:t>
      </w:r>
      <w:proofErr w:type="spellEnd"/>
      <w:r w:rsidR="00A84402">
        <w:rPr>
          <w:rFonts w:ascii="Tahoma" w:hAnsi="Tahoma" w:cs="B Mitra" w:hint="cs"/>
          <w:sz w:val="28"/>
          <w:szCs w:val="28"/>
          <w:rtl/>
          <w:lang w:bidi="fa-IR"/>
        </w:rPr>
        <w:t xml:space="preserve"> مربوط به واقعیت های عینی، ثبوت عینی آنها است و در غیر آنها ظرف ثبوت عقلی </w:t>
      </w:r>
      <w:proofErr w:type="spellStart"/>
      <w:r w:rsidR="00A84402">
        <w:rPr>
          <w:rFonts w:ascii="Tahoma" w:hAnsi="Tahoma" w:cs="B Mitra" w:hint="cs"/>
          <w:sz w:val="28"/>
          <w:szCs w:val="28"/>
          <w:rtl/>
          <w:lang w:bidi="fa-IR"/>
        </w:rPr>
        <w:t>محکیات</w:t>
      </w:r>
      <w:proofErr w:type="spellEnd"/>
      <w:r w:rsidR="00A84402">
        <w:rPr>
          <w:rFonts w:ascii="Tahoma" w:hAnsi="Tahoma" w:cs="B Mitra" w:hint="cs"/>
          <w:sz w:val="28"/>
          <w:szCs w:val="28"/>
          <w:rtl/>
          <w:lang w:bidi="fa-IR"/>
        </w:rPr>
        <w:t xml:space="preserve"> آنها است که در موارد مختلف تفاوت دارد. در </w:t>
      </w:r>
      <w:proofErr w:type="spellStart"/>
      <w:r w:rsidR="00A84402">
        <w:rPr>
          <w:rFonts w:ascii="Tahoma" w:hAnsi="Tahoma" w:cs="B Mitra" w:hint="cs"/>
          <w:sz w:val="28"/>
          <w:szCs w:val="28"/>
          <w:rtl/>
          <w:lang w:bidi="fa-IR"/>
        </w:rPr>
        <w:t>مواردی</w:t>
      </w:r>
      <w:proofErr w:type="spellEnd"/>
      <w:r w:rsidR="00A84402">
        <w:rPr>
          <w:rFonts w:ascii="Tahoma" w:hAnsi="Tahoma" w:cs="B Mitra" w:hint="cs"/>
          <w:sz w:val="28"/>
          <w:szCs w:val="28"/>
          <w:rtl/>
          <w:lang w:bidi="fa-IR"/>
        </w:rPr>
        <w:t xml:space="preserve"> مرتبه خاصی از ذهن است مثلا </w:t>
      </w:r>
      <w:proofErr w:type="spellStart"/>
      <w:r w:rsidR="00A84402">
        <w:rPr>
          <w:rFonts w:ascii="Tahoma" w:hAnsi="Tahoma" w:cs="B Mitra" w:hint="cs"/>
          <w:sz w:val="28"/>
          <w:szCs w:val="28"/>
          <w:rtl/>
          <w:lang w:bidi="fa-IR"/>
        </w:rPr>
        <w:t>قضایای</w:t>
      </w:r>
      <w:proofErr w:type="spellEnd"/>
      <w:r w:rsidR="00A84402">
        <w:rPr>
          <w:rFonts w:ascii="Tahoma" w:hAnsi="Tahoma" w:cs="B Mitra" w:hint="cs"/>
          <w:sz w:val="28"/>
          <w:szCs w:val="28"/>
          <w:rtl/>
          <w:lang w:bidi="fa-IR"/>
        </w:rPr>
        <w:t xml:space="preserve"> منطق و ریاضیات. در </w:t>
      </w:r>
      <w:proofErr w:type="spellStart"/>
      <w:r w:rsidR="00A84402">
        <w:rPr>
          <w:rFonts w:ascii="Tahoma" w:hAnsi="Tahoma" w:cs="B Mitra" w:hint="cs"/>
          <w:sz w:val="28"/>
          <w:szCs w:val="28"/>
          <w:rtl/>
          <w:lang w:bidi="fa-IR"/>
        </w:rPr>
        <w:t>مواردی</w:t>
      </w:r>
      <w:proofErr w:type="spellEnd"/>
      <w:r w:rsidR="00A84402">
        <w:rPr>
          <w:rFonts w:ascii="Tahoma" w:hAnsi="Tahoma" w:cs="B Mitra" w:hint="cs"/>
          <w:sz w:val="28"/>
          <w:szCs w:val="28"/>
          <w:rtl/>
          <w:lang w:bidi="fa-IR"/>
        </w:rPr>
        <w:t xml:space="preserve"> ثبوت خارجی </w:t>
      </w:r>
      <w:proofErr w:type="spellStart"/>
      <w:r w:rsidR="00A84402">
        <w:rPr>
          <w:rFonts w:ascii="Tahoma" w:hAnsi="Tahoma" w:cs="B Mitra" w:hint="cs"/>
          <w:sz w:val="28"/>
          <w:szCs w:val="28"/>
          <w:rtl/>
          <w:lang w:bidi="fa-IR"/>
        </w:rPr>
        <w:t>مفروض</w:t>
      </w:r>
      <w:proofErr w:type="spellEnd"/>
      <w:r w:rsidR="00A84402">
        <w:rPr>
          <w:rFonts w:ascii="Tahoma" w:hAnsi="Tahoma" w:cs="B Mitra" w:hint="cs"/>
          <w:sz w:val="28"/>
          <w:szCs w:val="28"/>
          <w:rtl/>
          <w:lang w:bidi="fa-IR"/>
        </w:rPr>
        <w:t xml:space="preserve"> است مانند </w:t>
      </w:r>
      <w:proofErr w:type="spellStart"/>
      <w:r w:rsidR="00A84402">
        <w:rPr>
          <w:rFonts w:ascii="Tahoma" w:hAnsi="Tahoma" w:cs="B Mitra" w:hint="cs"/>
          <w:sz w:val="28"/>
          <w:szCs w:val="28"/>
          <w:rtl/>
          <w:lang w:bidi="fa-IR"/>
        </w:rPr>
        <w:t>محکی</w:t>
      </w:r>
      <w:proofErr w:type="spellEnd"/>
      <w:r w:rsidR="00A84402">
        <w:rPr>
          <w:rFonts w:ascii="Tahoma" w:hAnsi="Tahoma" w:cs="B Mitra" w:hint="cs"/>
          <w:sz w:val="28"/>
          <w:szCs w:val="28"/>
          <w:rtl/>
          <w:lang w:bidi="fa-IR"/>
        </w:rPr>
        <w:t xml:space="preserve"> قضیه </w:t>
      </w:r>
      <w:r w:rsidR="00D878A8">
        <w:rPr>
          <w:rFonts w:ascii="Tahoma" w:hAnsi="Tahoma" w:cs="B Mitra" w:hint="cs"/>
          <w:sz w:val="28"/>
          <w:szCs w:val="28"/>
          <w:rtl/>
          <w:lang w:bidi="fa-IR"/>
        </w:rPr>
        <w:t>«</w:t>
      </w:r>
      <w:r w:rsidR="00A84402">
        <w:rPr>
          <w:rFonts w:ascii="Tahoma" w:hAnsi="Tahoma" w:cs="B Mitra" w:hint="cs"/>
          <w:sz w:val="28"/>
          <w:szCs w:val="28"/>
          <w:rtl/>
          <w:lang w:bidi="fa-IR"/>
        </w:rPr>
        <w:t xml:space="preserve">محال بودن اجتماع </w:t>
      </w:r>
      <w:proofErr w:type="spellStart"/>
      <w:r w:rsidR="00A84402">
        <w:rPr>
          <w:rFonts w:ascii="Tahoma" w:hAnsi="Tahoma" w:cs="B Mitra" w:hint="cs"/>
          <w:sz w:val="28"/>
          <w:szCs w:val="28"/>
          <w:rtl/>
          <w:lang w:bidi="fa-IR"/>
        </w:rPr>
        <w:t>نقیضین</w:t>
      </w:r>
      <w:proofErr w:type="spellEnd"/>
      <w:r w:rsidR="00D878A8">
        <w:rPr>
          <w:rFonts w:ascii="Tahoma" w:hAnsi="Tahoma" w:cs="B Mitra" w:hint="cs"/>
          <w:sz w:val="28"/>
          <w:szCs w:val="28"/>
          <w:rtl/>
          <w:lang w:bidi="fa-IR"/>
        </w:rPr>
        <w:t>»</w:t>
      </w:r>
      <w:r w:rsidR="00A84402">
        <w:rPr>
          <w:rFonts w:ascii="Tahoma" w:hAnsi="Tahoma" w:cs="B Mitra" w:hint="cs"/>
          <w:sz w:val="28"/>
          <w:szCs w:val="28"/>
          <w:rtl/>
          <w:lang w:bidi="fa-IR"/>
        </w:rPr>
        <w:t xml:space="preserve">. در </w:t>
      </w:r>
      <w:proofErr w:type="spellStart"/>
      <w:r w:rsidR="00A84402">
        <w:rPr>
          <w:rFonts w:ascii="Tahoma" w:hAnsi="Tahoma" w:cs="B Mitra" w:hint="cs"/>
          <w:sz w:val="28"/>
          <w:szCs w:val="28"/>
          <w:rtl/>
          <w:lang w:bidi="fa-IR"/>
        </w:rPr>
        <w:t>مواردی</w:t>
      </w:r>
      <w:proofErr w:type="spellEnd"/>
      <w:r w:rsidR="00A84402">
        <w:rPr>
          <w:rFonts w:ascii="Tahoma" w:hAnsi="Tahoma" w:cs="B Mitra" w:hint="cs"/>
          <w:sz w:val="28"/>
          <w:szCs w:val="28"/>
          <w:rtl/>
          <w:lang w:bidi="fa-IR"/>
        </w:rPr>
        <w:t xml:space="preserve"> </w:t>
      </w:r>
      <w:proofErr w:type="spellStart"/>
      <w:r w:rsidR="00A84402">
        <w:rPr>
          <w:rFonts w:ascii="Tahoma" w:hAnsi="Tahoma" w:cs="B Mitra" w:hint="cs"/>
          <w:sz w:val="28"/>
          <w:szCs w:val="28"/>
          <w:rtl/>
          <w:lang w:bidi="fa-IR"/>
        </w:rPr>
        <w:t>بالعرض</w:t>
      </w:r>
      <w:proofErr w:type="spellEnd"/>
      <w:r w:rsidR="00A84402">
        <w:rPr>
          <w:rFonts w:ascii="Tahoma" w:hAnsi="Tahoma" w:cs="B Mitra" w:hint="cs"/>
          <w:sz w:val="28"/>
          <w:szCs w:val="28"/>
          <w:rtl/>
          <w:lang w:bidi="fa-IR"/>
        </w:rPr>
        <w:t xml:space="preserve"> است مثل اینکه می گوییم </w:t>
      </w:r>
      <w:r w:rsidR="00D878A8">
        <w:rPr>
          <w:rFonts w:ascii="Tahoma" w:hAnsi="Tahoma" w:cs="B Mitra" w:hint="cs"/>
          <w:sz w:val="28"/>
          <w:szCs w:val="28"/>
          <w:rtl/>
          <w:lang w:bidi="fa-IR"/>
        </w:rPr>
        <w:t>«</w:t>
      </w:r>
      <w:r w:rsidR="00A84402">
        <w:rPr>
          <w:rFonts w:ascii="Tahoma" w:hAnsi="Tahoma" w:cs="B Mitra" w:hint="cs"/>
          <w:sz w:val="28"/>
          <w:szCs w:val="28"/>
          <w:rtl/>
          <w:lang w:bidi="fa-IR"/>
        </w:rPr>
        <w:t>عدم علت</w:t>
      </w:r>
      <w:r w:rsidR="009D7901">
        <w:rPr>
          <w:rFonts w:ascii="Tahoma" w:hAnsi="Tahoma" w:cs="B Mitra" w:hint="cs"/>
          <w:sz w:val="28"/>
          <w:szCs w:val="28"/>
          <w:rtl/>
          <w:lang w:bidi="fa-IR"/>
        </w:rPr>
        <w:t>،</w:t>
      </w:r>
      <w:r w:rsidR="00A84402">
        <w:rPr>
          <w:rFonts w:ascii="Tahoma" w:hAnsi="Tahoma" w:cs="B Mitra" w:hint="cs"/>
          <w:sz w:val="28"/>
          <w:szCs w:val="28"/>
          <w:rtl/>
          <w:lang w:bidi="fa-IR"/>
        </w:rPr>
        <w:t xml:space="preserve"> علت عدم معلول است</w:t>
      </w:r>
      <w:r w:rsidR="00D878A8">
        <w:rPr>
          <w:rFonts w:ascii="Tahoma" w:hAnsi="Tahoma" w:cs="B Mitra" w:hint="cs"/>
          <w:sz w:val="28"/>
          <w:szCs w:val="28"/>
          <w:rtl/>
          <w:lang w:bidi="fa-IR"/>
        </w:rPr>
        <w:t>»</w:t>
      </w:r>
      <w:r w:rsidR="00A84402">
        <w:rPr>
          <w:rFonts w:ascii="Tahoma" w:hAnsi="Tahoma" w:cs="B Mitra" w:hint="cs"/>
          <w:sz w:val="28"/>
          <w:szCs w:val="28"/>
          <w:rtl/>
          <w:lang w:bidi="fa-IR"/>
        </w:rPr>
        <w:t>.</w:t>
      </w:r>
      <w:r w:rsidR="008E2037">
        <w:rPr>
          <w:rStyle w:val="FootnoteReference"/>
          <w:rFonts w:ascii="Tahoma" w:hAnsi="Tahoma" w:cs="B Mitra"/>
          <w:sz w:val="28"/>
          <w:szCs w:val="28"/>
          <w:rtl/>
          <w:lang w:bidi="fa-IR"/>
        </w:rPr>
        <w:footnoteReference w:id="2"/>
      </w:r>
    </w:p>
    <w:p w:rsidR="003C2BAB" w:rsidRPr="00E17500" w:rsidRDefault="009D7901" w:rsidP="00D878A8">
      <w:pPr>
        <w:jc w:val="both"/>
        <w:rPr>
          <w:rFonts w:ascii="Tahoma" w:hAnsi="Tahoma" w:cs="B Mitra"/>
          <w:sz w:val="28"/>
          <w:szCs w:val="28"/>
          <w:rtl/>
          <w:lang w:bidi="fa-IR"/>
        </w:rPr>
      </w:pPr>
      <w:r>
        <w:rPr>
          <w:rFonts w:ascii="Tahoma" w:hAnsi="Tahoma" w:cs="B Mitra" w:hint="cs"/>
          <w:sz w:val="28"/>
          <w:szCs w:val="28"/>
          <w:rtl/>
          <w:lang w:bidi="fa-IR"/>
        </w:rPr>
        <w:t xml:space="preserve">شهید مطهری </w:t>
      </w:r>
      <w:r w:rsidR="00D878A8">
        <w:rPr>
          <w:rFonts w:ascii="Tahoma" w:hAnsi="Tahoma" w:cs="B Mitra" w:hint="cs"/>
          <w:sz w:val="28"/>
          <w:szCs w:val="28"/>
          <w:rtl/>
          <w:lang w:bidi="fa-IR"/>
        </w:rPr>
        <w:t xml:space="preserve">نیز </w:t>
      </w:r>
      <w:r>
        <w:rPr>
          <w:rFonts w:ascii="Tahoma" w:hAnsi="Tahoma" w:cs="B Mitra" w:hint="cs"/>
          <w:sz w:val="28"/>
          <w:szCs w:val="28"/>
          <w:rtl/>
          <w:lang w:bidi="fa-IR"/>
        </w:rPr>
        <w:t xml:space="preserve">در این باره می فرماید: وقتی گفته می شود حقیقت و صدق عبارت است از مطابقت با واقع و نفس </w:t>
      </w:r>
      <w:proofErr w:type="spellStart"/>
      <w:r>
        <w:rPr>
          <w:rFonts w:ascii="Tahoma" w:hAnsi="Tahoma" w:cs="B Mitra" w:hint="cs"/>
          <w:sz w:val="28"/>
          <w:szCs w:val="28"/>
          <w:rtl/>
          <w:lang w:bidi="fa-IR"/>
        </w:rPr>
        <w:t>الامر</w:t>
      </w:r>
      <w:proofErr w:type="spellEnd"/>
      <w:r w:rsidR="00D878A8">
        <w:rPr>
          <w:rFonts w:ascii="Tahoma" w:hAnsi="Tahoma" w:cs="B Mitra" w:hint="cs"/>
          <w:sz w:val="28"/>
          <w:szCs w:val="28"/>
          <w:rtl/>
          <w:lang w:bidi="fa-IR"/>
        </w:rPr>
        <w:t>،</w:t>
      </w:r>
      <w:r>
        <w:rPr>
          <w:rFonts w:ascii="Tahoma" w:hAnsi="Tahoma" w:cs="B Mitra" w:hint="cs"/>
          <w:sz w:val="28"/>
          <w:szCs w:val="28"/>
          <w:rtl/>
          <w:lang w:bidi="fa-IR"/>
        </w:rPr>
        <w:t xml:space="preserve"> نباید واقع و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را به آنچه در عالم خارج موجود است، اختصاص داد</w:t>
      </w:r>
      <w:r w:rsidR="00D878A8">
        <w:rPr>
          <w:rFonts w:ascii="Tahoma" w:hAnsi="Tahoma" w:cs="B Mitra" w:hint="cs"/>
          <w:sz w:val="28"/>
          <w:szCs w:val="28"/>
          <w:rtl/>
          <w:lang w:bidi="fa-IR"/>
        </w:rPr>
        <w:t>،</w:t>
      </w:r>
      <w:r>
        <w:rPr>
          <w:rFonts w:ascii="Tahoma" w:hAnsi="Tahoma" w:cs="B Mitra" w:hint="cs"/>
          <w:sz w:val="28"/>
          <w:szCs w:val="28"/>
          <w:rtl/>
          <w:lang w:bidi="fa-IR"/>
        </w:rPr>
        <w:t xml:space="preserve"> بلکه مراد از آن مطابقت داشتن قضیه با چیزی است که از آن حکایت می کند. فعالیت ذهن انسان</w:t>
      </w:r>
      <w:r w:rsidR="00D878A8">
        <w:rPr>
          <w:rFonts w:ascii="Tahoma" w:hAnsi="Tahoma" w:cs="B Mitra" w:hint="cs"/>
          <w:sz w:val="28"/>
          <w:szCs w:val="28"/>
          <w:rtl/>
          <w:lang w:bidi="fa-IR"/>
        </w:rPr>
        <w:t>،</w:t>
      </w:r>
      <w:r>
        <w:rPr>
          <w:rFonts w:ascii="Tahoma" w:hAnsi="Tahoma" w:cs="B Mitra" w:hint="cs"/>
          <w:sz w:val="28"/>
          <w:szCs w:val="28"/>
          <w:rtl/>
          <w:lang w:bidi="fa-IR"/>
        </w:rPr>
        <w:t xml:space="preserve"> به حکایت از امور موجود بالفعل و در زمان حال اختصاص ندارد</w:t>
      </w:r>
      <w:r w:rsidR="00D878A8">
        <w:rPr>
          <w:rFonts w:ascii="Tahoma" w:hAnsi="Tahoma" w:cs="B Mitra" w:hint="cs"/>
          <w:sz w:val="28"/>
          <w:szCs w:val="28"/>
          <w:rtl/>
          <w:lang w:bidi="fa-IR"/>
        </w:rPr>
        <w:t>،</w:t>
      </w:r>
      <w:r>
        <w:rPr>
          <w:rFonts w:ascii="Tahoma" w:hAnsi="Tahoma" w:cs="B Mitra" w:hint="cs"/>
          <w:sz w:val="28"/>
          <w:szCs w:val="28"/>
          <w:rtl/>
          <w:lang w:bidi="fa-IR"/>
        </w:rPr>
        <w:t xml:space="preserve"> بلکه گاهی از امور گذشته و گاهی از آینده حکایت می کند و گاهی از مرتبه ذات و </w:t>
      </w:r>
      <w:proofErr w:type="spellStart"/>
      <w:r>
        <w:rPr>
          <w:rFonts w:ascii="Tahoma" w:hAnsi="Tahoma" w:cs="B Mitra" w:hint="cs"/>
          <w:sz w:val="28"/>
          <w:szCs w:val="28"/>
          <w:rtl/>
          <w:lang w:bidi="fa-IR"/>
        </w:rPr>
        <w:t>شانیت</w:t>
      </w:r>
      <w:proofErr w:type="spellEnd"/>
      <w:r>
        <w:rPr>
          <w:rFonts w:ascii="Tahoma" w:hAnsi="Tahoma" w:cs="B Mitra" w:hint="cs"/>
          <w:sz w:val="28"/>
          <w:szCs w:val="28"/>
          <w:rtl/>
          <w:lang w:bidi="fa-IR"/>
        </w:rPr>
        <w:t xml:space="preserve"> موضوع و گاهی از حالت ذهنی چیزی حکایت می کند و </w:t>
      </w:r>
      <w:r>
        <w:rPr>
          <w:rFonts w:ascii="Tahoma" w:hAnsi="Tahoma" w:cs="B Mitra" w:hint="cs"/>
          <w:sz w:val="28"/>
          <w:szCs w:val="28"/>
          <w:rtl/>
          <w:lang w:bidi="fa-IR"/>
        </w:rPr>
        <w:lastRenderedPageBreak/>
        <w:t>در همه این موارد صادق بودن قضیه به این است که با واقع خودش که عبارت است از آنچه که قضیه از آن حکایت می کند مطابقت داشته باشد.</w:t>
      </w:r>
      <w:r>
        <w:rPr>
          <w:rStyle w:val="FootnoteReference"/>
          <w:rFonts w:ascii="Tahoma" w:hAnsi="Tahoma" w:cs="B Mitra"/>
          <w:sz w:val="28"/>
          <w:szCs w:val="28"/>
          <w:rtl/>
          <w:lang w:bidi="fa-IR"/>
        </w:rPr>
        <w:footnoteReference w:id="3"/>
      </w:r>
    </w:p>
    <w:p w:rsidR="00197D65" w:rsidRDefault="00D878A8" w:rsidP="006E28AB">
      <w:pPr>
        <w:jc w:val="both"/>
        <w:rPr>
          <w:rFonts w:ascii="Tahoma" w:hAnsi="Tahoma" w:cs="B Mitra" w:hint="cs"/>
          <w:sz w:val="28"/>
          <w:szCs w:val="28"/>
          <w:rtl/>
          <w:lang w:bidi="fa-IR"/>
        </w:rPr>
      </w:pPr>
      <w:r>
        <w:rPr>
          <w:rFonts w:ascii="Tahoma" w:hAnsi="Tahoma" w:cs="B Mitra" w:hint="cs"/>
          <w:sz w:val="28"/>
          <w:szCs w:val="28"/>
          <w:rtl/>
          <w:lang w:bidi="fa-IR"/>
        </w:rPr>
        <w:t>ادامه بحث را در جلسه آینده دنبال کنید</w:t>
      </w:r>
    </w:p>
    <w:p w:rsidR="00D878A8" w:rsidRPr="00E17500" w:rsidRDefault="00D878A8" w:rsidP="006E28AB">
      <w:pPr>
        <w:jc w:val="both"/>
        <w:rPr>
          <w:rFonts w:ascii="Tahoma" w:hAnsi="Tahoma" w:cs="B Mitra"/>
          <w:sz w:val="28"/>
          <w:szCs w:val="28"/>
          <w:rtl/>
          <w:lang w:bidi="fa-IR"/>
        </w:rPr>
      </w:pPr>
      <w:bookmarkStart w:id="0" w:name="_GoBack"/>
      <w:bookmarkEnd w:id="0"/>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801" w:rsidRDefault="006B6801" w:rsidP="00BC6EBB">
      <w:pPr>
        <w:spacing w:after="0" w:line="240" w:lineRule="auto"/>
      </w:pPr>
      <w:r>
        <w:separator/>
      </w:r>
    </w:p>
  </w:endnote>
  <w:endnote w:type="continuationSeparator" w:id="0">
    <w:p w:rsidR="006B6801" w:rsidRDefault="006B6801"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801" w:rsidRDefault="006B6801" w:rsidP="00BC6EBB">
      <w:pPr>
        <w:spacing w:after="0" w:line="240" w:lineRule="auto"/>
      </w:pPr>
      <w:r>
        <w:separator/>
      </w:r>
    </w:p>
  </w:footnote>
  <w:footnote w:type="continuationSeparator" w:id="0">
    <w:p w:rsidR="006B6801" w:rsidRDefault="006B6801" w:rsidP="00BC6EBB">
      <w:pPr>
        <w:spacing w:after="0" w:line="240" w:lineRule="auto"/>
      </w:pPr>
      <w:r>
        <w:continuationSeparator/>
      </w:r>
    </w:p>
  </w:footnote>
  <w:footnote w:id="1">
    <w:p w:rsidR="008E2037" w:rsidRDefault="008E2037">
      <w:pPr>
        <w:pStyle w:val="FootnoteText"/>
        <w:rPr>
          <w:lang w:bidi="fa-IR"/>
        </w:rPr>
      </w:pPr>
      <w:r>
        <w:rPr>
          <w:rStyle w:val="FootnoteReference"/>
        </w:rPr>
        <w:footnoteRef/>
      </w:r>
      <w:r>
        <w:rPr>
          <w:rtl/>
        </w:rPr>
        <w:t xml:space="preserve"> </w:t>
      </w:r>
      <w:r>
        <w:rPr>
          <w:rFonts w:hint="cs"/>
          <w:rtl/>
          <w:lang w:bidi="fa-IR"/>
        </w:rPr>
        <w:t xml:space="preserve">اسرار </w:t>
      </w:r>
      <w:proofErr w:type="spellStart"/>
      <w:r>
        <w:rPr>
          <w:rFonts w:hint="cs"/>
          <w:rtl/>
          <w:lang w:bidi="fa-IR"/>
        </w:rPr>
        <w:t>الحکم</w:t>
      </w:r>
      <w:proofErr w:type="spellEnd"/>
      <w:r>
        <w:rPr>
          <w:rFonts w:hint="cs"/>
          <w:rtl/>
          <w:lang w:bidi="fa-IR"/>
        </w:rPr>
        <w:t>، حاجی سبزواری، ص 106</w:t>
      </w:r>
    </w:p>
  </w:footnote>
  <w:footnote w:id="2">
    <w:p w:rsidR="008E2037" w:rsidRDefault="008E2037">
      <w:pPr>
        <w:pStyle w:val="FootnoteText"/>
        <w:rPr>
          <w:rtl/>
          <w:lang w:bidi="fa-IR"/>
        </w:rPr>
      </w:pPr>
      <w:r>
        <w:rPr>
          <w:rStyle w:val="FootnoteReference"/>
        </w:rPr>
        <w:footnoteRef/>
      </w:r>
      <w:r>
        <w:rPr>
          <w:rtl/>
        </w:rPr>
        <w:t xml:space="preserve"> </w:t>
      </w:r>
      <w:r>
        <w:rPr>
          <w:rFonts w:hint="cs"/>
          <w:rtl/>
          <w:lang w:bidi="fa-IR"/>
        </w:rPr>
        <w:t>آموزش فلسفه، ج1، ص 253- 254</w:t>
      </w:r>
      <w:r w:rsidR="009D7901">
        <w:rPr>
          <w:rFonts w:hint="cs"/>
          <w:rtl/>
          <w:lang w:bidi="fa-IR"/>
        </w:rPr>
        <w:t xml:space="preserve"> با توضیحات</w:t>
      </w:r>
    </w:p>
  </w:footnote>
  <w:footnote w:id="3">
    <w:p w:rsidR="009D7901" w:rsidRDefault="009D7901">
      <w:pPr>
        <w:pStyle w:val="FootnoteText"/>
        <w:rPr>
          <w:lang w:bidi="fa-IR"/>
        </w:rPr>
      </w:pPr>
      <w:r>
        <w:rPr>
          <w:rStyle w:val="FootnoteReference"/>
        </w:rPr>
        <w:footnoteRef/>
      </w:r>
      <w:r>
        <w:rPr>
          <w:rtl/>
        </w:rPr>
        <w:t xml:space="preserve"> </w:t>
      </w:r>
      <w:r>
        <w:rPr>
          <w:rFonts w:hint="cs"/>
          <w:rtl/>
          <w:lang w:bidi="fa-IR"/>
        </w:rPr>
        <w:t>شرح مختصر منظومه، شهید مطهری، ج1، ص 191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E17500">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E17500">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E17500">
      <w:rPr>
        <w:rFonts w:ascii="Tahoma" w:hAnsi="Tahoma" w:cs="Traditional Arabic" w:hint="cs"/>
        <w:sz w:val="28"/>
        <w:szCs w:val="28"/>
        <w:rtl/>
        <w:lang w:bidi="fa-IR"/>
      </w:rPr>
      <w:t>15</w:t>
    </w:r>
    <w:r w:rsidRPr="00AD2FE8">
      <w:rPr>
        <w:rFonts w:ascii="Tahoma" w:hAnsi="Tahoma" w:cs="Traditional Arabic" w:hint="cs"/>
        <w:sz w:val="28"/>
        <w:szCs w:val="28"/>
        <w:rtl/>
        <w:lang w:bidi="fa-IR"/>
      </w:rPr>
      <w:t>/</w:t>
    </w:r>
    <w:r w:rsidR="00197D65">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5EFA"/>
    <w:rsid w:val="00072DA3"/>
    <w:rsid w:val="00073D9E"/>
    <w:rsid w:val="00077FB2"/>
    <w:rsid w:val="00080480"/>
    <w:rsid w:val="00086557"/>
    <w:rsid w:val="00091B01"/>
    <w:rsid w:val="00091EF9"/>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60F"/>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37096"/>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346A"/>
    <w:rsid w:val="006961D4"/>
    <w:rsid w:val="0069703E"/>
    <w:rsid w:val="006971A2"/>
    <w:rsid w:val="006A13FE"/>
    <w:rsid w:val="006A2CE6"/>
    <w:rsid w:val="006A746B"/>
    <w:rsid w:val="006B037C"/>
    <w:rsid w:val="006B0EEC"/>
    <w:rsid w:val="006B4578"/>
    <w:rsid w:val="006B512F"/>
    <w:rsid w:val="006B6801"/>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0F10"/>
    <w:rsid w:val="008D19FA"/>
    <w:rsid w:val="008D3010"/>
    <w:rsid w:val="008D5E14"/>
    <w:rsid w:val="008D7456"/>
    <w:rsid w:val="008E1683"/>
    <w:rsid w:val="008E1D9D"/>
    <w:rsid w:val="008E2037"/>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D7901"/>
    <w:rsid w:val="009E1E66"/>
    <w:rsid w:val="009E32A8"/>
    <w:rsid w:val="009E33C4"/>
    <w:rsid w:val="009E3A90"/>
    <w:rsid w:val="009E5230"/>
    <w:rsid w:val="009E5235"/>
    <w:rsid w:val="009F2455"/>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4F83"/>
    <w:rsid w:val="00A755FD"/>
    <w:rsid w:val="00A80E56"/>
    <w:rsid w:val="00A81673"/>
    <w:rsid w:val="00A828C2"/>
    <w:rsid w:val="00A834DB"/>
    <w:rsid w:val="00A83F23"/>
    <w:rsid w:val="00A84402"/>
    <w:rsid w:val="00A8640D"/>
    <w:rsid w:val="00A87B4A"/>
    <w:rsid w:val="00A960C9"/>
    <w:rsid w:val="00A96734"/>
    <w:rsid w:val="00A97AA0"/>
    <w:rsid w:val="00AA058D"/>
    <w:rsid w:val="00AA06EE"/>
    <w:rsid w:val="00AA1A08"/>
    <w:rsid w:val="00AA2A1E"/>
    <w:rsid w:val="00AA56D4"/>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977"/>
    <w:rsid w:val="00B10C12"/>
    <w:rsid w:val="00B1367F"/>
    <w:rsid w:val="00B1376F"/>
    <w:rsid w:val="00B14926"/>
    <w:rsid w:val="00B15A33"/>
    <w:rsid w:val="00B15D53"/>
    <w:rsid w:val="00B3264E"/>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04CD"/>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8A8"/>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392B"/>
    <w:rsid w:val="00E557A1"/>
    <w:rsid w:val="00E56D25"/>
    <w:rsid w:val="00E5769B"/>
    <w:rsid w:val="00E6044F"/>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D7E2E65-B3B8-4574-BACF-C16DABDF4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747</Words>
  <Characters>4261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2021-01-09T16:32:00Z</dcterms:created>
  <dcterms:modified xsi:type="dcterms:W3CDTF">2021-01-10T17:40:00Z</dcterms:modified>
</cp:coreProperties>
</file>