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397F14">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397F14">
        <w:rPr>
          <w:rFonts w:ascii="Traditional Arabic" w:hAnsi="Traditional Arabic" w:cs="Traditional Arabic" w:hint="cs"/>
          <w:sz w:val="28"/>
          <w:szCs w:val="28"/>
          <w:rtl/>
        </w:rPr>
        <w:t>قلمرو شناخت</w:t>
      </w:r>
    </w:p>
    <w:p w:rsidR="00397F14" w:rsidRPr="009324E0" w:rsidRDefault="00397F14" w:rsidP="004C42D5">
      <w:pPr>
        <w:jc w:val="both"/>
        <w:rPr>
          <w:rFonts w:ascii="Tahoma" w:hAnsi="Tahoma" w:cs="B Mitra"/>
          <w:color w:val="FF0000"/>
          <w:sz w:val="28"/>
          <w:szCs w:val="28"/>
          <w:rtl/>
          <w:lang w:bidi="fa-IR"/>
        </w:rPr>
      </w:pPr>
      <w:r w:rsidRPr="009324E0">
        <w:rPr>
          <w:rFonts w:ascii="Tahoma" w:hAnsi="Tahoma" w:cs="B Mitra" w:hint="cs"/>
          <w:color w:val="FF0000"/>
          <w:sz w:val="28"/>
          <w:szCs w:val="28"/>
          <w:rtl/>
          <w:lang w:bidi="fa-IR"/>
        </w:rPr>
        <w:t>قلمرو شناخت</w:t>
      </w:r>
    </w:p>
    <w:p w:rsidR="004C42D5" w:rsidRDefault="00631CEB" w:rsidP="004C42D5">
      <w:pPr>
        <w:jc w:val="both"/>
        <w:rPr>
          <w:rFonts w:ascii="Tahoma" w:hAnsi="Tahoma" w:cs="B Mitra" w:hint="cs"/>
          <w:sz w:val="28"/>
          <w:szCs w:val="28"/>
          <w:rtl/>
          <w:lang w:bidi="fa-IR"/>
        </w:rPr>
      </w:pPr>
      <w:r>
        <w:rPr>
          <w:rFonts w:ascii="Tahoma" w:hAnsi="Tahoma" w:cs="B Mitra" w:hint="cs"/>
          <w:sz w:val="28"/>
          <w:szCs w:val="28"/>
          <w:rtl/>
          <w:lang w:bidi="fa-IR"/>
        </w:rPr>
        <w:t xml:space="preserve">موضوع بحث در این گفتار قلمرو شناخت است. یکی از مسایل معرفت </w:t>
      </w:r>
      <w:proofErr w:type="spellStart"/>
      <w:r>
        <w:rPr>
          <w:rFonts w:ascii="Tahoma" w:hAnsi="Tahoma" w:cs="B Mitra" w:hint="cs"/>
          <w:sz w:val="28"/>
          <w:szCs w:val="28"/>
          <w:rtl/>
          <w:lang w:bidi="fa-IR"/>
        </w:rPr>
        <w:t>شناسی</w:t>
      </w:r>
      <w:proofErr w:type="spellEnd"/>
      <w:r>
        <w:rPr>
          <w:rFonts w:ascii="Tahoma" w:hAnsi="Tahoma" w:cs="B Mitra" w:hint="cs"/>
          <w:sz w:val="28"/>
          <w:szCs w:val="28"/>
          <w:rtl/>
          <w:lang w:bidi="fa-IR"/>
        </w:rPr>
        <w:t xml:space="preserve"> تعیین قلمرو معرفت است</w:t>
      </w:r>
      <w:r w:rsidR="00BF45CA">
        <w:rPr>
          <w:rFonts w:ascii="Tahoma" w:hAnsi="Tahoma" w:cs="B Mitra" w:hint="cs"/>
          <w:sz w:val="28"/>
          <w:szCs w:val="28"/>
          <w:rtl/>
          <w:lang w:bidi="fa-IR"/>
        </w:rPr>
        <w:t>،</w:t>
      </w:r>
      <w:r>
        <w:rPr>
          <w:rFonts w:ascii="Tahoma" w:hAnsi="Tahoma" w:cs="B Mitra" w:hint="cs"/>
          <w:sz w:val="28"/>
          <w:szCs w:val="28"/>
          <w:rtl/>
          <w:lang w:bidi="fa-IR"/>
        </w:rPr>
        <w:t xml:space="preserve"> به این معنا که انسان چه چیزی </w:t>
      </w:r>
      <w:proofErr w:type="spellStart"/>
      <w:r>
        <w:rPr>
          <w:rFonts w:ascii="Tahoma" w:hAnsi="Tahoma" w:cs="B Mitra" w:hint="cs"/>
          <w:sz w:val="28"/>
          <w:szCs w:val="28"/>
          <w:rtl/>
          <w:lang w:bidi="fa-IR"/>
        </w:rPr>
        <w:t>هایی</w:t>
      </w:r>
      <w:proofErr w:type="spellEnd"/>
      <w:r>
        <w:rPr>
          <w:rFonts w:ascii="Tahoma" w:hAnsi="Tahoma" w:cs="B Mitra" w:hint="cs"/>
          <w:sz w:val="28"/>
          <w:szCs w:val="28"/>
          <w:rtl/>
          <w:lang w:bidi="fa-IR"/>
        </w:rPr>
        <w:t xml:space="preserve"> را می تواند و چه چیزهایی را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تواند بشناسد. </w:t>
      </w:r>
      <w:r w:rsidR="00FE1625">
        <w:rPr>
          <w:rFonts w:ascii="Tahoma" w:hAnsi="Tahoma" w:cs="B Mitra" w:hint="cs"/>
          <w:sz w:val="28"/>
          <w:szCs w:val="28"/>
          <w:rtl/>
          <w:lang w:bidi="fa-IR"/>
        </w:rPr>
        <w:t>در این باره سه دیدگاه کلی بیان شده است:</w:t>
      </w:r>
    </w:p>
    <w:p w:rsidR="00FE1625" w:rsidRDefault="00FE1625" w:rsidP="00BF45CA">
      <w:pPr>
        <w:jc w:val="both"/>
        <w:rPr>
          <w:rFonts w:ascii="Tahoma" w:hAnsi="Tahoma" w:cs="B Mitra"/>
          <w:sz w:val="28"/>
          <w:szCs w:val="28"/>
          <w:rtl/>
          <w:lang w:bidi="fa-IR"/>
        </w:rPr>
      </w:pPr>
      <w:r>
        <w:rPr>
          <w:rFonts w:ascii="Tahoma" w:hAnsi="Tahoma" w:cs="B Mitra" w:hint="cs"/>
          <w:sz w:val="28"/>
          <w:szCs w:val="28"/>
          <w:rtl/>
          <w:lang w:bidi="fa-IR"/>
        </w:rPr>
        <w:t xml:space="preserve">1. دیدگاه عقل گرایان؛ از منظر آنان شناخت انسان قلمرو گسترده ای دارد و از مرزهای محسوسات </w:t>
      </w:r>
      <w:r w:rsidR="00BF45CA">
        <w:rPr>
          <w:rFonts w:ascii="Tahoma" w:hAnsi="Tahoma" w:cs="B Mitra" w:hint="cs"/>
          <w:sz w:val="28"/>
          <w:szCs w:val="28"/>
          <w:rtl/>
          <w:lang w:bidi="fa-IR"/>
        </w:rPr>
        <w:t>و</w:t>
      </w:r>
      <w:r>
        <w:rPr>
          <w:rFonts w:ascii="Tahoma" w:hAnsi="Tahoma" w:cs="B Mitra" w:hint="cs"/>
          <w:sz w:val="28"/>
          <w:szCs w:val="28"/>
          <w:rtl/>
          <w:lang w:bidi="fa-IR"/>
        </w:rPr>
        <w:t xml:space="preserve"> عالم طبیعت فراتر می رود و عالم </w:t>
      </w:r>
      <w:proofErr w:type="spellStart"/>
      <w:r>
        <w:rPr>
          <w:rFonts w:ascii="Tahoma" w:hAnsi="Tahoma" w:cs="B Mitra" w:hint="cs"/>
          <w:sz w:val="28"/>
          <w:szCs w:val="28"/>
          <w:rtl/>
          <w:lang w:bidi="fa-IR"/>
        </w:rPr>
        <w:t>ماوراء</w:t>
      </w:r>
      <w:proofErr w:type="spellEnd"/>
      <w:r>
        <w:rPr>
          <w:rFonts w:ascii="Tahoma" w:hAnsi="Tahoma" w:cs="B Mitra" w:hint="cs"/>
          <w:sz w:val="28"/>
          <w:szCs w:val="28"/>
          <w:rtl/>
          <w:lang w:bidi="fa-IR"/>
        </w:rPr>
        <w:t xml:space="preserve"> طبیعت را شامل می شود. </w:t>
      </w:r>
      <w:r w:rsidR="00BF45CA">
        <w:rPr>
          <w:rFonts w:ascii="Tahoma" w:hAnsi="Tahoma" w:cs="B Mitra" w:hint="cs"/>
          <w:sz w:val="28"/>
          <w:szCs w:val="28"/>
          <w:rtl/>
          <w:lang w:bidi="fa-IR"/>
        </w:rPr>
        <w:t xml:space="preserve">اینان </w:t>
      </w:r>
      <w:r>
        <w:rPr>
          <w:rFonts w:ascii="Tahoma" w:hAnsi="Tahoma" w:cs="B Mitra" w:hint="cs"/>
          <w:sz w:val="28"/>
          <w:szCs w:val="28"/>
          <w:rtl/>
          <w:lang w:bidi="fa-IR"/>
        </w:rPr>
        <w:t xml:space="preserve">علاوه بر </w:t>
      </w:r>
      <w:r w:rsidR="00BF45CA">
        <w:rPr>
          <w:rFonts w:ascii="Tahoma" w:hAnsi="Tahoma" w:cs="B Mitra" w:hint="cs"/>
          <w:sz w:val="28"/>
          <w:szCs w:val="28"/>
          <w:rtl/>
          <w:lang w:bidi="fa-IR"/>
        </w:rPr>
        <w:t xml:space="preserve">وارد کردن </w:t>
      </w:r>
      <w:r>
        <w:rPr>
          <w:rFonts w:ascii="Tahoma" w:hAnsi="Tahoma" w:cs="B Mitra" w:hint="cs"/>
          <w:sz w:val="28"/>
          <w:szCs w:val="28"/>
          <w:rtl/>
          <w:lang w:bidi="fa-IR"/>
        </w:rPr>
        <w:t xml:space="preserve">احکام ریاضی </w:t>
      </w:r>
      <w:r w:rsidR="00BF45CA">
        <w:rPr>
          <w:rFonts w:ascii="Tahoma" w:hAnsi="Tahoma" w:cs="B Mitra" w:hint="cs"/>
          <w:sz w:val="28"/>
          <w:szCs w:val="28"/>
          <w:rtl/>
          <w:lang w:bidi="fa-IR"/>
        </w:rPr>
        <w:t>در دایره معرفت و شناخت (</w:t>
      </w:r>
      <w:r>
        <w:rPr>
          <w:rFonts w:ascii="Tahoma" w:hAnsi="Tahoma" w:cs="B Mitra" w:hint="cs"/>
          <w:sz w:val="28"/>
          <w:szCs w:val="28"/>
          <w:rtl/>
          <w:lang w:bidi="fa-IR"/>
        </w:rPr>
        <w:t xml:space="preserve">که تجربه گرایان هم </w:t>
      </w:r>
      <w:r w:rsidR="00BF45CA">
        <w:rPr>
          <w:rFonts w:ascii="Tahoma" w:hAnsi="Tahoma" w:cs="B Mitra" w:hint="cs"/>
          <w:sz w:val="28"/>
          <w:szCs w:val="28"/>
          <w:rtl/>
          <w:lang w:bidi="fa-IR"/>
        </w:rPr>
        <w:t xml:space="preserve">آن را قبول </w:t>
      </w:r>
      <w:r>
        <w:rPr>
          <w:rFonts w:ascii="Tahoma" w:hAnsi="Tahoma" w:cs="B Mitra" w:hint="cs"/>
          <w:sz w:val="28"/>
          <w:szCs w:val="28"/>
          <w:rtl/>
          <w:lang w:bidi="fa-IR"/>
        </w:rPr>
        <w:t>دارند</w:t>
      </w:r>
      <w:r w:rsidR="00BF45CA">
        <w:rPr>
          <w:rFonts w:ascii="Tahoma" w:hAnsi="Tahoma" w:cs="B Mitra" w:hint="cs"/>
          <w:sz w:val="28"/>
          <w:szCs w:val="28"/>
          <w:rtl/>
          <w:lang w:bidi="fa-IR"/>
        </w:rPr>
        <w:t>)</w:t>
      </w:r>
      <w:r>
        <w:rPr>
          <w:rFonts w:ascii="Tahoma" w:hAnsi="Tahoma" w:cs="B Mitra" w:hint="cs"/>
          <w:sz w:val="28"/>
          <w:szCs w:val="28"/>
          <w:rtl/>
          <w:lang w:bidi="fa-IR"/>
        </w:rPr>
        <w:t xml:space="preserve">، حقایق مربوط به عالم متافیزیک </w:t>
      </w:r>
      <w:r w:rsidR="00BF45CA">
        <w:rPr>
          <w:rFonts w:ascii="Tahoma" w:hAnsi="Tahoma" w:cs="B Mitra" w:hint="cs"/>
          <w:sz w:val="28"/>
          <w:szCs w:val="28"/>
          <w:rtl/>
          <w:lang w:bidi="fa-IR"/>
        </w:rPr>
        <w:t xml:space="preserve">را نیز </w:t>
      </w:r>
      <w:r>
        <w:rPr>
          <w:rFonts w:ascii="Tahoma" w:hAnsi="Tahoma" w:cs="B Mitra" w:hint="cs"/>
          <w:sz w:val="28"/>
          <w:szCs w:val="28"/>
          <w:rtl/>
          <w:lang w:bidi="fa-IR"/>
        </w:rPr>
        <w:t xml:space="preserve">در قلمرو شناخت انسان قرار می </w:t>
      </w:r>
      <w:r w:rsidR="00BF45CA">
        <w:rPr>
          <w:rFonts w:ascii="Tahoma" w:hAnsi="Tahoma" w:cs="B Mitra" w:hint="cs"/>
          <w:sz w:val="28"/>
          <w:szCs w:val="28"/>
          <w:rtl/>
          <w:lang w:bidi="fa-IR"/>
        </w:rPr>
        <w:t xml:space="preserve">دهند. این دیدگاه </w:t>
      </w:r>
      <w:r>
        <w:rPr>
          <w:rFonts w:ascii="Tahoma" w:hAnsi="Tahoma" w:cs="B Mitra" w:hint="cs"/>
          <w:sz w:val="28"/>
          <w:szCs w:val="28"/>
          <w:rtl/>
          <w:lang w:bidi="fa-IR"/>
        </w:rPr>
        <w:t xml:space="preserve">علاوه بر فلاسفه و </w:t>
      </w:r>
      <w:proofErr w:type="spellStart"/>
      <w:r>
        <w:rPr>
          <w:rFonts w:ascii="Tahoma" w:hAnsi="Tahoma" w:cs="B Mitra" w:hint="cs"/>
          <w:sz w:val="28"/>
          <w:szCs w:val="28"/>
          <w:rtl/>
          <w:lang w:bidi="fa-IR"/>
        </w:rPr>
        <w:t>متکلمان</w:t>
      </w:r>
      <w:proofErr w:type="spellEnd"/>
      <w:r>
        <w:rPr>
          <w:rFonts w:ascii="Tahoma" w:hAnsi="Tahoma" w:cs="B Mitra" w:hint="cs"/>
          <w:sz w:val="28"/>
          <w:szCs w:val="28"/>
          <w:rtl/>
          <w:lang w:bidi="fa-IR"/>
        </w:rPr>
        <w:t xml:space="preserve"> دنیای اسلام، </w:t>
      </w:r>
      <w:r w:rsidR="00BF45CA">
        <w:rPr>
          <w:rFonts w:ascii="Tahoma" w:hAnsi="Tahoma" w:cs="B Mitra" w:hint="cs"/>
          <w:sz w:val="28"/>
          <w:szCs w:val="28"/>
          <w:rtl/>
          <w:lang w:bidi="fa-IR"/>
        </w:rPr>
        <w:t xml:space="preserve">از سوی </w:t>
      </w:r>
      <w:r>
        <w:rPr>
          <w:rFonts w:ascii="Tahoma" w:hAnsi="Tahoma" w:cs="B Mitra" w:hint="cs"/>
          <w:sz w:val="28"/>
          <w:szCs w:val="28"/>
          <w:rtl/>
          <w:lang w:bidi="fa-IR"/>
        </w:rPr>
        <w:t xml:space="preserve">فیلسوفان و </w:t>
      </w:r>
      <w:proofErr w:type="spellStart"/>
      <w:r>
        <w:rPr>
          <w:rFonts w:ascii="Tahoma" w:hAnsi="Tahoma" w:cs="B Mitra" w:hint="cs"/>
          <w:sz w:val="28"/>
          <w:szCs w:val="28"/>
          <w:rtl/>
          <w:lang w:bidi="fa-IR"/>
        </w:rPr>
        <w:t>متکلمان</w:t>
      </w:r>
      <w:proofErr w:type="spellEnd"/>
      <w:r>
        <w:rPr>
          <w:rFonts w:ascii="Tahoma" w:hAnsi="Tahoma" w:cs="B Mitra" w:hint="cs"/>
          <w:sz w:val="28"/>
          <w:szCs w:val="28"/>
          <w:rtl/>
          <w:lang w:bidi="fa-IR"/>
        </w:rPr>
        <w:t xml:space="preserve"> جدید مسیحی و قرون وسطی از قبیل دکارت و پیروان او و فیلسوفان </w:t>
      </w:r>
      <w:proofErr w:type="spellStart"/>
      <w:r>
        <w:rPr>
          <w:rFonts w:ascii="Tahoma" w:hAnsi="Tahoma" w:cs="B Mitra" w:hint="cs"/>
          <w:sz w:val="28"/>
          <w:szCs w:val="28"/>
          <w:rtl/>
          <w:lang w:bidi="fa-IR"/>
        </w:rPr>
        <w:t>تومایی</w:t>
      </w:r>
      <w:proofErr w:type="spellEnd"/>
      <w:r>
        <w:rPr>
          <w:rFonts w:ascii="Tahoma" w:hAnsi="Tahoma" w:cs="B Mitra" w:hint="cs"/>
          <w:sz w:val="28"/>
          <w:szCs w:val="28"/>
          <w:rtl/>
          <w:lang w:bidi="fa-IR"/>
        </w:rPr>
        <w:t xml:space="preserve"> نیز </w:t>
      </w:r>
      <w:r w:rsidR="00BF45CA">
        <w:rPr>
          <w:rFonts w:ascii="Tahoma" w:hAnsi="Tahoma" w:cs="B Mitra" w:hint="cs"/>
          <w:sz w:val="28"/>
          <w:szCs w:val="28"/>
          <w:rtl/>
          <w:lang w:bidi="fa-IR"/>
        </w:rPr>
        <w:t xml:space="preserve">مطرح شده است. </w:t>
      </w:r>
    </w:p>
    <w:p w:rsidR="008247DE" w:rsidRDefault="008247DE" w:rsidP="00E63776">
      <w:pPr>
        <w:jc w:val="both"/>
        <w:rPr>
          <w:rFonts w:ascii="Tahoma" w:hAnsi="Tahoma" w:cs="B Mitra"/>
          <w:sz w:val="28"/>
          <w:szCs w:val="28"/>
          <w:rtl/>
          <w:lang w:bidi="fa-IR"/>
        </w:rPr>
      </w:pPr>
      <w:r>
        <w:rPr>
          <w:rFonts w:ascii="Tahoma" w:hAnsi="Tahoma" w:cs="B Mitra" w:hint="cs"/>
          <w:sz w:val="28"/>
          <w:szCs w:val="28"/>
          <w:rtl/>
          <w:lang w:bidi="fa-IR"/>
        </w:rPr>
        <w:t xml:space="preserve">2 و 3. </w:t>
      </w:r>
      <w:r w:rsidR="00FE1625">
        <w:rPr>
          <w:rFonts w:ascii="Tahoma" w:hAnsi="Tahoma" w:cs="B Mitra" w:hint="cs"/>
          <w:sz w:val="28"/>
          <w:szCs w:val="28"/>
          <w:rtl/>
          <w:lang w:bidi="fa-IR"/>
        </w:rPr>
        <w:t xml:space="preserve">در نقطه مقابل تجربه گرایان معتقدند معرفت از طریق حواس و تجربه مبتنی بر داده های حسی به دست انسان می آید. </w:t>
      </w:r>
      <w:r>
        <w:rPr>
          <w:rFonts w:ascii="Tahoma" w:hAnsi="Tahoma" w:cs="B Mitra" w:hint="cs"/>
          <w:sz w:val="28"/>
          <w:szCs w:val="28"/>
          <w:rtl/>
          <w:lang w:bidi="fa-IR"/>
        </w:rPr>
        <w:t xml:space="preserve">اینان بدان خاطر این دیدگاه را برگزیده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که معتقدند منشا ادراکات انسان، حواس است. در مباحث گذشته بیان شد که عقل گرایان هم قبول دارند که ادراکات حسی از طریق حواس به دست می آیند اما منحصر در آن نیست. </w:t>
      </w:r>
    </w:p>
    <w:p w:rsidR="008247DE" w:rsidRDefault="008247DE" w:rsidP="00E63776">
      <w:pPr>
        <w:jc w:val="both"/>
        <w:rPr>
          <w:rFonts w:ascii="Tahoma" w:hAnsi="Tahoma" w:cs="B Mitra"/>
          <w:sz w:val="28"/>
          <w:szCs w:val="28"/>
          <w:rtl/>
          <w:lang w:bidi="fa-IR"/>
        </w:rPr>
      </w:pPr>
      <w:r>
        <w:rPr>
          <w:rFonts w:ascii="Tahoma" w:hAnsi="Tahoma" w:cs="B Mitra" w:hint="cs"/>
          <w:sz w:val="28"/>
          <w:szCs w:val="28"/>
          <w:rtl/>
          <w:lang w:bidi="fa-IR"/>
        </w:rPr>
        <w:t xml:space="preserve">تفسیر دیگری که </w:t>
      </w:r>
      <w:r w:rsidR="00E63776">
        <w:rPr>
          <w:rFonts w:ascii="Tahoma" w:hAnsi="Tahoma" w:cs="B Mitra" w:hint="cs"/>
          <w:sz w:val="28"/>
          <w:szCs w:val="28"/>
          <w:rtl/>
          <w:lang w:bidi="fa-IR"/>
        </w:rPr>
        <w:t xml:space="preserve">درباره قلمرو معرفت </w:t>
      </w:r>
      <w:r>
        <w:rPr>
          <w:rFonts w:ascii="Tahoma" w:hAnsi="Tahoma" w:cs="B Mitra" w:hint="cs"/>
          <w:sz w:val="28"/>
          <w:szCs w:val="28"/>
          <w:rtl/>
          <w:lang w:bidi="fa-IR"/>
        </w:rPr>
        <w:t xml:space="preserve">مطرح شده از سوی تجربه گرایان </w:t>
      </w:r>
      <w:proofErr w:type="spellStart"/>
      <w:r>
        <w:rPr>
          <w:rFonts w:ascii="Tahoma" w:hAnsi="Tahoma" w:cs="B Mitra" w:hint="cs"/>
          <w:sz w:val="28"/>
          <w:szCs w:val="28"/>
          <w:rtl/>
          <w:lang w:bidi="fa-IR"/>
        </w:rPr>
        <w:t>معتدلی</w:t>
      </w:r>
      <w:proofErr w:type="spellEnd"/>
      <w:r>
        <w:rPr>
          <w:rFonts w:ascii="Tahoma" w:hAnsi="Tahoma" w:cs="B Mitra" w:hint="cs"/>
          <w:sz w:val="28"/>
          <w:szCs w:val="28"/>
          <w:rtl/>
          <w:lang w:bidi="fa-IR"/>
        </w:rPr>
        <w:t xml:space="preserve"> مانند جان لاک است. وی در مورد اثبات وجود خداوند به استدلال عقلی پرداخته</w:t>
      </w:r>
      <w:r w:rsidR="00E63776">
        <w:rPr>
          <w:rFonts w:ascii="Tahoma" w:hAnsi="Tahoma" w:cs="B Mitra" w:hint="cs"/>
          <w:sz w:val="28"/>
          <w:szCs w:val="28"/>
          <w:rtl/>
          <w:lang w:bidi="fa-IR"/>
        </w:rPr>
        <w:t xml:space="preserve"> است، و </w:t>
      </w:r>
      <w:r>
        <w:rPr>
          <w:rFonts w:ascii="Tahoma" w:hAnsi="Tahoma" w:cs="B Mitra" w:hint="cs"/>
          <w:sz w:val="28"/>
          <w:szCs w:val="28"/>
          <w:rtl/>
          <w:lang w:bidi="fa-IR"/>
        </w:rPr>
        <w:t xml:space="preserve">این امر نشان می دهد </w:t>
      </w:r>
      <w:r w:rsidR="00E63776">
        <w:rPr>
          <w:rFonts w:ascii="Tahoma" w:hAnsi="Tahoma" w:cs="B Mitra" w:hint="cs"/>
          <w:sz w:val="28"/>
          <w:szCs w:val="28"/>
          <w:rtl/>
          <w:lang w:bidi="fa-IR"/>
        </w:rPr>
        <w:t xml:space="preserve">که </w:t>
      </w:r>
      <w:r>
        <w:rPr>
          <w:rFonts w:ascii="Tahoma" w:hAnsi="Tahoma" w:cs="B Mitra" w:hint="cs"/>
          <w:sz w:val="28"/>
          <w:szCs w:val="28"/>
          <w:rtl/>
          <w:lang w:bidi="fa-IR"/>
        </w:rPr>
        <w:t xml:space="preserve">این دسته از تجربه گرایان دیدگاه </w:t>
      </w:r>
      <w:proofErr w:type="spellStart"/>
      <w:r>
        <w:rPr>
          <w:rFonts w:ascii="Tahoma" w:hAnsi="Tahoma" w:cs="B Mitra" w:hint="cs"/>
          <w:sz w:val="28"/>
          <w:szCs w:val="28"/>
          <w:rtl/>
          <w:lang w:bidi="fa-IR"/>
        </w:rPr>
        <w:t>معتدلی</w:t>
      </w:r>
      <w:proofErr w:type="spellEnd"/>
      <w:r>
        <w:rPr>
          <w:rFonts w:ascii="Tahoma" w:hAnsi="Tahoma" w:cs="B Mitra" w:hint="cs"/>
          <w:sz w:val="28"/>
          <w:szCs w:val="28"/>
          <w:rtl/>
          <w:lang w:bidi="fa-IR"/>
        </w:rPr>
        <w:t xml:space="preserve"> را مطرح کرده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w:t>
      </w:r>
    </w:p>
    <w:p w:rsidR="008247DE" w:rsidRDefault="008247DE" w:rsidP="008247DE">
      <w:pPr>
        <w:jc w:val="both"/>
        <w:rPr>
          <w:rFonts w:ascii="Tahoma" w:hAnsi="Tahoma" w:cs="B Mitra" w:hint="cs"/>
          <w:sz w:val="28"/>
          <w:szCs w:val="28"/>
          <w:rtl/>
          <w:lang w:bidi="fa-IR"/>
        </w:rPr>
      </w:pPr>
      <w:r>
        <w:rPr>
          <w:rFonts w:ascii="Tahoma" w:hAnsi="Tahoma" w:cs="B Mitra" w:hint="cs"/>
          <w:sz w:val="28"/>
          <w:szCs w:val="28"/>
          <w:rtl/>
          <w:lang w:bidi="fa-IR"/>
        </w:rPr>
        <w:t xml:space="preserve">تجربه گرایان معتدل، به گزاره ها و </w:t>
      </w:r>
      <w:proofErr w:type="spellStart"/>
      <w:r>
        <w:rPr>
          <w:rFonts w:ascii="Tahoma" w:hAnsi="Tahoma" w:cs="B Mitra" w:hint="cs"/>
          <w:sz w:val="28"/>
          <w:szCs w:val="28"/>
          <w:rtl/>
          <w:lang w:bidi="fa-IR"/>
        </w:rPr>
        <w:t>تصدیقات</w:t>
      </w:r>
      <w:proofErr w:type="spellEnd"/>
      <w:r>
        <w:rPr>
          <w:rFonts w:ascii="Tahoma" w:hAnsi="Tahoma" w:cs="B Mitra" w:hint="cs"/>
          <w:sz w:val="28"/>
          <w:szCs w:val="28"/>
          <w:rtl/>
          <w:lang w:bidi="fa-IR"/>
        </w:rPr>
        <w:t xml:space="preserve"> خارج از حوزه عالم طبیعت معتقدند، اما برخی دیگر مانند </w:t>
      </w:r>
      <w:proofErr w:type="spellStart"/>
      <w:r>
        <w:rPr>
          <w:rFonts w:ascii="Tahoma" w:hAnsi="Tahoma" w:cs="B Mitra" w:hint="cs"/>
          <w:sz w:val="28"/>
          <w:szCs w:val="28"/>
          <w:rtl/>
          <w:lang w:bidi="fa-IR"/>
        </w:rPr>
        <w:t>هیوم</w:t>
      </w:r>
      <w:proofErr w:type="spellEnd"/>
      <w:r>
        <w:rPr>
          <w:rFonts w:ascii="Tahoma" w:hAnsi="Tahoma" w:cs="B Mitra" w:hint="cs"/>
          <w:sz w:val="28"/>
          <w:szCs w:val="28"/>
          <w:rtl/>
          <w:lang w:bidi="fa-IR"/>
        </w:rPr>
        <w:t xml:space="preserve"> به هیچ معرفت عقلی مستقل از داده حسی اعتقاد ندارند. قلمرو شناخت در نظر این افراد منحصر در محسوسات است. </w:t>
      </w:r>
    </w:p>
    <w:p w:rsidR="008247DE" w:rsidRDefault="008247DE" w:rsidP="00E63776">
      <w:pPr>
        <w:jc w:val="both"/>
        <w:rPr>
          <w:rFonts w:ascii="Tahoma" w:hAnsi="Tahoma" w:cs="B Mitra" w:hint="cs"/>
          <w:sz w:val="28"/>
          <w:szCs w:val="28"/>
          <w:rtl/>
          <w:lang w:bidi="fa-IR"/>
        </w:rPr>
      </w:pPr>
      <w:r>
        <w:rPr>
          <w:rFonts w:ascii="Tahoma" w:hAnsi="Tahoma" w:cs="B Mitra" w:hint="cs"/>
          <w:sz w:val="28"/>
          <w:szCs w:val="28"/>
          <w:rtl/>
          <w:lang w:bidi="fa-IR"/>
        </w:rPr>
        <w:t>کانت وضعیت ویژه ای دارد</w:t>
      </w:r>
      <w:r w:rsidR="00E63776">
        <w:rPr>
          <w:rFonts w:ascii="Tahoma" w:hAnsi="Tahoma" w:cs="B Mitra" w:hint="cs"/>
          <w:sz w:val="28"/>
          <w:szCs w:val="28"/>
          <w:rtl/>
          <w:lang w:bidi="fa-IR"/>
        </w:rPr>
        <w:t xml:space="preserve">، </w:t>
      </w:r>
      <w:r>
        <w:rPr>
          <w:rFonts w:ascii="Tahoma" w:hAnsi="Tahoma" w:cs="B Mitra" w:hint="cs"/>
          <w:sz w:val="28"/>
          <w:szCs w:val="28"/>
          <w:rtl/>
          <w:lang w:bidi="fa-IR"/>
        </w:rPr>
        <w:t xml:space="preserve">زیرا او از یک طرف اصول عقلی و احکام ماقبل تجربی را پذیرفته است اما </w:t>
      </w:r>
      <w:r w:rsidR="00E63776">
        <w:rPr>
          <w:rFonts w:ascii="Tahoma" w:hAnsi="Tahoma" w:cs="B Mitra" w:hint="cs"/>
          <w:sz w:val="28"/>
          <w:szCs w:val="28"/>
          <w:rtl/>
          <w:lang w:bidi="fa-IR"/>
        </w:rPr>
        <w:t xml:space="preserve">از سوی دیگر </w:t>
      </w:r>
      <w:r>
        <w:rPr>
          <w:rFonts w:ascii="Tahoma" w:hAnsi="Tahoma" w:cs="B Mitra" w:hint="cs"/>
          <w:sz w:val="28"/>
          <w:szCs w:val="28"/>
          <w:rtl/>
          <w:lang w:bidi="fa-IR"/>
        </w:rPr>
        <w:t>در زمینه قلمرو معرفت با تجربه گرایان همراه است</w:t>
      </w:r>
      <w:r w:rsidR="00E63776">
        <w:rPr>
          <w:rFonts w:ascii="Tahoma" w:hAnsi="Tahoma" w:cs="B Mitra" w:hint="cs"/>
          <w:sz w:val="28"/>
          <w:szCs w:val="28"/>
          <w:rtl/>
          <w:lang w:bidi="fa-IR"/>
        </w:rPr>
        <w:t xml:space="preserve">. این بدان خاطر است که </w:t>
      </w:r>
      <w:r>
        <w:rPr>
          <w:rFonts w:ascii="Tahoma" w:hAnsi="Tahoma" w:cs="B Mitra" w:hint="cs"/>
          <w:sz w:val="28"/>
          <w:szCs w:val="28"/>
          <w:rtl/>
          <w:lang w:bidi="fa-IR"/>
        </w:rPr>
        <w:t xml:space="preserve">وی عقل نظری را از شناخت مسائل </w:t>
      </w:r>
      <w:proofErr w:type="spellStart"/>
      <w:r>
        <w:rPr>
          <w:rFonts w:ascii="Tahoma" w:hAnsi="Tahoma" w:cs="B Mitra" w:hint="cs"/>
          <w:sz w:val="28"/>
          <w:szCs w:val="28"/>
          <w:rtl/>
          <w:lang w:bidi="fa-IR"/>
        </w:rPr>
        <w:t>ماوراء</w:t>
      </w:r>
      <w:proofErr w:type="spellEnd"/>
      <w:r>
        <w:rPr>
          <w:rFonts w:ascii="Tahoma" w:hAnsi="Tahoma" w:cs="B Mitra" w:hint="cs"/>
          <w:sz w:val="28"/>
          <w:szCs w:val="28"/>
          <w:rtl/>
          <w:lang w:bidi="fa-IR"/>
        </w:rPr>
        <w:t xml:space="preserve"> طبیعی ناتوان و در حوزه طبیعت توانمند می دانست. در مورد پدیده های طبیعی نیز که عقل نظری توانایی شناخت دارد، تنها می تواند به ظواهر و </w:t>
      </w:r>
      <w:proofErr w:type="spellStart"/>
      <w:r>
        <w:rPr>
          <w:rFonts w:ascii="Tahoma" w:hAnsi="Tahoma" w:cs="B Mitra" w:hint="cs"/>
          <w:sz w:val="28"/>
          <w:szCs w:val="28"/>
          <w:rtl/>
          <w:lang w:bidi="fa-IR"/>
        </w:rPr>
        <w:t>فنومن</w:t>
      </w:r>
      <w:proofErr w:type="spellEnd"/>
      <w:r>
        <w:rPr>
          <w:rFonts w:ascii="Tahoma" w:hAnsi="Tahoma" w:cs="B Mitra" w:hint="cs"/>
          <w:sz w:val="28"/>
          <w:szCs w:val="28"/>
          <w:rtl/>
          <w:lang w:bidi="fa-IR"/>
        </w:rPr>
        <w:t xml:space="preserve"> ها علم پیدا کند و هرگز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تواند به </w:t>
      </w:r>
      <w:proofErr w:type="spellStart"/>
      <w:r>
        <w:rPr>
          <w:rFonts w:ascii="Tahoma" w:hAnsi="Tahoma" w:cs="B Mitra" w:hint="cs"/>
          <w:sz w:val="28"/>
          <w:szCs w:val="28"/>
          <w:rtl/>
          <w:lang w:bidi="fa-IR"/>
        </w:rPr>
        <w:t>نومن</w:t>
      </w:r>
      <w:proofErr w:type="spellEnd"/>
      <w:r>
        <w:rPr>
          <w:rFonts w:ascii="Tahoma" w:hAnsi="Tahoma" w:cs="B Mitra" w:hint="cs"/>
          <w:sz w:val="28"/>
          <w:szCs w:val="28"/>
          <w:rtl/>
          <w:lang w:bidi="fa-IR"/>
        </w:rPr>
        <w:t xml:space="preserve"> ها و </w:t>
      </w:r>
      <w:proofErr w:type="spellStart"/>
      <w:r>
        <w:rPr>
          <w:rFonts w:ascii="Tahoma" w:hAnsi="Tahoma" w:cs="B Mitra" w:hint="cs"/>
          <w:sz w:val="28"/>
          <w:szCs w:val="28"/>
          <w:rtl/>
          <w:lang w:bidi="fa-IR"/>
        </w:rPr>
        <w:t>ذوات</w:t>
      </w:r>
      <w:proofErr w:type="spellEnd"/>
      <w:r>
        <w:rPr>
          <w:rFonts w:ascii="Tahoma" w:hAnsi="Tahoma" w:cs="B Mitra" w:hint="cs"/>
          <w:sz w:val="28"/>
          <w:szCs w:val="28"/>
          <w:rtl/>
          <w:lang w:bidi="fa-IR"/>
        </w:rPr>
        <w:t xml:space="preserve"> آنها راه پیدا کند.</w:t>
      </w:r>
    </w:p>
    <w:p w:rsidR="00397F14" w:rsidRPr="00397F14" w:rsidRDefault="00397F14" w:rsidP="00397F14">
      <w:pPr>
        <w:jc w:val="both"/>
        <w:rPr>
          <w:rFonts w:ascii="Tahoma" w:hAnsi="Tahoma" w:cs="B Mitra"/>
          <w:color w:val="FF0000"/>
          <w:sz w:val="28"/>
          <w:szCs w:val="28"/>
          <w:rtl/>
          <w:lang w:bidi="fa-IR"/>
        </w:rPr>
      </w:pPr>
      <w:r w:rsidRPr="00397F14">
        <w:rPr>
          <w:rFonts w:ascii="Tahoma" w:hAnsi="Tahoma" w:cs="B Mitra" w:hint="cs"/>
          <w:color w:val="FF0000"/>
          <w:sz w:val="28"/>
          <w:szCs w:val="28"/>
          <w:rtl/>
          <w:lang w:bidi="fa-IR"/>
        </w:rPr>
        <w:t>ارزیابی</w:t>
      </w:r>
    </w:p>
    <w:p w:rsidR="005E3D0E" w:rsidRDefault="005E3D0E" w:rsidP="00397F14">
      <w:pPr>
        <w:jc w:val="both"/>
        <w:rPr>
          <w:rFonts w:ascii="Tahoma" w:hAnsi="Tahoma" w:cs="B Mitra"/>
          <w:sz w:val="28"/>
          <w:szCs w:val="28"/>
          <w:rtl/>
          <w:lang w:bidi="fa-IR"/>
        </w:rPr>
      </w:pPr>
      <w:r>
        <w:rPr>
          <w:rFonts w:ascii="Tahoma" w:hAnsi="Tahoma" w:cs="B Mitra" w:hint="cs"/>
          <w:sz w:val="28"/>
          <w:szCs w:val="28"/>
          <w:rtl/>
          <w:lang w:bidi="fa-IR"/>
        </w:rPr>
        <w:lastRenderedPageBreak/>
        <w:t xml:space="preserve">در ارزیابی این سوال مطرح می شود که تجربه گرایان چگونه می خواهد بدون استناد به اصول عقلی به واقعیت </w:t>
      </w:r>
      <w:proofErr w:type="spellStart"/>
      <w:r>
        <w:rPr>
          <w:rFonts w:ascii="Tahoma" w:hAnsi="Tahoma" w:cs="B Mitra" w:hint="cs"/>
          <w:sz w:val="28"/>
          <w:szCs w:val="28"/>
          <w:rtl/>
          <w:lang w:bidi="fa-IR"/>
        </w:rPr>
        <w:t>اشیاء</w:t>
      </w:r>
      <w:proofErr w:type="spellEnd"/>
      <w:r>
        <w:rPr>
          <w:rFonts w:ascii="Tahoma" w:hAnsi="Tahoma" w:cs="B Mitra" w:hint="cs"/>
          <w:sz w:val="28"/>
          <w:szCs w:val="28"/>
          <w:rtl/>
          <w:lang w:bidi="fa-IR"/>
        </w:rPr>
        <w:t xml:space="preserve"> مادی پی ببرند؟ پ</w:t>
      </w:r>
      <w:r w:rsidR="00397F14">
        <w:rPr>
          <w:rFonts w:ascii="Tahoma" w:hAnsi="Tahoma" w:cs="B Mitra" w:hint="cs"/>
          <w:sz w:val="28"/>
          <w:szCs w:val="28"/>
          <w:rtl/>
          <w:lang w:bidi="fa-IR"/>
        </w:rPr>
        <w:t xml:space="preserve">ل </w:t>
      </w:r>
      <w:proofErr w:type="spellStart"/>
      <w:r w:rsidR="00397F14">
        <w:rPr>
          <w:rFonts w:ascii="Tahoma" w:hAnsi="Tahoma" w:cs="B Mitra" w:hint="cs"/>
          <w:sz w:val="28"/>
          <w:szCs w:val="28"/>
          <w:rtl/>
          <w:lang w:bidi="fa-IR"/>
        </w:rPr>
        <w:t>فولکیه</w:t>
      </w:r>
      <w:proofErr w:type="spellEnd"/>
      <w:r w:rsidR="00397F14">
        <w:rPr>
          <w:rFonts w:ascii="Tahoma" w:hAnsi="Tahoma" w:cs="B Mitra" w:hint="cs"/>
          <w:sz w:val="28"/>
          <w:szCs w:val="28"/>
          <w:rtl/>
          <w:lang w:bidi="fa-IR"/>
        </w:rPr>
        <w:t xml:space="preserve"> </w:t>
      </w:r>
      <w:r w:rsidR="00845DEC">
        <w:rPr>
          <w:rFonts w:ascii="Tahoma" w:hAnsi="Tahoma" w:cs="B Mitra" w:hint="cs"/>
          <w:sz w:val="28"/>
          <w:szCs w:val="28"/>
          <w:rtl/>
          <w:lang w:bidi="fa-IR"/>
        </w:rPr>
        <w:t xml:space="preserve">در این باره </w:t>
      </w:r>
      <w:r w:rsidR="00397F14">
        <w:rPr>
          <w:rFonts w:ascii="Tahoma" w:hAnsi="Tahoma" w:cs="B Mitra" w:hint="cs"/>
          <w:sz w:val="28"/>
          <w:szCs w:val="28"/>
          <w:rtl/>
          <w:lang w:bidi="fa-IR"/>
        </w:rPr>
        <w:t>می گوید: چگونه می توانیم بگوییم کدامیک از تصورات ما را باید جدی گرفت و آن را بیانگر واقع بدانیم و کدامیک را به عنوان وهم یا خیال قرار دهیم؟</w:t>
      </w:r>
      <w:r w:rsidR="00397F14">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p>
    <w:p w:rsidR="009324E0" w:rsidRDefault="009324E0" w:rsidP="00845DEC">
      <w:pPr>
        <w:jc w:val="both"/>
        <w:rPr>
          <w:rFonts w:ascii="Tahoma" w:hAnsi="Tahoma" w:cs="B Mitra" w:hint="cs"/>
          <w:sz w:val="28"/>
          <w:szCs w:val="28"/>
          <w:rtl/>
          <w:lang w:bidi="fa-IR"/>
        </w:rPr>
      </w:pPr>
      <w:r>
        <w:rPr>
          <w:rFonts w:ascii="Tahoma" w:hAnsi="Tahoma" w:cs="B Mitra" w:hint="cs"/>
          <w:sz w:val="28"/>
          <w:szCs w:val="28"/>
          <w:rtl/>
          <w:lang w:bidi="fa-IR"/>
        </w:rPr>
        <w:t xml:space="preserve">ما اگر بخواهیم از طریق ادراکات حسی به واقعیت محسوس پی ببریم باید به اصول عقلی </w:t>
      </w:r>
      <w:r w:rsidR="00845DEC">
        <w:rPr>
          <w:rFonts w:ascii="Tahoma" w:hAnsi="Tahoma" w:cs="B Mitra" w:hint="cs"/>
          <w:sz w:val="28"/>
          <w:szCs w:val="28"/>
          <w:rtl/>
          <w:lang w:bidi="fa-IR"/>
        </w:rPr>
        <w:t xml:space="preserve">مانند اصل </w:t>
      </w:r>
      <w:proofErr w:type="spellStart"/>
      <w:r w:rsidR="00845DEC">
        <w:rPr>
          <w:rFonts w:ascii="Tahoma" w:hAnsi="Tahoma" w:cs="B Mitra" w:hint="cs"/>
          <w:sz w:val="28"/>
          <w:szCs w:val="28"/>
          <w:rtl/>
          <w:lang w:bidi="fa-IR"/>
        </w:rPr>
        <w:t>علیت</w:t>
      </w:r>
      <w:proofErr w:type="spellEnd"/>
      <w:r w:rsidR="00845DEC">
        <w:rPr>
          <w:rFonts w:ascii="Tahoma" w:hAnsi="Tahoma" w:cs="B Mitra" w:hint="cs"/>
          <w:sz w:val="28"/>
          <w:szCs w:val="28"/>
          <w:rtl/>
          <w:lang w:bidi="fa-IR"/>
        </w:rPr>
        <w:t xml:space="preserve"> </w:t>
      </w:r>
      <w:r>
        <w:rPr>
          <w:rFonts w:ascii="Tahoma" w:hAnsi="Tahoma" w:cs="B Mitra" w:hint="cs"/>
          <w:sz w:val="28"/>
          <w:szCs w:val="28"/>
          <w:rtl/>
          <w:lang w:bidi="fa-IR"/>
        </w:rPr>
        <w:t xml:space="preserve">معتقد باشیم. بر اساس این اصل </w:t>
      </w:r>
      <w:r w:rsidR="00845DEC">
        <w:rPr>
          <w:rFonts w:ascii="Tahoma" w:hAnsi="Tahoma" w:cs="B Mitra" w:hint="cs"/>
          <w:sz w:val="28"/>
          <w:szCs w:val="28"/>
          <w:rtl/>
          <w:lang w:bidi="fa-IR"/>
        </w:rPr>
        <w:t xml:space="preserve">است که </w:t>
      </w:r>
      <w:r>
        <w:rPr>
          <w:rFonts w:ascii="Tahoma" w:hAnsi="Tahoma" w:cs="B Mitra" w:hint="cs"/>
          <w:sz w:val="28"/>
          <w:szCs w:val="28"/>
          <w:rtl/>
          <w:lang w:bidi="fa-IR"/>
        </w:rPr>
        <w:t xml:space="preserve">مسلم می دانیم </w:t>
      </w:r>
      <w:proofErr w:type="spellStart"/>
      <w:r>
        <w:rPr>
          <w:rFonts w:ascii="Tahoma" w:hAnsi="Tahoma" w:cs="B Mitra" w:hint="cs"/>
          <w:sz w:val="28"/>
          <w:szCs w:val="28"/>
          <w:rtl/>
          <w:lang w:bidi="fa-IR"/>
        </w:rPr>
        <w:t>تصوراتی</w:t>
      </w:r>
      <w:proofErr w:type="spellEnd"/>
      <w:r>
        <w:rPr>
          <w:rFonts w:ascii="Tahoma" w:hAnsi="Tahoma" w:cs="B Mitra" w:hint="cs"/>
          <w:sz w:val="28"/>
          <w:szCs w:val="28"/>
          <w:rtl/>
          <w:lang w:bidi="fa-IR"/>
        </w:rPr>
        <w:t xml:space="preserve"> که برای ما حاصل می شود دارای سبب و علت هستند و سبب و علت آنها چیزی است که </w:t>
      </w:r>
      <w:r w:rsidR="00845DEC">
        <w:rPr>
          <w:rFonts w:ascii="Tahoma" w:hAnsi="Tahoma" w:cs="B Mitra" w:hint="cs"/>
          <w:sz w:val="28"/>
          <w:szCs w:val="28"/>
          <w:rtl/>
          <w:lang w:bidi="fa-IR"/>
        </w:rPr>
        <w:t xml:space="preserve">بر </w:t>
      </w:r>
      <w:r>
        <w:rPr>
          <w:rFonts w:ascii="Tahoma" w:hAnsi="Tahoma" w:cs="B Mitra" w:hint="cs"/>
          <w:sz w:val="28"/>
          <w:szCs w:val="28"/>
          <w:rtl/>
          <w:lang w:bidi="fa-IR"/>
        </w:rPr>
        <w:t xml:space="preserve">دستگاه حسی ما تاثیر می گذارد و در پی این </w:t>
      </w:r>
      <w:proofErr w:type="spellStart"/>
      <w:r>
        <w:rPr>
          <w:rFonts w:ascii="Tahoma" w:hAnsi="Tahoma" w:cs="B Mitra" w:hint="cs"/>
          <w:sz w:val="28"/>
          <w:szCs w:val="28"/>
          <w:rtl/>
          <w:lang w:bidi="fa-IR"/>
        </w:rPr>
        <w:t>تاثیرپذیری</w:t>
      </w:r>
      <w:proofErr w:type="spellEnd"/>
      <w:r>
        <w:rPr>
          <w:rFonts w:ascii="Tahoma" w:hAnsi="Tahoma" w:cs="B Mitra" w:hint="cs"/>
          <w:sz w:val="28"/>
          <w:szCs w:val="28"/>
          <w:rtl/>
          <w:lang w:bidi="fa-IR"/>
        </w:rPr>
        <w:t xml:space="preserve"> یک صورت حسی </w:t>
      </w:r>
      <w:r w:rsidR="00845DEC">
        <w:rPr>
          <w:rFonts w:ascii="Tahoma" w:hAnsi="Tahoma" w:cs="B Mitra" w:hint="cs"/>
          <w:sz w:val="28"/>
          <w:szCs w:val="28"/>
          <w:rtl/>
          <w:lang w:bidi="fa-IR"/>
        </w:rPr>
        <w:t xml:space="preserve">برای ما </w:t>
      </w:r>
      <w:r>
        <w:rPr>
          <w:rFonts w:ascii="Tahoma" w:hAnsi="Tahoma" w:cs="B Mitra" w:hint="cs"/>
          <w:sz w:val="28"/>
          <w:szCs w:val="28"/>
          <w:rtl/>
          <w:lang w:bidi="fa-IR"/>
        </w:rPr>
        <w:t xml:space="preserve">حاصل می شود. </w:t>
      </w:r>
      <w:r w:rsidR="00845DEC">
        <w:rPr>
          <w:rFonts w:ascii="Tahoma" w:hAnsi="Tahoma" w:cs="B Mitra" w:hint="cs"/>
          <w:sz w:val="28"/>
          <w:szCs w:val="28"/>
          <w:rtl/>
          <w:lang w:bidi="fa-IR"/>
        </w:rPr>
        <w:t xml:space="preserve">این امر نشان می دهد </w:t>
      </w:r>
      <w:r>
        <w:rPr>
          <w:rFonts w:ascii="Tahoma" w:hAnsi="Tahoma" w:cs="B Mitra" w:hint="cs"/>
          <w:sz w:val="28"/>
          <w:szCs w:val="28"/>
          <w:rtl/>
          <w:lang w:bidi="fa-IR"/>
        </w:rPr>
        <w:t xml:space="preserve">برای ذهن ما واقعیت </w:t>
      </w:r>
      <w:proofErr w:type="spellStart"/>
      <w:r>
        <w:rPr>
          <w:rFonts w:ascii="Tahoma" w:hAnsi="Tahoma" w:cs="B Mitra" w:hint="cs"/>
          <w:sz w:val="28"/>
          <w:szCs w:val="28"/>
          <w:rtl/>
          <w:lang w:bidi="fa-IR"/>
        </w:rPr>
        <w:t>هایی</w:t>
      </w:r>
      <w:proofErr w:type="spellEnd"/>
      <w:r>
        <w:rPr>
          <w:rFonts w:ascii="Tahoma" w:hAnsi="Tahoma" w:cs="B Mitra" w:hint="cs"/>
          <w:sz w:val="28"/>
          <w:szCs w:val="28"/>
          <w:rtl/>
          <w:lang w:bidi="fa-IR"/>
        </w:rPr>
        <w:t xml:space="preserve"> وجود دارد که در زمان و شرایط خاص این تاثیر پذیری از آنها رخ می دهد. </w:t>
      </w:r>
    </w:p>
    <w:p w:rsidR="009324E0" w:rsidRDefault="009324E0" w:rsidP="00845DEC">
      <w:pPr>
        <w:jc w:val="both"/>
        <w:rPr>
          <w:rFonts w:ascii="Tahoma" w:hAnsi="Tahoma" w:cs="B Mitra"/>
          <w:sz w:val="28"/>
          <w:szCs w:val="28"/>
          <w:rtl/>
          <w:lang w:bidi="fa-IR"/>
        </w:rPr>
      </w:pPr>
      <w:r>
        <w:rPr>
          <w:rFonts w:ascii="Tahoma" w:hAnsi="Tahoma" w:cs="B Mitra" w:hint="cs"/>
          <w:sz w:val="28"/>
          <w:szCs w:val="28"/>
          <w:rtl/>
          <w:lang w:bidi="fa-IR"/>
        </w:rPr>
        <w:t xml:space="preserve">ممکن است گفته شود اگر چنین باشد دیگر ادراکات حسی جزء بدیهیات به شمار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آیند زیرا همه اینها مستند به اصل </w:t>
      </w:r>
      <w:proofErr w:type="spellStart"/>
      <w:r>
        <w:rPr>
          <w:rFonts w:ascii="Tahoma" w:hAnsi="Tahoma" w:cs="B Mitra" w:hint="cs"/>
          <w:sz w:val="28"/>
          <w:szCs w:val="28"/>
          <w:rtl/>
          <w:lang w:bidi="fa-IR"/>
        </w:rPr>
        <w:t>علیت</w:t>
      </w:r>
      <w:proofErr w:type="spellEnd"/>
      <w:r>
        <w:rPr>
          <w:rFonts w:ascii="Tahoma" w:hAnsi="Tahoma" w:cs="B Mitra" w:hint="cs"/>
          <w:sz w:val="28"/>
          <w:szCs w:val="28"/>
          <w:rtl/>
          <w:lang w:bidi="fa-IR"/>
        </w:rPr>
        <w:t xml:space="preserve"> </w:t>
      </w:r>
      <w:r w:rsidR="00845DEC">
        <w:rPr>
          <w:rFonts w:ascii="Tahoma" w:hAnsi="Tahoma" w:cs="B Mitra" w:hint="cs"/>
          <w:sz w:val="28"/>
          <w:szCs w:val="28"/>
          <w:rtl/>
          <w:lang w:bidi="fa-IR"/>
        </w:rPr>
        <w:t xml:space="preserve">هستند. </w:t>
      </w:r>
      <w:r>
        <w:rPr>
          <w:rFonts w:ascii="Tahoma" w:hAnsi="Tahoma" w:cs="B Mitra" w:hint="cs"/>
          <w:sz w:val="28"/>
          <w:szCs w:val="28"/>
          <w:rtl/>
          <w:lang w:bidi="fa-IR"/>
        </w:rPr>
        <w:t xml:space="preserve">این اشکال وارد نیست زیرا </w:t>
      </w:r>
      <w:r w:rsidR="0008265F">
        <w:rPr>
          <w:rFonts w:ascii="Tahoma" w:hAnsi="Tahoma" w:cs="B Mitra" w:hint="cs"/>
          <w:sz w:val="28"/>
          <w:szCs w:val="28"/>
          <w:rtl/>
          <w:lang w:bidi="fa-IR"/>
        </w:rPr>
        <w:t>مبتنی بودن</w:t>
      </w:r>
      <w:r>
        <w:rPr>
          <w:rFonts w:ascii="Tahoma" w:hAnsi="Tahoma" w:cs="B Mitra" w:hint="cs"/>
          <w:sz w:val="28"/>
          <w:szCs w:val="28"/>
          <w:rtl/>
          <w:lang w:bidi="fa-IR"/>
        </w:rPr>
        <w:t xml:space="preserve"> بر یک یا چند اص</w:t>
      </w:r>
      <w:r w:rsidR="0008265F">
        <w:rPr>
          <w:rFonts w:ascii="Tahoma" w:hAnsi="Tahoma" w:cs="B Mitra" w:hint="cs"/>
          <w:sz w:val="28"/>
          <w:szCs w:val="28"/>
          <w:rtl/>
          <w:lang w:bidi="fa-IR"/>
        </w:rPr>
        <w:t xml:space="preserve">ل عقلی، با </w:t>
      </w:r>
      <w:proofErr w:type="spellStart"/>
      <w:r w:rsidR="0008265F">
        <w:rPr>
          <w:rFonts w:ascii="Tahoma" w:hAnsi="Tahoma" w:cs="B Mitra" w:hint="cs"/>
          <w:sz w:val="28"/>
          <w:szCs w:val="28"/>
          <w:rtl/>
          <w:lang w:bidi="fa-IR"/>
        </w:rPr>
        <w:t>بداهت</w:t>
      </w:r>
      <w:proofErr w:type="spellEnd"/>
      <w:r w:rsidR="0008265F">
        <w:rPr>
          <w:rFonts w:ascii="Tahoma" w:hAnsi="Tahoma" w:cs="B Mitra" w:hint="cs"/>
          <w:sz w:val="28"/>
          <w:szCs w:val="28"/>
          <w:rtl/>
          <w:lang w:bidi="fa-IR"/>
        </w:rPr>
        <w:t xml:space="preserve"> </w:t>
      </w:r>
      <w:proofErr w:type="spellStart"/>
      <w:r w:rsidR="0008265F">
        <w:rPr>
          <w:rFonts w:ascii="Tahoma" w:hAnsi="Tahoma" w:cs="B Mitra" w:hint="cs"/>
          <w:sz w:val="28"/>
          <w:szCs w:val="28"/>
          <w:rtl/>
          <w:lang w:bidi="fa-IR"/>
        </w:rPr>
        <w:t>منافاتی</w:t>
      </w:r>
      <w:proofErr w:type="spellEnd"/>
      <w:r w:rsidR="0008265F">
        <w:rPr>
          <w:rFonts w:ascii="Tahoma" w:hAnsi="Tahoma" w:cs="B Mitra" w:hint="cs"/>
          <w:sz w:val="28"/>
          <w:szCs w:val="28"/>
          <w:rtl/>
          <w:lang w:bidi="fa-IR"/>
        </w:rPr>
        <w:t xml:space="preserve"> ندارد، همان گونه که همه قضایا و حتی بدیهیات </w:t>
      </w:r>
      <w:r w:rsidR="00845DEC">
        <w:rPr>
          <w:rFonts w:ascii="Tahoma" w:hAnsi="Tahoma" w:cs="B Mitra" w:hint="cs"/>
          <w:sz w:val="28"/>
          <w:szCs w:val="28"/>
          <w:rtl/>
          <w:lang w:bidi="fa-IR"/>
        </w:rPr>
        <w:t xml:space="preserve">نیز </w:t>
      </w:r>
      <w:r w:rsidR="0008265F">
        <w:rPr>
          <w:rFonts w:ascii="Tahoma" w:hAnsi="Tahoma" w:cs="B Mitra" w:hint="cs"/>
          <w:sz w:val="28"/>
          <w:szCs w:val="28"/>
          <w:rtl/>
          <w:lang w:bidi="fa-IR"/>
        </w:rPr>
        <w:t xml:space="preserve">بر اصل امتناع تناقض مبتنی است. وجه آن این است که </w:t>
      </w:r>
      <w:r w:rsidR="0008265F">
        <w:rPr>
          <w:rFonts w:ascii="Tahoma" w:hAnsi="Tahoma" w:cs="B Mitra" w:hint="cs"/>
          <w:sz w:val="28"/>
          <w:szCs w:val="28"/>
          <w:rtl/>
          <w:lang w:bidi="fa-IR"/>
        </w:rPr>
        <w:t>مبتنی بودن</w:t>
      </w:r>
      <w:r w:rsidR="00317DE0">
        <w:rPr>
          <w:rFonts w:ascii="Tahoma" w:hAnsi="Tahoma" w:cs="B Mitra" w:hint="cs"/>
          <w:sz w:val="28"/>
          <w:szCs w:val="28"/>
          <w:rtl/>
          <w:lang w:bidi="fa-IR"/>
        </w:rPr>
        <w:t>،</w:t>
      </w:r>
      <w:r w:rsidR="0008265F">
        <w:rPr>
          <w:rFonts w:ascii="Tahoma" w:hAnsi="Tahoma" w:cs="B Mitra" w:hint="cs"/>
          <w:sz w:val="28"/>
          <w:szCs w:val="28"/>
          <w:rtl/>
          <w:lang w:bidi="fa-IR"/>
        </w:rPr>
        <w:t xml:space="preserve"> مربوط به مقام ثبوت است اما بدیهی بودن مربوط به مقام اثبات است.</w:t>
      </w:r>
    </w:p>
    <w:p w:rsidR="00725EB4" w:rsidRPr="00725EB4" w:rsidRDefault="00B63082" w:rsidP="00B63082">
      <w:pPr>
        <w:jc w:val="both"/>
        <w:rPr>
          <w:rFonts w:ascii="Tahoma" w:hAnsi="Tahoma" w:cs="B Mitra"/>
          <w:color w:val="FF0000"/>
          <w:sz w:val="28"/>
          <w:szCs w:val="28"/>
          <w:rtl/>
          <w:lang w:bidi="fa-IR"/>
        </w:rPr>
      </w:pPr>
      <w:r w:rsidRPr="00725EB4">
        <w:rPr>
          <w:rFonts w:ascii="Tahoma" w:hAnsi="Tahoma" w:cs="B Mitra" w:hint="cs"/>
          <w:color w:val="FF0000"/>
          <w:sz w:val="28"/>
          <w:szCs w:val="28"/>
          <w:rtl/>
          <w:lang w:bidi="fa-IR"/>
        </w:rPr>
        <w:t xml:space="preserve">نکته: </w:t>
      </w:r>
    </w:p>
    <w:p w:rsidR="00725EB4" w:rsidRDefault="00B63082" w:rsidP="006D5CDE">
      <w:pPr>
        <w:jc w:val="both"/>
        <w:rPr>
          <w:rFonts w:ascii="Tahoma" w:hAnsi="Tahoma" w:cs="B Mitra"/>
          <w:sz w:val="28"/>
          <w:szCs w:val="28"/>
          <w:rtl/>
          <w:lang w:bidi="fa-IR"/>
        </w:rPr>
      </w:pPr>
      <w:r>
        <w:rPr>
          <w:rFonts w:ascii="Tahoma" w:hAnsi="Tahoma" w:cs="B Mitra" w:hint="cs"/>
          <w:sz w:val="28"/>
          <w:szCs w:val="28"/>
          <w:rtl/>
          <w:lang w:bidi="fa-IR"/>
        </w:rPr>
        <w:t>وقتی می گوییم که عقل گرایان قلمرو شناخت را وسیع می دانند به معنای نسبی است</w:t>
      </w:r>
      <w:r w:rsidR="006D5CDE">
        <w:rPr>
          <w:rFonts w:ascii="Tahoma" w:hAnsi="Tahoma" w:cs="B Mitra" w:hint="cs"/>
          <w:sz w:val="28"/>
          <w:szCs w:val="28"/>
          <w:rtl/>
          <w:lang w:bidi="fa-IR"/>
        </w:rPr>
        <w:t>،</w:t>
      </w:r>
      <w:r>
        <w:rPr>
          <w:rFonts w:ascii="Tahoma" w:hAnsi="Tahoma" w:cs="B Mitra" w:hint="cs"/>
          <w:sz w:val="28"/>
          <w:szCs w:val="28"/>
          <w:rtl/>
          <w:lang w:bidi="fa-IR"/>
        </w:rPr>
        <w:t xml:space="preserve"> یعنی در مقابل تجربه گرایان که تنها محسوسات را در قلمرو معرفت می داند، آنها به قلمرو وسیع معرفت قائل هستند. </w:t>
      </w:r>
      <w:r w:rsidR="00725EB4">
        <w:rPr>
          <w:rFonts w:ascii="Tahoma" w:hAnsi="Tahoma" w:cs="B Mitra" w:hint="cs"/>
          <w:sz w:val="28"/>
          <w:szCs w:val="28"/>
          <w:rtl/>
          <w:lang w:bidi="fa-IR"/>
        </w:rPr>
        <w:t xml:space="preserve">اما </w:t>
      </w:r>
      <w:r w:rsidR="006D5CDE">
        <w:rPr>
          <w:rFonts w:ascii="Tahoma" w:hAnsi="Tahoma" w:cs="B Mitra" w:hint="cs"/>
          <w:sz w:val="28"/>
          <w:szCs w:val="28"/>
          <w:rtl/>
          <w:lang w:bidi="fa-IR"/>
        </w:rPr>
        <w:t xml:space="preserve">اینان نیز معتقدند که </w:t>
      </w:r>
      <w:r w:rsidR="00725EB4">
        <w:rPr>
          <w:rFonts w:ascii="Tahoma" w:hAnsi="Tahoma" w:cs="B Mitra" w:hint="cs"/>
          <w:sz w:val="28"/>
          <w:szCs w:val="28"/>
          <w:rtl/>
          <w:lang w:bidi="fa-IR"/>
        </w:rPr>
        <w:t>برخی حوزه ها</w:t>
      </w:r>
      <w:r w:rsidR="006D5CDE">
        <w:rPr>
          <w:rFonts w:ascii="Tahoma" w:hAnsi="Tahoma" w:cs="B Mitra" w:hint="cs"/>
          <w:sz w:val="28"/>
          <w:szCs w:val="28"/>
          <w:rtl/>
          <w:lang w:bidi="fa-IR"/>
        </w:rPr>
        <w:t>،</w:t>
      </w:r>
      <w:r w:rsidR="00725EB4">
        <w:rPr>
          <w:rFonts w:ascii="Tahoma" w:hAnsi="Tahoma" w:cs="B Mitra" w:hint="cs"/>
          <w:sz w:val="28"/>
          <w:szCs w:val="28"/>
          <w:rtl/>
          <w:lang w:bidi="fa-IR"/>
        </w:rPr>
        <w:t xml:space="preserve"> خارج از دسترس ادراک عقلی انسان </w:t>
      </w:r>
      <w:r w:rsidR="006D5CDE">
        <w:rPr>
          <w:rFonts w:ascii="Tahoma" w:hAnsi="Tahoma" w:cs="B Mitra" w:hint="cs"/>
          <w:sz w:val="28"/>
          <w:szCs w:val="28"/>
          <w:rtl/>
          <w:lang w:bidi="fa-IR"/>
        </w:rPr>
        <w:t xml:space="preserve">است، </w:t>
      </w:r>
      <w:r>
        <w:rPr>
          <w:rFonts w:ascii="Tahoma" w:hAnsi="Tahoma" w:cs="B Mitra" w:hint="cs"/>
          <w:sz w:val="28"/>
          <w:szCs w:val="28"/>
          <w:rtl/>
          <w:lang w:bidi="fa-IR"/>
        </w:rPr>
        <w:t xml:space="preserve">مانند </w:t>
      </w:r>
      <w:r w:rsidR="006D5CDE">
        <w:rPr>
          <w:rFonts w:ascii="Tahoma" w:hAnsi="Tahoma" w:cs="B Mitra" w:hint="cs"/>
          <w:sz w:val="28"/>
          <w:szCs w:val="28"/>
          <w:rtl/>
          <w:lang w:bidi="fa-IR"/>
        </w:rPr>
        <w:t xml:space="preserve">شناخت </w:t>
      </w:r>
      <w:r>
        <w:rPr>
          <w:rFonts w:ascii="Tahoma" w:hAnsi="Tahoma" w:cs="B Mitra" w:hint="cs"/>
          <w:sz w:val="28"/>
          <w:szCs w:val="28"/>
          <w:rtl/>
          <w:lang w:bidi="fa-IR"/>
        </w:rPr>
        <w:t xml:space="preserve">عمق ذات واجب تعالی. در روایت معروف امیرالمومنین (ع) در </w:t>
      </w:r>
      <w:proofErr w:type="spellStart"/>
      <w:r>
        <w:rPr>
          <w:rFonts w:ascii="Tahoma" w:hAnsi="Tahoma" w:cs="B Mitra" w:hint="cs"/>
          <w:sz w:val="28"/>
          <w:szCs w:val="28"/>
          <w:rtl/>
          <w:lang w:bidi="fa-IR"/>
        </w:rPr>
        <w:t>نهج</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البلاغه</w:t>
      </w:r>
      <w:proofErr w:type="spellEnd"/>
      <w:r>
        <w:rPr>
          <w:rFonts w:ascii="Tahoma" w:hAnsi="Tahoma" w:cs="B Mitra" w:hint="cs"/>
          <w:sz w:val="28"/>
          <w:szCs w:val="28"/>
          <w:rtl/>
          <w:lang w:bidi="fa-IR"/>
        </w:rPr>
        <w:t xml:space="preserve"> آمده است</w:t>
      </w:r>
      <w:r w:rsidR="006D5CDE">
        <w:rPr>
          <w:rFonts w:ascii="Tahoma" w:hAnsi="Tahoma" w:cs="B Mitra" w:hint="cs"/>
          <w:sz w:val="28"/>
          <w:szCs w:val="28"/>
          <w:rtl/>
          <w:lang w:bidi="fa-IR"/>
        </w:rPr>
        <w:t>:</w:t>
      </w:r>
      <w:r>
        <w:rPr>
          <w:rFonts w:ascii="Tahoma" w:hAnsi="Tahoma" w:cs="B Mitra" w:hint="cs"/>
          <w:sz w:val="28"/>
          <w:szCs w:val="28"/>
          <w:rtl/>
          <w:lang w:bidi="fa-IR"/>
        </w:rPr>
        <w:t xml:space="preserve"> «لم </w:t>
      </w:r>
      <w:proofErr w:type="spellStart"/>
      <w:r>
        <w:rPr>
          <w:rFonts w:ascii="Tahoma" w:hAnsi="Tahoma" w:cs="B Mitra" w:hint="cs"/>
          <w:sz w:val="28"/>
          <w:szCs w:val="28"/>
          <w:rtl/>
          <w:lang w:bidi="fa-IR"/>
        </w:rPr>
        <w:t>یطلع</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العقول</w:t>
      </w:r>
      <w:proofErr w:type="spellEnd"/>
      <w:r>
        <w:rPr>
          <w:rFonts w:ascii="Tahoma" w:hAnsi="Tahoma" w:cs="B Mitra" w:hint="cs"/>
          <w:sz w:val="28"/>
          <w:szCs w:val="28"/>
          <w:rtl/>
          <w:lang w:bidi="fa-IR"/>
        </w:rPr>
        <w:t xml:space="preserve"> علی تحدید </w:t>
      </w:r>
      <w:proofErr w:type="spellStart"/>
      <w:r>
        <w:rPr>
          <w:rFonts w:ascii="Tahoma" w:hAnsi="Tahoma" w:cs="B Mitra" w:hint="cs"/>
          <w:sz w:val="28"/>
          <w:szCs w:val="28"/>
          <w:rtl/>
          <w:lang w:bidi="fa-IR"/>
        </w:rPr>
        <w:t>صفته</w:t>
      </w:r>
      <w:proofErr w:type="spellEnd"/>
      <w:r>
        <w:rPr>
          <w:rFonts w:ascii="Tahoma" w:hAnsi="Tahoma" w:cs="B Mitra" w:hint="cs"/>
          <w:sz w:val="28"/>
          <w:szCs w:val="28"/>
          <w:rtl/>
          <w:lang w:bidi="fa-IR"/>
        </w:rPr>
        <w:t xml:space="preserve"> و لم </w:t>
      </w:r>
      <w:proofErr w:type="spellStart"/>
      <w:r>
        <w:rPr>
          <w:rFonts w:ascii="Tahoma" w:hAnsi="Tahoma" w:cs="B Mitra" w:hint="cs"/>
          <w:sz w:val="28"/>
          <w:szCs w:val="28"/>
          <w:rtl/>
          <w:lang w:bidi="fa-IR"/>
        </w:rPr>
        <w:t>یحجبها</w:t>
      </w:r>
      <w:proofErr w:type="spellEnd"/>
      <w:r>
        <w:rPr>
          <w:rFonts w:ascii="Tahoma" w:hAnsi="Tahoma" w:cs="B Mitra" w:hint="cs"/>
          <w:sz w:val="28"/>
          <w:szCs w:val="28"/>
          <w:rtl/>
          <w:lang w:bidi="fa-IR"/>
        </w:rPr>
        <w:t xml:space="preserve"> عن </w:t>
      </w:r>
      <w:r w:rsidR="00725EB4">
        <w:rPr>
          <w:rFonts w:ascii="Tahoma" w:hAnsi="Tahoma" w:cs="B Mitra" w:hint="cs"/>
          <w:sz w:val="28"/>
          <w:szCs w:val="28"/>
          <w:rtl/>
          <w:lang w:bidi="fa-IR"/>
        </w:rPr>
        <w:t xml:space="preserve">واجب </w:t>
      </w:r>
      <w:proofErr w:type="spellStart"/>
      <w:r w:rsidR="00725EB4">
        <w:rPr>
          <w:rFonts w:ascii="Tahoma" w:hAnsi="Tahoma" w:cs="B Mitra" w:hint="cs"/>
          <w:sz w:val="28"/>
          <w:szCs w:val="28"/>
          <w:rtl/>
          <w:lang w:bidi="fa-IR"/>
        </w:rPr>
        <w:t>معرفته</w:t>
      </w:r>
      <w:proofErr w:type="spellEnd"/>
      <w:r>
        <w:rPr>
          <w:rFonts w:ascii="Tahoma" w:hAnsi="Tahoma" w:cs="B Mitra" w:hint="cs"/>
          <w:sz w:val="28"/>
          <w:szCs w:val="28"/>
          <w:rtl/>
          <w:lang w:bidi="fa-IR"/>
        </w:rPr>
        <w:t>»</w:t>
      </w:r>
      <w:r w:rsidR="00725EB4">
        <w:rPr>
          <w:rFonts w:ascii="Tahoma" w:hAnsi="Tahoma" w:cs="B Mitra" w:hint="cs"/>
          <w:sz w:val="28"/>
          <w:szCs w:val="28"/>
          <w:rtl/>
          <w:lang w:bidi="fa-IR"/>
        </w:rPr>
        <w:t xml:space="preserve">: عقل های بشر بر حد صفات الهی آگاهی ندارند زیرا این صفات </w:t>
      </w:r>
      <w:proofErr w:type="spellStart"/>
      <w:r w:rsidR="00725EB4">
        <w:rPr>
          <w:rFonts w:ascii="Tahoma" w:hAnsi="Tahoma" w:cs="B Mitra" w:hint="cs"/>
          <w:sz w:val="28"/>
          <w:szCs w:val="28"/>
          <w:rtl/>
          <w:lang w:bidi="fa-IR"/>
        </w:rPr>
        <w:t>نامتناهی</w:t>
      </w:r>
      <w:proofErr w:type="spellEnd"/>
      <w:r w:rsidR="00725EB4">
        <w:rPr>
          <w:rFonts w:ascii="Tahoma" w:hAnsi="Tahoma" w:cs="B Mitra" w:hint="cs"/>
          <w:sz w:val="28"/>
          <w:szCs w:val="28"/>
          <w:rtl/>
          <w:lang w:bidi="fa-IR"/>
        </w:rPr>
        <w:t xml:space="preserve"> هستند اما اینگونه هم نیست که از شناخت آن عاجز و ناتوان باشند. </w:t>
      </w:r>
    </w:p>
    <w:p w:rsidR="005B6A7A" w:rsidRDefault="00725EB4" w:rsidP="006D5CDE">
      <w:pPr>
        <w:jc w:val="both"/>
        <w:rPr>
          <w:rFonts w:ascii="Tahoma" w:hAnsi="Tahoma" w:cs="B Mitra"/>
          <w:sz w:val="28"/>
          <w:szCs w:val="28"/>
          <w:rtl/>
          <w:lang w:bidi="fa-IR"/>
        </w:rPr>
      </w:pPr>
      <w:r>
        <w:rPr>
          <w:rFonts w:ascii="Tahoma" w:hAnsi="Tahoma" w:cs="B Mitra" w:hint="cs"/>
          <w:sz w:val="28"/>
          <w:szCs w:val="28"/>
          <w:rtl/>
          <w:lang w:bidi="fa-IR"/>
        </w:rPr>
        <w:t xml:space="preserve">در ادامه به مکتب </w:t>
      </w:r>
      <w:proofErr w:type="spellStart"/>
      <w:r>
        <w:rPr>
          <w:rFonts w:ascii="Tahoma" w:hAnsi="Tahoma" w:cs="B Mitra" w:hint="cs"/>
          <w:sz w:val="28"/>
          <w:szCs w:val="28"/>
          <w:rtl/>
          <w:lang w:bidi="fa-IR"/>
        </w:rPr>
        <w:t>پوزیتویسم</w:t>
      </w:r>
      <w:proofErr w:type="spellEnd"/>
      <w:r>
        <w:rPr>
          <w:rFonts w:ascii="Tahoma" w:hAnsi="Tahoma" w:cs="B Mitra" w:hint="cs"/>
          <w:sz w:val="28"/>
          <w:szCs w:val="28"/>
          <w:rtl/>
          <w:lang w:bidi="fa-IR"/>
        </w:rPr>
        <w:t xml:space="preserve"> می رسیم که </w:t>
      </w:r>
      <w:r w:rsidR="006D5CDE">
        <w:rPr>
          <w:rFonts w:ascii="Tahoma" w:hAnsi="Tahoma" w:cs="B Mitra" w:hint="cs"/>
          <w:sz w:val="28"/>
          <w:szCs w:val="28"/>
          <w:rtl/>
          <w:lang w:bidi="fa-IR"/>
        </w:rPr>
        <w:t xml:space="preserve">آنان را </w:t>
      </w:r>
      <w:r>
        <w:rPr>
          <w:rFonts w:ascii="Tahoma" w:hAnsi="Tahoma" w:cs="B Mitra" w:hint="cs"/>
          <w:sz w:val="28"/>
          <w:szCs w:val="28"/>
          <w:rtl/>
          <w:lang w:bidi="fa-IR"/>
        </w:rPr>
        <w:t xml:space="preserve">از تجربه گرایان افراطی </w:t>
      </w:r>
      <w:r w:rsidR="006D5CDE">
        <w:rPr>
          <w:rFonts w:ascii="Tahoma" w:hAnsi="Tahoma" w:cs="B Mitra" w:hint="cs"/>
          <w:sz w:val="28"/>
          <w:szCs w:val="28"/>
          <w:rtl/>
          <w:lang w:bidi="fa-IR"/>
        </w:rPr>
        <w:t xml:space="preserve">می دانند. </w:t>
      </w:r>
      <w:bookmarkStart w:id="0" w:name="_GoBack"/>
      <w:bookmarkEnd w:id="0"/>
      <w:r>
        <w:rPr>
          <w:rFonts w:ascii="Tahoma" w:hAnsi="Tahoma" w:cs="B Mitra" w:hint="cs"/>
          <w:sz w:val="28"/>
          <w:szCs w:val="28"/>
          <w:rtl/>
          <w:lang w:bidi="fa-IR"/>
        </w:rPr>
        <w:t xml:space="preserve">بحث در این باره را انشاءالله در جلسه آینده دنبال خواهیم کرد. </w:t>
      </w:r>
      <w:r w:rsidR="00B63082">
        <w:rPr>
          <w:rFonts w:ascii="Tahoma" w:hAnsi="Tahoma" w:cs="B Mitra" w:hint="cs"/>
          <w:sz w:val="28"/>
          <w:szCs w:val="28"/>
          <w:rtl/>
          <w:lang w:bidi="fa-IR"/>
        </w:rPr>
        <w:t xml:space="preserve"> </w:t>
      </w:r>
    </w:p>
    <w:p w:rsidR="005B6A7A" w:rsidRDefault="005B6A7A" w:rsidP="004C42D5">
      <w:pPr>
        <w:jc w:val="both"/>
        <w:rPr>
          <w:rFonts w:ascii="Tahoma" w:hAnsi="Tahoma" w:cs="B Mitra"/>
          <w:sz w:val="28"/>
          <w:szCs w:val="28"/>
          <w:rtl/>
          <w:lang w:bidi="fa-IR"/>
        </w:rPr>
      </w:pPr>
    </w:p>
    <w:p w:rsidR="00197D65" w:rsidRPr="00E17500" w:rsidRDefault="00197D65" w:rsidP="006E28AB">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BC4" w:rsidRDefault="00C00BC4" w:rsidP="00BC6EBB">
      <w:pPr>
        <w:spacing w:after="0" w:line="240" w:lineRule="auto"/>
      </w:pPr>
      <w:r>
        <w:separator/>
      </w:r>
    </w:p>
  </w:endnote>
  <w:endnote w:type="continuationSeparator" w:id="0">
    <w:p w:rsidR="00C00BC4" w:rsidRDefault="00C00BC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BC4" w:rsidRDefault="00C00BC4" w:rsidP="00BC6EBB">
      <w:pPr>
        <w:spacing w:after="0" w:line="240" w:lineRule="auto"/>
      </w:pPr>
      <w:r>
        <w:separator/>
      </w:r>
    </w:p>
  </w:footnote>
  <w:footnote w:type="continuationSeparator" w:id="0">
    <w:p w:rsidR="00C00BC4" w:rsidRDefault="00C00BC4" w:rsidP="00BC6EBB">
      <w:pPr>
        <w:spacing w:after="0" w:line="240" w:lineRule="auto"/>
      </w:pPr>
      <w:r>
        <w:continuationSeparator/>
      </w:r>
    </w:p>
  </w:footnote>
  <w:footnote w:id="1">
    <w:p w:rsidR="00397F14" w:rsidRDefault="00397F14">
      <w:pPr>
        <w:pStyle w:val="FootnoteText"/>
        <w:rPr>
          <w:rFonts w:hint="cs"/>
          <w:lang w:bidi="fa-IR"/>
        </w:rPr>
      </w:pPr>
      <w:r>
        <w:rPr>
          <w:rStyle w:val="FootnoteReference"/>
        </w:rPr>
        <w:footnoteRef/>
      </w:r>
      <w:r>
        <w:rPr>
          <w:rtl/>
        </w:rPr>
        <w:t xml:space="preserve"> </w:t>
      </w:r>
      <w:r>
        <w:rPr>
          <w:rFonts w:hint="cs"/>
          <w:rtl/>
          <w:lang w:bidi="fa-IR"/>
        </w:rPr>
        <w:t xml:space="preserve">کلیات فلسفه، پل </w:t>
      </w:r>
      <w:proofErr w:type="spellStart"/>
      <w:r>
        <w:rPr>
          <w:rFonts w:hint="cs"/>
          <w:rtl/>
          <w:lang w:bidi="fa-IR"/>
        </w:rPr>
        <w:t>فولکیه</w:t>
      </w:r>
      <w:proofErr w:type="spellEnd"/>
      <w:r>
        <w:rPr>
          <w:rFonts w:hint="cs"/>
          <w:rtl/>
          <w:lang w:bidi="fa-IR"/>
        </w:rPr>
        <w:t>، ص 300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D94378">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D94378">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D94378">
      <w:rPr>
        <w:rFonts w:ascii="Tahoma" w:hAnsi="Tahoma" w:cs="Traditional Arabic" w:hint="cs"/>
        <w:sz w:val="28"/>
        <w:szCs w:val="28"/>
        <w:rtl/>
        <w:lang w:bidi="fa-IR"/>
      </w:rPr>
      <w:t>17</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w:t>
    </w:r>
    <w:r w:rsidR="008829B8">
      <w:rPr>
        <w:rFonts w:ascii="Tahoma" w:hAnsi="Tahoma" w:cs="Traditional Arabic" w:hint="cs"/>
        <w:sz w:val="28"/>
        <w:szCs w:val="28"/>
        <w:rtl/>
        <w:lang w:bidi="fa-IR"/>
      </w:rPr>
      <w:t>2</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265F"/>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17DE0"/>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7F14"/>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2D5"/>
    <w:rsid w:val="004C4FBC"/>
    <w:rsid w:val="004C5648"/>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3D0E"/>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1CEB"/>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2868"/>
    <w:rsid w:val="006D533A"/>
    <w:rsid w:val="006D5CDE"/>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25EB4"/>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47DE"/>
    <w:rsid w:val="00826E19"/>
    <w:rsid w:val="00830D3D"/>
    <w:rsid w:val="00830DE6"/>
    <w:rsid w:val="008341BF"/>
    <w:rsid w:val="00837161"/>
    <w:rsid w:val="00841B70"/>
    <w:rsid w:val="00845CCF"/>
    <w:rsid w:val="00845DEC"/>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29B8"/>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4E0"/>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3082"/>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45CA"/>
    <w:rsid w:val="00BF53F4"/>
    <w:rsid w:val="00BF680A"/>
    <w:rsid w:val="00BF7087"/>
    <w:rsid w:val="00C006BF"/>
    <w:rsid w:val="00C00BC4"/>
    <w:rsid w:val="00C05405"/>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4378"/>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776"/>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1625"/>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A412BF2-391A-4B22-BF2F-79D2E24DB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2021-03-07T17:51:00Z</dcterms:created>
  <dcterms:modified xsi:type="dcterms:W3CDTF">2021-03-07T19:04:00Z</dcterms:modified>
</cp:coreProperties>
</file>