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2D" w:rsidRPr="006A4A2D" w:rsidRDefault="00F2309A" w:rsidP="00F2309A">
      <w:pPr>
        <w:jc w:val="center"/>
        <w:rPr>
          <w:sz w:val="12"/>
          <w:szCs w:val="12"/>
          <w:rtl/>
          <w:lang w:bidi="fa-IR"/>
        </w:rPr>
      </w:pPr>
      <w:r>
        <w:rPr>
          <w:rFonts w:hint="cs"/>
          <w:rtl/>
          <w:lang w:bidi="fa-IR"/>
        </w:rPr>
        <w:t>ف</w:t>
      </w:r>
    </w:p>
    <w:p w:rsidR="00CF3212" w:rsidRPr="008541DA" w:rsidRDefault="006A4A2D" w:rsidP="006A4A2D">
      <w:pPr>
        <w:bidi/>
        <w:jc w:val="center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  <w:r w:rsidRPr="008541DA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ف</w:t>
      </w:r>
      <w:r w:rsidR="00F2309A" w:rsidRPr="008541DA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 xml:space="preserve">رم ارزیابی مدارس مجری فعالیت" </w:t>
      </w:r>
      <w:r w:rsidR="00F2309A" w:rsidRPr="008541DA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نقاشی همگانی</w:t>
      </w:r>
      <w:r w:rsidRPr="008541DA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"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420"/>
        <w:gridCol w:w="3420"/>
        <w:gridCol w:w="3150"/>
      </w:tblGrid>
      <w:tr w:rsidR="00F2309A" w:rsidTr="0076230C">
        <w:tc>
          <w:tcPr>
            <w:tcW w:w="3420" w:type="dxa"/>
            <w:vAlign w:val="center"/>
          </w:tcPr>
          <w:p w:rsidR="00F2309A" w:rsidRPr="002E0E0F" w:rsidRDefault="00517384" w:rsidP="002E0E0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E0E0F">
              <w:rPr>
                <w:rFonts w:cs="B Nazanin" w:hint="cs"/>
                <w:b/>
                <w:bCs/>
                <w:rtl/>
                <w:lang w:bidi="fa-IR"/>
              </w:rPr>
              <w:t>نام کامل مدرسه:</w:t>
            </w:r>
          </w:p>
        </w:tc>
        <w:tc>
          <w:tcPr>
            <w:tcW w:w="3420" w:type="dxa"/>
            <w:vAlign w:val="center"/>
          </w:tcPr>
          <w:p w:rsidR="00F2309A" w:rsidRPr="002E0E0F" w:rsidRDefault="00517384" w:rsidP="002E0E0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E0E0F">
              <w:rPr>
                <w:rFonts w:cs="B Nazanin" w:hint="cs"/>
                <w:b/>
                <w:bCs/>
                <w:rtl/>
                <w:lang w:bidi="fa-IR"/>
              </w:rPr>
              <w:t>شهرستان</w:t>
            </w:r>
            <w:r w:rsidR="008541DA" w:rsidRPr="002E0E0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541DA">
              <w:rPr>
                <w:rFonts w:cs="B Nazanin" w:hint="cs"/>
                <w:b/>
                <w:bCs/>
                <w:rtl/>
                <w:lang w:bidi="fa-IR"/>
              </w:rPr>
              <w:t>/منطقه</w:t>
            </w:r>
            <w:r w:rsidRPr="002E0E0F">
              <w:rPr>
                <w:rFonts w:cs="B Nazanin" w:hint="cs"/>
                <w:b/>
                <w:bCs/>
                <w:rtl/>
                <w:lang w:bidi="fa-IR"/>
              </w:rPr>
              <w:t>/ناحیه:</w:t>
            </w:r>
          </w:p>
        </w:tc>
        <w:tc>
          <w:tcPr>
            <w:tcW w:w="3150" w:type="dxa"/>
          </w:tcPr>
          <w:p w:rsidR="00F2309A" w:rsidRPr="008541DA" w:rsidRDefault="00517384" w:rsidP="008541DA">
            <w:pPr>
              <w:ind w:right="72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2E0E0F">
              <w:rPr>
                <w:rFonts w:cs="B Nazanin" w:hint="cs"/>
                <w:b/>
                <w:bCs/>
                <w:rtl/>
                <w:lang w:bidi="fa-IR"/>
              </w:rPr>
              <w:t xml:space="preserve">استان: </w:t>
            </w:r>
            <w:bookmarkStart w:id="0" w:name="_GoBack"/>
            <w:r w:rsidR="008541DA" w:rsidRPr="008541D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خوزستان</w:t>
            </w:r>
            <w:bookmarkEnd w:id="0"/>
          </w:p>
        </w:tc>
      </w:tr>
      <w:tr w:rsidR="00F2309A" w:rsidTr="0076230C">
        <w:tc>
          <w:tcPr>
            <w:tcW w:w="3420" w:type="dxa"/>
            <w:vAlign w:val="center"/>
          </w:tcPr>
          <w:p w:rsidR="00F2309A" w:rsidRPr="002E0E0F" w:rsidRDefault="002E0E0F" w:rsidP="002E0E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آمار دانش آموزان:</w:t>
            </w:r>
          </w:p>
        </w:tc>
        <w:tc>
          <w:tcPr>
            <w:tcW w:w="3420" w:type="dxa"/>
            <w:vAlign w:val="center"/>
          </w:tcPr>
          <w:p w:rsidR="00F2309A" w:rsidRPr="002E0E0F" w:rsidRDefault="002E0E0F" w:rsidP="002E0E0F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جنسیت:</w:t>
            </w:r>
          </w:p>
        </w:tc>
        <w:tc>
          <w:tcPr>
            <w:tcW w:w="3150" w:type="dxa"/>
          </w:tcPr>
          <w:p w:rsidR="00F2309A" w:rsidRPr="002E0E0F" w:rsidRDefault="00517384" w:rsidP="0051738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2E0E0F">
              <w:rPr>
                <w:rFonts w:cs="B Nazanin" w:hint="cs"/>
                <w:b/>
                <w:bCs/>
                <w:rtl/>
                <w:lang w:bidi="fa-IR"/>
              </w:rPr>
              <w:t>دوره تحصیلی:</w:t>
            </w:r>
          </w:p>
        </w:tc>
      </w:tr>
    </w:tbl>
    <w:p w:rsidR="00F2309A" w:rsidRPr="00517384" w:rsidRDefault="00F2309A" w:rsidP="00F2309A">
      <w:pPr>
        <w:jc w:val="center"/>
        <w:rPr>
          <w:sz w:val="18"/>
          <w:szCs w:val="18"/>
          <w:rtl/>
          <w:lang w:bidi="fa-IR"/>
        </w:rPr>
      </w:pPr>
    </w:p>
    <w:p w:rsidR="00517384" w:rsidRDefault="00517384" w:rsidP="006A4A2D">
      <w:pPr>
        <w:bidi/>
        <w:ind w:left="279" w:firstLine="90"/>
        <w:rPr>
          <w:rFonts w:cs="2  Titr"/>
          <w:sz w:val="20"/>
          <w:szCs w:val="20"/>
          <w:rtl/>
          <w:lang w:bidi="fa-IR"/>
        </w:rPr>
      </w:pPr>
      <w:r w:rsidRPr="00517384">
        <w:rPr>
          <w:rFonts w:cs="2  Titr" w:hint="cs"/>
          <w:sz w:val="20"/>
          <w:szCs w:val="20"/>
          <w:rtl/>
          <w:lang w:bidi="fa-IR"/>
        </w:rPr>
        <w:t>عناوین موضوعات " نقاشی همگانی" ایام ا... و بخش آزاد</w:t>
      </w:r>
    </w:p>
    <w:tbl>
      <w:tblPr>
        <w:tblStyle w:val="TableGrid"/>
        <w:bidiVisual/>
        <w:tblW w:w="10080" w:type="dxa"/>
        <w:tblInd w:w="477" w:type="dxa"/>
        <w:tblLook w:val="04A0" w:firstRow="1" w:lastRow="0" w:firstColumn="1" w:lastColumn="0" w:noHBand="0" w:noVBand="1"/>
      </w:tblPr>
      <w:tblGrid>
        <w:gridCol w:w="1989"/>
        <w:gridCol w:w="2079"/>
        <w:gridCol w:w="2079"/>
        <w:gridCol w:w="2079"/>
        <w:gridCol w:w="1854"/>
      </w:tblGrid>
      <w:tr w:rsidR="00517384" w:rsidTr="006A4A2D">
        <w:tc>
          <w:tcPr>
            <w:tcW w:w="1989" w:type="dxa"/>
          </w:tcPr>
          <w:p w:rsidR="00517384" w:rsidRDefault="00517384" w:rsidP="006A4A2D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1.</w:t>
            </w:r>
          </w:p>
        </w:tc>
        <w:tc>
          <w:tcPr>
            <w:tcW w:w="2079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2.</w:t>
            </w:r>
          </w:p>
        </w:tc>
        <w:tc>
          <w:tcPr>
            <w:tcW w:w="2079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3.</w:t>
            </w:r>
          </w:p>
        </w:tc>
        <w:tc>
          <w:tcPr>
            <w:tcW w:w="2079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4.</w:t>
            </w:r>
          </w:p>
        </w:tc>
        <w:tc>
          <w:tcPr>
            <w:tcW w:w="1854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5.</w:t>
            </w:r>
          </w:p>
        </w:tc>
      </w:tr>
      <w:tr w:rsidR="00517384" w:rsidTr="006A4A2D">
        <w:tc>
          <w:tcPr>
            <w:tcW w:w="1989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6.</w:t>
            </w:r>
          </w:p>
        </w:tc>
        <w:tc>
          <w:tcPr>
            <w:tcW w:w="2079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7.</w:t>
            </w:r>
          </w:p>
        </w:tc>
        <w:tc>
          <w:tcPr>
            <w:tcW w:w="2079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8.</w:t>
            </w:r>
          </w:p>
        </w:tc>
        <w:tc>
          <w:tcPr>
            <w:tcW w:w="2079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9.</w:t>
            </w:r>
          </w:p>
        </w:tc>
        <w:tc>
          <w:tcPr>
            <w:tcW w:w="1854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10.</w:t>
            </w:r>
          </w:p>
        </w:tc>
      </w:tr>
    </w:tbl>
    <w:p w:rsidR="00517384" w:rsidRPr="00517384" w:rsidRDefault="00517384" w:rsidP="00517384">
      <w:pPr>
        <w:bidi/>
        <w:rPr>
          <w:rFonts w:cs="2  Titr"/>
          <w:sz w:val="8"/>
          <w:szCs w:val="8"/>
          <w:rtl/>
          <w:lang w:bidi="fa-IR"/>
        </w:rPr>
      </w:pPr>
    </w:p>
    <w:p w:rsidR="00517384" w:rsidRDefault="00517384" w:rsidP="006A4A2D">
      <w:pPr>
        <w:tabs>
          <w:tab w:val="right" w:pos="279"/>
        </w:tabs>
        <w:bidi/>
        <w:ind w:left="279" w:firstLine="90"/>
        <w:rPr>
          <w:rFonts w:cs="2  Titr" w:hint="cs"/>
          <w:sz w:val="20"/>
          <w:szCs w:val="20"/>
          <w:rtl/>
          <w:lang w:bidi="fa-IR"/>
        </w:rPr>
      </w:pPr>
      <w:r>
        <w:rPr>
          <w:rFonts w:cs="2  Titr" w:hint="cs"/>
          <w:sz w:val="20"/>
          <w:szCs w:val="20"/>
          <w:rtl/>
          <w:lang w:bidi="fa-IR"/>
        </w:rPr>
        <w:t xml:space="preserve"> جدول ارزیابی:</w:t>
      </w:r>
    </w:p>
    <w:tbl>
      <w:tblPr>
        <w:tblStyle w:val="TableGrid"/>
        <w:bidiVisual/>
        <w:tblW w:w="9990" w:type="dxa"/>
        <w:tblInd w:w="477" w:type="dxa"/>
        <w:tblLook w:val="04A0" w:firstRow="1" w:lastRow="0" w:firstColumn="1" w:lastColumn="0" w:noHBand="0" w:noVBand="1"/>
      </w:tblPr>
      <w:tblGrid>
        <w:gridCol w:w="698"/>
        <w:gridCol w:w="4743"/>
        <w:gridCol w:w="2034"/>
        <w:gridCol w:w="1347"/>
        <w:gridCol w:w="1168"/>
      </w:tblGrid>
      <w:tr w:rsidR="00517384" w:rsidTr="00F4617E">
        <w:tc>
          <w:tcPr>
            <w:tcW w:w="657" w:type="dxa"/>
            <w:shd w:val="clear" w:color="auto" w:fill="D9D9D9" w:themeFill="background1" w:themeFillShade="D9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517384" w:rsidRDefault="00517384" w:rsidP="00517384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ملاک های ارزیابی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:rsidR="00517384" w:rsidRDefault="00517384" w:rsidP="00517384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عنوان کلی ملاکها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حداکثر امتیاز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517384" w:rsidRDefault="00517384" w:rsidP="00517384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517384" w:rsidTr="00F4617E">
        <w:tc>
          <w:tcPr>
            <w:tcW w:w="657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770" w:type="dxa"/>
          </w:tcPr>
          <w:p w:rsidR="00517384" w:rsidRPr="00517384" w:rsidRDefault="00517384" w:rsidP="005173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17384">
              <w:rPr>
                <w:rFonts w:cs="B Nazanin" w:hint="cs"/>
                <w:b/>
                <w:bCs/>
                <w:rtl/>
                <w:lang w:bidi="fa-IR"/>
              </w:rPr>
              <w:t>مها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رت در اجرا(رعایت طرح ، رنگ ، مواد و مصالح)</w:t>
            </w:r>
          </w:p>
        </w:tc>
        <w:tc>
          <w:tcPr>
            <w:tcW w:w="2043" w:type="dxa"/>
            <w:vAlign w:val="center"/>
          </w:tcPr>
          <w:p w:rsidR="00517384" w:rsidRPr="00517384" w:rsidRDefault="00517384" w:rsidP="005173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7384">
              <w:rPr>
                <w:rFonts w:cs="B Nazanin" w:hint="cs"/>
                <w:b/>
                <w:bCs/>
                <w:rtl/>
                <w:lang w:bidi="fa-IR"/>
              </w:rPr>
              <w:t>کیفیت اجرا</w:t>
            </w:r>
          </w:p>
        </w:tc>
        <w:tc>
          <w:tcPr>
            <w:tcW w:w="1350" w:type="dxa"/>
          </w:tcPr>
          <w:p w:rsidR="00517384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517384" w:rsidRPr="00F4617E" w:rsidRDefault="00517384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517384" w:rsidTr="00F4617E">
        <w:tc>
          <w:tcPr>
            <w:tcW w:w="657" w:type="dxa"/>
          </w:tcPr>
          <w:p w:rsidR="00517384" w:rsidRDefault="00517384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770" w:type="dxa"/>
          </w:tcPr>
          <w:p w:rsidR="00517384" w:rsidRPr="00517384" w:rsidRDefault="00517384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ترکیب کلی اثر(هماهنگی طرح و رنگ و تناسب اندازه)</w:t>
            </w:r>
          </w:p>
        </w:tc>
        <w:tc>
          <w:tcPr>
            <w:tcW w:w="2043" w:type="dxa"/>
            <w:vAlign w:val="center"/>
          </w:tcPr>
          <w:p w:rsidR="00517384" w:rsidRPr="00517384" w:rsidRDefault="00517384" w:rsidP="005173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7384">
              <w:rPr>
                <w:rFonts w:cs="B Nazanin" w:hint="cs"/>
                <w:b/>
                <w:bCs/>
                <w:rtl/>
                <w:lang w:bidi="fa-IR"/>
              </w:rPr>
              <w:t>کیفیت فنی اجرا</w:t>
            </w:r>
          </w:p>
        </w:tc>
        <w:tc>
          <w:tcPr>
            <w:tcW w:w="1350" w:type="dxa"/>
          </w:tcPr>
          <w:p w:rsidR="00517384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517384" w:rsidRPr="00F4617E" w:rsidRDefault="00517384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اشتیاق و همکاری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انضباط</w:t>
            </w:r>
          </w:p>
        </w:tc>
        <w:tc>
          <w:tcPr>
            <w:tcW w:w="2043" w:type="dxa"/>
            <w:vMerge w:val="restart"/>
            <w:vAlign w:val="center"/>
          </w:tcPr>
          <w:p w:rsidR="00FF55F8" w:rsidRPr="00517384" w:rsidRDefault="00FF55F8" w:rsidP="005173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7384">
              <w:rPr>
                <w:rFonts w:cs="B Nazanin" w:hint="cs"/>
                <w:b/>
                <w:bCs/>
                <w:rtl/>
                <w:lang w:bidi="fa-IR"/>
              </w:rPr>
              <w:t>مشارکت و همکاری</w:t>
            </w: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ابتکار و خلاقیت در شیوه عمل</w:t>
            </w:r>
          </w:p>
        </w:tc>
        <w:tc>
          <w:tcPr>
            <w:tcW w:w="2043" w:type="dxa"/>
            <w:vMerge/>
            <w:vAlign w:val="center"/>
          </w:tcPr>
          <w:p w:rsidR="00FF55F8" w:rsidRPr="00517384" w:rsidRDefault="00FF55F8" w:rsidP="0051738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و برنامه ریزی</w:t>
            </w:r>
          </w:p>
        </w:tc>
        <w:tc>
          <w:tcPr>
            <w:tcW w:w="2043" w:type="dxa"/>
            <w:vMerge w:val="restart"/>
            <w:vAlign w:val="center"/>
          </w:tcPr>
          <w:p w:rsidR="00FF55F8" w:rsidRPr="00517384" w:rsidRDefault="00FF55F8" w:rsidP="009338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7384">
              <w:rPr>
                <w:rFonts w:cs="B Nazanin" w:hint="cs"/>
                <w:b/>
                <w:bCs/>
                <w:rtl/>
                <w:lang w:bidi="fa-IR"/>
              </w:rPr>
              <w:t>مشارکت اولیاء مدرسه</w:t>
            </w: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همکاری و پشتیبانی اولیاء مدرسه</w:t>
            </w:r>
          </w:p>
        </w:tc>
        <w:tc>
          <w:tcPr>
            <w:tcW w:w="2043" w:type="dxa"/>
            <w:vMerge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استمرار فعالیت در طول سال تحصیلی</w:t>
            </w:r>
          </w:p>
        </w:tc>
        <w:tc>
          <w:tcPr>
            <w:tcW w:w="2043" w:type="dxa"/>
            <w:vMerge/>
            <w:vAlign w:val="center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جمعیت دانش آموزی</w:t>
            </w:r>
          </w:p>
        </w:tc>
        <w:tc>
          <w:tcPr>
            <w:tcW w:w="2043" w:type="dxa"/>
            <w:vMerge w:val="restart"/>
            <w:vAlign w:val="center"/>
          </w:tcPr>
          <w:p w:rsidR="00FF55F8" w:rsidRPr="00FF55F8" w:rsidRDefault="00FF55F8" w:rsidP="009338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امتیاز ویژه</w:t>
            </w: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مدارس کم برخوردار</w:t>
            </w:r>
          </w:p>
        </w:tc>
        <w:tc>
          <w:tcPr>
            <w:tcW w:w="2043" w:type="dxa"/>
            <w:vMerge/>
          </w:tcPr>
          <w:p w:rsidR="00FF55F8" w:rsidRPr="00FF55F8" w:rsidRDefault="00FF55F8" w:rsidP="0051738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Default="00FF55F8" w:rsidP="00517384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770" w:type="dxa"/>
          </w:tcPr>
          <w:p w:rsidR="00FF55F8" w:rsidRPr="00517384" w:rsidRDefault="00FF55F8" w:rsidP="0051738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اجرای نقاشی ها</w:t>
            </w:r>
          </w:p>
        </w:tc>
        <w:tc>
          <w:tcPr>
            <w:tcW w:w="2043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 اجرا</w:t>
            </w: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  <w:tr w:rsidR="00FF55F8" w:rsidTr="00F4617E">
        <w:tc>
          <w:tcPr>
            <w:tcW w:w="7470" w:type="dxa"/>
            <w:gridSpan w:val="3"/>
          </w:tcPr>
          <w:p w:rsidR="00FF55F8" w:rsidRDefault="00FF55F8" w:rsidP="00517384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350" w:type="dxa"/>
          </w:tcPr>
          <w:p w:rsidR="00FF55F8" w:rsidRPr="00FF55F8" w:rsidRDefault="00FF55F8" w:rsidP="00FF55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1170" w:type="dxa"/>
          </w:tcPr>
          <w:p w:rsidR="00FF55F8" w:rsidRPr="00F4617E" w:rsidRDefault="00FF55F8" w:rsidP="00517384">
            <w:pPr>
              <w:bidi/>
              <w:rPr>
                <w:rFonts w:cs="2  Titr"/>
                <w:rtl/>
                <w:lang w:bidi="fa-IR"/>
              </w:rPr>
            </w:pPr>
          </w:p>
        </w:tc>
      </w:tr>
    </w:tbl>
    <w:p w:rsidR="00517384" w:rsidRDefault="00517384" w:rsidP="00517384">
      <w:pPr>
        <w:bidi/>
        <w:rPr>
          <w:rFonts w:cs="2  Titr"/>
          <w:sz w:val="20"/>
          <w:szCs w:val="20"/>
          <w:rtl/>
          <w:lang w:bidi="fa-IR"/>
        </w:rPr>
      </w:pPr>
    </w:p>
    <w:p w:rsidR="00FF55F8" w:rsidRDefault="00FF55F8" w:rsidP="00B7713E">
      <w:pPr>
        <w:bidi/>
        <w:rPr>
          <w:rFonts w:cs="2  Titr"/>
          <w:sz w:val="20"/>
          <w:szCs w:val="20"/>
          <w:rtl/>
          <w:lang w:bidi="fa-IR"/>
        </w:rPr>
      </w:pPr>
      <w:r>
        <w:rPr>
          <w:rFonts w:cs="2  Titr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55712" wp14:editId="03DA35B2">
                <wp:simplePos x="0" y="0"/>
                <wp:positionH relativeFrom="column">
                  <wp:posOffset>2757115</wp:posOffset>
                </wp:positionH>
                <wp:positionV relativeFrom="paragraph">
                  <wp:posOffset>375865</wp:posOffset>
                </wp:positionV>
                <wp:extent cx="0" cy="9144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A3F06"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1pt,29.6pt" to="217.1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" strokecolor="#4579b8 [3044]"/>
            </w:pict>
          </mc:Fallback>
        </mc:AlternateContent>
      </w:r>
      <w:r>
        <w:rPr>
          <w:rFonts w:cs="2  Titr" w:hint="cs"/>
          <w:sz w:val="20"/>
          <w:szCs w:val="20"/>
          <w:rtl/>
          <w:lang w:bidi="fa-IR"/>
        </w:rPr>
        <w:t xml:space="preserve">                            عوامل مجری در مدرسه:                                                                                            هیئت ارزیاب:</w:t>
      </w:r>
    </w:p>
    <w:tbl>
      <w:tblPr>
        <w:tblStyle w:val="TableGrid"/>
        <w:bidiVisual/>
        <w:tblW w:w="10080" w:type="dxa"/>
        <w:tblInd w:w="387" w:type="dxa"/>
        <w:tblLook w:val="04A0" w:firstRow="1" w:lastRow="0" w:firstColumn="1" w:lastColumn="0" w:noHBand="0" w:noVBand="1"/>
      </w:tblPr>
      <w:tblGrid>
        <w:gridCol w:w="697"/>
        <w:gridCol w:w="2286"/>
        <w:gridCol w:w="1470"/>
        <w:gridCol w:w="1104"/>
        <w:gridCol w:w="697"/>
        <w:gridCol w:w="2049"/>
        <w:gridCol w:w="1777"/>
      </w:tblGrid>
      <w:tr w:rsidR="00FF55F8" w:rsidTr="00F4617E">
        <w:tc>
          <w:tcPr>
            <w:tcW w:w="657" w:type="dxa"/>
            <w:shd w:val="clear" w:color="auto" w:fill="D9D9D9" w:themeFill="background1" w:themeFillShade="D9"/>
          </w:tcPr>
          <w:p w:rsidR="00FF55F8" w:rsidRDefault="00FF55F8" w:rsidP="00FF55F8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FF55F8" w:rsidRDefault="00FF55F8" w:rsidP="00FF55F8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FF55F8" w:rsidRDefault="00FF55F8" w:rsidP="00FF55F8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سمت در مدرسه</w:t>
            </w:r>
          </w:p>
        </w:tc>
        <w:tc>
          <w:tcPr>
            <w:tcW w:w="1125" w:type="dxa"/>
            <w:vMerge w:val="restart"/>
            <w:tcBorders>
              <w:top w:val="nil"/>
              <w:right w:val="nil"/>
            </w:tcBorders>
          </w:tcPr>
          <w:p w:rsidR="00FF55F8" w:rsidRDefault="00FF55F8" w:rsidP="00FF55F8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nil"/>
            </w:tcBorders>
            <w:shd w:val="clear" w:color="auto" w:fill="D9D9D9" w:themeFill="background1" w:themeFillShade="D9"/>
          </w:tcPr>
          <w:p w:rsidR="00FF55F8" w:rsidRDefault="00FF55F8" w:rsidP="00FF55F8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F55F8" w:rsidRDefault="00FF55F8" w:rsidP="00FF55F8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F55F8" w:rsidRDefault="00FF55F8" w:rsidP="00FF55F8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FF55F8" w:rsidTr="00F4617E">
        <w:tc>
          <w:tcPr>
            <w:tcW w:w="657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13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5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</w:p>
        </w:tc>
        <w:tc>
          <w:tcPr>
            <w:tcW w:w="1125" w:type="dxa"/>
            <w:vMerge/>
            <w:tcBorders>
              <w:right w:val="nil"/>
            </w:tcBorders>
          </w:tcPr>
          <w:p w:rsidR="00FF55F8" w:rsidRDefault="00FF55F8" w:rsidP="00FF55F8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FF55F8" w:rsidRPr="00FF55F8" w:rsidRDefault="00F4617E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F55F8" w:rsidTr="00F4617E">
        <w:tc>
          <w:tcPr>
            <w:tcW w:w="657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13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85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معاون پرورشی</w:t>
            </w:r>
          </w:p>
        </w:tc>
        <w:tc>
          <w:tcPr>
            <w:tcW w:w="1125" w:type="dxa"/>
            <w:vMerge/>
            <w:tcBorders>
              <w:right w:val="nil"/>
            </w:tcBorders>
          </w:tcPr>
          <w:p w:rsidR="00FF55F8" w:rsidRDefault="00FF55F8" w:rsidP="00FF55F8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FF55F8" w:rsidRPr="00FF55F8" w:rsidRDefault="00F4617E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F55F8" w:rsidTr="00F4617E">
        <w:trPr>
          <w:gridAfter w:val="3"/>
          <w:wAfter w:w="4500" w:type="dxa"/>
        </w:trPr>
        <w:tc>
          <w:tcPr>
            <w:tcW w:w="657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13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485" w:type="dxa"/>
          </w:tcPr>
          <w:p w:rsidR="00FF55F8" w:rsidRPr="00FF55F8" w:rsidRDefault="00FF55F8" w:rsidP="00FF55F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F55F8">
              <w:rPr>
                <w:rFonts w:cs="B Nazanin" w:hint="cs"/>
                <w:b/>
                <w:bCs/>
                <w:rtl/>
                <w:lang w:bidi="fa-IR"/>
              </w:rPr>
              <w:t>همکار پیگیر</w:t>
            </w:r>
          </w:p>
        </w:tc>
        <w:tc>
          <w:tcPr>
            <w:tcW w:w="1125" w:type="dxa"/>
            <w:vMerge/>
            <w:tcBorders>
              <w:bottom w:val="nil"/>
              <w:right w:val="nil"/>
            </w:tcBorders>
          </w:tcPr>
          <w:p w:rsidR="00FF55F8" w:rsidRDefault="00FF55F8" w:rsidP="00FF55F8">
            <w:pPr>
              <w:bidi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</w:tr>
    </w:tbl>
    <w:p w:rsidR="00FF55F8" w:rsidRDefault="00FF55F8" w:rsidP="00FF55F8">
      <w:pPr>
        <w:bidi/>
        <w:rPr>
          <w:rFonts w:cs="2  Titr"/>
          <w:sz w:val="20"/>
          <w:szCs w:val="20"/>
          <w:rtl/>
          <w:lang w:bidi="fa-IR"/>
        </w:rPr>
      </w:pPr>
    </w:p>
    <w:p w:rsidR="00F4617E" w:rsidRPr="006A4A2D" w:rsidRDefault="00F4617E" w:rsidP="006A4A2D">
      <w:pPr>
        <w:pStyle w:val="ListParagraph"/>
        <w:numPr>
          <w:ilvl w:val="0"/>
          <w:numId w:val="2"/>
        </w:numPr>
        <w:bidi/>
        <w:spacing w:after="0" w:line="240" w:lineRule="auto"/>
        <w:ind w:right="459"/>
        <w:rPr>
          <w:rFonts w:cs="B Nazanin"/>
          <w:b/>
          <w:bCs/>
          <w:lang w:bidi="fa-IR"/>
        </w:rPr>
      </w:pPr>
      <w:r w:rsidRPr="006A4A2D">
        <w:rPr>
          <w:rFonts w:cs="B Nazanin" w:hint="cs"/>
          <w:b/>
          <w:bCs/>
          <w:rtl/>
          <w:lang w:bidi="fa-IR"/>
        </w:rPr>
        <w:t>به ازای هر اثر نقاشی دسته جمعی 3 امتیاز اضافه محسوب شود.</w:t>
      </w:r>
    </w:p>
    <w:p w:rsidR="00F4617E" w:rsidRPr="006A4A2D" w:rsidRDefault="00F4617E" w:rsidP="006A4A2D">
      <w:pPr>
        <w:pStyle w:val="ListParagraph"/>
        <w:numPr>
          <w:ilvl w:val="0"/>
          <w:numId w:val="2"/>
        </w:numPr>
        <w:bidi/>
        <w:spacing w:after="0" w:line="240" w:lineRule="auto"/>
        <w:ind w:right="459"/>
        <w:rPr>
          <w:rFonts w:cs="B Nazanin"/>
          <w:b/>
          <w:bCs/>
          <w:lang w:bidi="fa-IR"/>
        </w:rPr>
      </w:pPr>
      <w:r w:rsidRPr="006A4A2D">
        <w:rPr>
          <w:rFonts w:cs="B Nazanin" w:hint="cs"/>
          <w:b/>
          <w:bCs/>
          <w:rtl/>
          <w:lang w:bidi="fa-IR"/>
        </w:rPr>
        <w:t>برای مدارس با جمعیت دانش آموزی بیش از 300 نفر تا 3 امتیاز محاسبه شود.</w:t>
      </w:r>
    </w:p>
    <w:p w:rsidR="00F4617E" w:rsidRPr="006A4A2D" w:rsidRDefault="00F4617E" w:rsidP="006A4A2D">
      <w:pPr>
        <w:pStyle w:val="ListParagraph"/>
        <w:numPr>
          <w:ilvl w:val="0"/>
          <w:numId w:val="2"/>
        </w:numPr>
        <w:tabs>
          <w:tab w:val="left" w:pos="9810"/>
        </w:tabs>
        <w:bidi/>
        <w:spacing w:after="0" w:line="240" w:lineRule="auto"/>
        <w:ind w:right="369"/>
        <w:rPr>
          <w:rFonts w:cs="2  Titr"/>
          <w:sz w:val="20"/>
          <w:szCs w:val="20"/>
          <w:rtl/>
          <w:lang w:bidi="fa-IR"/>
        </w:rPr>
      </w:pPr>
      <w:r w:rsidRPr="006A4A2D">
        <w:rPr>
          <w:rFonts w:cs="B Nazanin" w:hint="cs"/>
          <w:b/>
          <w:bCs/>
          <w:rtl/>
          <w:lang w:bidi="fa-IR"/>
        </w:rPr>
        <w:t>برای مدارس کم برخوردار و روستایی 3 امتیاز ویژه محاسبه شود</w:t>
      </w:r>
      <w:r w:rsidRPr="006A4A2D">
        <w:rPr>
          <w:rFonts w:cs="2  Titr" w:hint="cs"/>
          <w:sz w:val="20"/>
          <w:szCs w:val="20"/>
          <w:rtl/>
          <w:lang w:bidi="fa-IR"/>
        </w:rPr>
        <w:t>.</w:t>
      </w:r>
    </w:p>
    <w:sectPr w:rsidR="00F4617E" w:rsidRPr="006A4A2D" w:rsidSect="00F4617E">
      <w:pgSz w:w="11907" w:h="16839" w:code="9"/>
      <w:pgMar w:top="576" w:right="576" w:bottom="576" w:left="576" w:header="706" w:footer="706" w:gutter="576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D0" w:rsidRDefault="00D032D0" w:rsidP="006A4A2D">
      <w:pPr>
        <w:spacing w:after="0" w:line="240" w:lineRule="auto"/>
      </w:pPr>
      <w:r>
        <w:separator/>
      </w:r>
    </w:p>
  </w:endnote>
  <w:endnote w:type="continuationSeparator" w:id="0">
    <w:p w:rsidR="00D032D0" w:rsidRDefault="00D032D0" w:rsidP="006A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D0" w:rsidRDefault="00D032D0" w:rsidP="006A4A2D">
      <w:pPr>
        <w:spacing w:after="0" w:line="240" w:lineRule="auto"/>
      </w:pPr>
      <w:r>
        <w:separator/>
      </w:r>
    </w:p>
  </w:footnote>
  <w:footnote w:type="continuationSeparator" w:id="0">
    <w:p w:rsidR="00D032D0" w:rsidRDefault="00D032D0" w:rsidP="006A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325B5"/>
    <w:multiLevelType w:val="hybridMultilevel"/>
    <w:tmpl w:val="7DBE5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A269F"/>
    <w:multiLevelType w:val="hybridMultilevel"/>
    <w:tmpl w:val="C882A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A"/>
    <w:rsid w:val="002E0E0F"/>
    <w:rsid w:val="00316FA7"/>
    <w:rsid w:val="003178BB"/>
    <w:rsid w:val="00486617"/>
    <w:rsid w:val="00517384"/>
    <w:rsid w:val="006A4A2D"/>
    <w:rsid w:val="006D71AB"/>
    <w:rsid w:val="0076230C"/>
    <w:rsid w:val="008541DA"/>
    <w:rsid w:val="00B24AE5"/>
    <w:rsid w:val="00B5198D"/>
    <w:rsid w:val="00B7713E"/>
    <w:rsid w:val="00C24D86"/>
    <w:rsid w:val="00D032D0"/>
    <w:rsid w:val="00D12572"/>
    <w:rsid w:val="00D23B86"/>
    <w:rsid w:val="00F2309A"/>
    <w:rsid w:val="00F4617E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DDE5FC-26E7-493C-ADB4-4917A49E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2D"/>
  </w:style>
  <w:style w:type="paragraph" w:styleId="Footer">
    <w:name w:val="footer"/>
    <w:basedOn w:val="Normal"/>
    <w:link w:val="FooterChar"/>
    <w:uiPriority w:val="99"/>
    <w:unhideWhenUsed/>
    <w:rsid w:val="006A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USER1</cp:lastModifiedBy>
  <cp:revision>54</cp:revision>
  <cp:lastPrinted>2020-03-04T07:45:00Z</cp:lastPrinted>
  <dcterms:created xsi:type="dcterms:W3CDTF">2020-03-03T07:08:00Z</dcterms:created>
  <dcterms:modified xsi:type="dcterms:W3CDTF">2021-12-27T09:08:00Z</dcterms:modified>
</cp:coreProperties>
</file>