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82" w:rsidRPr="00E86C82" w:rsidRDefault="00E86C82">
      <w:pPr>
        <w:rPr>
          <w:b/>
          <w:bCs/>
          <w:rtl/>
        </w:rPr>
      </w:pPr>
      <w:r>
        <w:rPr>
          <w:noProof/>
        </w:rPr>
        <w:pict>
          <v:rect id="_x0000_s1026" style="position:absolute;left:0;text-align:left;margin-left:392.85pt;margin-top:50.8pt;width:60pt;height:63.75pt;z-index:251658240" strokecolor="white [3212]">
            <v:textbox>
              <w:txbxContent>
                <w:p w:rsidR="00C0536D" w:rsidRPr="00C0536D" w:rsidRDefault="00C0536D" w:rsidP="00C0536D">
                  <w:pPr>
                    <w:shd w:val="clear" w:color="auto" w:fill="FFFFFF" w:themeFill="background1"/>
                    <w:jc w:val="center"/>
                    <w:rPr>
                      <w:rFonts w:ascii="IranNastaliq" w:hAnsi="IranNastaliq" w:cs="IranNastaliq"/>
                      <w:sz w:val="24"/>
                      <w:szCs w:val="24"/>
                    </w:rPr>
                  </w:pPr>
                  <w:r w:rsidRPr="00C0536D">
                    <w:rPr>
                      <w:rFonts w:ascii="IranNastaliq" w:hAnsi="IranNastaliq" w:cs="IranNastaliq"/>
                      <w:sz w:val="30"/>
                      <w:szCs w:val="30"/>
                      <w:rtl/>
                    </w:rPr>
                    <w:t>دبیرستان شاهد سهام خیام (دوره اول)</w:t>
                  </w:r>
                </w:p>
              </w:txbxContent>
            </v:textbox>
            <w10:wrap anchorx="page"/>
          </v:rect>
        </w:pict>
      </w:r>
      <w:r w:rsidR="00C0536D">
        <w:rPr>
          <w:noProof/>
        </w:rPr>
        <w:pict>
          <v:rect id="_x0000_s1027" style="position:absolute;left:0;text-align:left;margin-left:-.15pt;margin-top:17.8pt;width:339pt;height:114.75pt;z-index:251659264" strokecolor="white [3212]">
            <v:textbox>
              <w:txbxContent>
                <w:p w:rsidR="00C0536D" w:rsidRDefault="00C0536D" w:rsidP="00E86C82">
                  <w:pPr>
                    <w:shd w:val="clear" w:color="auto" w:fill="76923C" w:themeFill="accent3" w:themeFillShade="BF"/>
                    <w:jc w:val="center"/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رت</w:t>
                  </w:r>
                  <w:r w:rsidR="00E86C82"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به های برتر مرح</w:t>
                  </w:r>
                  <w:r w:rsidR="00E86C82"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له شهرستانی مسابق</w:t>
                  </w:r>
                  <w:r w:rsidR="00E86C82"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ات قرآن ، عترت ، نماز </w:t>
                  </w:r>
                  <w:r w:rsidR="00E86C82"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دانش آموزان دختر ساعی و پرتلاش</w:t>
                  </w:r>
                  <w:r w:rsid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86C82"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دبیرستان شاهد سهام خیام </w:t>
                  </w:r>
                  <w:r w:rsid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E86C82" w:rsidRP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دوره اول</w:t>
                  </w:r>
                  <w:r w:rsidR="00E86C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E86C82" w:rsidRPr="00E86C82" w:rsidRDefault="00E86C82" w:rsidP="00E86C82">
                  <w:pPr>
                    <w:shd w:val="clear" w:color="auto" w:fill="76923C" w:themeFill="accent3" w:themeFillShade="BF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سال تحصیلی 1401-1400</w:t>
                  </w:r>
                </w:p>
              </w:txbxContent>
            </v:textbox>
            <w10:wrap anchorx="page"/>
          </v:rect>
        </w:pict>
      </w:r>
      <w:r w:rsidR="00C0536D" w:rsidRPr="00E86C82">
        <w:rPr>
          <w:b/>
          <w:bCs/>
          <w:noProof/>
        </w:rPr>
        <w:drawing>
          <wp:inline distT="0" distB="0" distL="0" distR="0">
            <wp:extent cx="2143125" cy="2066925"/>
            <wp:effectExtent l="19050" t="0" r="9525" b="0"/>
            <wp:docPr id="1" name="Picture 1" descr="همه چیز درباره تذهی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همه چیز درباره تذهی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jc w:val="right"/>
        <w:tblInd w:w="249" w:type="dxa"/>
        <w:shd w:val="clear" w:color="auto" w:fill="FFFF00"/>
        <w:tblLook w:val="04A0"/>
      </w:tblPr>
      <w:tblGrid>
        <w:gridCol w:w="2356"/>
        <w:gridCol w:w="2605"/>
        <w:gridCol w:w="2606"/>
        <w:gridCol w:w="2606"/>
      </w:tblGrid>
      <w:tr w:rsidR="00E86C82" w:rsidRPr="00E41EE0" w:rsidTr="00E41EE0">
        <w:trPr>
          <w:jc w:val="right"/>
        </w:trPr>
        <w:tc>
          <w:tcPr>
            <w:tcW w:w="2356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عنوان رشته</w:t>
            </w:r>
          </w:p>
        </w:tc>
        <w:tc>
          <w:tcPr>
            <w:tcW w:w="2605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پایه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رتبه</w:t>
            </w:r>
          </w:p>
        </w:tc>
      </w:tr>
      <w:tr w:rsidR="00E86C82" w:rsidRPr="00E41EE0" w:rsidTr="00E41EE0">
        <w:trPr>
          <w:jc w:val="right"/>
        </w:trPr>
        <w:tc>
          <w:tcPr>
            <w:tcW w:w="2356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حفظ ویژه 10جزء</w:t>
            </w:r>
          </w:p>
        </w:tc>
        <w:tc>
          <w:tcPr>
            <w:tcW w:w="2605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حنانه رفیعی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هشتم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اول</w:t>
            </w:r>
          </w:p>
        </w:tc>
      </w:tr>
      <w:tr w:rsidR="00E86C82" w:rsidRPr="00E41EE0" w:rsidTr="00E41EE0">
        <w:trPr>
          <w:jc w:val="right"/>
        </w:trPr>
        <w:tc>
          <w:tcPr>
            <w:tcW w:w="2356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حفظ ویژه 5 جزء</w:t>
            </w:r>
          </w:p>
        </w:tc>
        <w:tc>
          <w:tcPr>
            <w:tcW w:w="2605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آیناز کریمیان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نهم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اول</w:t>
            </w:r>
          </w:p>
        </w:tc>
      </w:tr>
      <w:tr w:rsidR="00E86C82" w:rsidRPr="00E41EE0" w:rsidTr="00E41EE0">
        <w:trPr>
          <w:trHeight w:val="150"/>
          <w:jc w:val="right"/>
        </w:trPr>
        <w:tc>
          <w:tcPr>
            <w:tcW w:w="2356" w:type="dxa"/>
            <w:vMerge w:val="restart"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حفظ عمومی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FF00"/>
          </w:tcPr>
          <w:p w:rsidR="00E86C82" w:rsidRPr="00E41EE0" w:rsidRDefault="00EE5754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کوثر صادقی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00"/>
          </w:tcPr>
          <w:p w:rsidR="00E86C82" w:rsidRPr="00E41EE0" w:rsidRDefault="00EE5754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هفتم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00"/>
          </w:tcPr>
          <w:p w:rsidR="00E86C82" w:rsidRPr="00E41EE0" w:rsidRDefault="00EE5754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اول</w:t>
            </w:r>
          </w:p>
        </w:tc>
      </w:tr>
      <w:tr w:rsidR="00E86C82" w:rsidRPr="00E41EE0" w:rsidTr="00E41EE0">
        <w:trPr>
          <w:trHeight w:val="90"/>
          <w:jc w:val="right"/>
        </w:trPr>
        <w:tc>
          <w:tcPr>
            <w:tcW w:w="2356" w:type="dxa"/>
            <w:vMerge/>
            <w:shd w:val="clear" w:color="auto" w:fill="FFFF00"/>
          </w:tcPr>
          <w:p w:rsidR="00E86C82" w:rsidRPr="00E41EE0" w:rsidRDefault="00E86C82" w:rsidP="00E41EE0">
            <w:pPr>
              <w:spacing w:line="480" w:lineRule="auto"/>
              <w:jc w:val="center"/>
              <w:rPr>
                <w:rFonts w:cs="2  Zar" w:hint="cs"/>
                <w:b/>
                <w:bCs/>
                <w:rtl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FFFF00"/>
          </w:tcPr>
          <w:p w:rsidR="00E86C82" w:rsidRPr="00E41EE0" w:rsidRDefault="00EE5754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زهرا بیگی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00"/>
          </w:tcPr>
          <w:p w:rsidR="00E86C82" w:rsidRPr="00E41EE0" w:rsidRDefault="00EE5754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نهم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00"/>
          </w:tcPr>
          <w:p w:rsidR="00E86C82" w:rsidRPr="00E41EE0" w:rsidRDefault="00EE5754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دوم</w:t>
            </w:r>
          </w:p>
        </w:tc>
      </w:tr>
      <w:tr w:rsidR="00D95D9C" w:rsidRPr="00E41EE0" w:rsidTr="00E41EE0">
        <w:trPr>
          <w:trHeight w:val="150"/>
          <w:jc w:val="right"/>
        </w:trPr>
        <w:tc>
          <w:tcPr>
            <w:tcW w:w="2356" w:type="dxa"/>
            <w:vMerge w:val="restart"/>
            <w:shd w:val="clear" w:color="auto" w:fill="FFFF00"/>
          </w:tcPr>
          <w:p w:rsidR="00D95D9C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قرائت تحقیق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FF00"/>
          </w:tcPr>
          <w:p w:rsidR="00D95D9C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فاطمه آقابابایی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00"/>
          </w:tcPr>
          <w:p w:rsidR="00D95D9C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هفتم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00"/>
          </w:tcPr>
          <w:p w:rsidR="00D95D9C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دوم</w:t>
            </w:r>
          </w:p>
        </w:tc>
      </w:tr>
      <w:tr w:rsidR="00D95D9C" w:rsidRPr="00E41EE0" w:rsidTr="00E41EE0">
        <w:trPr>
          <w:trHeight w:val="90"/>
          <w:jc w:val="right"/>
        </w:trPr>
        <w:tc>
          <w:tcPr>
            <w:tcW w:w="2356" w:type="dxa"/>
            <w:vMerge/>
            <w:shd w:val="clear" w:color="auto" w:fill="FFFF00"/>
          </w:tcPr>
          <w:p w:rsidR="00D95D9C" w:rsidRPr="00E41EE0" w:rsidRDefault="00D95D9C" w:rsidP="00E41EE0">
            <w:pPr>
              <w:spacing w:line="480" w:lineRule="auto"/>
              <w:jc w:val="center"/>
              <w:rPr>
                <w:rFonts w:cs="2  Zar" w:hint="cs"/>
                <w:b/>
                <w:bCs/>
                <w:rtl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FFFF00"/>
          </w:tcPr>
          <w:p w:rsidR="00D95D9C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یلدا شمسیان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00"/>
          </w:tcPr>
          <w:p w:rsidR="00D95D9C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هشتم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00"/>
          </w:tcPr>
          <w:p w:rsidR="00D95D9C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دوم</w:t>
            </w:r>
          </w:p>
        </w:tc>
      </w:tr>
      <w:tr w:rsidR="00E86C82" w:rsidRPr="00E41EE0" w:rsidTr="00E41EE0">
        <w:trPr>
          <w:jc w:val="right"/>
        </w:trPr>
        <w:tc>
          <w:tcPr>
            <w:tcW w:w="2356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قرائت ترتیل</w:t>
            </w:r>
          </w:p>
        </w:tc>
        <w:tc>
          <w:tcPr>
            <w:tcW w:w="2605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شیما خلیلیان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هشتم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دوم</w:t>
            </w:r>
          </w:p>
        </w:tc>
      </w:tr>
      <w:tr w:rsidR="00E86C82" w:rsidRPr="00E41EE0" w:rsidTr="00E41EE0">
        <w:trPr>
          <w:jc w:val="right"/>
        </w:trPr>
        <w:tc>
          <w:tcPr>
            <w:tcW w:w="2356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تفسیر</w:t>
            </w:r>
          </w:p>
        </w:tc>
        <w:tc>
          <w:tcPr>
            <w:tcW w:w="2605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سپیده رفیعی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هفتم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دوم</w:t>
            </w:r>
          </w:p>
        </w:tc>
      </w:tr>
      <w:tr w:rsidR="00E86C82" w:rsidRPr="00E41EE0" w:rsidTr="00E41EE0">
        <w:trPr>
          <w:jc w:val="right"/>
        </w:trPr>
        <w:tc>
          <w:tcPr>
            <w:tcW w:w="2356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احکام</w:t>
            </w:r>
          </w:p>
        </w:tc>
        <w:tc>
          <w:tcPr>
            <w:tcW w:w="2605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نجمه بهاءلو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هشتم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D95D9C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دوم</w:t>
            </w:r>
          </w:p>
        </w:tc>
      </w:tr>
      <w:tr w:rsidR="00E86C82" w:rsidRPr="00E41EE0" w:rsidTr="00E41EE0">
        <w:trPr>
          <w:jc w:val="right"/>
        </w:trPr>
        <w:tc>
          <w:tcPr>
            <w:tcW w:w="2356" w:type="dxa"/>
            <w:shd w:val="clear" w:color="auto" w:fill="FFFF00"/>
          </w:tcPr>
          <w:p w:rsidR="00E86C82" w:rsidRPr="00E41EE0" w:rsidRDefault="0083241F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 xml:space="preserve">حفظ </w:t>
            </w:r>
            <w:r w:rsidR="00E41EE0" w:rsidRPr="00E41EE0">
              <w:rPr>
                <w:rFonts w:cs="2  Zar" w:hint="cs"/>
                <w:b/>
                <w:bCs/>
                <w:rtl/>
              </w:rPr>
              <w:t>ویژه 10 جزء</w:t>
            </w:r>
          </w:p>
        </w:tc>
        <w:tc>
          <w:tcPr>
            <w:tcW w:w="2605" w:type="dxa"/>
            <w:shd w:val="clear" w:color="auto" w:fill="FFFF00"/>
          </w:tcPr>
          <w:p w:rsidR="00E86C82" w:rsidRPr="00E41EE0" w:rsidRDefault="00E41EE0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زهرا رجبی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E41EE0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هشتم</w:t>
            </w:r>
          </w:p>
        </w:tc>
        <w:tc>
          <w:tcPr>
            <w:tcW w:w="2606" w:type="dxa"/>
            <w:shd w:val="clear" w:color="auto" w:fill="FFFF00"/>
          </w:tcPr>
          <w:p w:rsidR="00E86C82" w:rsidRPr="00E41EE0" w:rsidRDefault="00E41EE0" w:rsidP="00E41EE0">
            <w:pPr>
              <w:spacing w:line="480" w:lineRule="auto"/>
              <w:jc w:val="center"/>
              <w:rPr>
                <w:rFonts w:cs="2  Zar"/>
                <w:b/>
                <w:bCs/>
                <w:rtl/>
              </w:rPr>
            </w:pPr>
            <w:r w:rsidRPr="00E41EE0">
              <w:rPr>
                <w:rFonts w:cs="2  Zar" w:hint="cs"/>
                <w:b/>
                <w:bCs/>
                <w:rtl/>
              </w:rPr>
              <w:t>سوم</w:t>
            </w:r>
          </w:p>
        </w:tc>
      </w:tr>
    </w:tbl>
    <w:p w:rsidR="00E86C82" w:rsidRPr="00E86C82" w:rsidRDefault="00E86C82" w:rsidP="00E86C82">
      <w:pPr>
        <w:rPr>
          <w:b/>
          <w:bCs/>
          <w:rtl/>
        </w:rPr>
      </w:pPr>
    </w:p>
    <w:p w:rsidR="00E86C82" w:rsidRPr="00E86C82" w:rsidRDefault="005B6737" w:rsidP="005B6737">
      <w:pPr>
        <w:jc w:val="center"/>
        <w:rPr>
          <w:b/>
          <w:bCs/>
          <w:rtl/>
        </w:rPr>
      </w:pPr>
      <w:r>
        <w:rPr>
          <w:noProof/>
        </w:rPr>
        <w:drawing>
          <wp:inline distT="0" distB="0" distL="0" distR="0">
            <wp:extent cx="3590925" cy="1790700"/>
            <wp:effectExtent l="19050" t="0" r="9525" b="0"/>
            <wp:docPr id="2" name="Picture 4" descr="حاشیه گل - دوربری تصاویر PNG,دوربری شده کیفیت بالا,لایه با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حاشیه گل - دوربری تصاویر PNG,دوربری شده کیفیت بالا,لایه با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82" w:rsidRPr="00E86C82" w:rsidRDefault="00E86C82" w:rsidP="00E86C82">
      <w:pPr>
        <w:shd w:val="clear" w:color="auto" w:fill="FFFFFF" w:themeFill="background1"/>
        <w:rPr>
          <w:rtl/>
        </w:rPr>
      </w:pPr>
    </w:p>
    <w:p w:rsidR="00E86C82" w:rsidRDefault="00E86C82" w:rsidP="00E86C82">
      <w:pPr>
        <w:rPr>
          <w:rtl/>
        </w:rPr>
      </w:pPr>
    </w:p>
    <w:p w:rsidR="008F68DF" w:rsidRPr="00E86C82" w:rsidRDefault="00E86C82" w:rsidP="00E86C82">
      <w:pPr>
        <w:tabs>
          <w:tab w:val="left" w:pos="3951"/>
        </w:tabs>
        <w:rPr>
          <w:rtl/>
        </w:rPr>
      </w:pPr>
      <w:r>
        <w:rPr>
          <w:rtl/>
        </w:rPr>
        <w:tab/>
      </w:r>
    </w:p>
    <w:sectPr w:rsidR="008F68DF" w:rsidRPr="00E86C82" w:rsidSect="00E41EE0">
      <w:pgSz w:w="11906" w:h="16838"/>
      <w:pgMar w:top="709" w:right="707" w:bottom="1440" w:left="993" w:header="708" w:footer="708" w:gutter="0"/>
      <w:pgBorders w:offsetFrom="page">
        <w:top w:val="birdsFlight" w:sz="11" w:space="24" w:color="auto"/>
        <w:left w:val="birdsFlight" w:sz="11" w:space="24" w:color="auto"/>
        <w:bottom w:val="birdsFlight" w:sz="11" w:space="24" w:color="auto"/>
        <w:right w:val="birdsFlight" w:sz="1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36D"/>
    <w:rsid w:val="001535C3"/>
    <w:rsid w:val="00307267"/>
    <w:rsid w:val="0046137E"/>
    <w:rsid w:val="0055522A"/>
    <w:rsid w:val="005B6737"/>
    <w:rsid w:val="0083241F"/>
    <w:rsid w:val="008F68DF"/>
    <w:rsid w:val="00B64731"/>
    <w:rsid w:val="00C0536D"/>
    <w:rsid w:val="00D95D9C"/>
    <w:rsid w:val="00E41EE0"/>
    <w:rsid w:val="00E53408"/>
    <w:rsid w:val="00E86C82"/>
    <w:rsid w:val="00EE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ACC2-795F-48F3-9B6F-8380486C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3</cp:revision>
  <cp:lastPrinted>2022-01-17T07:03:00Z</cp:lastPrinted>
  <dcterms:created xsi:type="dcterms:W3CDTF">2022-01-17T06:11:00Z</dcterms:created>
  <dcterms:modified xsi:type="dcterms:W3CDTF">2022-01-17T07:04:00Z</dcterms:modified>
</cp:coreProperties>
</file>