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3C" w:rsidRPr="0099343C" w:rsidRDefault="0099343C" w:rsidP="0099343C">
      <w:pPr>
        <w:bidi/>
        <w:spacing w:after="0" w:line="240" w:lineRule="auto"/>
        <w:rPr>
          <w:rFonts w:ascii="Times New Roman" w:eastAsia="Times New Roman" w:hAnsi="Times New Roman" w:cs="0 Titr Bold"/>
          <w:sz w:val="32"/>
          <w:szCs w:val="32"/>
          <w:lang w:bidi="fa-IR"/>
        </w:rPr>
      </w:pPr>
      <w:r w:rsidRPr="0099343C">
        <w:rPr>
          <w:rFonts w:ascii="Times New Roman" w:eastAsia="Times New Roman" w:hAnsi="Times New Roman" w:cs="0 Titr Bold" w:hint="cs"/>
          <w:sz w:val="32"/>
          <w:szCs w:val="32"/>
          <w:highlight w:val="yellow"/>
          <w:rtl/>
          <w:lang w:bidi="fa-IR"/>
        </w:rPr>
        <w:t>جلسه تابستان سال چهارم - استاد بغدادی - 970309</w:t>
      </w:r>
      <w:r w:rsidRPr="0099343C">
        <w:rPr>
          <w:rFonts w:ascii="Times New Roman" w:eastAsia="Times New Roman" w:hAnsi="Times New Roman" w:cs="0 Titr Bold" w:hint="cs"/>
          <w:sz w:val="32"/>
          <w:szCs w:val="32"/>
          <w:rtl/>
          <w:lang w:bidi="fa-IR"/>
        </w:rPr>
        <w:t>:</w:t>
      </w:r>
    </w:p>
    <w:p w:rsidR="0099343C" w:rsidRPr="0099343C" w:rsidRDefault="0099343C" w:rsidP="0099343C">
      <w:pPr>
        <w:bidi/>
        <w:spacing w:after="0" w:line="240" w:lineRule="auto"/>
        <w:ind w:left="5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این تابستان اهمیت ویژه اش به خاطر چند نکته ذیل است:</w:t>
      </w:r>
    </w:p>
    <w:p w:rsidR="0099343C" w:rsidRPr="0099343C" w:rsidRDefault="0099343C" w:rsidP="0099343C">
      <w:pPr>
        <w:numPr>
          <w:ilvl w:val="0"/>
          <w:numId w:val="1"/>
        </w:numPr>
        <w:bidi/>
        <w:spacing w:after="0" w:line="240" w:lineRule="auto"/>
        <w:ind w:left="1080"/>
        <w:rPr>
          <w:rFonts w:ascii="Times New Roman" w:eastAsia="Times New Roman" w:hAnsi="Times New Roman" w:cs="0 Badr" w:hint="cs"/>
          <w:sz w:val="32"/>
          <w:szCs w:val="32"/>
          <w:rtl/>
          <w:lang w:val="x-none" w:bidi="fa-IR"/>
        </w:rPr>
      </w:pPr>
      <w:r w:rsidRPr="0099343C">
        <w:rPr>
          <w:rFonts w:ascii="Times New Roman" w:eastAsia="Times New Roman" w:hAnsi="Times New Roman" w:cs="0 Titr Bold" w:hint="cs"/>
          <w:b/>
          <w:bCs/>
          <w:sz w:val="32"/>
          <w:szCs w:val="32"/>
          <w:rtl/>
          <w:lang w:val="x-none" w:bidi="fa-IR"/>
        </w:rPr>
        <w:t>پایه 4 اولین سال ورود به مباحث فقهی و اصولی است:</w:t>
      </w:r>
    </w:p>
    <w:p w:rsidR="0099343C" w:rsidRPr="0099343C" w:rsidRDefault="0099343C" w:rsidP="0099343C">
      <w:pPr>
        <w:numPr>
          <w:ilvl w:val="1"/>
          <w:numId w:val="1"/>
        </w:numPr>
        <w:bidi/>
        <w:spacing w:after="0" w:line="240" w:lineRule="auto"/>
        <w:ind w:left="1620"/>
        <w:rPr>
          <w:rFonts w:ascii="Times New Roman" w:eastAsia="Times New Roman" w:hAnsi="Times New Roman" w:cs="0 Badr" w:hint="cs"/>
          <w:sz w:val="32"/>
          <w:szCs w:val="32"/>
          <w:rtl/>
          <w:lang w:bidi="fa-IR"/>
        </w:rPr>
      </w:pPr>
      <w:r w:rsidRPr="0099343C">
        <w:rPr>
          <w:rFonts w:ascii="Times New Roman" w:eastAsia="Times New Roman" w:hAnsi="Times New Roman" w:cs="0 Badr" w:hint="cs"/>
          <w:sz w:val="32"/>
          <w:szCs w:val="32"/>
          <w:rtl/>
          <w:lang w:bidi="fa-IR"/>
        </w:rPr>
        <w:t>لذا پایه 4 اولین ورود جدی طلبه به درس های اصالی است. یعنی پایه 1 تا 3 دروس مقدماتی را وارد میشود. برخی ممکن است پایه 4 وارد مباحث عقلی نیز بشود. لذا این پایه ورود به مرحله جدیدی از طلبگی است. مثل کسی که از مقطع راهنمایی واد دبیرستان میشود. یا از مقطع دبیرستان وارد دانشگاه میشود. یکی از چیزهایی که مهم است حس اینکه از سال چهارم وارد مرحله جدیدی شده است. چرا؟</w:t>
      </w:r>
    </w:p>
    <w:p w:rsidR="0099343C" w:rsidRPr="0099343C" w:rsidRDefault="0099343C" w:rsidP="0099343C">
      <w:pPr>
        <w:numPr>
          <w:ilvl w:val="1"/>
          <w:numId w:val="1"/>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دروسی که از سال چهارم میخوانید، حداقل تا 10 سال سر و کار دارید. یعنی اگر حس بدی نسبت به اصول و فقه پیدا کند و پایه را کج بگذارد، تا اخر این مسیر کج خواهد بود.</w:t>
      </w:r>
    </w:p>
    <w:p w:rsidR="0099343C" w:rsidRPr="0099343C" w:rsidRDefault="0099343C" w:rsidP="0099343C">
      <w:pPr>
        <w:numPr>
          <w:ilvl w:val="1"/>
          <w:numId w:val="1"/>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قبلا گفتیم تابستان ها برای تکمیل و استدارک نقص های طول سال است.  لذا در تابستان امسال نباید زیاد عجله کنیم و بگوییم برای سال بعد تحصیلی چه کنیم؟!</w:t>
      </w:r>
    </w:p>
    <w:p w:rsidR="0099343C" w:rsidRPr="0099343C" w:rsidRDefault="0099343C" w:rsidP="0099343C">
      <w:pPr>
        <w:numPr>
          <w:ilvl w:val="1"/>
          <w:numId w:val="1"/>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قواعد تحصیل بلند مدت و مدیریت شغل و توان و حوصله را که در روش تحصیل سال 4 و5 گفتیم و الان نمی پردازیم.</w:t>
      </w:r>
    </w:p>
    <w:p w:rsidR="0099343C" w:rsidRPr="0099343C" w:rsidRDefault="0099343C" w:rsidP="0099343C">
      <w:pPr>
        <w:numPr>
          <w:ilvl w:val="1"/>
          <w:numId w:val="1"/>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B Koodak" w:hint="cs"/>
          <w:sz w:val="32"/>
          <w:szCs w:val="32"/>
          <w:rtl/>
          <w:lang w:val="x-none" w:bidi="fa-IR"/>
        </w:rPr>
        <w:t>لذا اهمیت اصلی این تابسان به خاطر واردن شدن به مباحث اصلی حوزه (فقه و اصول) است که همان ورود به فقه و اصول باشد.</w:t>
      </w:r>
    </w:p>
    <w:p w:rsidR="0099343C" w:rsidRPr="0099343C" w:rsidRDefault="0099343C" w:rsidP="0099343C">
      <w:pPr>
        <w:numPr>
          <w:ilvl w:val="0"/>
          <w:numId w:val="1"/>
        </w:numPr>
        <w:bidi/>
        <w:spacing w:after="0" w:line="240" w:lineRule="auto"/>
        <w:ind w:left="1080"/>
        <w:rPr>
          <w:rFonts w:ascii="Times New Roman" w:eastAsia="Times New Roman" w:hAnsi="Times New Roman" w:cs="0 Badr" w:hint="cs"/>
          <w:sz w:val="32"/>
          <w:szCs w:val="32"/>
          <w:rtl/>
          <w:lang w:val="x-none" w:bidi="fa-IR"/>
        </w:rPr>
      </w:pPr>
      <w:r w:rsidRPr="0099343C">
        <w:rPr>
          <w:rFonts w:ascii="Times New Roman" w:eastAsia="Times New Roman" w:hAnsi="Times New Roman" w:cs="0 Titr Bold" w:hint="cs"/>
          <w:sz w:val="32"/>
          <w:szCs w:val="32"/>
          <w:rtl/>
          <w:lang w:val="x-none" w:bidi="fa-IR"/>
        </w:rPr>
        <w:t>3</w:t>
      </w:r>
      <w:r w:rsidRPr="0099343C">
        <w:rPr>
          <w:rFonts w:ascii="Times New Roman" w:eastAsia="Times New Roman" w:hAnsi="Times New Roman" w:cs="0 Titr Bold" w:hint="cs"/>
          <w:b/>
          <w:bCs/>
          <w:sz w:val="32"/>
          <w:szCs w:val="32"/>
          <w:rtl/>
          <w:lang w:val="x-none" w:bidi="fa-IR"/>
        </w:rPr>
        <w:t>نکته فرعی دیگر برای اهمیت این تابستان:</w:t>
      </w:r>
    </w:p>
    <w:p w:rsidR="0099343C" w:rsidRPr="0099343C" w:rsidRDefault="0099343C" w:rsidP="0099343C">
      <w:pPr>
        <w:numPr>
          <w:ilvl w:val="1"/>
          <w:numId w:val="2"/>
        </w:numPr>
        <w:bidi/>
        <w:spacing w:after="0" w:line="240" w:lineRule="auto"/>
        <w:ind w:left="1620"/>
        <w:rPr>
          <w:rFonts w:ascii="Times New Roman" w:eastAsia="Times New Roman" w:hAnsi="Times New Roman" w:cs="0 Zar" w:hint="cs"/>
          <w:b/>
          <w:bCs/>
          <w:sz w:val="32"/>
          <w:szCs w:val="32"/>
          <w:rtl/>
          <w:lang w:val="x-none" w:bidi="fa-IR"/>
        </w:rPr>
      </w:pPr>
      <w:r w:rsidRPr="0099343C">
        <w:rPr>
          <w:rFonts w:ascii="Times New Roman" w:eastAsia="Times New Roman" w:hAnsi="Times New Roman" w:cs="0 Zar" w:hint="cs"/>
          <w:b/>
          <w:bCs/>
          <w:sz w:val="32"/>
          <w:szCs w:val="32"/>
          <w:rtl/>
          <w:lang w:val="x-none" w:bidi="fa-IR"/>
        </w:rPr>
        <w:t>اهمیت خاص سال بعد، یعنی سال 5 طلبگی. (هم در فقه و هم در اصول نکات مهمی است)</w:t>
      </w:r>
    </w:p>
    <w:p w:rsidR="0099343C" w:rsidRPr="0099343C" w:rsidRDefault="0099343C" w:rsidP="0099343C">
      <w:pPr>
        <w:numPr>
          <w:ilvl w:val="2"/>
          <w:numId w:val="3"/>
        </w:numPr>
        <w:bidi/>
        <w:spacing w:after="0" w:line="240" w:lineRule="auto"/>
        <w:rPr>
          <w:rFonts w:ascii="Times New Roman" w:eastAsia="Times New Roman" w:hAnsi="Times New Roman" w:cs="0 Badr" w:hint="cs"/>
          <w:sz w:val="32"/>
          <w:szCs w:val="32"/>
          <w:rtl/>
          <w:lang w:val="x-none" w:bidi="fa-IR"/>
        </w:rPr>
      </w:pPr>
      <w:r w:rsidRPr="0099343C">
        <w:rPr>
          <w:rFonts w:ascii="Times New Roman" w:eastAsia="Times New Roman" w:hAnsi="Times New Roman" w:cs="B Koodak" w:hint="cs"/>
          <w:sz w:val="32"/>
          <w:szCs w:val="32"/>
          <w:rtl/>
          <w:lang w:val="x-none" w:bidi="fa-IR"/>
        </w:rPr>
        <w:t>مهم ترین فقهی که در بین فقه ها میخوانید</w:t>
      </w:r>
      <w:r w:rsidRPr="0099343C">
        <w:rPr>
          <w:rFonts w:ascii="Times New Roman" w:eastAsia="Times New Roman" w:hAnsi="Times New Roman" w:cs="B Koodak" w:hint="cs"/>
          <w:color w:val="FF0000"/>
          <w:sz w:val="32"/>
          <w:szCs w:val="32"/>
          <w:rtl/>
          <w:lang w:val="x-none" w:bidi="fa-IR"/>
        </w:rPr>
        <w:t xml:space="preserve"> فقه 3</w:t>
      </w:r>
      <w:r w:rsidRPr="0099343C">
        <w:rPr>
          <w:rFonts w:ascii="Times New Roman" w:eastAsia="Times New Roman" w:hAnsi="Times New Roman" w:cs="B Koodak" w:hint="cs"/>
          <w:sz w:val="32"/>
          <w:szCs w:val="32"/>
          <w:rtl/>
          <w:lang w:val="x-none" w:bidi="fa-IR"/>
        </w:rPr>
        <w:t xml:space="preserve"> است.</w:t>
      </w:r>
      <w:r w:rsidRPr="0099343C">
        <w:rPr>
          <w:rFonts w:ascii="Times New Roman" w:eastAsia="Times New Roman" w:hAnsi="Times New Roman" w:cs="0 Badr" w:hint="cs"/>
          <w:sz w:val="32"/>
          <w:szCs w:val="32"/>
          <w:rtl/>
          <w:lang w:val="x-none" w:bidi="fa-IR"/>
        </w:rPr>
        <w:t xml:space="preserve"> و هرچه میتوانید از الان آمادگی ها خود را برای آن بیشتر کنید. چرا فقه 3 این قدر </w:t>
      </w:r>
      <w:r w:rsidRPr="0099343C">
        <w:rPr>
          <w:rFonts w:ascii="Times New Roman" w:eastAsia="Times New Roman" w:hAnsi="Times New Roman" w:cs="0 Badr" w:hint="cs"/>
          <w:sz w:val="32"/>
          <w:szCs w:val="32"/>
          <w:rtl/>
          <w:lang w:val="x-none" w:bidi="fa-IR"/>
        </w:rPr>
        <w:lastRenderedPageBreak/>
        <w:t xml:space="preserve">مهم است؟ لمعه را در 6 درس و در 3 سال و مکاسب را در 7 درس  و در 4 سال میخوانند. مکاسب فقط یک باب از فقه است که همان </w:t>
      </w:r>
      <w:r w:rsidRPr="0099343C">
        <w:rPr>
          <w:rFonts w:ascii="Times New Roman" w:eastAsia="Times New Roman" w:hAnsi="Times New Roman" w:cs="0 Badr" w:hint="cs"/>
          <w:b/>
          <w:bCs/>
          <w:sz w:val="32"/>
          <w:szCs w:val="32"/>
          <w:u w:val="single"/>
          <w:rtl/>
          <w:lang w:val="x-none" w:bidi="fa-IR"/>
        </w:rPr>
        <w:t>متاجر</w:t>
      </w:r>
      <w:r w:rsidRPr="0099343C">
        <w:rPr>
          <w:rFonts w:ascii="Times New Roman" w:eastAsia="Times New Roman" w:hAnsi="Times New Roman" w:cs="0 Badr" w:hint="cs"/>
          <w:sz w:val="32"/>
          <w:szCs w:val="32"/>
          <w:rtl/>
          <w:lang w:val="x-none" w:bidi="fa-IR"/>
        </w:rPr>
        <w:t xml:space="preserve"> است و همین متاجر 70 درصد فقه 3 است.</w:t>
      </w:r>
      <w:r w:rsidRPr="0099343C">
        <w:rPr>
          <w:rFonts w:ascii="Times New Roman" w:eastAsia="Times New Roman" w:hAnsi="Times New Roman" w:cs="0 Badr" w:hint="cs"/>
          <w:b/>
          <w:bCs/>
          <w:sz w:val="32"/>
          <w:szCs w:val="32"/>
          <w:rtl/>
          <w:lang w:val="x-none" w:bidi="fa-IR"/>
        </w:rPr>
        <w:t xml:space="preserve"> مک</w:t>
      </w:r>
      <w:r w:rsidRPr="0099343C">
        <w:rPr>
          <w:rFonts w:ascii="Times New Roman" w:eastAsia="Times New Roman" w:hAnsi="Times New Roman" w:cs="0 Badr" w:hint="cs"/>
          <w:b/>
          <w:bCs/>
          <w:i/>
          <w:iCs/>
          <w:sz w:val="32"/>
          <w:szCs w:val="32"/>
          <w:rtl/>
          <w:lang w:val="x-none" w:bidi="fa-IR"/>
        </w:rPr>
        <w:t>اسب در واقع باز شده متاجرِ لمعه است</w:t>
      </w:r>
      <w:r w:rsidRPr="0099343C">
        <w:rPr>
          <w:rFonts w:ascii="Times New Roman" w:eastAsia="Times New Roman" w:hAnsi="Times New Roman" w:cs="0 Badr" w:hint="cs"/>
          <w:sz w:val="32"/>
          <w:szCs w:val="32"/>
          <w:rtl/>
          <w:lang w:val="x-none" w:bidi="fa-IR"/>
        </w:rPr>
        <w:t>. لذا هرچه در متاجر لمعه وقت بگذارید، در مکاسب کار شما راحتتر است. بنابراین در این تابستان باید یک کارهایی برای دورخیر بهتر در متاجر داشته باشید.</w:t>
      </w:r>
    </w:p>
    <w:p w:rsidR="0099343C" w:rsidRPr="0099343C" w:rsidRDefault="0099343C" w:rsidP="0099343C">
      <w:pPr>
        <w:numPr>
          <w:ilvl w:val="2"/>
          <w:numId w:val="3"/>
        </w:numPr>
        <w:bidi/>
        <w:spacing w:after="0" w:line="240" w:lineRule="auto"/>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 xml:space="preserve">نکته مهم دیگر سال 5، وارد شدن به </w:t>
      </w:r>
      <w:r w:rsidRPr="0099343C">
        <w:rPr>
          <w:rFonts w:ascii="Times New Roman" w:eastAsia="Times New Roman" w:hAnsi="Times New Roman" w:cs="0 Badr" w:hint="cs"/>
          <w:b/>
          <w:bCs/>
          <w:color w:val="FF0000"/>
          <w:sz w:val="32"/>
          <w:szCs w:val="32"/>
          <w:rtl/>
          <w:lang w:val="x-none" w:bidi="fa-IR"/>
        </w:rPr>
        <w:t>اصول مظفر</w:t>
      </w:r>
      <w:r w:rsidRPr="0099343C">
        <w:rPr>
          <w:rFonts w:ascii="Times New Roman" w:eastAsia="Times New Roman" w:hAnsi="Times New Roman" w:cs="0 Badr" w:hint="cs"/>
          <w:b/>
          <w:bCs/>
          <w:sz w:val="32"/>
          <w:szCs w:val="32"/>
          <w:rtl/>
          <w:lang w:val="x-none" w:bidi="fa-IR"/>
        </w:rPr>
        <w:t xml:space="preserve"> است.</w:t>
      </w:r>
      <w:r w:rsidRPr="0099343C">
        <w:rPr>
          <w:rFonts w:ascii="Times New Roman" w:eastAsia="Times New Roman" w:hAnsi="Times New Roman" w:cs="0 Badr" w:hint="cs"/>
          <w:sz w:val="32"/>
          <w:szCs w:val="32"/>
          <w:rtl/>
          <w:lang w:val="x-none" w:bidi="fa-IR"/>
        </w:rPr>
        <w:t xml:space="preserve">  مرحوم مظفر ویژگی خاص دارد که اصولی که بعد از 10 سال در ذهن شما نقش می بندد همان اصول مرحوم مظفر است که سال 5 و 6 خواندید. زیرا «الموجز» خیلی موجز و کوچک است و رسائل نیز خیلی حجیم و پر حجم است. فقط این بین اصول مظفر است که خیلی خوب در ذهن می ماند (با تجربه این ثابت شده است) لذا باید دورخیری از الان برای اصول مظفر داشته باشیم.</w:t>
      </w:r>
    </w:p>
    <w:p w:rsidR="0099343C" w:rsidRPr="0099343C" w:rsidRDefault="0099343C" w:rsidP="0099343C">
      <w:pPr>
        <w:numPr>
          <w:ilvl w:val="1"/>
          <w:numId w:val="3"/>
        </w:numPr>
        <w:bidi/>
        <w:spacing w:after="0" w:line="240" w:lineRule="auto"/>
        <w:ind w:left="1620"/>
        <w:rPr>
          <w:rFonts w:ascii="Times New Roman" w:eastAsia="Times New Roman" w:hAnsi="Times New Roman" w:cs="0 Zar" w:hint="cs"/>
          <w:b/>
          <w:bCs/>
          <w:sz w:val="32"/>
          <w:szCs w:val="32"/>
          <w:rtl/>
          <w:lang w:val="x-none" w:bidi="fa-IR"/>
        </w:rPr>
      </w:pPr>
      <w:r w:rsidRPr="0099343C">
        <w:rPr>
          <w:rFonts w:ascii="Times New Roman" w:eastAsia="Times New Roman" w:hAnsi="Times New Roman" w:cs="0 Zar" w:hint="cs"/>
          <w:b/>
          <w:bCs/>
          <w:sz w:val="32"/>
          <w:szCs w:val="32"/>
          <w:rtl/>
          <w:lang w:val="x-none" w:bidi="fa-IR"/>
        </w:rPr>
        <w:t xml:space="preserve">از  این تابستان باید یک </w:t>
      </w:r>
      <w:r w:rsidRPr="0099343C">
        <w:rPr>
          <w:rFonts w:ascii="Times New Roman" w:eastAsia="Times New Roman" w:hAnsi="Times New Roman" w:cs="0 Zar" w:hint="cs"/>
          <w:b/>
          <w:bCs/>
          <w:color w:val="FF0000"/>
          <w:sz w:val="32"/>
          <w:szCs w:val="32"/>
          <w:rtl/>
          <w:lang w:val="x-none" w:bidi="fa-IR"/>
        </w:rPr>
        <w:t>سیر مطالعاتی اجتماعی</w:t>
      </w:r>
      <w:r w:rsidRPr="0099343C">
        <w:rPr>
          <w:rFonts w:ascii="Times New Roman" w:eastAsia="Times New Roman" w:hAnsi="Times New Roman" w:cs="0 Zar" w:hint="cs"/>
          <w:b/>
          <w:bCs/>
          <w:sz w:val="32"/>
          <w:szCs w:val="32"/>
          <w:rtl/>
          <w:lang w:val="x-none" w:bidi="fa-IR"/>
        </w:rPr>
        <w:t xml:space="preserve"> داشته باشید(بلکه باید از اول سال چهارم باید شروع کنید). </w:t>
      </w:r>
    </w:p>
    <w:p w:rsidR="0099343C" w:rsidRPr="0099343C" w:rsidRDefault="0099343C" w:rsidP="0099343C">
      <w:pPr>
        <w:numPr>
          <w:ilvl w:val="1"/>
          <w:numId w:val="3"/>
        </w:numPr>
        <w:bidi/>
        <w:spacing w:after="0" w:line="240" w:lineRule="auto"/>
        <w:ind w:left="1620"/>
        <w:rPr>
          <w:rFonts w:ascii="Times New Roman" w:eastAsia="Times New Roman" w:hAnsi="Times New Roman" w:cs="0 Zar" w:hint="cs"/>
          <w:b/>
          <w:bCs/>
          <w:sz w:val="32"/>
          <w:szCs w:val="32"/>
          <w:rtl/>
          <w:lang w:val="x-none" w:bidi="fa-IR"/>
        </w:rPr>
      </w:pPr>
      <w:r w:rsidRPr="0099343C">
        <w:rPr>
          <w:rFonts w:ascii="Times New Roman" w:eastAsia="Times New Roman" w:hAnsi="Times New Roman" w:cs="0 Zar" w:hint="cs"/>
          <w:b/>
          <w:bCs/>
          <w:sz w:val="32"/>
          <w:szCs w:val="32"/>
          <w:rtl/>
          <w:lang w:val="x-none" w:bidi="fa-IR"/>
        </w:rPr>
        <w:t xml:space="preserve">از این تابستان باید یک آب باریکه ای برای </w:t>
      </w:r>
      <w:r w:rsidRPr="0099343C">
        <w:rPr>
          <w:rFonts w:ascii="Times New Roman" w:eastAsia="Times New Roman" w:hAnsi="Times New Roman" w:cs="0 Zar" w:hint="cs"/>
          <w:b/>
          <w:bCs/>
          <w:color w:val="FF0000"/>
          <w:sz w:val="32"/>
          <w:szCs w:val="32"/>
          <w:rtl/>
          <w:lang w:val="x-none" w:bidi="fa-IR"/>
        </w:rPr>
        <w:t>تبلیغ</w:t>
      </w:r>
      <w:r w:rsidRPr="0099343C">
        <w:rPr>
          <w:rFonts w:ascii="Times New Roman" w:eastAsia="Times New Roman" w:hAnsi="Times New Roman" w:cs="0 Zar" w:hint="cs"/>
          <w:b/>
          <w:bCs/>
          <w:sz w:val="32"/>
          <w:szCs w:val="32"/>
          <w:rtl/>
          <w:lang w:val="x-none" w:bidi="fa-IR"/>
        </w:rPr>
        <w:t xml:space="preserve"> نیز باز کنید. </w:t>
      </w:r>
    </w:p>
    <w:p w:rsidR="0099343C" w:rsidRPr="0099343C" w:rsidRDefault="0099343C" w:rsidP="0099343C">
      <w:pPr>
        <w:numPr>
          <w:ilvl w:val="2"/>
          <w:numId w:val="4"/>
        </w:numPr>
        <w:bidi/>
        <w:spacing w:after="0" w:line="240" w:lineRule="auto"/>
        <w:rPr>
          <w:rFonts w:ascii="Times New Roman" w:eastAsia="Times New Roman" w:hAnsi="Times New Roman" w:cs="0 Zar" w:hint="cs"/>
          <w:b/>
          <w:bCs/>
          <w:sz w:val="32"/>
          <w:szCs w:val="32"/>
          <w:rtl/>
          <w:lang w:bidi="fa-IR"/>
        </w:rPr>
      </w:pPr>
      <w:r w:rsidRPr="0099343C">
        <w:rPr>
          <w:rFonts w:ascii="Times New Roman" w:eastAsia="Times New Roman" w:hAnsi="Times New Roman" w:cs="0 Badr" w:hint="cs"/>
          <w:b/>
          <w:bCs/>
          <w:sz w:val="32"/>
          <w:szCs w:val="32"/>
          <w:rtl/>
          <w:lang w:bidi="fa-IR"/>
        </w:rPr>
        <w:t xml:space="preserve">یعنی اگر شرائط دارید ولو کم شروع کنید. زیرا باید با نیازهای واقعی مردم بیشتر آشنا شوید و از نزدیک آنها را لمس کنید. در واقع یک موضوع شناسی عالی برای درسها شما است. </w:t>
      </w:r>
    </w:p>
    <w:p w:rsidR="0099343C" w:rsidRPr="0099343C" w:rsidRDefault="0099343C" w:rsidP="0099343C">
      <w:pPr>
        <w:numPr>
          <w:ilvl w:val="2"/>
          <w:numId w:val="4"/>
        </w:numPr>
        <w:bidi/>
        <w:spacing w:after="0" w:line="240" w:lineRule="auto"/>
        <w:rPr>
          <w:rFonts w:ascii="Times New Roman" w:eastAsia="Times New Roman" w:hAnsi="Times New Roman" w:cs="0 Zar" w:hint="cs"/>
          <w:b/>
          <w:bCs/>
          <w:color w:val="000000"/>
          <w:sz w:val="32"/>
          <w:szCs w:val="32"/>
          <w:rtl/>
          <w:lang w:bidi="fa-IR"/>
        </w:rPr>
      </w:pPr>
      <w:r w:rsidRPr="0099343C">
        <w:rPr>
          <w:rFonts w:ascii="Times New Roman" w:eastAsia="Times New Roman" w:hAnsi="Times New Roman" w:cs="0 Badr" w:hint="cs"/>
          <w:b/>
          <w:bCs/>
          <w:color w:val="000000"/>
          <w:sz w:val="32"/>
          <w:szCs w:val="32"/>
          <w:rtl/>
          <w:lang w:bidi="fa-IR"/>
        </w:rPr>
        <w:t>نکته: تبلیغ در ایام درسی حرام است الا ما خرج به دلیل. مثلا ایام محرم مدرسه تعطیل باشد و .. وگرنه باید خوب درس خواند.</w:t>
      </w:r>
    </w:p>
    <w:p w:rsidR="0099343C" w:rsidRPr="0099343C" w:rsidRDefault="0099343C" w:rsidP="0099343C">
      <w:pPr>
        <w:numPr>
          <w:ilvl w:val="2"/>
          <w:numId w:val="4"/>
        </w:numPr>
        <w:bidi/>
        <w:spacing w:after="0" w:line="240" w:lineRule="auto"/>
        <w:rPr>
          <w:rFonts w:ascii="Times New Roman" w:eastAsia="Times New Roman" w:hAnsi="Times New Roman" w:cs="0 Zar" w:hint="cs"/>
          <w:b/>
          <w:bCs/>
          <w:sz w:val="32"/>
          <w:szCs w:val="32"/>
          <w:rtl/>
          <w:lang w:bidi="fa-IR"/>
        </w:rPr>
      </w:pPr>
      <w:r w:rsidRPr="0099343C">
        <w:rPr>
          <w:rFonts w:ascii="Times New Roman" w:eastAsia="Times New Roman" w:hAnsi="Times New Roman" w:cs="0 Badr" w:hint="cs"/>
          <w:b/>
          <w:bCs/>
          <w:sz w:val="32"/>
          <w:szCs w:val="32"/>
          <w:rtl/>
          <w:lang w:bidi="fa-IR"/>
        </w:rPr>
        <w:t>لذا از این حیث تبلیغی تابستان سال چهارم مهم است.</w:t>
      </w:r>
    </w:p>
    <w:p w:rsidR="0099343C" w:rsidRPr="0099343C" w:rsidRDefault="0099343C" w:rsidP="0099343C">
      <w:pPr>
        <w:bidi/>
        <w:spacing w:after="0" w:line="240" w:lineRule="auto"/>
        <w:rPr>
          <w:rFonts w:ascii="Times New Roman" w:eastAsia="Times New Roman" w:hAnsi="Times New Roman" w:cs="0 Titr Bold" w:hint="cs"/>
          <w:sz w:val="32"/>
          <w:szCs w:val="32"/>
          <w:rtl/>
          <w:lang w:val="x-none" w:bidi="fa-IR"/>
        </w:rPr>
      </w:pPr>
      <w:r w:rsidRPr="0099343C">
        <w:rPr>
          <w:rFonts w:ascii="Times New Roman" w:eastAsia="Times New Roman" w:hAnsi="Times New Roman" w:cs="0 Titr Bold" w:hint="cs"/>
          <w:sz w:val="32"/>
          <w:szCs w:val="32"/>
          <w:rtl/>
          <w:lang w:val="x-none" w:bidi="fa-IR"/>
        </w:rPr>
        <w:t>کارهای مهم تابستان امسال:</w:t>
      </w:r>
    </w:p>
    <w:p w:rsidR="0099343C" w:rsidRPr="0099343C" w:rsidRDefault="0099343C" w:rsidP="0099343C">
      <w:pPr>
        <w:numPr>
          <w:ilvl w:val="0"/>
          <w:numId w:val="5"/>
        </w:numPr>
        <w:bidi/>
        <w:spacing w:after="0" w:line="240" w:lineRule="auto"/>
        <w:ind w:left="54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Titr Bold" w:hint="cs"/>
          <w:b/>
          <w:bCs/>
          <w:sz w:val="32"/>
          <w:szCs w:val="32"/>
          <w:rtl/>
          <w:lang w:val="x-none" w:bidi="fa-IR"/>
        </w:rPr>
        <w:lastRenderedPageBreak/>
        <w:t>تکمیل کارهای پایه 4</w:t>
      </w:r>
    </w:p>
    <w:p w:rsidR="0099343C" w:rsidRPr="0099343C" w:rsidRDefault="0099343C" w:rsidP="0099343C">
      <w:pPr>
        <w:numPr>
          <w:ilvl w:val="1"/>
          <w:numId w:val="6"/>
        </w:numPr>
        <w:bidi/>
        <w:spacing w:after="0" w:line="240" w:lineRule="auto"/>
        <w:ind w:left="108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Titr Bold" w:hint="cs"/>
          <w:b/>
          <w:bCs/>
          <w:sz w:val="32"/>
          <w:szCs w:val="32"/>
          <w:rtl/>
          <w:lang w:val="x-none" w:bidi="fa-IR"/>
        </w:rPr>
        <w:t>اصول:</w:t>
      </w:r>
    </w:p>
    <w:p w:rsidR="0099343C" w:rsidRPr="0099343C" w:rsidRDefault="0099343C" w:rsidP="0099343C">
      <w:pPr>
        <w:numPr>
          <w:ilvl w:val="2"/>
          <w:numId w:val="7"/>
        </w:numPr>
        <w:bidi/>
        <w:spacing w:after="0" w:line="240" w:lineRule="auto"/>
        <w:ind w:left="1620"/>
        <w:rPr>
          <w:rFonts w:ascii="Times New Roman" w:eastAsia="Times New Roman" w:hAnsi="Times New Roman" w:cs="0 Badr" w:hint="cs"/>
          <w:b/>
          <w:bCs/>
          <w:sz w:val="32"/>
          <w:szCs w:val="32"/>
          <w:rtl/>
          <w:lang w:bidi="fa-IR"/>
        </w:rPr>
      </w:pPr>
      <w:r w:rsidRPr="0099343C">
        <w:rPr>
          <w:rFonts w:ascii="Times New Roman" w:eastAsia="Times New Roman" w:hAnsi="Times New Roman" w:cs="0 Badr" w:hint="cs"/>
          <w:b/>
          <w:bCs/>
          <w:sz w:val="32"/>
          <w:szCs w:val="32"/>
          <w:rtl/>
          <w:lang w:val="x-none" w:bidi="fa-IR"/>
        </w:rPr>
        <w:t xml:space="preserve">بستگی دارد میخواهید </w:t>
      </w:r>
      <w:r w:rsidRPr="0099343C">
        <w:rPr>
          <w:rFonts w:ascii="Times New Roman" w:eastAsia="Times New Roman" w:hAnsi="Times New Roman" w:cs="0 Badr" w:hint="cs"/>
          <w:b/>
          <w:bCs/>
          <w:sz w:val="32"/>
          <w:szCs w:val="32"/>
          <w:rtl/>
          <w:lang w:bidi="fa-IR"/>
        </w:rPr>
        <w:t>سال بعد</w:t>
      </w:r>
      <w:r w:rsidRPr="0099343C">
        <w:rPr>
          <w:rFonts w:ascii="Times New Roman" w:eastAsia="Times New Roman" w:hAnsi="Times New Roman" w:cs="0 Badr" w:hint="cs"/>
          <w:b/>
          <w:bCs/>
          <w:sz w:val="32"/>
          <w:szCs w:val="32"/>
          <w:rtl/>
          <w:lang w:val="x-none" w:bidi="fa-IR"/>
        </w:rPr>
        <w:t xml:space="preserve"> اصول مظفر بخوانید یا الوسیط بخوانید.</w:t>
      </w:r>
    </w:p>
    <w:p w:rsidR="0099343C" w:rsidRPr="0099343C" w:rsidRDefault="0099343C" w:rsidP="0099343C">
      <w:pPr>
        <w:bidi/>
        <w:spacing w:after="0" w:line="240" w:lineRule="auto"/>
        <w:ind w:left="1620"/>
        <w:rPr>
          <w:rFonts w:ascii="Times New Roman" w:eastAsia="Times New Roman" w:hAnsi="Times New Roman" w:cs="0 Badr" w:hint="cs"/>
          <w:color w:val="000000"/>
          <w:sz w:val="32"/>
          <w:szCs w:val="32"/>
          <w:rtl/>
          <w:lang w:val="x-none" w:bidi="fa-IR"/>
        </w:rPr>
      </w:pPr>
      <w:r w:rsidRPr="0099343C">
        <w:rPr>
          <w:rFonts w:ascii="Times New Roman" w:eastAsia="Times New Roman" w:hAnsi="Times New Roman" w:cs="0 Badr" w:hint="cs"/>
          <w:b/>
          <w:bCs/>
          <w:color w:val="000000"/>
          <w:sz w:val="32"/>
          <w:szCs w:val="32"/>
          <w:rtl/>
          <w:lang w:val="x-none" w:bidi="fa-IR"/>
        </w:rPr>
        <w:t>کسی بخواهد سال بعد مظفر بخوانید چه کنیم؟</w:t>
      </w:r>
    </w:p>
    <w:p w:rsidR="0099343C" w:rsidRPr="0099343C" w:rsidRDefault="0099343C" w:rsidP="0099343C">
      <w:pPr>
        <w:numPr>
          <w:ilvl w:val="0"/>
          <w:numId w:val="8"/>
        </w:numPr>
        <w:bidi/>
        <w:spacing w:after="0" w:line="240" w:lineRule="auto"/>
        <w:ind w:left="216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تکه های ناقص الموجز را کامل کنید. لذا یک دور حتما باید الموجز را بخوانید. لذا فقط قسمت های ناقص را فایل گوش کنید نه همه مطالب کتاب را.</w:t>
      </w:r>
    </w:p>
    <w:p w:rsidR="0099343C" w:rsidRPr="0099343C" w:rsidRDefault="0099343C" w:rsidP="0099343C">
      <w:pPr>
        <w:numPr>
          <w:ilvl w:val="0"/>
          <w:numId w:val="9"/>
        </w:numPr>
        <w:bidi/>
        <w:spacing w:after="0" w:line="240" w:lineRule="auto"/>
        <w:ind w:left="216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مرور مطالب و تقریرات خودتان</w:t>
      </w:r>
    </w:p>
    <w:p w:rsidR="0099343C" w:rsidRPr="0099343C" w:rsidRDefault="0099343C" w:rsidP="0099343C">
      <w:pPr>
        <w:numPr>
          <w:ilvl w:val="1"/>
          <w:numId w:val="9"/>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اهداف این مرور:</w:t>
      </w:r>
    </w:p>
    <w:p w:rsidR="0099343C" w:rsidRPr="0099343C" w:rsidRDefault="0099343C" w:rsidP="0099343C">
      <w:pPr>
        <w:numPr>
          <w:ilvl w:val="2"/>
          <w:numId w:val="10"/>
        </w:numPr>
        <w:bidi/>
        <w:spacing w:after="0" w:line="240" w:lineRule="auto"/>
        <w:ind w:left="32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u w:val="single"/>
          <w:rtl/>
          <w:lang w:val="x-none" w:bidi="fa-IR"/>
        </w:rPr>
        <w:t>تصور صحیح</w:t>
      </w:r>
      <w:r w:rsidRPr="0099343C">
        <w:rPr>
          <w:rFonts w:ascii="Times New Roman" w:eastAsia="Times New Roman" w:hAnsi="Times New Roman" w:cs="0 Badr" w:hint="cs"/>
          <w:sz w:val="32"/>
          <w:szCs w:val="32"/>
          <w:rtl/>
          <w:lang w:val="x-none" w:bidi="fa-IR"/>
        </w:rPr>
        <w:t xml:space="preserve">  از الموجز پیدا کردن</w:t>
      </w:r>
    </w:p>
    <w:p w:rsidR="0099343C" w:rsidRPr="0099343C" w:rsidRDefault="0099343C" w:rsidP="0099343C">
      <w:pPr>
        <w:numPr>
          <w:ilvl w:val="2"/>
          <w:numId w:val="10"/>
        </w:numPr>
        <w:bidi/>
        <w:spacing w:after="0" w:line="240" w:lineRule="auto"/>
        <w:ind w:left="32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اصلا لازم نیس لزوما وارد تصدیق بشوید.</w:t>
      </w:r>
    </w:p>
    <w:p w:rsidR="0099343C" w:rsidRPr="0099343C" w:rsidRDefault="0099343C" w:rsidP="0099343C">
      <w:pPr>
        <w:numPr>
          <w:ilvl w:val="2"/>
          <w:numId w:val="10"/>
        </w:numPr>
        <w:bidi/>
        <w:spacing w:after="0" w:line="240" w:lineRule="auto"/>
        <w:ind w:left="32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مرور شامل : مرور تبویب مباحث + عناوین هر بخش همراه مثال + اقوال</w:t>
      </w:r>
    </w:p>
    <w:p w:rsidR="0099343C" w:rsidRPr="0099343C" w:rsidRDefault="0099343C" w:rsidP="0099343C">
      <w:pPr>
        <w:numPr>
          <w:ilvl w:val="2"/>
          <w:numId w:val="10"/>
        </w:numPr>
        <w:bidi/>
        <w:spacing w:after="0" w:line="240" w:lineRule="auto"/>
        <w:ind w:left="32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وارد مباحث استدلالی و رد کردن اقوال دیگر نشوید</w:t>
      </w:r>
    </w:p>
    <w:p w:rsidR="0099343C" w:rsidRPr="0099343C" w:rsidRDefault="0099343C" w:rsidP="0099343C">
      <w:pPr>
        <w:numPr>
          <w:ilvl w:val="2"/>
          <w:numId w:val="10"/>
        </w:numPr>
        <w:bidi/>
        <w:spacing w:after="0" w:line="240" w:lineRule="auto"/>
        <w:ind w:left="32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اصول مظفر مقام تصدیق است که کدام قول صحیح است.</w:t>
      </w:r>
    </w:p>
    <w:p w:rsidR="0099343C" w:rsidRPr="0099343C" w:rsidRDefault="0099343C" w:rsidP="0099343C">
      <w:pPr>
        <w:numPr>
          <w:ilvl w:val="1"/>
          <w:numId w:val="10"/>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 xml:space="preserve">اگر وقت نکردید، حداقل مرور </w:t>
      </w:r>
      <w:r w:rsidRPr="0099343C">
        <w:rPr>
          <w:rFonts w:ascii="Times New Roman" w:eastAsia="Times New Roman" w:hAnsi="Times New Roman" w:cs="0 Badr" w:hint="cs"/>
          <w:b/>
          <w:bCs/>
          <w:sz w:val="32"/>
          <w:szCs w:val="32"/>
          <w:u w:val="single"/>
          <w:rtl/>
          <w:lang w:val="x-none" w:bidi="fa-IR"/>
        </w:rPr>
        <w:t>بخش الفاظ</w:t>
      </w:r>
    </w:p>
    <w:p w:rsidR="0099343C" w:rsidRPr="0099343C" w:rsidRDefault="0099343C" w:rsidP="0099343C">
      <w:pPr>
        <w:numPr>
          <w:ilvl w:val="1"/>
          <w:numId w:val="10"/>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اگر وقت اضافی دارید، «</w:t>
      </w:r>
      <w:r w:rsidRPr="0099343C">
        <w:rPr>
          <w:rFonts w:ascii="Times New Roman" w:eastAsia="Times New Roman" w:hAnsi="Times New Roman" w:cs="0 Badr" w:hint="cs"/>
          <w:b/>
          <w:bCs/>
          <w:color w:val="78230C"/>
          <w:sz w:val="32"/>
          <w:szCs w:val="32"/>
          <w:rtl/>
          <w:lang w:val="x-none" w:bidi="fa-IR"/>
        </w:rPr>
        <w:t>کتاب اصول فقه کاربردی</w:t>
      </w:r>
      <w:r w:rsidRPr="0099343C">
        <w:rPr>
          <w:rFonts w:ascii="Times New Roman" w:eastAsia="Times New Roman" w:hAnsi="Times New Roman" w:cs="0 Badr" w:hint="cs"/>
          <w:b/>
          <w:bCs/>
          <w:sz w:val="32"/>
          <w:szCs w:val="32"/>
          <w:rtl/>
          <w:lang w:val="x-none" w:bidi="fa-IR"/>
        </w:rPr>
        <w:t>» را بخوانید.</w:t>
      </w:r>
    </w:p>
    <w:p w:rsidR="0099343C" w:rsidRPr="0099343C" w:rsidRDefault="0099343C" w:rsidP="0099343C">
      <w:pPr>
        <w:numPr>
          <w:ilvl w:val="1"/>
          <w:numId w:val="10"/>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لزومی ندارد تابستان وارد حلقات بشوید. زیرا نوع ورود و خروجش متفاوت از الموجز و اصول مظفر است. لذا دچار تشویش بیشتری میشود.</w:t>
      </w:r>
    </w:p>
    <w:p w:rsidR="0099343C" w:rsidRPr="0099343C" w:rsidRDefault="0099343C" w:rsidP="0099343C">
      <w:pPr>
        <w:numPr>
          <w:ilvl w:val="1"/>
          <w:numId w:val="10"/>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بله اگر کسی در کنار الموجز، استادش حلقات نیز گفته است، شاید اشکال نداشته باشد و گرنه بهتر است تابستان حلقات نخوانید.</w:t>
      </w:r>
    </w:p>
    <w:p w:rsidR="0099343C" w:rsidRPr="0099343C" w:rsidRDefault="0099343C" w:rsidP="0099343C">
      <w:pPr>
        <w:numPr>
          <w:ilvl w:val="1"/>
          <w:numId w:val="10"/>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lastRenderedPageBreak/>
        <w:t>اگر علاقه دارید میتوانید کتاب های اصولی دیگر را ببینید تا ترس شما از کتب دیگر اصولی بریزد. مثلا اگر در آن مباحث استاد آدرسهای تحقیقی داده است، به انها رجوع کنید. در واقع این کار یک نوع دورخیز، برای اصول مظفر است. از تدریس بنده حدود 20 جلسه چنین چیزهایی گفتیم.</w:t>
      </w:r>
    </w:p>
    <w:p w:rsidR="0099343C" w:rsidRPr="0099343C" w:rsidRDefault="0099343C" w:rsidP="0099343C">
      <w:pPr>
        <w:numPr>
          <w:ilvl w:val="2"/>
          <w:numId w:val="11"/>
        </w:numPr>
        <w:bidi/>
        <w:spacing w:after="0" w:line="240" w:lineRule="auto"/>
        <w:ind w:left="3240"/>
        <w:rPr>
          <w:rFonts w:ascii="Times New Roman" w:eastAsia="Times New Roman" w:hAnsi="Times New Roman" w:cs="0 Badr" w:hint="cs"/>
          <w:b/>
          <w:bCs/>
          <w:color w:val="000000"/>
          <w:sz w:val="32"/>
          <w:szCs w:val="32"/>
          <w:rtl/>
          <w:lang w:bidi="fa-IR"/>
        </w:rPr>
      </w:pPr>
      <w:r w:rsidRPr="0099343C">
        <w:rPr>
          <w:rFonts w:ascii="Times New Roman" w:eastAsia="Times New Roman" w:hAnsi="Times New Roman" w:cs="0 Badr" w:hint="cs"/>
          <w:b/>
          <w:bCs/>
          <w:color w:val="000000"/>
          <w:sz w:val="32"/>
          <w:szCs w:val="32"/>
          <w:rtl/>
          <w:lang w:bidi="fa-IR"/>
        </w:rPr>
        <w:t>برخی صوت های مهم تدریس الموجز استاد بغدادی:</w:t>
      </w:r>
    </w:p>
    <w:p w:rsidR="0099343C" w:rsidRPr="0099343C" w:rsidRDefault="0099343C" w:rsidP="0099343C">
      <w:pPr>
        <w:numPr>
          <w:ilvl w:val="3"/>
          <w:numId w:val="12"/>
        </w:numPr>
        <w:bidi/>
        <w:spacing w:after="0" w:line="240" w:lineRule="auto"/>
        <w:ind w:left="3780"/>
        <w:rPr>
          <w:rFonts w:ascii="Times New Roman" w:eastAsia="Times New Roman" w:hAnsi="Times New Roman" w:cs="0 Badr" w:hint="cs"/>
          <w:sz w:val="32"/>
          <w:szCs w:val="32"/>
          <w:rtl/>
          <w:lang w:bidi="fa-IR"/>
        </w:rPr>
      </w:pPr>
      <w:r w:rsidRPr="0099343C">
        <w:rPr>
          <w:rFonts w:ascii="Times New Roman" w:eastAsia="Times New Roman" w:hAnsi="Times New Roman" w:cs="0 Badr" w:hint="cs"/>
          <w:sz w:val="32"/>
          <w:szCs w:val="32"/>
          <w:rtl/>
          <w:lang w:bidi="fa-IR"/>
        </w:rPr>
        <w:t xml:space="preserve"> جمع بندی کل مباحث الفاظ</w:t>
      </w:r>
    </w:p>
    <w:p w:rsidR="0099343C" w:rsidRPr="0099343C" w:rsidRDefault="0099343C" w:rsidP="0099343C">
      <w:pPr>
        <w:numPr>
          <w:ilvl w:val="3"/>
          <w:numId w:val="12"/>
        </w:numPr>
        <w:bidi/>
        <w:spacing w:after="0" w:line="240" w:lineRule="auto"/>
        <w:ind w:left="378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جمع بندی باب مفاهیم</w:t>
      </w:r>
    </w:p>
    <w:p w:rsidR="0099343C" w:rsidRPr="0099343C" w:rsidRDefault="0099343C" w:rsidP="0099343C">
      <w:pPr>
        <w:numPr>
          <w:ilvl w:val="1"/>
          <w:numId w:val="12"/>
        </w:numPr>
        <w:bidi/>
        <w:spacing w:after="0" w:line="240" w:lineRule="auto"/>
        <w:ind w:left="270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توصیه استاد: بهتر است سال بعد الوسیط نخوانید و همان اصول مظفر را بخوانید. زیرا الوسیط در برخی موارد دیگر مطالب را نیاورده است و گفته است در الموجز قبلا گفتیم. این مشکل کتاب الوسیط است. مگر اینکه الموجز را خیلی خوب خوانده باشد.</w:t>
      </w:r>
    </w:p>
    <w:p w:rsidR="0099343C" w:rsidRPr="0099343C" w:rsidRDefault="0099343C" w:rsidP="0099343C">
      <w:pPr>
        <w:numPr>
          <w:ilvl w:val="0"/>
          <w:numId w:val="13"/>
        </w:numPr>
        <w:bidi/>
        <w:spacing w:after="0" w:line="240" w:lineRule="auto"/>
        <w:ind w:left="108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Titr Bold" w:hint="cs"/>
          <w:b/>
          <w:bCs/>
          <w:sz w:val="32"/>
          <w:szCs w:val="32"/>
          <w:rtl/>
          <w:lang w:val="x-none" w:bidi="fa-IR"/>
        </w:rPr>
        <w:t>فقه</w:t>
      </w:r>
    </w:p>
    <w:p w:rsidR="0099343C" w:rsidRPr="0099343C" w:rsidRDefault="0099343C" w:rsidP="0099343C">
      <w:pPr>
        <w:numPr>
          <w:ilvl w:val="1"/>
          <w:numId w:val="13"/>
        </w:numPr>
        <w:bidi/>
        <w:spacing w:after="0" w:line="240" w:lineRule="auto"/>
        <w:ind w:left="162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یک کار جدی روی فقه 1 و2</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B Koodak" w:hint="cs"/>
          <w:b/>
          <w:bCs/>
          <w:sz w:val="32"/>
          <w:szCs w:val="32"/>
          <w:rtl/>
          <w:lang w:val="x-none" w:bidi="fa-IR"/>
        </w:rPr>
        <w:t>این کار مهم تر از تکمیل الموجز است</w:t>
      </w:r>
      <w:r w:rsidRPr="0099343C">
        <w:rPr>
          <w:rFonts w:ascii="Times New Roman" w:eastAsia="Times New Roman" w:hAnsi="Times New Roman" w:cs="0 Badr" w:hint="cs"/>
          <w:b/>
          <w:bCs/>
          <w:sz w:val="32"/>
          <w:szCs w:val="32"/>
          <w:rtl/>
          <w:lang w:val="x-none" w:bidi="fa-IR"/>
        </w:rPr>
        <w:t>. (اگر کسی الوسیط را کنار الموجز خوانده اهمیت تکمیل الموجز بیشتر از تکمیل فقه است)</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علت اهمیت: مباحث  که در این دو فقه خواندید، مباحث پر روایت فقه است. و معمولا مدار در درسها خارج همین چیزهایی است که در فقه 1 و 2 خواندید.</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B Koodak" w:hint="cs"/>
          <w:b/>
          <w:bCs/>
          <w:sz w:val="32"/>
          <w:szCs w:val="32"/>
          <w:rtl/>
          <w:lang w:val="x-none" w:bidi="fa-IR"/>
        </w:rPr>
        <w:t xml:space="preserve">نسبت روایات در </w:t>
      </w:r>
      <w:r w:rsidRPr="0099343C">
        <w:rPr>
          <w:rFonts w:ascii="Times New Roman" w:eastAsia="Times New Roman" w:hAnsi="Times New Roman" w:cs="B Koodak" w:hint="cs"/>
          <w:b/>
          <w:bCs/>
          <w:color w:val="33CC33"/>
          <w:sz w:val="32"/>
          <w:szCs w:val="32"/>
          <w:rtl/>
          <w:lang w:val="x-none" w:bidi="fa-IR"/>
        </w:rPr>
        <w:t>فقه یک  و دو</w:t>
      </w:r>
      <w:r w:rsidRPr="0099343C">
        <w:rPr>
          <w:rFonts w:ascii="Times New Roman" w:eastAsia="Times New Roman" w:hAnsi="Times New Roman" w:cs="B Koodak" w:hint="cs"/>
          <w:b/>
          <w:bCs/>
          <w:sz w:val="32"/>
          <w:szCs w:val="32"/>
          <w:rtl/>
          <w:lang w:val="x-none" w:bidi="fa-IR"/>
        </w:rPr>
        <w:t xml:space="preserve"> نسبت به </w:t>
      </w:r>
      <w:r w:rsidRPr="0099343C">
        <w:rPr>
          <w:rFonts w:ascii="Times New Roman" w:eastAsia="Times New Roman" w:hAnsi="Times New Roman" w:cs="B Koodak" w:hint="cs"/>
          <w:b/>
          <w:bCs/>
          <w:color w:val="C55A11"/>
          <w:sz w:val="32"/>
          <w:szCs w:val="32"/>
          <w:rtl/>
          <w:lang w:val="x-none" w:bidi="fa-IR"/>
        </w:rPr>
        <w:t>فقه سه و چهار</w:t>
      </w:r>
      <w:r w:rsidRPr="0099343C">
        <w:rPr>
          <w:rFonts w:ascii="Times New Roman" w:eastAsia="Times New Roman" w:hAnsi="Times New Roman" w:cs="B Koodak" w:hint="cs"/>
          <w:b/>
          <w:bCs/>
          <w:sz w:val="32"/>
          <w:szCs w:val="32"/>
          <w:rtl/>
          <w:lang w:val="x-none" w:bidi="fa-IR"/>
        </w:rPr>
        <w:t xml:space="preserve">، </w:t>
      </w:r>
      <w:r w:rsidRPr="0099343C">
        <w:rPr>
          <w:rFonts w:ascii="Times New Roman" w:eastAsia="Times New Roman" w:hAnsi="Times New Roman" w:cs="B Koodak" w:hint="cs"/>
          <w:b/>
          <w:bCs/>
          <w:sz w:val="32"/>
          <w:szCs w:val="32"/>
          <w:u w:val="single"/>
          <w:rtl/>
          <w:lang w:val="x-none" w:bidi="fa-IR"/>
        </w:rPr>
        <w:t>یک صدم</w:t>
      </w:r>
      <w:r w:rsidRPr="0099343C">
        <w:rPr>
          <w:rFonts w:ascii="Times New Roman" w:eastAsia="Times New Roman" w:hAnsi="Times New Roman" w:cs="B Koodak" w:hint="cs"/>
          <w:b/>
          <w:bCs/>
          <w:sz w:val="32"/>
          <w:szCs w:val="32"/>
          <w:rtl/>
          <w:lang w:val="x-none" w:bidi="fa-IR"/>
        </w:rPr>
        <w:t xml:space="preserve"> است. </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lastRenderedPageBreak/>
        <w:t xml:space="preserve">فقه 1  و 2 معروف به فقه </w:t>
      </w:r>
      <w:r w:rsidRPr="0099343C">
        <w:rPr>
          <w:rFonts w:ascii="Times New Roman" w:eastAsia="Times New Roman" w:hAnsi="Times New Roman" w:cs="0 Badr" w:hint="cs"/>
          <w:b/>
          <w:bCs/>
          <w:color w:val="FF0000"/>
          <w:sz w:val="32"/>
          <w:szCs w:val="32"/>
          <w:rtl/>
          <w:lang w:val="x-none" w:bidi="fa-IR"/>
        </w:rPr>
        <w:t>عبادات</w:t>
      </w:r>
      <w:r w:rsidRPr="0099343C">
        <w:rPr>
          <w:rFonts w:ascii="Times New Roman" w:eastAsia="Times New Roman" w:hAnsi="Times New Roman" w:cs="0 Badr" w:hint="cs"/>
          <w:b/>
          <w:bCs/>
          <w:sz w:val="32"/>
          <w:szCs w:val="32"/>
          <w:rtl/>
          <w:lang w:val="x-none" w:bidi="fa-IR"/>
        </w:rPr>
        <w:t xml:space="preserve"> است و فقه 3 و4 معروف به فقه </w:t>
      </w:r>
      <w:r w:rsidRPr="0099343C">
        <w:rPr>
          <w:rFonts w:ascii="Times New Roman" w:eastAsia="Times New Roman" w:hAnsi="Times New Roman" w:cs="0 Badr" w:hint="cs"/>
          <w:b/>
          <w:bCs/>
          <w:color w:val="00B0F0"/>
          <w:sz w:val="32"/>
          <w:szCs w:val="32"/>
          <w:rtl/>
          <w:lang w:val="x-none" w:bidi="fa-IR"/>
        </w:rPr>
        <w:t>معاملات</w:t>
      </w:r>
      <w:r w:rsidRPr="0099343C">
        <w:rPr>
          <w:rFonts w:ascii="Times New Roman" w:eastAsia="Times New Roman" w:hAnsi="Times New Roman" w:cs="0 Badr" w:hint="cs"/>
          <w:b/>
          <w:bCs/>
          <w:sz w:val="32"/>
          <w:szCs w:val="32"/>
          <w:rtl/>
          <w:lang w:val="x-none" w:bidi="fa-IR"/>
        </w:rPr>
        <w:t xml:space="preserve"> (بیع، اجاره و ...) است.</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color w:val="000000"/>
          <w:sz w:val="32"/>
          <w:szCs w:val="32"/>
          <w:rtl/>
          <w:lang w:val="x-none" w:bidi="fa-IR"/>
        </w:rPr>
      </w:pPr>
      <w:r w:rsidRPr="0099343C">
        <w:rPr>
          <w:rFonts w:ascii="Times New Roman" w:eastAsia="Times New Roman" w:hAnsi="Times New Roman" w:cs="0 Badr" w:hint="cs"/>
          <w:b/>
          <w:bCs/>
          <w:color w:val="000000"/>
          <w:sz w:val="32"/>
          <w:szCs w:val="32"/>
          <w:rtl/>
          <w:lang w:val="x-none" w:bidi="fa-IR"/>
        </w:rPr>
        <w:t xml:space="preserve"> بزرگان میگفتند: یک درس خارج از عبادات و یک درس خارج از معاملات بروید.</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color w:val="000000"/>
          <w:sz w:val="32"/>
          <w:szCs w:val="32"/>
          <w:rtl/>
          <w:lang w:val="x-none" w:bidi="fa-IR"/>
        </w:rPr>
      </w:pPr>
      <w:r w:rsidRPr="0099343C">
        <w:rPr>
          <w:rFonts w:ascii="Times New Roman" w:eastAsia="Times New Roman" w:hAnsi="Times New Roman" w:cs="0 Badr" w:hint="cs"/>
          <w:b/>
          <w:bCs/>
          <w:color w:val="FF0000"/>
          <w:sz w:val="32"/>
          <w:szCs w:val="32"/>
          <w:rtl/>
          <w:lang w:val="x-none" w:bidi="fa-IR"/>
        </w:rPr>
        <w:t xml:space="preserve">نکته مهم: </w:t>
      </w:r>
      <w:r w:rsidRPr="0099343C">
        <w:rPr>
          <w:rFonts w:ascii="Times New Roman" w:eastAsia="Times New Roman" w:hAnsi="Times New Roman" w:cs="B Koodak" w:hint="cs"/>
          <w:b/>
          <w:bCs/>
          <w:color w:val="000000"/>
          <w:sz w:val="32"/>
          <w:szCs w:val="32"/>
          <w:rtl/>
          <w:lang w:val="x-none" w:bidi="fa-IR"/>
        </w:rPr>
        <w:t>از الان تا درس خارج، تنها جایی که فقه عبادات را میخوانید، همین جا(فقه 1و2) است. هر استادی یک دور فقه امکان ندارد درس بدهد اما  اصول را میتوانند یک دور تدریس بکنند.</w:t>
      </w:r>
    </w:p>
    <w:p w:rsidR="0099343C" w:rsidRPr="0099343C" w:rsidRDefault="0099343C" w:rsidP="0099343C">
      <w:pPr>
        <w:numPr>
          <w:ilvl w:val="2"/>
          <w:numId w:val="13"/>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کدام باب ها فقه 1 و 2 مهم است؟ (باب هایی که در درس خارج ها رایج تر است) به ترتیب اهمیت عبارت است:</w:t>
      </w:r>
    </w:p>
    <w:p w:rsidR="0099343C" w:rsidRPr="0099343C" w:rsidRDefault="0099343C" w:rsidP="0099343C">
      <w:pPr>
        <w:numPr>
          <w:ilvl w:val="3"/>
          <w:numId w:val="13"/>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صلاة</w:t>
      </w:r>
    </w:p>
    <w:p w:rsidR="0099343C" w:rsidRPr="0099343C" w:rsidRDefault="0099343C" w:rsidP="0099343C">
      <w:pPr>
        <w:numPr>
          <w:ilvl w:val="3"/>
          <w:numId w:val="13"/>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صوم</w:t>
      </w:r>
    </w:p>
    <w:p w:rsidR="0099343C" w:rsidRPr="0099343C" w:rsidRDefault="0099343C" w:rsidP="0099343C">
      <w:pPr>
        <w:numPr>
          <w:ilvl w:val="3"/>
          <w:numId w:val="13"/>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جهاد (و امر به معروف و نهی از منکر)</w:t>
      </w:r>
    </w:p>
    <w:p w:rsidR="0099343C" w:rsidRPr="0099343C" w:rsidRDefault="0099343C" w:rsidP="0099343C">
      <w:pPr>
        <w:numPr>
          <w:ilvl w:val="3"/>
          <w:numId w:val="13"/>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قضاء</w:t>
      </w:r>
    </w:p>
    <w:p w:rsidR="0099343C" w:rsidRPr="0099343C" w:rsidRDefault="0099343C" w:rsidP="0099343C">
      <w:pPr>
        <w:numPr>
          <w:ilvl w:val="3"/>
          <w:numId w:val="13"/>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خمس</w:t>
      </w:r>
    </w:p>
    <w:p w:rsidR="0099343C" w:rsidRPr="0099343C" w:rsidRDefault="0099343C" w:rsidP="0099343C">
      <w:pPr>
        <w:numPr>
          <w:ilvl w:val="3"/>
          <w:numId w:val="13"/>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زکات</w:t>
      </w:r>
    </w:p>
    <w:p w:rsidR="0099343C" w:rsidRPr="0099343C" w:rsidRDefault="0099343C" w:rsidP="0099343C">
      <w:pPr>
        <w:bidi/>
        <w:spacing w:after="0" w:line="240" w:lineRule="auto"/>
        <w:ind w:left="216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نکاتی در جمع بندی فقه ها:</w:t>
      </w:r>
    </w:p>
    <w:p w:rsidR="0099343C" w:rsidRPr="0099343C" w:rsidRDefault="0099343C" w:rsidP="0099343C">
      <w:pPr>
        <w:numPr>
          <w:ilvl w:val="0"/>
          <w:numId w:val="14"/>
        </w:numPr>
        <w:bidi/>
        <w:spacing w:after="0" w:line="240" w:lineRule="auto"/>
        <w:ind w:left="270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 xml:space="preserve">بحث </w:t>
      </w:r>
      <w:r w:rsidRPr="0099343C">
        <w:rPr>
          <w:rFonts w:ascii="Times New Roman" w:eastAsia="Times New Roman" w:hAnsi="Times New Roman" w:cs="0 Badr" w:hint="cs"/>
          <w:b/>
          <w:bCs/>
          <w:sz w:val="32"/>
          <w:szCs w:val="32"/>
          <w:rtl/>
          <w:lang w:val="x-none" w:bidi="fa-IR"/>
        </w:rPr>
        <w:t>قضا</w:t>
      </w:r>
      <w:r w:rsidRPr="0099343C">
        <w:rPr>
          <w:rFonts w:ascii="Times New Roman" w:eastAsia="Times New Roman" w:hAnsi="Times New Roman" w:cs="0 Badr" w:hint="cs"/>
          <w:sz w:val="32"/>
          <w:szCs w:val="32"/>
          <w:rtl/>
          <w:lang w:val="x-none" w:bidi="fa-IR"/>
        </w:rPr>
        <w:t xml:space="preserve"> در</w:t>
      </w:r>
      <w:r w:rsidRPr="0099343C">
        <w:rPr>
          <w:rFonts w:ascii="Times New Roman" w:eastAsia="Times New Roman" w:hAnsi="Times New Roman" w:cs="0 Badr" w:hint="cs"/>
          <w:sz w:val="32"/>
          <w:szCs w:val="32"/>
          <w:u w:val="single"/>
          <w:rtl/>
          <w:lang w:val="x-none" w:bidi="fa-IR"/>
        </w:rPr>
        <w:t xml:space="preserve"> فقه 3</w:t>
      </w:r>
      <w:r w:rsidRPr="0099343C">
        <w:rPr>
          <w:rFonts w:ascii="Times New Roman" w:eastAsia="Times New Roman" w:hAnsi="Times New Roman" w:cs="0 Badr" w:hint="cs"/>
          <w:sz w:val="32"/>
          <w:szCs w:val="32"/>
          <w:rtl/>
          <w:lang w:val="x-none" w:bidi="fa-IR"/>
        </w:rPr>
        <w:t xml:space="preserve"> اثر گذار تر است.</w:t>
      </w:r>
    </w:p>
    <w:p w:rsidR="0099343C" w:rsidRPr="0099343C" w:rsidRDefault="0099343C" w:rsidP="0099343C">
      <w:pPr>
        <w:numPr>
          <w:ilvl w:val="0"/>
          <w:numId w:val="14"/>
        </w:numPr>
        <w:bidi/>
        <w:spacing w:after="0" w:line="240" w:lineRule="auto"/>
        <w:ind w:left="270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جهاد</w:t>
      </w:r>
      <w:r w:rsidRPr="0099343C">
        <w:rPr>
          <w:rFonts w:ascii="Times New Roman" w:eastAsia="Times New Roman" w:hAnsi="Times New Roman" w:cs="0 Badr" w:hint="cs"/>
          <w:sz w:val="32"/>
          <w:szCs w:val="32"/>
          <w:rtl/>
          <w:lang w:val="x-none" w:bidi="fa-IR"/>
        </w:rPr>
        <w:t xml:space="preserve"> از جنبه سیاسی بودنش  مهم است.</w:t>
      </w:r>
    </w:p>
    <w:p w:rsidR="0099343C" w:rsidRPr="0099343C" w:rsidRDefault="0099343C" w:rsidP="0099343C">
      <w:pPr>
        <w:numPr>
          <w:ilvl w:val="0"/>
          <w:numId w:val="14"/>
        </w:numPr>
        <w:bidi/>
        <w:spacing w:after="0" w:line="240" w:lineRule="auto"/>
        <w:ind w:left="270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حج و صلاة و صوم</w:t>
      </w:r>
      <w:r w:rsidRPr="0099343C">
        <w:rPr>
          <w:rFonts w:ascii="Times New Roman" w:eastAsia="Times New Roman" w:hAnsi="Times New Roman" w:cs="0 Badr" w:hint="cs"/>
          <w:sz w:val="32"/>
          <w:szCs w:val="32"/>
          <w:rtl/>
          <w:lang w:val="x-none" w:bidi="fa-IR"/>
        </w:rPr>
        <w:t xml:space="preserve"> هم پر روایت است.</w:t>
      </w:r>
    </w:p>
    <w:p w:rsidR="0099343C" w:rsidRPr="0099343C" w:rsidRDefault="0099343C" w:rsidP="0099343C">
      <w:pPr>
        <w:numPr>
          <w:ilvl w:val="0"/>
          <w:numId w:val="14"/>
        </w:numPr>
        <w:bidi/>
        <w:spacing w:after="0" w:line="240" w:lineRule="auto"/>
        <w:ind w:left="2700"/>
        <w:rPr>
          <w:rFonts w:ascii="Times New Roman" w:eastAsia="Times New Roman" w:hAnsi="Times New Roman" w:cs="0 Badr" w:hint="cs"/>
          <w:sz w:val="32"/>
          <w:szCs w:val="32"/>
          <w:rtl/>
          <w:lang w:val="x-none" w:bidi="fa-IR"/>
        </w:rPr>
      </w:pPr>
      <w:r w:rsidRPr="0099343C">
        <w:rPr>
          <w:rFonts w:ascii="Times New Roman" w:eastAsia="Times New Roman" w:hAnsi="Times New Roman" w:cs="0 Titr Bold" w:hint="cs"/>
          <w:b/>
          <w:bCs/>
          <w:sz w:val="32"/>
          <w:szCs w:val="32"/>
          <w:rtl/>
          <w:lang w:val="x-none" w:bidi="fa-IR"/>
        </w:rPr>
        <w:t>تعمیق روی خود لمعه:</w:t>
      </w:r>
    </w:p>
    <w:p w:rsidR="0099343C" w:rsidRPr="0099343C" w:rsidRDefault="0099343C" w:rsidP="0099343C">
      <w:pPr>
        <w:numPr>
          <w:ilvl w:val="1"/>
          <w:numId w:val="15"/>
        </w:numPr>
        <w:bidi/>
        <w:spacing w:after="0" w:line="240" w:lineRule="auto"/>
        <w:ind w:left="3240"/>
        <w:rPr>
          <w:rFonts w:ascii="Times New Roman" w:eastAsia="Times New Roman" w:hAnsi="Times New Roman" w:cs="0 Badr" w:hint="cs"/>
          <w:b/>
          <w:bCs/>
          <w:sz w:val="32"/>
          <w:szCs w:val="32"/>
          <w:rtl/>
          <w:lang w:bidi="fa-IR"/>
        </w:rPr>
      </w:pPr>
      <w:r w:rsidRPr="0099343C">
        <w:rPr>
          <w:rFonts w:ascii="Times New Roman" w:eastAsia="Times New Roman" w:hAnsi="Times New Roman" w:cs="0 Badr" w:hint="cs"/>
          <w:b/>
          <w:bCs/>
          <w:sz w:val="32"/>
          <w:szCs w:val="32"/>
          <w:rtl/>
          <w:lang w:bidi="fa-IR"/>
        </w:rPr>
        <w:t>صوت اساتید قوی:</w:t>
      </w:r>
    </w:p>
    <w:p w:rsidR="0099343C" w:rsidRPr="0099343C" w:rsidRDefault="0099343C" w:rsidP="0099343C">
      <w:pPr>
        <w:numPr>
          <w:ilvl w:val="1"/>
          <w:numId w:val="15"/>
        </w:numPr>
        <w:bidi/>
        <w:spacing w:after="0" w:line="240" w:lineRule="auto"/>
        <w:ind w:left="324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رجوع به برخی شرحها مثل: جواهر، زبده</w:t>
      </w:r>
    </w:p>
    <w:p w:rsidR="0099343C" w:rsidRPr="0099343C" w:rsidRDefault="0099343C" w:rsidP="0099343C">
      <w:pPr>
        <w:numPr>
          <w:ilvl w:val="1"/>
          <w:numId w:val="16"/>
        </w:numPr>
        <w:bidi/>
        <w:spacing w:after="0" w:line="240" w:lineRule="auto"/>
        <w:ind w:left="32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lastRenderedPageBreak/>
        <w:t>آشنایی با تراث بزرگان و به طور خاص آثار علامه حلی</w:t>
      </w:r>
      <w:r w:rsidRPr="0099343C">
        <w:rPr>
          <w:rFonts w:ascii="Times New Roman" w:eastAsia="Times New Roman" w:hAnsi="Times New Roman" w:cs="0 Badr" w:hint="cs"/>
          <w:sz w:val="32"/>
          <w:szCs w:val="32"/>
          <w:rtl/>
          <w:lang w:val="x-none" w:bidi="fa-IR"/>
        </w:rPr>
        <w:t xml:space="preserve">. </w:t>
      </w:r>
    </w:p>
    <w:p w:rsidR="0099343C" w:rsidRPr="0099343C" w:rsidRDefault="0099343C" w:rsidP="0099343C">
      <w:pPr>
        <w:numPr>
          <w:ilvl w:val="0"/>
          <w:numId w:val="16"/>
        </w:numPr>
        <w:bidi/>
        <w:spacing w:after="0" w:line="240" w:lineRule="auto"/>
        <w:ind w:left="270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توجه کنید:</w:t>
      </w:r>
      <w:r w:rsidRPr="0099343C">
        <w:rPr>
          <w:rFonts w:ascii="Times New Roman" w:eastAsia="Times New Roman" w:hAnsi="Times New Roman" w:cs="0 Badr" w:hint="cs"/>
          <w:sz w:val="32"/>
          <w:szCs w:val="32"/>
          <w:rtl/>
          <w:lang w:val="x-none" w:bidi="fa-IR"/>
        </w:rPr>
        <w:t xml:space="preserve"> خودتان در فقه خسته نکنید و به اندازه توان روی چند مسئله فقهی کار کنید.</w:t>
      </w:r>
    </w:p>
    <w:p w:rsidR="0099343C" w:rsidRPr="0099343C" w:rsidRDefault="0099343C" w:rsidP="0099343C">
      <w:pPr>
        <w:numPr>
          <w:ilvl w:val="0"/>
          <w:numId w:val="16"/>
        </w:numPr>
        <w:bidi/>
        <w:spacing w:after="0" w:line="240" w:lineRule="auto"/>
        <w:ind w:left="270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 xml:space="preserve">تمرکز روی استظهار از روایات فقهی باشد: </w:t>
      </w:r>
      <w:r w:rsidRPr="0099343C">
        <w:rPr>
          <w:rFonts w:ascii="Times New Roman" w:eastAsia="Times New Roman" w:hAnsi="Times New Roman" w:cs="0 Badr" w:hint="cs"/>
          <w:sz w:val="32"/>
          <w:szCs w:val="32"/>
          <w:rtl/>
          <w:lang w:val="x-none" w:bidi="fa-IR"/>
        </w:rPr>
        <w:t>سعی کنید موردی روی روایت ها کار کنید. (برای مثال چند روایت را پیدا کرده و کار فقهی کنید.)</w:t>
      </w:r>
    </w:p>
    <w:p w:rsidR="0099343C" w:rsidRPr="0099343C" w:rsidRDefault="0099343C" w:rsidP="0099343C">
      <w:pPr>
        <w:numPr>
          <w:ilvl w:val="0"/>
          <w:numId w:val="17"/>
        </w:numPr>
        <w:bidi/>
        <w:spacing w:after="0" w:line="240" w:lineRule="auto"/>
        <w:ind w:left="270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Titr Bold" w:hint="cs"/>
          <w:b/>
          <w:bCs/>
          <w:sz w:val="32"/>
          <w:szCs w:val="32"/>
          <w:rtl/>
          <w:lang w:val="x-none" w:bidi="fa-IR"/>
        </w:rPr>
        <w:t>کار جنبی کنار فقه:</w:t>
      </w:r>
    </w:p>
    <w:p w:rsidR="0099343C" w:rsidRPr="0099343C" w:rsidRDefault="0099343C" w:rsidP="0099343C">
      <w:pPr>
        <w:numPr>
          <w:ilvl w:val="1"/>
          <w:numId w:val="17"/>
        </w:numPr>
        <w:bidi/>
        <w:spacing w:after="0" w:line="240" w:lineRule="auto"/>
        <w:ind w:left="324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حدیث خواندن یک علم است که معمولا در حوزه به آن خیلی بها نمیدهند.</w:t>
      </w:r>
    </w:p>
    <w:p w:rsidR="0099343C" w:rsidRPr="0099343C" w:rsidRDefault="0099343C" w:rsidP="0099343C">
      <w:pPr>
        <w:numPr>
          <w:ilvl w:val="1"/>
          <w:numId w:val="17"/>
        </w:numPr>
        <w:bidi/>
        <w:spacing w:after="0" w:line="240" w:lineRule="auto"/>
        <w:ind w:left="324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خواندن کتاب های آشنایی با احادیث مثل:</w:t>
      </w:r>
    </w:p>
    <w:p w:rsidR="0099343C" w:rsidRPr="0099343C" w:rsidRDefault="0099343C" w:rsidP="0099343C">
      <w:pPr>
        <w:numPr>
          <w:ilvl w:val="2"/>
          <w:numId w:val="18"/>
        </w:numPr>
        <w:bidi/>
        <w:spacing w:after="0" w:line="240" w:lineRule="auto"/>
        <w:ind w:left="37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 xml:space="preserve">روش فهم حدیث (مسعودی) </w:t>
      </w:r>
    </w:p>
    <w:p w:rsidR="0099343C" w:rsidRPr="0099343C" w:rsidRDefault="0099343C" w:rsidP="0099343C">
      <w:pPr>
        <w:numPr>
          <w:ilvl w:val="2"/>
          <w:numId w:val="18"/>
        </w:numPr>
        <w:bidi/>
        <w:spacing w:after="0" w:line="240" w:lineRule="auto"/>
        <w:ind w:left="37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منطق فهم حدیث (موسسه اقا مصباح)</w:t>
      </w:r>
    </w:p>
    <w:p w:rsidR="0099343C" w:rsidRPr="0099343C" w:rsidRDefault="0099343C" w:rsidP="0099343C">
      <w:pPr>
        <w:numPr>
          <w:ilvl w:val="1"/>
          <w:numId w:val="18"/>
        </w:numPr>
        <w:bidi/>
        <w:spacing w:after="0" w:line="240" w:lineRule="auto"/>
        <w:ind w:left="324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این کارها باید در حد آب باریکه از تابستان امسال به بعد شروع کنید.</w:t>
      </w:r>
    </w:p>
    <w:p w:rsidR="0099343C" w:rsidRPr="0099343C" w:rsidRDefault="0099343C" w:rsidP="0099343C">
      <w:pPr>
        <w:numPr>
          <w:ilvl w:val="0"/>
          <w:numId w:val="19"/>
        </w:numPr>
        <w:bidi/>
        <w:spacing w:after="0" w:line="240" w:lineRule="auto"/>
        <w:ind w:left="108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Titr Bold" w:hint="cs"/>
          <w:b/>
          <w:bCs/>
          <w:sz w:val="32"/>
          <w:szCs w:val="32"/>
          <w:rtl/>
          <w:lang w:val="x-none" w:bidi="fa-IR"/>
        </w:rPr>
        <w:t>عقاید و کلام</w:t>
      </w:r>
    </w:p>
    <w:p w:rsidR="0099343C" w:rsidRPr="0099343C" w:rsidRDefault="0099343C" w:rsidP="0099343C">
      <w:pPr>
        <w:numPr>
          <w:ilvl w:val="1"/>
          <w:numId w:val="19"/>
        </w:numPr>
        <w:bidi/>
        <w:spacing w:after="0" w:line="240" w:lineRule="auto"/>
        <w:ind w:left="162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مباحث مربوط به شروع این کتابها  و چطور بخوانیم مفصل است</w:t>
      </w:r>
    </w:p>
    <w:p w:rsidR="0099343C" w:rsidRPr="0099343C" w:rsidRDefault="0099343C" w:rsidP="0099343C">
      <w:pPr>
        <w:numPr>
          <w:ilvl w:val="1"/>
          <w:numId w:val="19"/>
        </w:numPr>
        <w:bidi/>
        <w:spacing w:after="0" w:line="240" w:lineRule="auto"/>
        <w:ind w:left="162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3 جلسه روش تحصیل کلام را گوش کنید. جمع بندی ها مهمی بیان شد.</w:t>
      </w:r>
    </w:p>
    <w:p w:rsidR="0099343C" w:rsidRPr="0099343C" w:rsidRDefault="0099343C" w:rsidP="0099343C">
      <w:pPr>
        <w:numPr>
          <w:ilvl w:val="1"/>
          <w:numId w:val="19"/>
        </w:numPr>
        <w:bidi/>
        <w:spacing w:after="0" w:line="240" w:lineRule="auto"/>
        <w:ind w:left="162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از کلام یک تصور درستی معمولا طلاب ندارند. زیرا کلام معنا عامی دارد و هرکس از این کلام یک معنایی برداشت میکند.</w:t>
      </w:r>
    </w:p>
    <w:p w:rsidR="0099343C" w:rsidRPr="0099343C" w:rsidRDefault="0099343C" w:rsidP="0099343C">
      <w:pPr>
        <w:numPr>
          <w:ilvl w:val="1"/>
          <w:numId w:val="19"/>
        </w:numPr>
        <w:bidi/>
        <w:spacing w:after="0" w:line="240" w:lineRule="auto"/>
        <w:ind w:left="1620"/>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اجملا در عقاید و کلام باید یک سری کارهایی بکنید که گره میخورد باهمان سیر مطالعاتی شما که گفتیم نیاز است از تابستان امسال به طور جدی در طی سال های متمادی شروع کنید. سیرهایی حول موضوعات:</w:t>
      </w:r>
    </w:p>
    <w:p w:rsidR="0099343C" w:rsidRPr="0099343C" w:rsidRDefault="0099343C" w:rsidP="0099343C">
      <w:pPr>
        <w:numPr>
          <w:ilvl w:val="2"/>
          <w:numId w:val="19"/>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lastRenderedPageBreak/>
        <w:t xml:space="preserve">شبهات روز </w:t>
      </w:r>
    </w:p>
    <w:p w:rsidR="0099343C" w:rsidRPr="0099343C" w:rsidRDefault="0099343C" w:rsidP="0099343C">
      <w:pPr>
        <w:numPr>
          <w:ilvl w:val="2"/>
          <w:numId w:val="19"/>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استکبار و استعمار</w:t>
      </w:r>
    </w:p>
    <w:p w:rsidR="0099343C" w:rsidRPr="0099343C" w:rsidRDefault="0099343C" w:rsidP="0099343C">
      <w:pPr>
        <w:numPr>
          <w:ilvl w:val="2"/>
          <w:numId w:val="19"/>
        </w:numPr>
        <w:bidi/>
        <w:spacing w:after="0" w:line="240" w:lineRule="auto"/>
        <w:rPr>
          <w:rFonts w:ascii="Times New Roman" w:eastAsia="Times New Roman" w:hAnsi="Times New Roman" w:cs="0 Titr Bold" w:hint="cs"/>
          <w:b/>
          <w:bCs/>
          <w:sz w:val="32"/>
          <w:szCs w:val="32"/>
          <w:rtl/>
          <w:lang w:val="x-none" w:bidi="fa-IR"/>
        </w:rPr>
      </w:pPr>
      <w:r w:rsidRPr="0099343C">
        <w:rPr>
          <w:rFonts w:ascii="Times New Roman" w:eastAsia="Times New Roman" w:hAnsi="Times New Roman" w:cs="0 Badr" w:hint="cs"/>
          <w:b/>
          <w:bCs/>
          <w:sz w:val="32"/>
          <w:szCs w:val="32"/>
          <w:rtl/>
          <w:lang w:val="x-none" w:bidi="fa-IR"/>
        </w:rPr>
        <w:t>مشکلات مردم و جامعه</w:t>
      </w:r>
    </w:p>
    <w:p w:rsidR="0099343C" w:rsidRPr="0099343C" w:rsidRDefault="0099343C" w:rsidP="0099343C">
      <w:pPr>
        <w:numPr>
          <w:ilvl w:val="0"/>
          <w:numId w:val="20"/>
        </w:numPr>
        <w:bidi/>
        <w:spacing w:after="0" w:line="240" w:lineRule="auto"/>
        <w:ind w:left="108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انشالله در جلسات سیر مطالعاتی مفصل بیان میکنیم.</w:t>
      </w:r>
    </w:p>
    <w:p w:rsidR="0099343C" w:rsidRPr="0099343C" w:rsidRDefault="0099343C" w:rsidP="0099343C">
      <w:pPr>
        <w:numPr>
          <w:ilvl w:val="0"/>
          <w:numId w:val="21"/>
        </w:numPr>
        <w:bidi/>
        <w:spacing w:after="0" w:line="240" w:lineRule="auto"/>
        <w:ind w:left="108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برخی اهداف مهم سیر مطالعاتی:</w:t>
      </w:r>
    </w:p>
    <w:p w:rsidR="0099343C" w:rsidRPr="0099343C" w:rsidRDefault="0099343C" w:rsidP="0099343C">
      <w:pPr>
        <w:numPr>
          <w:ilvl w:val="1"/>
          <w:numId w:val="22"/>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نظام اندیشه</w:t>
      </w:r>
    </w:p>
    <w:p w:rsidR="0099343C" w:rsidRPr="0099343C" w:rsidRDefault="0099343C" w:rsidP="0099343C">
      <w:pPr>
        <w:numPr>
          <w:ilvl w:val="1"/>
          <w:numId w:val="22"/>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عالم به زمان شدن</w:t>
      </w:r>
    </w:p>
    <w:p w:rsidR="0099343C" w:rsidRPr="0099343C" w:rsidRDefault="0099343C" w:rsidP="0099343C">
      <w:pPr>
        <w:numPr>
          <w:ilvl w:val="1"/>
          <w:numId w:val="22"/>
        </w:numPr>
        <w:bidi/>
        <w:spacing w:after="0" w:line="240" w:lineRule="auto"/>
        <w:ind w:left="162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sz w:val="32"/>
          <w:szCs w:val="32"/>
          <w:rtl/>
          <w:lang w:val="x-none" w:bidi="fa-IR"/>
        </w:rPr>
        <w:t>..</w:t>
      </w:r>
    </w:p>
    <w:p w:rsidR="0099343C" w:rsidRPr="0099343C" w:rsidRDefault="0099343C" w:rsidP="0099343C">
      <w:pPr>
        <w:numPr>
          <w:ilvl w:val="0"/>
          <w:numId w:val="22"/>
        </w:numPr>
        <w:bidi/>
        <w:spacing w:after="0" w:line="240" w:lineRule="auto"/>
        <w:ind w:left="1080"/>
        <w:rPr>
          <w:rFonts w:ascii="Times New Roman" w:eastAsia="Times New Roman" w:hAnsi="Times New Roman" w:cs="0 Badr" w:hint="cs"/>
          <w:b/>
          <w:bCs/>
          <w:color w:val="808000"/>
          <w:sz w:val="32"/>
          <w:szCs w:val="32"/>
          <w:rtl/>
          <w:lang w:val="x-none" w:bidi="fa-IR"/>
        </w:rPr>
      </w:pPr>
      <w:r w:rsidRPr="0099343C">
        <w:rPr>
          <w:rFonts w:ascii="Times New Roman" w:eastAsia="Times New Roman" w:hAnsi="Times New Roman" w:cs="0 Badr" w:hint="cs"/>
          <w:b/>
          <w:bCs/>
          <w:color w:val="808000"/>
          <w:sz w:val="32"/>
          <w:szCs w:val="32"/>
          <w:rtl/>
          <w:lang w:val="x-none" w:bidi="fa-IR"/>
        </w:rPr>
        <w:t>کتابهایی که در سیر مطالعاتی باید بخوانیم مثل:</w:t>
      </w:r>
    </w:p>
    <w:p w:rsidR="0099343C" w:rsidRPr="0099343C" w:rsidRDefault="0099343C" w:rsidP="0099343C">
      <w:pPr>
        <w:numPr>
          <w:ilvl w:val="1"/>
          <w:numId w:val="23"/>
        </w:numPr>
        <w:bidi/>
        <w:spacing w:after="0" w:line="240" w:lineRule="auto"/>
        <w:ind w:left="162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 xml:space="preserve">پرسش و پاسخ های دانشجویی </w:t>
      </w:r>
    </w:p>
    <w:p w:rsidR="0099343C" w:rsidRPr="0099343C" w:rsidRDefault="0099343C" w:rsidP="0099343C">
      <w:pPr>
        <w:numPr>
          <w:ilvl w:val="1"/>
          <w:numId w:val="23"/>
        </w:numPr>
        <w:bidi/>
        <w:spacing w:after="0" w:line="240" w:lineRule="auto"/>
        <w:ind w:left="162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رساله دانشجویی (معارف)</w:t>
      </w:r>
    </w:p>
    <w:p w:rsidR="0099343C" w:rsidRPr="0099343C" w:rsidRDefault="0099343C" w:rsidP="0099343C">
      <w:pPr>
        <w:numPr>
          <w:ilvl w:val="1"/>
          <w:numId w:val="23"/>
        </w:numPr>
        <w:bidi/>
        <w:spacing w:after="0" w:line="240" w:lineRule="auto"/>
        <w:ind w:left="1620"/>
        <w:rPr>
          <w:rFonts w:ascii="Times New Roman" w:eastAsia="Times New Roman" w:hAnsi="Times New Roman" w:cs="0 Badr" w:hint="cs"/>
          <w:b/>
          <w:bCs/>
          <w:sz w:val="32"/>
          <w:szCs w:val="32"/>
          <w:rtl/>
          <w:lang w:bidi="fa-IR"/>
        </w:rPr>
      </w:pPr>
      <w:r w:rsidRPr="0099343C">
        <w:rPr>
          <w:rFonts w:ascii="Times New Roman" w:eastAsia="Times New Roman" w:hAnsi="Times New Roman" w:cs="0 Badr" w:hint="cs"/>
          <w:b/>
          <w:bCs/>
          <w:sz w:val="32"/>
          <w:szCs w:val="32"/>
          <w:rtl/>
          <w:lang w:bidi="fa-IR"/>
        </w:rPr>
        <w:t>40تدبیر (تاریخ انقلاب)</w:t>
      </w:r>
    </w:p>
    <w:p w:rsidR="0099343C" w:rsidRPr="0099343C" w:rsidRDefault="0099343C" w:rsidP="0099343C">
      <w:pPr>
        <w:numPr>
          <w:ilvl w:val="1"/>
          <w:numId w:val="23"/>
        </w:numPr>
        <w:bidi/>
        <w:spacing w:after="0" w:line="240" w:lineRule="auto"/>
        <w:ind w:left="162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زندگی علماء</w:t>
      </w:r>
    </w:p>
    <w:p w:rsidR="0099343C" w:rsidRPr="0099343C" w:rsidRDefault="0099343C" w:rsidP="0099343C">
      <w:pPr>
        <w:numPr>
          <w:ilvl w:val="1"/>
          <w:numId w:val="23"/>
        </w:numPr>
        <w:bidi/>
        <w:spacing w:after="0" w:line="240" w:lineRule="auto"/>
        <w:ind w:left="1620"/>
        <w:rPr>
          <w:rFonts w:ascii="Times New Roman" w:eastAsia="Times New Roman" w:hAnsi="Times New Roman" w:cs="0 Badr" w:hint="cs"/>
          <w:b/>
          <w:bCs/>
          <w:sz w:val="32"/>
          <w:szCs w:val="32"/>
          <w:rtl/>
          <w:lang w:val="x-none" w:bidi="fa-IR"/>
        </w:rPr>
      </w:pPr>
      <w:r w:rsidRPr="0099343C">
        <w:rPr>
          <w:rFonts w:ascii="Times New Roman" w:eastAsia="Times New Roman" w:hAnsi="Times New Roman" w:cs="0 Badr" w:hint="cs"/>
          <w:b/>
          <w:bCs/>
          <w:sz w:val="32"/>
          <w:szCs w:val="32"/>
          <w:rtl/>
          <w:lang w:val="x-none" w:bidi="fa-IR"/>
        </w:rPr>
        <w:t>زندگی شهداء</w:t>
      </w:r>
    </w:p>
    <w:p w:rsidR="0099343C" w:rsidRPr="0099343C" w:rsidRDefault="0099343C" w:rsidP="0099343C">
      <w:pPr>
        <w:bidi/>
        <w:spacing w:after="0" w:line="240" w:lineRule="auto"/>
        <w:rPr>
          <w:rFonts w:ascii="Times New Roman" w:eastAsia="Times New Roman" w:hAnsi="Times New Roman" w:cs="0 Titr Bold" w:hint="cs"/>
          <w:sz w:val="32"/>
          <w:szCs w:val="32"/>
          <w:rtl/>
          <w:lang w:val="x-none" w:bidi="fa-IR"/>
        </w:rPr>
      </w:pPr>
      <w:r w:rsidRPr="0099343C">
        <w:rPr>
          <w:rFonts w:ascii="Times New Roman" w:eastAsia="Times New Roman" w:hAnsi="Times New Roman" w:cs="0 Titr Bold" w:hint="cs"/>
          <w:sz w:val="32"/>
          <w:szCs w:val="32"/>
          <w:rtl/>
          <w:lang w:val="x-none" w:bidi="fa-IR"/>
        </w:rPr>
        <w:t>کارهای دورخیزی برای سال 5  و سال های بعد:</w:t>
      </w:r>
    </w:p>
    <w:p w:rsidR="0099343C" w:rsidRPr="0099343C" w:rsidRDefault="0099343C" w:rsidP="0099343C">
      <w:pPr>
        <w:bidi/>
        <w:spacing w:after="0" w:line="240" w:lineRule="auto"/>
        <w:ind w:left="540"/>
        <w:rPr>
          <w:rFonts w:ascii="Times New Roman" w:eastAsia="Times New Roman" w:hAnsi="Times New Roman" w:cs="0 Badr" w:hint="cs"/>
          <w:sz w:val="32"/>
          <w:szCs w:val="32"/>
          <w:rtl/>
          <w:lang w:val="x-none" w:bidi="fa-IR"/>
        </w:rPr>
      </w:pPr>
      <w:r w:rsidRPr="0099343C">
        <w:rPr>
          <w:rFonts w:ascii="Times New Roman" w:eastAsia="Times New Roman" w:hAnsi="Times New Roman" w:cs="0 Badr" w:hint="cs"/>
          <w:b/>
          <w:bCs/>
          <w:sz w:val="32"/>
          <w:szCs w:val="32"/>
          <w:rtl/>
          <w:lang w:val="x-none" w:bidi="fa-IR"/>
        </w:rPr>
        <w:t>معرفی چند کتاب فقهی و اصولی (باز کردن ذهن در فقه و اصول)</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b/>
          <w:bCs/>
          <w:color w:val="808000"/>
          <w:sz w:val="32"/>
          <w:szCs w:val="32"/>
          <w:highlight w:val="yellow"/>
          <w:rtl/>
          <w:lang w:val="x-none" w:bidi="fa-IR"/>
        </w:rPr>
        <w:t>مهم ترین کتاب</w:t>
      </w:r>
      <w:r w:rsidRPr="0099343C">
        <w:rPr>
          <w:rFonts w:ascii="Times New Roman" w:eastAsia="Times New Roman" w:hAnsi="Times New Roman" w:cs="0 Badr" w:hint="cs"/>
          <w:b/>
          <w:bCs/>
          <w:color w:val="808000"/>
          <w:sz w:val="32"/>
          <w:szCs w:val="32"/>
          <w:rtl/>
          <w:lang w:val="x-none" w:bidi="fa-IR"/>
        </w:rPr>
        <w:t>: در امدهای حلال و حرام (نشر سنابل- محمد وحیدی):</w:t>
      </w:r>
    </w:p>
    <w:p w:rsidR="0099343C" w:rsidRPr="0099343C" w:rsidRDefault="0099343C" w:rsidP="0099343C">
      <w:pPr>
        <w:bidi/>
        <w:spacing w:after="0" w:line="240" w:lineRule="auto"/>
        <w:ind w:left="1080"/>
        <w:rPr>
          <w:rFonts w:ascii="Times New Roman" w:eastAsia="Times New Roman" w:hAnsi="Times New Roman" w:cs="B Koodak" w:hint="cs"/>
          <w:sz w:val="32"/>
          <w:szCs w:val="32"/>
          <w:rtl/>
          <w:lang w:val="x-none" w:bidi="fa-IR"/>
        </w:rPr>
      </w:pPr>
      <w:r w:rsidRPr="0099343C">
        <w:rPr>
          <w:rFonts w:ascii="Times New Roman" w:eastAsia="Times New Roman" w:hAnsi="Times New Roman" w:cs="B Koodak" w:hint="cs"/>
          <w:b/>
          <w:bCs/>
          <w:sz w:val="32"/>
          <w:szCs w:val="32"/>
          <w:rtl/>
          <w:lang w:val="x-none" w:bidi="fa-IR"/>
        </w:rPr>
        <w:t xml:space="preserve">استاد: این کتاب را سعی کنید حتما  یک دور اجمالی  بخوانید و این کار را برای خودتان </w:t>
      </w:r>
      <w:r w:rsidRPr="0099343C">
        <w:rPr>
          <w:rFonts w:ascii="Times New Roman" w:eastAsia="Times New Roman" w:hAnsi="Times New Roman" w:cs="B Koodak" w:hint="cs"/>
          <w:b/>
          <w:bCs/>
          <w:color w:val="FF0000"/>
          <w:sz w:val="32"/>
          <w:szCs w:val="32"/>
          <w:rtl/>
          <w:lang w:val="x-none" w:bidi="fa-IR"/>
        </w:rPr>
        <w:t>واجب</w:t>
      </w:r>
      <w:r w:rsidRPr="0099343C">
        <w:rPr>
          <w:rFonts w:ascii="Times New Roman" w:eastAsia="Times New Roman" w:hAnsi="Times New Roman" w:cs="B Koodak" w:hint="cs"/>
          <w:b/>
          <w:bCs/>
          <w:sz w:val="32"/>
          <w:szCs w:val="32"/>
          <w:rtl/>
          <w:lang w:val="x-none" w:bidi="fa-IR"/>
        </w:rPr>
        <w:t xml:space="preserve"> بدانید. چون بعدا در فقه 3  و در آینده در مکاسب شما موثر است.</w:t>
      </w:r>
    </w:p>
    <w:p w:rsidR="0099343C" w:rsidRPr="0099343C" w:rsidRDefault="0099343C" w:rsidP="0099343C">
      <w:pPr>
        <w:bidi/>
        <w:spacing w:after="0" w:line="240" w:lineRule="auto"/>
        <w:ind w:left="1080"/>
        <w:rPr>
          <w:rFonts w:ascii="Times New Roman" w:eastAsia="Times New Roman" w:hAnsi="Times New Roman" w:cs="0 Badr" w:hint="cs"/>
          <w:color w:val="000000"/>
          <w:sz w:val="32"/>
          <w:szCs w:val="32"/>
          <w:rtl/>
          <w:lang w:val="x-none" w:bidi="fa-IR"/>
        </w:rPr>
      </w:pPr>
      <w:r w:rsidRPr="0099343C">
        <w:rPr>
          <w:rFonts w:ascii="Times New Roman" w:eastAsia="Times New Roman" w:hAnsi="Times New Roman" w:cs="0 Badr" w:hint="cs"/>
          <w:b/>
          <w:bCs/>
          <w:color w:val="000000"/>
          <w:sz w:val="32"/>
          <w:szCs w:val="32"/>
          <w:highlight w:val="yellow"/>
          <w:rtl/>
          <w:lang w:val="x-none" w:bidi="fa-IR"/>
        </w:rPr>
        <w:t xml:space="preserve">مکاتب فقهی (ربانی) </w:t>
      </w:r>
    </w:p>
    <w:p w:rsidR="0099343C" w:rsidRPr="0099343C" w:rsidRDefault="0099343C" w:rsidP="0099343C">
      <w:pPr>
        <w:bidi/>
        <w:spacing w:after="0" w:line="240" w:lineRule="auto"/>
        <w:ind w:left="1080"/>
        <w:rPr>
          <w:rFonts w:ascii="Times New Roman" w:eastAsia="Times New Roman" w:hAnsi="Times New Roman" w:cs="0 Badr" w:hint="cs"/>
          <w:color w:val="000000"/>
          <w:sz w:val="32"/>
          <w:szCs w:val="32"/>
          <w:rtl/>
          <w:lang w:val="x-none" w:bidi="fa-IR"/>
        </w:rPr>
      </w:pPr>
      <w:r w:rsidRPr="0099343C">
        <w:rPr>
          <w:rFonts w:ascii="Times New Roman" w:eastAsia="Times New Roman" w:hAnsi="Times New Roman" w:cs="0 Badr" w:hint="cs"/>
          <w:b/>
          <w:bCs/>
          <w:color w:val="000000"/>
          <w:sz w:val="32"/>
          <w:szCs w:val="32"/>
          <w:highlight w:val="yellow"/>
          <w:rtl/>
          <w:lang w:val="x-none" w:bidi="fa-IR"/>
        </w:rPr>
        <w:t>مدخل فقه (رضا اسلامی)</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b/>
          <w:bCs/>
          <w:color w:val="808000"/>
          <w:sz w:val="32"/>
          <w:szCs w:val="32"/>
          <w:rtl/>
          <w:lang w:val="x-none" w:bidi="fa-IR"/>
        </w:rPr>
        <w:lastRenderedPageBreak/>
        <w:t xml:space="preserve">تاریخ اصول (علی پور - نشر جامعه المصطفی) </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bidi="fa-IR"/>
        </w:rPr>
      </w:pPr>
      <w:r w:rsidRPr="0099343C">
        <w:rPr>
          <w:rFonts w:ascii="Times New Roman" w:eastAsia="Times New Roman" w:hAnsi="Times New Roman" w:cs="0 Badr" w:hint="cs"/>
          <w:color w:val="808000"/>
          <w:sz w:val="32"/>
          <w:szCs w:val="32"/>
          <w:rtl/>
          <w:lang w:bidi="fa-IR"/>
        </w:rPr>
        <w:t xml:space="preserve">در امدی بر فقه حکومتی </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 xml:space="preserve">کتاب فقه و اخلاق (نشر پژوهشگاه) </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فلسفه فقه با تکیه بر نظرات امام خمینی (بوستان)</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 xml:space="preserve">موضوع شناسی در فقه (پژوهشگاه) </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مجموع مقالات  کنگره شهیدین ج5 (موضوع فقه و اصول - نشر پژوهشگاه)</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جایگاه شناسی علم اصول (کتاب حجیم و شاید الان وقتش نباشد) (معاونت پژوهش حوزه- جلد اول مهم تر)</w:t>
      </w:r>
    </w:p>
    <w:p w:rsidR="0099343C" w:rsidRPr="0099343C" w:rsidRDefault="0099343C" w:rsidP="0099343C">
      <w:pPr>
        <w:bidi/>
        <w:spacing w:after="0" w:line="240" w:lineRule="auto"/>
        <w:ind w:left="1080"/>
        <w:rPr>
          <w:rFonts w:ascii="Times New Roman" w:eastAsia="Times New Roman" w:hAnsi="Times New Roman" w:cs="0 Badr" w:hint="cs"/>
          <w:color w:val="808000"/>
          <w:sz w:val="32"/>
          <w:szCs w:val="32"/>
          <w:rtl/>
          <w:lang w:val="x-none" w:bidi="fa-IR"/>
        </w:rPr>
      </w:pPr>
      <w:r w:rsidRPr="0099343C">
        <w:rPr>
          <w:rFonts w:ascii="Times New Roman" w:eastAsia="Times New Roman" w:hAnsi="Times New Roman" w:cs="0 Badr" w:hint="cs"/>
          <w:color w:val="808000"/>
          <w:sz w:val="32"/>
          <w:szCs w:val="32"/>
          <w:rtl/>
          <w:lang w:val="x-none" w:bidi="fa-IR"/>
        </w:rPr>
        <w:t xml:space="preserve">اشنایی با علوم اسلامی (ج20 و 21مجموعه اثار  شهید مطهری که در مورد اصول و فقه است.) </w:t>
      </w:r>
    </w:p>
    <w:p w:rsidR="0099343C" w:rsidRPr="0099343C" w:rsidRDefault="0099343C" w:rsidP="0099343C">
      <w:pPr>
        <w:bidi/>
        <w:spacing w:after="0" w:line="240" w:lineRule="auto"/>
        <w:rPr>
          <w:rFonts w:ascii="Times New Roman" w:eastAsia="Times New Roman" w:hAnsi="Times New Roman" w:cs="0 Titr Bold" w:hint="cs"/>
          <w:sz w:val="32"/>
          <w:szCs w:val="32"/>
          <w:rtl/>
          <w:lang w:bidi="fa-IR"/>
        </w:rPr>
      </w:pPr>
      <w:r w:rsidRPr="0099343C">
        <w:rPr>
          <w:rFonts w:ascii="Times New Roman" w:eastAsia="Times New Roman" w:hAnsi="Times New Roman" w:cs="0 Titr Bold" w:hint="cs"/>
          <w:sz w:val="32"/>
          <w:szCs w:val="32"/>
          <w:rtl/>
          <w:lang w:bidi="fa-IR"/>
        </w:rPr>
        <w:t xml:space="preserve">حاشیه مهم تر از متن: </w:t>
      </w:r>
    </w:p>
    <w:p w:rsidR="0099343C" w:rsidRPr="0099343C" w:rsidRDefault="0099343C" w:rsidP="0099343C">
      <w:pPr>
        <w:bidi/>
        <w:spacing w:after="0" w:line="240" w:lineRule="auto"/>
        <w:ind w:left="540"/>
        <w:rPr>
          <w:rFonts w:ascii="Times New Roman" w:eastAsia="Times New Roman" w:hAnsi="Times New Roman" w:cs="B Koodak" w:hint="cs"/>
          <w:sz w:val="32"/>
          <w:szCs w:val="32"/>
          <w:rtl/>
          <w:lang w:bidi="fa-IR"/>
        </w:rPr>
      </w:pPr>
      <w:r w:rsidRPr="0099343C">
        <w:rPr>
          <w:rFonts w:ascii="Times New Roman" w:eastAsia="Times New Roman" w:hAnsi="Times New Roman" w:cs="B Koodak" w:hint="cs"/>
          <w:sz w:val="32"/>
          <w:szCs w:val="32"/>
          <w:rtl/>
          <w:lang w:bidi="fa-IR"/>
        </w:rPr>
        <w:t xml:space="preserve">قبلا  هم گفتیم: </w:t>
      </w:r>
      <w:r w:rsidRPr="0099343C">
        <w:rPr>
          <w:rFonts w:ascii="Times New Roman" w:eastAsia="Times New Roman" w:hAnsi="Times New Roman" w:cs="B Koodak" w:hint="cs"/>
          <w:color w:val="7030A0"/>
          <w:sz w:val="32"/>
          <w:szCs w:val="32"/>
          <w:rtl/>
          <w:lang w:bidi="fa-IR"/>
        </w:rPr>
        <w:t xml:space="preserve">در تابستان بنا بر </w:t>
      </w:r>
      <w:r w:rsidRPr="0099343C">
        <w:rPr>
          <w:rFonts w:ascii="Times New Roman" w:eastAsia="Times New Roman" w:hAnsi="Times New Roman" w:cs="B Koodak" w:hint="cs"/>
          <w:color w:val="FF0000"/>
          <w:sz w:val="32"/>
          <w:szCs w:val="32"/>
          <w:rtl/>
          <w:lang w:bidi="fa-IR"/>
        </w:rPr>
        <w:t>استراحت</w:t>
      </w:r>
      <w:r w:rsidRPr="0099343C">
        <w:rPr>
          <w:rFonts w:ascii="Times New Roman" w:eastAsia="Times New Roman" w:hAnsi="Times New Roman" w:cs="B Koodak" w:hint="cs"/>
          <w:color w:val="7030A0"/>
          <w:sz w:val="32"/>
          <w:szCs w:val="32"/>
          <w:rtl/>
          <w:lang w:bidi="fa-IR"/>
        </w:rPr>
        <w:t xml:space="preserve"> باشد</w:t>
      </w:r>
      <w:r w:rsidRPr="0099343C">
        <w:rPr>
          <w:rFonts w:ascii="Times New Roman" w:eastAsia="Times New Roman" w:hAnsi="Times New Roman" w:cs="B Koodak" w:hint="cs"/>
          <w:sz w:val="32"/>
          <w:szCs w:val="32"/>
          <w:rtl/>
          <w:lang w:bidi="fa-IR"/>
        </w:rPr>
        <w:t xml:space="preserve"> و چند روز اول و اخر تابستان استراحت مطلق بکنید. حتما ورزش و تفریحات سالم داشته باشید. بین 3-5 ساعت کار علمی در تابستان مناسب می‌باشد.</w:t>
      </w:r>
    </w:p>
    <w:p w:rsidR="00772D4D" w:rsidRDefault="00772D4D">
      <w:pPr>
        <w:rPr>
          <w:lang w:bidi="fa-IR"/>
        </w:rPr>
      </w:pPr>
      <w:bookmarkStart w:id="0" w:name="_GoBack"/>
      <w:bookmarkEnd w:id="0"/>
    </w:p>
    <w:sectPr w:rsidR="00772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0 Titr Bold">
    <w:panose1 w:val="00000700000000000000"/>
    <w:charset w:val="B2"/>
    <w:family w:val="auto"/>
    <w:pitch w:val="variable"/>
    <w:sig w:usb0="00002001" w:usb1="80000000" w:usb2="00000008" w:usb3="00000000" w:csb0="00000040" w:csb1="00000000"/>
  </w:font>
  <w:font w:name="0 Badr">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0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DBE"/>
    <w:multiLevelType w:val="multilevel"/>
    <w:tmpl w:val="5928C0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74119"/>
    <w:multiLevelType w:val="multilevel"/>
    <w:tmpl w:val="535E93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A1258"/>
    <w:multiLevelType w:val="multilevel"/>
    <w:tmpl w:val="F648BA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934D54"/>
    <w:multiLevelType w:val="multilevel"/>
    <w:tmpl w:val="88B887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1D72735"/>
    <w:multiLevelType w:val="multilevel"/>
    <w:tmpl w:val="88686A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F4B90"/>
    <w:multiLevelType w:val="multilevel"/>
    <w:tmpl w:val="49BC22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17388C"/>
    <w:multiLevelType w:val="multilevel"/>
    <w:tmpl w:val="3CEA5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9A50AEC"/>
    <w:multiLevelType w:val="multilevel"/>
    <w:tmpl w:val="5716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2C0D9D"/>
    <w:multiLevelType w:val="multilevel"/>
    <w:tmpl w:val="F0E06E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3B7BE8"/>
    <w:multiLevelType w:val="multilevel"/>
    <w:tmpl w:val="A5786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startOverride w:val="1"/>
    </w:lvlOverride>
  </w:num>
  <w:num w:numId="3">
    <w:abstractNumId w:val="2"/>
    <w:lvlOverride w:ilvl="1"/>
    <w:lvlOverride w:ilvl="2">
      <w:startOverride w:val="1"/>
    </w:lvlOverride>
  </w:num>
  <w:num w:numId="4">
    <w:abstractNumId w:val="2"/>
    <w:lvlOverride w:ilvl="1"/>
    <w:lvlOverride w:ilvl="2">
      <w:lvl w:ilvl="2">
        <w:numFmt w:val="bullet"/>
        <w:lvlText w:val=""/>
        <w:lvlJc w:val="left"/>
        <w:pPr>
          <w:tabs>
            <w:tab w:val="num" w:pos="2160"/>
          </w:tabs>
          <w:ind w:left="2160" w:hanging="360"/>
        </w:pPr>
        <w:rPr>
          <w:rFonts w:ascii="Wingdings" w:hAnsi="Wingdings" w:hint="default"/>
          <w:sz w:val="20"/>
        </w:rPr>
      </w:lvl>
    </w:lvlOverride>
  </w:num>
  <w:num w:numId="5">
    <w:abstractNumId w:val="9"/>
    <w:lvlOverride w:ilvl="0">
      <w:startOverride w:val="1"/>
    </w:lvlOverride>
  </w:num>
  <w:num w:numId="6">
    <w:abstractNumId w:val="9"/>
    <w:lvlOverride w:ilvl="0"/>
    <w:lvlOverride w:ilvl="1">
      <w:startOverride w:val="1"/>
    </w:lvlOverride>
  </w:num>
  <w:num w:numId="7">
    <w:abstractNumId w:val="9"/>
    <w:lvlOverride w:ilvl="0"/>
    <w:lvlOverride w:ilvl="1"/>
    <w:lvlOverride w:ilvl="2">
      <w:startOverride w:val="1"/>
    </w:lvlOverride>
  </w:num>
  <w:num w:numId="8">
    <w:abstractNumId w:val="7"/>
    <w:lvlOverride w:ilvl="0">
      <w:startOverride w:val="1"/>
    </w:lvlOverride>
  </w:num>
  <w:num w:numId="9">
    <w:abstractNumId w:val="0"/>
    <w:lvlOverride w:ilvl="0">
      <w:startOverride w:val="2"/>
    </w:lvlOverride>
  </w:num>
  <w:num w:numId="10">
    <w:abstractNumId w:val="0"/>
    <w:lvlOverride w:ilvl="0"/>
    <w:lvlOverride w:ilvl="2">
      <w:startOverride w:val="1"/>
    </w:lvlOverride>
  </w:num>
  <w:num w:numId="11">
    <w:abstractNumId w:val="0"/>
    <w:lvlOverride w:ilvl="0"/>
    <w:lvlOverride w:ilvl="2">
      <w:lvl w:ilvl="2">
        <w:numFmt w:val="bullet"/>
        <w:lvlText w:val=""/>
        <w:lvlJc w:val="left"/>
        <w:pPr>
          <w:tabs>
            <w:tab w:val="num" w:pos="2160"/>
          </w:tabs>
          <w:ind w:left="2160" w:hanging="360"/>
        </w:pPr>
        <w:rPr>
          <w:rFonts w:ascii="Symbol" w:hAnsi="Symbol" w:hint="default"/>
          <w:sz w:val="20"/>
        </w:rPr>
      </w:lvl>
    </w:lvlOverride>
  </w:num>
  <w:num w:numId="12">
    <w:abstractNumId w:val="0"/>
    <w:lvlOverride w:ilvl="0"/>
    <w:lvlOverride w:ilvl="2">
      <w:lvl w:ilvl="2">
        <w:numFmt w:val="bullet"/>
        <w:lvlText w:val=""/>
        <w:lvlJc w:val="left"/>
        <w:pPr>
          <w:tabs>
            <w:tab w:val="num" w:pos="2160"/>
          </w:tabs>
          <w:ind w:left="2160" w:hanging="360"/>
        </w:pPr>
        <w:rPr>
          <w:rFonts w:ascii="Symbol" w:hAnsi="Symbol" w:hint="default"/>
          <w:sz w:val="20"/>
        </w:rPr>
      </w:lvl>
    </w:lvlOverride>
    <w:lvlOverride w:ilvl="3">
      <w:startOverride w:val="1"/>
    </w:lvlOverride>
  </w:num>
  <w:num w:numId="13">
    <w:abstractNumId w:val="8"/>
    <w:lvlOverride w:ilvl="0">
      <w:startOverride w:val="2"/>
    </w:lvlOverride>
  </w:num>
  <w:num w:numId="14">
    <w:abstractNumId w:val="5"/>
  </w:num>
  <w:num w:numId="15">
    <w:abstractNumId w:val="5"/>
    <w:lvlOverride w:ilvl="1">
      <w:startOverride w:val="1"/>
    </w:lvlOverride>
  </w:num>
  <w:num w:numId="16">
    <w:abstractNumId w:val="5"/>
    <w:lvlOverride w:ilvl="1">
      <w:startOverride w:val="3"/>
    </w:lvlOverride>
  </w:num>
  <w:num w:numId="17">
    <w:abstractNumId w:val="4"/>
    <w:lvlOverride w:ilvl="0">
      <w:startOverride w:val="1"/>
    </w:lvlOverride>
  </w:num>
  <w:num w:numId="18">
    <w:abstractNumId w:val="4"/>
    <w:lvlOverride w:ilvl="0"/>
    <w:lvlOverride w:ilvl="2">
      <w:startOverride w:val="1"/>
    </w:lvlOverride>
  </w:num>
  <w:num w:numId="19">
    <w:abstractNumId w:val="1"/>
    <w:lvlOverride w:ilvl="0">
      <w:startOverride w:val="3"/>
    </w:lvlOverride>
  </w:num>
  <w:num w:numId="20">
    <w:abstractNumId w:val="6"/>
  </w:num>
  <w:num w:numId="21">
    <w:abstractNumId w:val="3"/>
    <w:lvlOverride w:ilvl="0">
      <w:startOverride w:val="1"/>
    </w:lvlOverride>
  </w:num>
  <w:num w:numId="22">
    <w:abstractNumId w:val="3"/>
    <w:lvlOverride w:ilvl="0"/>
    <w:lvlOverride w:ilvl="1">
      <w:startOverride w:val="1"/>
    </w:lvlOverride>
  </w:num>
  <w:num w:numId="23">
    <w:abstractNumId w:val="3"/>
    <w:lvlOverride w:ilv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41"/>
    <w:rsid w:val="00650D9F"/>
    <w:rsid w:val="00685B81"/>
    <w:rsid w:val="00772D4D"/>
    <w:rsid w:val="0099343C"/>
    <w:rsid w:val="00B501FA"/>
    <w:rsid w:val="00DA45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370DF-E930-4402-A0DF-09D615AC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43C"/>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2018-06-27T03:56:00Z</dcterms:created>
  <dcterms:modified xsi:type="dcterms:W3CDTF">2018-06-27T03:56:00Z</dcterms:modified>
</cp:coreProperties>
</file>