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27DAC">
      <w:pPr>
        <w:pStyle w:val="a3"/>
        <w:bidi/>
        <w:spacing w:before="0" w:beforeAutospacing="0" w:after="0" w:afterAutospacing="0"/>
        <w:rPr>
          <w:rFonts w:cs="B Zar"/>
          <w:color w:val="000000"/>
          <w:sz w:val="40"/>
          <w:szCs w:val="40"/>
          <w:lang w:bidi="fa-IR"/>
        </w:rPr>
      </w:pPr>
      <w:bookmarkStart w:id="0" w:name="_GoBack"/>
      <w:bookmarkEnd w:id="0"/>
      <w:r>
        <w:rPr>
          <w:rFonts w:cs="B Zar" w:hint="cs"/>
          <w:color w:val="000000"/>
          <w:sz w:val="40"/>
          <w:szCs w:val="40"/>
          <w:rtl/>
          <w:lang w:bidi="fa-IR"/>
        </w:rPr>
        <w:t>آماده شده برای وبلاگ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Zar" w:hint="cs"/>
          <w:color w:val="808080"/>
          <w:sz w:val="20"/>
          <w:szCs w:val="20"/>
          <w:rtl/>
          <w:lang w:bidi="fa-IR"/>
        </w:rPr>
      </w:pPr>
      <w:r>
        <w:rPr>
          <w:rFonts w:cs="B Zar" w:hint="cs"/>
          <w:color w:val="808080"/>
          <w:sz w:val="20"/>
          <w:szCs w:val="20"/>
          <w:rtl/>
          <w:lang w:bidi="fa-IR"/>
        </w:rPr>
        <w:t>شنبه، 13 دسامبر 2014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Zar" w:hint="cs"/>
          <w:color w:val="808080"/>
          <w:sz w:val="20"/>
          <w:szCs w:val="20"/>
          <w:rtl/>
          <w:lang w:bidi="fa-IR"/>
        </w:rPr>
      </w:pPr>
      <w:r>
        <w:rPr>
          <w:rFonts w:cs="B Zar" w:hint="cs"/>
          <w:color w:val="808080"/>
          <w:sz w:val="20"/>
          <w:szCs w:val="20"/>
          <w:rtl/>
          <w:lang w:bidi="fa-IR"/>
        </w:rPr>
        <w:t>07:45 ب.ظ</w:t>
      </w:r>
    </w:p>
    <w:p w:rsidR="00000000" w:rsidRDefault="00E27DAC">
      <w:pPr>
        <w:pStyle w:val="a3"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lang w:bidi="fa-IR"/>
        </w:rPr>
      </w:pPr>
      <w:r>
        <w:rPr>
          <w:rFonts w:cs="B Zar" w:hint="cs"/>
          <w:b/>
          <w:bCs/>
          <w:color w:val="000000"/>
          <w:sz w:val="32"/>
          <w:szCs w:val="32"/>
          <w:rtl/>
          <w:lang w:bidi="fa-IR"/>
        </w:rPr>
        <w:t>جلسه نهم حاج آقا عابدی با اعضاء دارالثقلین در اردیبهشت 1392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  <w:lang w:bidi="fa-IR"/>
        </w:rPr>
      </w:pPr>
      <w:r>
        <w:rPr>
          <w:rFonts w:ascii="Cambria" w:hAnsi="Cambria" w:cs="Cambria" w:hint="cs"/>
          <w:color w:val="000000"/>
          <w:sz w:val="32"/>
          <w:szCs w:val="32"/>
          <w:rtl/>
          <w:lang w:bidi="fa-IR"/>
        </w:rPr>
        <w:t> 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Zar" w:hint="cs"/>
          <w:color w:val="000000"/>
          <w:sz w:val="44"/>
          <w:szCs w:val="44"/>
          <w:rtl/>
          <w:lang w:bidi="fa-IR"/>
        </w:rPr>
      </w:pPr>
      <w:r>
        <w:rPr>
          <w:rFonts w:cs="B Zar" w:hint="cs"/>
          <w:b/>
          <w:bCs/>
          <w:color w:val="000000"/>
          <w:sz w:val="44"/>
          <w:szCs w:val="44"/>
          <w:rtl/>
          <w:lang w:bidi="fa-IR"/>
        </w:rPr>
        <w:t>قرآن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  <w:lang w:bidi="fa-IR"/>
        </w:rPr>
      </w:pPr>
      <w:r>
        <w:rPr>
          <w:rFonts w:ascii="Cambria" w:hAnsi="Cambria" w:cs="Cambria" w:hint="cs"/>
          <w:color w:val="000000"/>
          <w:sz w:val="32"/>
          <w:szCs w:val="32"/>
          <w:rtl/>
          <w:lang w:bidi="fa-IR"/>
        </w:rPr>
        <w:t> 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ascii="Arial" w:hAnsi="Arial" w:cs="Arial" w:hint="cs"/>
          <w:color w:val="000000"/>
          <w:sz w:val="32"/>
          <w:szCs w:val="32"/>
          <w:rtl/>
          <w:lang w:bidi="fa-IR"/>
        </w:rPr>
      </w:pPr>
      <w:r>
        <w:rPr>
          <w:rFonts w:ascii="Arial" w:hAnsi="Arial" w:cs="Sakkal Majalla"/>
          <w:color w:val="780000"/>
          <w:sz w:val="32"/>
          <w:szCs w:val="32"/>
          <w:rtl/>
          <w:lang w:bidi="fa-IR"/>
        </w:rPr>
        <w:t>وَ قَوْلُهُ ص‏</w:t>
      </w:r>
      <w:r>
        <w:rPr>
          <w:rFonts w:ascii="Arial" w:hAnsi="Arial" w:cs="Sakkal Majalla"/>
          <w:color w:val="242887"/>
          <w:sz w:val="32"/>
          <w:szCs w:val="32"/>
          <w:rtl/>
          <w:lang w:bidi="fa-IR"/>
        </w:rPr>
        <w:t xml:space="preserve"> رَحِمَ اللَّهُ خُلَفَائِي فَقِيلَ يَا رَسُولَ اللَّهِ وَ مَنْ خُلَفَاؤُكَ قَالَ الَّذِينَ يُحْيُونَ سُنَّتِي وَ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rtl/>
          <w:lang w:bidi="fa-IR"/>
        </w:rPr>
      </w:pPr>
      <w:r>
        <w:rPr>
          <w:rFonts w:ascii="Arial" w:hAnsi="Arial" w:cs="Sakkal Majalla"/>
          <w:color w:val="242887"/>
          <w:sz w:val="32"/>
          <w:szCs w:val="32"/>
          <w:rtl/>
          <w:lang w:bidi="fa-IR"/>
        </w:rPr>
        <w:t>يُعَلِّمُونَهَا عِبَادَ اللَّهِ‏</w:t>
      </w:r>
      <w:r>
        <w:rPr>
          <w:rFonts w:ascii="Arial" w:hAnsi="Arial" w:cs="Sakkal Majalla"/>
          <w:color w:val="965AA0"/>
          <w:sz w:val="32"/>
          <w:szCs w:val="32"/>
          <w:rtl/>
          <w:lang w:bidi="fa-IR"/>
        </w:rPr>
        <w:t xml:space="preserve"> «1»</w:t>
      </w:r>
      <w:r>
        <w:rPr>
          <w:rFonts w:ascii="Arial" w:hAnsi="Arial" w:cs="Sakkal Majalla"/>
          <w:color w:val="242887"/>
          <w:sz w:val="32"/>
          <w:szCs w:val="32"/>
          <w:rtl/>
          <w:lang w:bidi="fa-IR"/>
        </w:rPr>
        <w:t>.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ascii="Arial" w:hAnsi="Arial" w:cs="Arial"/>
          <w:color w:val="242887"/>
          <w:sz w:val="32"/>
          <w:szCs w:val="32"/>
          <w:rtl/>
          <w:lang w:bidi="fa-IR"/>
        </w:rPr>
      </w:pPr>
      <w:r>
        <w:rPr>
          <w:rFonts w:ascii="Arial" w:hAnsi="Arial" w:cs="Sakkal Majalla"/>
          <w:color w:val="242887"/>
          <w:sz w:val="32"/>
          <w:szCs w:val="32"/>
          <w:rtl/>
          <w:lang w:bidi="fa-IR"/>
        </w:rPr>
        <w:t> 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Zar"/>
          <w:color w:val="242887"/>
          <w:sz w:val="32"/>
          <w:szCs w:val="32"/>
          <w:rtl/>
          <w:lang w:bidi="fa-IR"/>
        </w:rPr>
      </w:pPr>
      <w:r>
        <w:rPr>
          <w:rFonts w:cs="B Zar" w:hint="cs"/>
          <w:color w:val="242887"/>
          <w:sz w:val="32"/>
          <w:szCs w:val="32"/>
          <w:rtl/>
          <w:lang w:bidi="fa-IR"/>
        </w:rPr>
        <w:t xml:space="preserve">پیغمبر اکرم صل الله علیه وآله فرمودند : خداوند رحمت کند جانشینان من را ، گفته شد یا رسول الله جانشینان شما چه کسانی هستند ؟! حضرت فرمودند : کسانیکه سنّت من را احیا می کنند و سنت من را به بندگان خدا یاد می دهند 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Zar" w:hint="cs"/>
          <w:color w:val="242887"/>
          <w:sz w:val="32"/>
          <w:szCs w:val="32"/>
          <w:rtl/>
          <w:lang w:bidi="fa-IR"/>
        </w:rPr>
      </w:pPr>
      <w:r>
        <w:rPr>
          <w:rFonts w:ascii="Cambria" w:hAnsi="Cambria" w:cs="Cambria" w:hint="cs"/>
          <w:color w:val="242887"/>
          <w:sz w:val="32"/>
          <w:szCs w:val="32"/>
          <w:rtl/>
          <w:lang w:bidi="fa-IR"/>
        </w:rPr>
        <w:t> 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Zar" w:hint="cs"/>
          <w:color w:val="780000"/>
          <w:sz w:val="32"/>
          <w:szCs w:val="32"/>
          <w:rtl/>
          <w:lang w:bidi="fa-IR"/>
        </w:rPr>
      </w:pPr>
      <w:r>
        <w:rPr>
          <w:rFonts w:cs="B Zar" w:hint="cs"/>
          <w:color w:val="780000"/>
          <w:sz w:val="32"/>
          <w:szCs w:val="32"/>
          <w:rtl/>
          <w:lang w:bidi="fa-IR"/>
        </w:rPr>
        <w:t>حدیث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ascii="Arial" w:hAnsi="Arial" w:cs="Arial" w:hint="cs"/>
          <w:color w:val="780000"/>
          <w:sz w:val="32"/>
          <w:szCs w:val="32"/>
          <w:rtl/>
          <w:lang w:bidi="fa-IR"/>
        </w:rPr>
      </w:pPr>
      <w:r>
        <w:rPr>
          <w:rFonts w:ascii="Arial" w:hAnsi="Arial" w:cs="Sakkal Majalla"/>
          <w:color w:val="780000"/>
          <w:sz w:val="32"/>
          <w:szCs w:val="32"/>
          <w:rtl/>
          <w:lang w:bidi="fa-IR"/>
        </w:rPr>
        <w:t> 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rtl/>
          <w:lang w:bidi="fa-IR"/>
        </w:rPr>
      </w:pPr>
      <w:r>
        <w:rPr>
          <w:rFonts w:ascii="Arial" w:hAnsi="Arial" w:cs="Sakkal Majalla"/>
          <w:color w:val="780000"/>
          <w:sz w:val="32"/>
          <w:szCs w:val="32"/>
          <w:rtl/>
          <w:lang w:bidi="fa-IR"/>
        </w:rPr>
        <w:t>وَ قَوْلُهُ ص‏</w:t>
      </w:r>
      <w:r>
        <w:rPr>
          <w:rFonts w:ascii="Arial" w:hAnsi="Arial" w:cs="Sakkal Majalla"/>
          <w:color w:val="242887"/>
          <w:sz w:val="32"/>
          <w:szCs w:val="32"/>
          <w:rtl/>
          <w:lang w:bidi="fa-IR"/>
        </w:rPr>
        <w:t xml:space="preserve"> أَيُّمَا نَاشِئٍ نَشَأَ فِي الْعِلْمِ وَ الْعِبَادَةِ حَتَّى يَكْبُرَ أَعْطَاهُ اللَّهُ تَعَالَى يَوْمَ الْقِيَامَةِ ثَوَابَ اثْنَيْنِ وَ سَبْعِينَ صِدِّيقاً</w:t>
      </w:r>
      <w:r>
        <w:rPr>
          <w:rFonts w:ascii="Arial" w:hAnsi="Arial" w:cs="Sakkal Majalla"/>
          <w:color w:val="965AA0"/>
          <w:sz w:val="32"/>
          <w:szCs w:val="32"/>
          <w:rtl/>
          <w:lang w:bidi="fa-IR"/>
        </w:rPr>
        <w:t xml:space="preserve"> «5»</w:t>
      </w:r>
      <w:r>
        <w:rPr>
          <w:rFonts w:ascii="Arial" w:hAnsi="Arial" w:cs="Sakkal Majalla"/>
          <w:color w:val="242887"/>
          <w:sz w:val="32"/>
          <w:szCs w:val="32"/>
          <w:rtl/>
          <w:lang w:bidi="fa-IR"/>
        </w:rPr>
        <w:t>.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ascii="Arial" w:hAnsi="Arial" w:cs="Arial"/>
          <w:color w:val="242887"/>
          <w:sz w:val="32"/>
          <w:szCs w:val="32"/>
          <w:rtl/>
          <w:lang w:bidi="fa-IR"/>
        </w:rPr>
      </w:pPr>
      <w:r>
        <w:rPr>
          <w:rFonts w:ascii="Arial" w:hAnsi="Arial" w:cs="Sakkal Majalla"/>
          <w:color w:val="242887"/>
          <w:sz w:val="32"/>
          <w:szCs w:val="32"/>
          <w:rtl/>
          <w:lang w:bidi="fa-IR"/>
        </w:rPr>
        <w:t> 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Zar"/>
          <w:color w:val="242887"/>
          <w:sz w:val="32"/>
          <w:szCs w:val="32"/>
          <w:rtl/>
          <w:lang w:bidi="fa-IR"/>
        </w:rPr>
      </w:pPr>
      <w:r>
        <w:rPr>
          <w:rFonts w:cs="B Zar" w:hint="cs"/>
          <w:color w:val="242887"/>
          <w:sz w:val="32"/>
          <w:szCs w:val="32"/>
          <w:rtl/>
          <w:lang w:bidi="fa-IR"/>
        </w:rPr>
        <w:t>پیغمبر اکرم صل الله علیه وآله فرمودند ، هر زمان که مبتدی ، در علم و ع</w:t>
      </w:r>
      <w:r>
        <w:rPr>
          <w:rFonts w:cs="B Zar" w:hint="cs"/>
          <w:color w:val="242887"/>
          <w:sz w:val="32"/>
          <w:szCs w:val="32"/>
          <w:rtl/>
          <w:lang w:bidi="fa-IR"/>
        </w:rPr>
        <w:t xml:space="preserve">بادت رشد کند تا اینکه بزرگ شود ، خداوند متعال ثواب هفتاد و دو صدیق را روز قیامت به او می دهد 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Zar" w:hint="cs"/>
          <w:color w:val="242887"/>
          <w:sz w:val="32"/>
          <w:szCs w:val="32"/>
          <w:rtl/>
          <w:lang w:bidi="fa-IR"/>
        </w:rPr>
      </w:pPr>
      <w:r>
        <w:rPr>
          <w:rFonts w:ascii="Cambria" w:hAnsi="Cambria" w:cs="Cambria" w:hint="cs"/>
          <w:color w:val="242887"/>
          <w:sz w:val="32"/>
          <w:szCs w:val="32"/>
          <w:rtl/>
          <w:lang w:bidi="fa-IR"/>
        </w:rPr>
        <w:t> 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Zar" w:hint="cs"/>
          <w:color w:val="242887"/>
          <w:sz w:val="32"/>
          <w:szCs w:val="32"/>
          <w:rtl/>
          <w:lang w:bidi="fa-IR"/>
        </w:rPr>
      </w:pPr>
      <w:r>
        <w:rPr>
          <w:rFonts w:ascii="Cambria" w:hAnsi="Cambria" w:cs="Cambria" w:hint="cs"/>
          <w:color w:val="242887"/>
          <w:sz w:val="32"/>
          <w:szCs w:val="32"/>
          <w:rtl/>
          <w:lang w:bidi="fa-IR"/>
        </w:rPr>
        <w:t> 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Zar" w:hint="cs"/>
          <w:color w:val="242887"/>
          <w:sz w:val="32"/>
          <w:szCs w:val="32"/>
          <w:rtl/>
          <w:lang w:bidi="fa-IR"/>
        </w:rPr>
      </w:pPr>
      <w:r>
        <w:rPr>
          <w:rFonts w:cs="B Zar" w:hint="cs"/>
          <w:color w:val="242887"/>
          <w:sz w:val="32"/>
          <w:szCs w:val="32"/>
          <w:rtl/>
          <w:lang w:bidi="fa-IR"/>
        </w:rPr>
        <w:t>مبحث جلسه :  رفیق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Zar" w:hint="cs"/>
          <w:color w:val="242887"/>
          <w:sz w:val="32"/>
          <w:szCs w:val="32"/>
          <w:rtl/>
          <w:lang w:bidi="fa-IR"/>
        </w:rPr>
      </w:pPr>
      <w:r>
        <w:rPr>
          <w:rFonts w:ascii="Cambria" w:hAnsi="Cambria" w:cs="Cambria" w:hint="cs"/>
          <w:color w:val="242887"/>
          <w:sz w:val="32"/>
          <w:szCs w:val="32"/>
          <w:rtl/>
          <w:lang w:bidi="fa-IR"/>
        </w:rPr>
        <w:t> 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تا اینجاگفته شد که باید رفاقت خودمان را با انسان پاک و خدایی داشته باشیم ؛ 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lastRenderedPageBreak/>
        <w:t>بسیاری از متدینین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 ( غیر متدینین که حسابشان مشخص هست و کاری ب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ه آنها نداریم ) </w:t>
      </w: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>گمان می کنند که رفاقت های آنان مشکلی ندارد و می گویند رفقای ما ، رفقای خوبی هستند ، درحالیکه اینچنین نیست . دلیل آن اینست که :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>چون غالب ما انسانها دچار عیب ونقص هستیم ، همینکه یک انسانی ، از خودمان بهتر بود ، احساس می کنیم که او فرشته ی نجا</w:t>
      </w: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>ت ما هست و بسیار آدم خوبی هست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 و می تواند ما را به کمال برساند و دوست خدایی ما هست ، در حالیکه حقیقت مطلب اینست که او ، فقط از ما بهتر است نه اینکه دوست خوبی هم باشد ، یعنی </w:t>
      </w: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>ملاک خوب بودنِ یک دوست ، این نیست که از ما بهتر باشد ، بلکه ملاکش اینست که خود آن شخ</w:t>
      </w: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>ص ، بدون مقایسه ی با من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 ، بسیار انسان خوب و پاک باشد و اهل معصیت و گناه نباشد و </w:t>
      </w: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>عیب و نقصی نداشته باشد وگرنه این عیب و نقصش به من منتقل می شود.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>بعضی دیگر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 در تشخیص خوب بودن یک شخص به عنوان دوست دچار خطاهای بزرگی می شوند و </w:t>
      </w: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 xml:space="preserve">کاملا ملاک هایشان به دور از </w:t>
      </w: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>حقیقت هست ، مثلا به او می گوییم فلانی که با او رفیق شدی ، چطور آدمی هست ؟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 آیا دوست خوبی هست ؟ آدم خوبی هست ؟ 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در جواب می گوید : حرف ندارد ، خیلی آدم خوبی است ، می گوییم از کجا می گویی ؟ می گوید </w:t>
      </w: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 xml:space="preserve">خیلی با معرفت هست ، خیلی محبت می کند ، خیلی با وفا هست ، اصلا </w:t>
      </w: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>خیانت نمی کند ، همیشه از من حمایت می کند و...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اگر دقت کنی ، می بینی که </w:t>
      </w: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>همه ی ملاک ها و معیارها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یی که این شخص به عنوان ملاک و معیار برای خوب بودنِ یک شخص می گوید ، </w:t>
      </w: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 xml:space="preserve">دو ویژگی دارد ؛ 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>1 - تمام ملاک ها بر می گردد به اینکه یک فائده ای به این شخص می رسد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 . آدم خوبی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 هست ، چون به من محبت می کند ، چون طرفدار من هست ، چون به من احترام می کند ، چون برای من خرج می کند و... اینها که نشد نشانه ی خوب بودن یک انسان .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 xml:space="preserve"> 2 - معیار های فرعی و غیر اصلی هست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 ،  حالا اگر از او بپرسی ، این دوست شما به مسجد هم می آید ، نماز و روزه ها و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 بقیه ی تکالیف دینی اش را مرتب انجام میدهد ، از گناهان دوری می کند ، تو را از گناه باز می دارد یا نه ؟! در جواب می گوید که نه . </w:t>
      </w: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 xml:space="preserve">یعنی آن چیزهایی که اساس و اصول دین هست در حاشیه هست و اصلا به عنوان ملاک و معیار انتخاب دوست قرار نگرفته است 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lastRenderedPageBreak/>
        <w:t>پس خیلی باید تجد</w:t>
      </w: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>ید نظر کنیم ، ملاک خوب بودن از دید ما ، دنیاست و توجه به دنیای ما و رسیدگی به خود ماست ومتاسفانه ، ملاک ، بنده ی خدا بودن و انجام دستورات دین به طور کامل نیست.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Zar" w:hint="cs"/>
          <w:color w:val="242887"/>
          <w:sz w:val="32"/>
          <w:szCs w:val="32"/>
          <w:rtl/>
          <w:lang w:bidi="fa-IR"/>
        </w:rPr>
      </w:pPr>
      <w:r>
        <w:rPr>
          <w:rFonts w:ascii="Cambria" w:hAnsi="Cambria" w:cs="Cambria" w:hint="cs"/>
          <w:color w:val="242887"/>
          <w:sz w:val="32"/>
          <w:szCs w:val="32"/>
          <w:rtl/>
          <w:lang w:bidi="fa-IR"/>
        </w:rPr>
        <w:t> 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Zar" w:hint="cs"/>
          <w:color w:val="242887"/>
          <w:sz w:val="32"/>
          <w:szCs w:val="32"/>
          <w:rtl/>
          <w:lang w:bidi="fa-IR"/>
        </w:rPr>
      </w:pPr>
      <w:r>
        <w:rPr>
          <w:rFonts w:ascii="Cambria" w:hAnsi="Cambria" w:cs="Cambria" w:hint="cs"/>
          <w:color w:val="242887"/>
          <w:sz w:val="32"/>
          <w:szCs w:val="32"/>
          <w:rtl/>
          <w:lang w:bidi="fa-IR"/>
        </w:rPr>
        <w:t> 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>راه تشخیص رفیق خدایی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>بهترین و مهمترین راه تشخیص رفیق خدایی چیست ؟ ( جواب به این سوال ، فرق</w:t>
      </w: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 xml:space="preserve"> رفیق دنیایی و خدایی را نیز معلوم می کند )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 xml:space="preserve">در واقع یکی از مهمترین ملاک های تشخیص دوست خوب و خدایی اینست که تمام سعی آن شخص اینست که ما را به خدا توجه دهد نه به خودش لذا اگر گناهی بخواهد از ما سر بزند ، </w:t>
      </w: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>جلوی ما را می گیرد و به ما تذکر می دهد ، بالعکس در دوستی های دنیایی که تمام همت و توجه او اینست که ما را به خودش توجه دهد نه به خدا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. 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یعنی می خواهد خودش را پیش ما محبوب و عزیز کند نه اینکه خدا را پیش ما محبوب و عزیز کند 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rtl/>
          <w:lang w:bidi="fa-IR"/>
        </w:rPr>
        <w:t>لذا در دوستی های خدایی با انسانها</w:t>
      </w:r>
      <w:r>
        <w:rPr>
          <w:rFonts w:cs="B Badr" w:hint="cs"/>
          <w:color w:val="000000"/>
          <w:sz w:val="28"/>
          <w:szCs w:val="28"/>
          <w:rtl/>
          <w:lang w:bidi="fa-IR"/>
        </w:rPr>
        <w:t>ی پاک و کامل ، این انسان یک وسیله و پلی هست برای رسیدنِ ما به خدا و در تمام مراحل ، سعی دارد که خدا را به ما معرفی کند و بشناساند و خدا را پیش ما محبوب کند وما را با خدا دوست کند نه اینکه به خودش توجه دهد .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Zar" w:hint="cs"/>
          <w:color w:val="242887"/>
          <w:sz w:val="32"/>
          <w:szCs w:val="32"/>
          <w:rtl/>
          <w:lang w:bidi="fa-IR"/>
        </w:rPr>
      </w:pPr>
      <w:r>
        <w:rPr>
          <w:rFonts w:ascii="Cambria" w:hAnsi="Cambria" w:cs="Cambria" w:hint="cs"/>
          <w:color w:val="242887"/>
          <w:sz w:val="32"/>
          <w:szCs w:val="32"/>
          <w:rtl/>
          <w:lang w:bidi="fa-IR"/>
        </w:rPr>
        <w:t> 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>آیا دوست خوب پیدا می شود ؟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rtl/>
          <w:lang w:bidi="fa-IR"/>
        </w:rPr>
        <w:t>بعضی ها که می گوین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د دوست خوب پیدا نمی شود متاسفانه مشکل از خود آنهاست ، چون </w:t>
      </w: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>دوست خوب و خدایی هست و پیدا می شود اما آنها تحمل اینکه با او نشست و برخاست داشته باشند و با او همنشین باشند را ندارند ،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>چون به دنیایشان خوش نمی گذرد و برای آنها محدودیت ایجاد می شود و در جاهایی که ا</w:t>
      </w: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>و هست دیگر نمی توانند به راحتی گناه کنند ، لذا به سراغ افرادی می روند که برایشان راحت باشند و شرائط گناه برایشان بیشتر فراهم شود</w:t>
      </w:r>
      <w:r>
        <w:rPr>
          <w:rFonts w:cs="B Badr" w:hint="cs"/>
          <w:color w:val="000000"/>
          <w:sz w:val="28"/>
          <w:szCs w:val="28"/>
          <w:rtl/>
          <w:lang w:bidi="fa-IR"/>
        </w:rPr>
        <w:t>.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rtl/>
          <w:lang w:bidi="fa-IR"/>
        </w:rPr>
        <w:lastRenderedPageBreak/>
        <w:t>اگر دقت کنید ، به صراحت می گویند ، ای بابا ! وقتی در کنار او می نشینیم ، اصلا حرفی نمی زند و هیچی نمی گوید ، به اصلاح  خودشا</w:t>
      </w:r>
      <w:r>
        <w:rPr>
          <w:rFonts w:cs="B Badr" w:hint="cs"/>
          <w:color w:val="000000"/>
          <w:sz w:val="28"/>
          <w:szCs w:val="28"/>
          <w:rtl/>
          <w:lang w:bidi="fa-IR"/>
        </w:rPr>
        <w:t>ن خشک هست ، بله چون ما می خواهیم از دنیا بشنویم و خوش باشیم ، سخنان باطل و لغو بشنویم و خوش باشیم اما او مرد خداست و غیر از حرف حق و درست ، چیزی نمی گوید لذا به دنیای ما خوش نمی گذرد ، آنوقت خُرده می گیریم که دوست خدایی پیدا نمی شود ، نه بلکه پیدا می شود ا</w:t>
      </w:r>
      <w:r>
        <w:rPr>
          <w:rFonts w:cs="B Badr" w:hint="cs"/>
          <w:color w:val="000000"/>
          <w:sz w:val="28"/>
          <w:szCs w:val="28"/>
          <w:rtl/>
          <w:lang w:bidi="fa-IR"/>
        </w:rPr>
        <w:t>ما ما از دست دادیم یا تحمل و ظرفیت اینکه با او باشیم را نداریم.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rtl/>
          <w:lang w:bidi="fa-IR"/>
        </w:rPr>
        <w:t>حالا حرف من اینست که اگر هم قرار شد که با کسی رفیق شویم ، فقط باید با یک انسان کامل یا در حد کامل باشد ، ما با بقیه ی انسانها هستیم و زندگی می کنیم و خوش برخورد هستیم ومهربانیم ، اما رفاقت خ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ودمان و نشست و برخاست و دم خوردن خودمان را با هر کسی نداریم بلکه با یک انسانی داریم که خودش عیب و نقص نداشته باشد ، 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>ممکن است بگویید که انسان کامل از کجا پیدا کنیم ؟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 xml:space="preserve">اولا واقعا اگر تصمیم داریم در مسیر خدا قدم برداریم ، در این مساله هم باید از خدا کمک </w:t>
      </w: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 xml:space="preserve">بخواهیم 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>ثانیا : در دوستی های خدایی ، سن ملاک و مهم نیست ، چون هدف رسیدن به خداست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 و انسان باید نسبت به یک انسان خدایی و مومن کامل ، عشق و علاقه بورزد و با او رفاقت و ارتباط برقرار کند ، برای رسیدن به خدا. یعنی چون هدف رسیدن به خداست ، دیگر سن دخالتی ندار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د ، </w:t>
      </w: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>بله برای انسانهای دنیایی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 که دوستی هایشان را هم برای خوشی های دنیایشان می خواهند ، </w:t>
      </w: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>خیلی مهم هست که دوست و رفیق آنها ، با او هم سن باشد که بیشتر به آنها خوش بگذرد و درواقع نیازهای دنیایی او را بهتر درک کند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 و شرائطشان به یکدیگر نزدیکتر باشد .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rtl/>
          <w:lang w:bidi="fa-IR"/>
        </w:rPr>
        <w:t>فرض کنید ک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ه شما در یک زمانی بودید که امام زمان علیه السلام هم در میان شما بود ، </w:t>
      </w: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>آیا برای ارتباط با آن حضرت و رفاقت با او ، سن برای شما مهم بود یا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 اینکه تمام عشق و علاقه و لذت شما در این بود که در کنار حضرت باشید ؟!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rtl/>
          <w:lang w:bidi="fa-IR"/>
        </w:rPr>
        <w:t>در مورد انتخاب رفیق کامل و خدایی نیز باید اینچنین ب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اشیم که به سن هیچ توجهی نکنیم و فقط معیارهای دینی را لحاظ کنیم 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>ثالثا : مقدار کم ارتباط و زمان ، برایم مهم نباشد . در دوستی خدایی ، شخص کاملی که بنده انتخاب می کنم در واقع به عنوان استاد اخلاق من می شود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 که با او در ارتباطم و از او کمک و راهنمایی می خواهم </w:t>
      </w: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>ل</w:t>
      </w: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>ذا اینطور نیست که من دائما با او در ارتباط باشم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 بلکه عاشق و علاقه مند به یک انسان پاک و خدایی شده ام که هر چند مدت یکبار ، مثلا هفته ای یکبار یا ماهی یکبار یا چند ماه یکبار </w:t>
      </w:r>
      <w:r>
        <w:rPr>
          <w:rFonts w:cs="B Badr" w:hint="cs"/>
          <w:color w:val="000000"/>
          <w:sz w:val="28"/>
          <w:szCs w:val="28"/>
          <w:highlight w:val="yellow"/>
          <w:rtl/>
          <w:lang w:bidi="fa-IR"/>
        </w:rPr>
        <w:t>او را می بینم و شارژ می شوم و از او برنامه می گیرم</w:t>
      </w: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 و وقتی او را می بینم ، انرژی می </w:t>
      </w:r>
      <w:r>
        <w:rPr>
          <w:rFonts w:cs="B Badr" w:hint="cs"/>
          <w:color w:val="000000"/>
          <w:sz w:val="28"/>
          <w:szCs w:val="28"/>
          <w:rtl/>
          <w:lang w:bidi="fa-IR"/>
        </w:rPr>
        <w:t>گیرم برای ترک گناهان .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 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Badr" w:hint="cs"/>
          <w:color w:val="000000"/>
          <w:sz w:val="28"/>
          <w:szCs w:val="28"/>
          <w:rtl/>
          <w:lang w:bidi="fa-IR"/>
        </w:rPr>
      </w:pPr>
      <w:r>
        <w:rPr>
          <w:rFonts w:cs="B Badr" w:hint="cs"/>
          <w:color w:val="000000"/>
          <w:sz w:val="28"/>
          <w:szCs w:val="28"/>
          <w:rtl/>
          <w:lang w:bidi="fa-IR"/>
        </w:rPr>
        <w:t xml:space="preserve"> 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Zar" w:hint="cs"/>
          <w:color w:val="242887"/>
          <w:sz w:val="32"/>
          <w:szCs w:val="32"/>
          <w:rtl/>
          <w:lang w:bidi="fa-IR"/>
        </w:rPr>
      </w:pPr>
      <w:r>
        <w:rPr>
          <w:rFonts w:ascii="Cambria" w:hAnsi="Cambria" w:cs="Cambria" w:hint="cs"/>
          <w:color w:val="242887"/>
          <w:sz w:val="32"/>
          <w:szCs w:val="32"/>
          <w:rtl/>
          <w:lang w:bidi="fa-IR"/>
        </w:rPr>
        <w:t> 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Zar" w:hint="cs"/>
          <w:color w:val="242887"/>
          <w:sz w:val="32"/>
          <w:szCs w:val="32"/>
          <w:rtl/>
          <w:lang w:bidi="fa-IR"/>
        </w:rPr>
      </w:pPr>
      <w:r>
        <w:rPr>
          <w:rFonts w:ascii="Cambria" w:hAnsi="Cambria" w:cs="Cambria" w:hint="cs"/>
          <w:color w:val="242887"/>
          <w:sz w:val="32"/>
          <w:szCs w:val="32"/>
          <w:rtl/>
          <w:lang w:bidi="fa-IR"/>
        </w:rPr>
        <w:t> 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Zar" w:hint="cs"/>
          <w:color w:val="242887"/>
          <w:sz w:val="32"/>
          <w:szCs w:val="32"/>
          <w:rtl/>
          <w:lang w:bidi="fa-IR"/>
        </w:rPr>
      </w:pPr>
      <w:r>
        <w:rPr>
          <w:rFonts w:ascii="Cambria" w:hAnsi="Cambria" w:cs="Cambria" w:hint="cs"/>
          <w:color w:val="242887"/>
          <w:sz w:val="32"/>
          <w:szCs w:val="32"/>
          <w:rtl/>
          <w:lang w:bidi="fa-IR"/>
        </w:rPr>
        <w:t> 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ascii="Arial" w:hAnsi="Arial" w:cs="Arial" w:hint="cs"/>
          <w:color w:val="242887"/>
          <w:sz w:val="32"/>
          <w:szCs w:val="32"/>
          <w:rtl/>
          <w:lang w:bidi="fa-IR"/>
        </w:rPr>
      </w:pPr>
      <w:r>
        <w:rPr>
          <w:rFonts w:ascii="Arial" w:hAnsi="Arial" w:cs="Sakkal Majalla"/>
          <w:color w:val="242887"/>
          <w:sz w:val="32"/>
          <w:szCs w:val="32"/>
          <w:rtl/>
          <w:lang w:bidi="fa-IR"/>
        </w:rPr>
        <w:t> 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ascii="Arial" w:hAnsi="Arial" w:cs="Arial"/>
          <w:color w:val="242887"/>
          <w:sz w:val="32"/>
          <w:szCs w:val="32"/>
          <w:rtl/>
          <w:lang w:bidi="fa-IR"/>
        </w:rPr>
      </w:pPr>
      <w:r>
        <w:rPr>
          <w:rFonts w:ascii="Arial" w:hAnsi="Arial" w:cs="Sakkal Majalla"/>
          <w:color w:val="242887"/>
          <w:sz w:val="32"/>
          <w:szCs w:val="32"/>
          <w:rtl/>
          <w:lang w:bidi="fa-IR"/>
        </w:rPr>
        <w:t> </w:t>
      </w:r>
    </w:p>
    <w:p w:rsidR="00000000" w:rsidRDefault="00E27DAC">
      <w:pPr>
        <w:pStyle w:val="a3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ascii="Cambria" w:hAnsi="Cambria" w:cs="Cambria" w:hint="cs"/>
          <w:color w:val="000000"/>
          <w:sz w:val="32"/>
          <w:szCs w:val="32"/>
          <w:rtl/>
          <w:lang w:bidi="fa-IR"/>
        </w:rPr>
        <w:t> </w:t>
      </w:r>
    </w:p>
    <w:sectPr w:rsidR="000000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40007843" w:usb2="00000001" w:usb3="00000000" w:csb0="000001B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7DAC"/>
    <w:rsid w:val="00E2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4FD9BF6-72ED-4545-9AA4-CF8BE0D3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2014-12-13T16:59:00Z</dcterms:created>
  <dcterms:modified xsi:type="dcterms:W3CDTF">2014-12-13T16:59:00Z</dcterms:modified>
</cp:coreProperties>
</file>