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CBCF" w14:textId="77777777" w:rsidR="00A07A94" w:rsidRPr="00A07A94" w:rsidRDefault="00A07A94" w:rsidP="00A07A94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07A9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A07A94">
        <w:rPr>
          <w:rFonts w:ascii="Traditional Arabic" w:hAnsi="Traditional Arabic" w:cs="Traditional Arabic"/>
          <w:sz w:val="26"/>
          <w:szCs w:val="26"/>
          <w:rtl/>
        </w:rPr>
        <w:t xml:space="preserve"> قاعده «علی الید»/قواعد فقهیه</w:t>
      </w:r>
    </w:p>
    <w:p w14:paraId="7D404FAD" w14:textId="790892A8" w:rsidR="00435652" w:rsidRPr="00A07A94" w:rsidRDefault="00C712C7" w:rsidP="00435652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A07A9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ادامه بحث قاعده علی الید</w:t>
      </w:r>
    </w:p>
    <w:p w14:paraId="74FA151E" w14:textId="1CA3C243" w:rsidR="0076399D" w:rsidRPr="00A07A94" w:rsidRDefault="0076399D" w:rsidP="0076399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A07A9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قیمی و مثلی</w:t>
      </w:r>
    </w:p>
    <w:p w14:paraId="72278E7B" w14:textId="77777777" w:rsidR="006E4ED9" w:rsidRPr="00A07A94" w:rsidRDefault="00C712C7" w:rsidP="006E4ED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بحث دیگر</w:t>
      </w:r>
      <w:r w:rsidR="006E4ED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 در قاعده (علی الید ما اخذت حتی تؤدی) داریم این است که</w:t>
      </w:r>
      <w:r w:rsidR="006E4ED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؛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اگر عین موجود بود باید عین را برگرداند و اگر عین موجود نبود نوبت به قیمی و مثلی میرسد. اگر مثلی بود باید مثلش را بدهد و ا</w:t>
      </w:r>
      <w:r w:rsidR="006E4ED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گر قیمی بود باید قیمتش را بدهد.</w:t>
      </w:r>
    </w:p>
    <w:p w14:paraId="3AD3F839" w14:textId="17A685E4" w:rsidR="006E4ED9" w:rsidRPr="00A07A94" w:rsidRDefault="006E4ED9" w:rsidP="005D358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تعریف قیمی و مثلی</w:t>
      </w:r>
      <w:r w:rsidR="00C712C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مرحوم شیخ بحث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 طولانی را مطرح کرده</w:t>
      </w:r>
      <w:r w:rsidR="00C712C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 در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</w:t>
      </w:r>
      <w:r w:rsidR="00C712C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خر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آنچه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را که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بیان کرده همان</w:t>
      </w:r>
      <w:r w:rsidR="00C712C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است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 ما نیز قائل به آن شدیم</w:t>
      </w:r>
      <w:r w:rsidR="00C712C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شیخ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فرموده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بحث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ثلی و قیمی در هیچ روایتی نیامده و ساخته خود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فقها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ست. البته ایشان در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تعریف مثلی و قیمی اختلاف نظر فراوانی دارند.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ما بجای اطاله کلام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لب مطلب را می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ED48E0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گوییم.</w:t>
      </w:r>
    </w:p>
    <w:p w14:paraId="62647129" w14:textId="77777777" w:rsidR="005D3586" w:rsidRPr="00A07A94" w:rsidRDefault="00ED48E0" w:rsidP="005D358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مطلب یک استدلال عقلایی دارد.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طبق قاعده 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«</w:t>
      </w:r>
      <w:r w:rsidRPr="00A07A94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علی الید ما اخذت حتی تؤدی</w:t>
      </w:r>
      <w:r w:rsidR="005D3586" w:rsidRPr="00A07A94">
        <w:rPr>
          <w:rFonts w:ascii="Traditional Arabic" w:hAnsi="Traditional Arabic" w:cs="Traditional Arabic" w:hint="cs"/>
          <w:b/>
          <w:bCs/>
          <w:sz w:val="30"/>
          <w:szCs w:val="30"/>
          <w:rtl/>
          <w:lang w:bidi="fa-IR"/>
        </w:rPr>
        <w:t>»</w:t>
      </w:r>
      <w:r w:rsidRPr="00A07A94">
        <w:rPr>
          <w:rFonts w:ascii="Traditional Arabic" w:hAnsi="Traditional Arabic" w:cs="Traditional Arabic" w:hint="cs"/>
          <w:sz w:val="30"/>
          <w:szCs w:val="30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اگر عین موجود است که باید همان عین را برگرداند و اگر آن عین در دست ما تلف شده باید چیزی را 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بازگردانیم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 اقرب الی التالف باشد. این تالف دارای صفاتی بوده که بعضا نوعیه و بعضا صنفیه هستند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حالا که نمی توانیم خود آن شئ را بر گردانیم، </w:t>
      </w:r>
      <w:r w:rsidR="00750C2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رعایت این مطلب لازم است که اقلا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ً</w:t>
      </w:r>
      <w:r w:rsidR="00750C2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چیزی را بر گردانیم که مشتمل بر صفات 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تالف</w:t>
      </w:r>
      <w:r w:rsidR="00750C2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باشد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750C2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چه صفات نوعیه و چه صفات صنفیه </w:t>
      </w:r>
      <w:r w:rsidR="005D358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تالف</w:t>
      </w:r>
      <w:r w:rsidR="00750C2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  <w:p w14:paraId="01DF929F" w14:textId="2831ACD4" w:rsidR="00C712C7" w:rsidRPr="00A07A94" w:rsidRDefault="00750C28" w:rsidP="005D358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وقتی که رد عین بر ذمه ثابت شد در صورت عدم تمکن از رد عین باید هرچه از خصوصیات آن را که می</w:t>
      </w:r>
      <w:r w:rsidR="00091DD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توانیم جبران کنیم. پس 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وقتی خود عین را نمی</w:t>
      </w:r>
      <w:r w:rsidR="00091DD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توانیم ج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بران کنیم باید صفات آن را جبران کنیم. رعای</w:t>
      </w:r>
      <w:r w:rsidR="00091DD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 صفات یعنی مثل آن را پس بدهیم.</w:t>
      </w:r>
    </w:p>
    <w:p w14:paraId="05E32706" w14:textId="622A5918" w:rsidR="0076399D" w:rsidRPr="00A07A94" w:rsidRDefault="0076399D" w:rsidP="0076399D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A07A9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صفات نوعیه و صنفیه</w:t>
      </w:r>
    </w:p>
    <w:p w14:paraId="5E9706EA" w14:textId="1CFDA36C" w:rsidR="0076399D" w:rsidRPr="00A07A94" w:rsidRDefault="0076399D" w:rsidP="0076399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مثلا اگر عین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تلف شده گندم باشد. صفت نوعیه آن گندم بما هو گندم است</w:t>
      </w:r>
      <w:r w:rsidR="00117B5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یعنی وصف گندم بودن. همین گندم در بازار اقسام گوناگون دارد که هر قسم آن صنف جداگانه ای است. این</w:t>
      </w:r>
      <w:r w:rsidR="00117B57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اصناف مختلف صفات صنفیه هستند.</w:t>
      </w:r>
    </w:p>
    <w:p w14:paraId="6C62B10E" w14:textId="77777777" w:rsidR="00451998" w:rsidRPr="00A07A94" w:rsidRDefault="00117B57" w:rsidP="0045199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در این صورت این 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سوال پیش می آید که زمانی که عین تلف شد آیا جبران نوع عین تلف شده کافی است یا اینکه صنف آن هم باید در نظر گرفت؟ ظاهر کلما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 اصحاب این است که رعایت نوع عین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لف کافی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بوده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 نیازی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به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رعایت 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صنف آن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نیست</w:t>
      </w:r>
      <w:r w:rsidR="00193D69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  <w:p w14:paraId="0CF981AB" w14:textId="77777777" w:rsidR="00451998" w:rsidRPr="00A07A94" w:rsidRDefault="00193D69" w:rsidP="0045199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نظر شیخ هم همین است لکن </w:t>
      </w:r>
      <w:r w:rsidR="006836A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خود ایشان قائل به احتیاط شدند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6836A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به نظر ما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="006836A6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احوط این است که صنف هم رعایت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شود چراکه خود اصناف گاهی اختلاف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قیم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ت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فراوان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 با یکدیگر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دارند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برخی ردیء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 برخی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دیگر مرغوب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ند. پس در دادن مثل هم باید خصوصیات نوعیه و هم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خصوصیات صنفیه رعایت شود.</w:t>
      </w:r>
    </w:p>
    <w:p w14:paraId="05624178" w14:textId="064BAA13" w:rsidR="006836A6" w:rsidRPr="00A07A94" w:rsidRDefault="006836A6" w:rsidP="0045199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گاهی امکان رعایت این خصوصیات صنفیه و نوعیه وجود ندارد. مثلا اگر حیوانی تلف شد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برای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جبران خسارت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نمی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توانیم مثل آن حیوان را بدهیم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؛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چرا که هر ح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یوانی با حیوان دیگر متفاوت است. حیوان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مثل گندم نیست که اگر صنفشان واحد بود مثل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یکدیگر باشند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هر حیوانی خصوصیاتی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خاص خود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دارد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که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در دیگر حیوانات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آن نوع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وجود ندار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لذا حیوانات را قیمی حساب می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کنیم. </w:t>
      </w:r>
    </w:p>
    <w:p w14:paraId="471DE3D1" w14:textId="0E977027" w:rsidR="00834E6E" w:rsidRPr="00A07A94" w:rsidRDefault="006836A6" w:rsidP="0029361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lastRenderedPageBreak/>
        <w:t xml:space="preserve">از اوضح مصادیق 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مثلی ها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نیز،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مصنوعات کارخانجات است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مثلا ظروفی که تولید یک شرکت باشند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همگی مثل هم هستند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در اینها اگر اتلافی صورت گرفت باید مثلشان جبران شود. اما اگر مانند حیوانات بود که مثلی نیستند در اینها باید قیمت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حیوانِ تالف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جبران </w:t>
      </w:r>
      <w:r w:rsidR="00451998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گردد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پس دلیل اینکه ما در قیمیات قیمت را می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پردازیم این است که قدرت جبران مثل را نداریم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یعنی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در چنین حالتی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نمی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توان خصوصیات نوعیه و صنفیه را رعایت 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کرد و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فقط 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باید جهت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مالیت را </w:t>
      </w:r>
      <w:r w:rsidR="00293615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مراعی قرار داد</w:t>
      </w:r>
      <w:r w:rsidR="00872421" w:rsidRPr="00A07A9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  <w:sectPr w:rsidR="00834E6E" w:rsidRPr="00A07A94" w:rsidSect="00471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9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980B2" w14:textId="77777777" w:rsidR="00E32C13" w:rsidRDefault="00E32C13" w:rsidP="00CF2919">
      <w:pPr>
        <w:spacing w:after="0" w:line="240" w:lineRule="auto"/>
      </w:pPr>
      <w:r>
        <w:separator/>
      </w:r>
    </w:p>
  </w:endnote>
  <w:endnote w:type="continuationSeparator" w:id="0">
    <w:p w14:paraId="4E061D88" w14:textId="77777777" w:rsidR="00E32C13" w:rsidRDefault="00E32C13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7D70" w14:textId="77777777" w:rsidR="00A07A94" w:rsidRDefault="00A07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02AF74F0" w:rsidR="00C33FB1" w:rsidRPr="00A07A94" w:rsidRDefault="00C33FB1" w:rsidP="00A07A9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CB35" w14:textId="77777777" w:rsidR="00A07A94" w:rsidRDefault="00A07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2A12" w14:textId="77777777" w:rsidR="00E32C13" w:rsidRDefault="00E32C13" w:rsidP="00CF2919">
      <w:pPr>
        <w:spacing w:after="0" w:line="240" w:lineRule="auto"/>
      </w:pPr>
      <w:r>
        <w:separator/>
      </w:r>
    </w:p>
  </w:footnote>
  <w:footnote w:type="continuationSeparator" w:id="0">
    <w:p w14:paraId="6F376080" w14:textId="77777777" w:rsidR="00E32C13" w:rsidRDefault="00E32C13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79409" w14:textId="77777777" w:rsidR="00A07A94" w:rsidRDefault="00A07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1AB00B13" w:rsidR="00C33FB1" w:rsidRPr="00A07A94" w:rsidRDefault="00A07A94" w:rsidP="00A07A94">
    <w:pPr>
      <w:pStyle w:val="Header"/>
      <w:bidi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27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10</w:t>
    </w:r>
    <w:r w:rsidRPr="00FE6904">
      <w:rPr>
        <w:rFonts w:ascii="Traditional Arabic" w:hAnsi="Traditional Arabic" w:cs="Traditional Arabic"/>
        <w:rtl/>
      </w:rPr>
      <w:t>/1394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4D03" w14:textId="77777777" w:rsidR="00A07A94" w:rsidRDefault="00A07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1DD6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10D82"/>
    <w:rsid w:val="00117B57"/>
    <w:rsid w:val="0012692B"/>
    <w:rsid w:val="00130684"/>
    <w:rsid w:val="00130948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10620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3615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F54"/>
    <w:rsid w:val="003959D9"/>
    <w:rsid w:val="00396407"/>
    <w:rsid w:val="00396E97"/>
    <w:rsid w:val="003A2DCF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51998"/>
    <w:rsid w:val="00463547"/>
    <w:rsid w:val="004657EF"/>
    <w:rsid w:val="00471B2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CB2"/>
    <w:rsid w:val="00514DDD"/>
    <w:rsid w:val="00526224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586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E4ED9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4E6E"/>
    <w:rsid w:val="00837BA7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2626"/>
    <w:rsid w:val="008D3C96"/>
    <w:rsid w:val="008D3DF7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7A94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3D84"/>
    <w:rsid w:val="00A745C9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2C1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3F6D"/>
    <w:rsid w:val="00EB41AB"/>
    <w:rsid w:val="00EC08BB"/>
    <w:rsid w:val="00EC4D69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E39C-B5FC-4693-9002-EAF5440D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62</cp:revision>
  <dcterms:created xsi:type="dcterms:W3CDTF">2015-10-08T15:17:00Z</dcterms:created>
  <dcterms:modified xsi:type="dcterms:W3CDTF">2016-03-08T09:21:00Z</dcterms:modified>
</cp:coreProperties>
</file>