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165" w:rsidRPr="00F74165" w:rsidRDefault="00F74165" w:rsidP="00F74165">
      <w:pPr>
        <w:bidi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lang w:bidi="fa-IR"/>
        </w:rPr>
      </w:pPr>
      <w:r w:rsidRPr="00F74165">
        <w:rPr>
          <w:rFonts w:ascii="Traditional Arabic" w:hAnsi="Traditional Arabic" w:cs="Traditional Arabic"/>
          <w:color w:val="FF0000"/>
          <w:sz w:val="26"/>
          <w:szCs w:val="26"/>
          <w:rtl/>
        </w:rPr>
        <w:t>موضوع:</w:t>
      </w:r>
      <w:r w:rsidRPr="00F74165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F74165">
        <w:rPr>
          <w:rFonts w:ascii="Traditional Arabic" w:hAnsi="Traditional Arabic" w:cs="Traditional Arabic"/>
          <w:color w:val="000000"/>
          <w:sz w:val="26"/>
          <w:szCs w:val="26"/>
          <w:rtl/>
        </w:rPr>
        <w:t>فی ما یتعلق بصیغه الامر/اوامر</w:t>
      </w:r>
    </w:p>
    <w:p w:rsidR="003F643E" w:rsidRPr="00F74165" w:rsidRDefault="004E45B3" w:rsidP="0079303A">
      <w:pPr>
        <w:widowControl w:val="0"/>
        <w:tabs>
          <w:tab w:val="left" w:pos="6000"/>
        </w:tabs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</w:rPr>
      </w:pPr>
      <w:r w:rsidRPr="00F74165">
        <w:rPr>
          <w:rFonts w:ascii="Traditional Arabic" w:hAnsi="Traditional Arabic" w:cs="Traditional Arabic"/>
          <w:color w:val="FF0000"/>
          <w:sz w:val="28"/>
          <w:szCs w:val="28"/>
          <w:rtl/>
        </w:rPr>
        <w:t>محذور الخلف</w:t>
      </w:r>
    </w:p>
    <w:p w:rsidR="00BD2D0E" w:rsidRPr="00F74165" w:rsidRDefault="00BD2D0E" w:rsidP="00BD2D0E">
      <w:pPr>
        <w:widowControl w:val="0"/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val="en"/>
        </w:rPr>
      </w:pPr>
      <w:r w:rsidRPr="00F74165">
        <w:rPr>
          <w:rFonts w:ascii="Traditional Arabic" w:hAnsi="Traditional Arabic" w:cs="Traditional Arabic"/>
          <w:sz w:val="28"/>
          <w:szCs w:val="28"/>
          <w:rtl/>
          <w:lang w:val="en"/>
        </w:rPr>
        <w:t>خلف به معنای</w:t>
      </w:r>
      <w:r w:rsidR="004E45B3" w:rsidRPr="00F74165">
        <w:rPr>
          <w:rFonts w:ascii="Traditional Arabic" w:hAnsi="Traditional Arabic" w:cs="Traditional Arabic"/>
          <w:sz w:val="28"/>
          <w:szCs w:val="28"/>
          <w:rtl/>
          <w:lang w:val="en"/>
        </w:rPr>
        <w:t xml:space="preserve"> فرض المتقدّم متخرا و المتاخرِ متقدّما</w:t>
      </w:r>
      <w:r w:rsidRPr="00F74165">
        <w:rPr>
          <w:rFonts w:ascii="Traditional Arabic" w:hAnsi="Traditional Arabic" w:cs="Traditional Arabic"/>
          <w:sz w:val="28"/>
          <w:szCs w:val="28"/>
          <w:rtl/>
          <w:lang w:val="en"/>
        </w:rPr>
        <w:t xml:space="preserve"> است.</w:t>
      </w:r>
      <w:r w:rsidR="004E45B3" w:rsidRPr="00F74165">
        <w:rPr>
          <w:rFonts w:ascii="Traditional Arabic" w:hAnsi="Traditional Arabic" w:cs="Traditional Arabic"/>
          <w:sz w:val="28"/>
          <w:szCs w:val="28"/>
          <w:rtl/>
          <w:lang w:val="en"/>
        </w:rPr>
        <w:t xml:space="preserve"> در حاشیه آشیخ محمد حسین اصفهانی بر کفایه چنین آمده که متعلَّق امر مقدم بر خود امر است، </w:t>
      </w:r>
      <w:r w:rsidR="004E45B3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این تقدم هم تقدم طبعی است، کما اینکه خودِ امر هم تاخر طبعی دارد بر </w:t>
      </w:r>
      <w:r w:rsidR="004E45B3" w:rsidRPr="00F74165">
        <w:rPr>
          <w:rFonts w:ascii="Traditional Arabic" w:hAnsi="Traditional Arabic" w:cs="Traditional Arabic"/>
          <w:sz w:val="28"/>
          <w:szCs w:val="28"/>
          <w:rtl/>
          <w:lang w:val="en"/>
        </w:rPr>
        <w:t>متعلَّق</w:t>
      </w:r>
      <w:r w:rsidRPr="00F74165">
        <w:rPr>
          <w:rFonts w:ascii="Traditional Arabic" w:hAnsi="Traditional Arabic" w:cs="Traditional Arabic"/>
          <w:sz w:val="28"/>
          <w:szCs w:val="28"/>
          <w:rtl/>
          <w:lang w:val="en"/>
        </w:rPr>
        <w:t>، این مقدمه اول.</w:t>
      </w:r>
    </w:p>
    <w:p w:rsidR="00674F75" w:rsidRPr="00F74165" w:rsidRDefault="004E45B3" w:rsidP="00BD2D0E">
      <w:pPr>
        <w:widowControl w:val="0"/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val="en"/>
        </w:rPr>
      </w:pPr>
      <w:r w:rsidRPr="00F74165">
        <w:rPr>
          <w:rFonts w:ascii="Traditional Arabic" w:hAnsi="Traditional Arabic" w:cs="Traditional Arabic"/>
          <w:sz w:val="28"/>
          <w:szCs w:val="28"/>
          <w:rtl/>
          <w:lang w:val="en"/>
        </w:rPr>
        <w:t xml:space="preserve">مقدمه دوم این است که در متعلَّق اتیان بداعی الامر </w:t>
      </w:r>
      <w:r w:rsidR="00BD2D0E" w:rsidRPr="00F74165">
        <w:rPr>
          <w:rFonts w:ascii="Traditional Arabic" w:hAnsi="Traditional Arabic" w:cs="Traditional Arabic"/>
          <w:sz w:val="28"/>
          <w:szCs w:val="28"/>
          <w:rtl/>
          <w:lang w:val="en"/>
        </w:rPr>
        <w:t xml:space="preserve">بودن، </w:t>
      </w:r>
      <w:r w:rsidRPr="00F74165">
        <w:rPr>
          <w:rFonts w:ascii="Traditional Arabic" w:hAnsi="Traditional Arabic" w:cs="Traditional Arabic"/>
          <w:sz w:val="28"/>
          <w:szCs w:val="28"/>
          <w:rtl/>
          <w:lang w:val="en"/>
        </w:rPr>
        <w:t>فرض شده است</w:t>
      </w:r>
      <w:r w:rsidR="00BD2D0E" w:rsidRPr="00F74165">
        <w:rPr>
          <w:rFonts w:ascii="Traditional Arabic" w:hAnsi="Traditional Arabic" w:cs="Traditional Arabic"/>
          <w:sz w:val="28"/>
          <w:szCs w:val="28"/>
          <w:rtl/>
          <w:lang w:val="en"/>
        </w:rPr>
        <w:t>.</w:t>
      </w:r>
      <w:r w:rsidRPr="00F74165">
        <w:rPr>
          <w:rFonts w:ascii="Traditional Arabic" w:hAnsi="Traditional Arabic" w:cs="Traditional Arabic"/>
          <w:sz w:val="28"/>
          <w:szCs w:val="28"/>
          <w:rtl/>
          <w:lang w:val="en"/>
        </w:rPr>
        <w:t xml:space="preserve"> اتیان بداعی الامر هم </w:t>
      </w:r>
      <w:r w:rsidR="00BD2D0E" w:rsidRPr="00F74165">
        <w:rPr>
          <w:rFonts w:ascii="Traditional Arabic" w:hAnsi="Traditional Arabic" w:cs="Traditional Arabic"/>
          <w:sz w:val="28"/>
          <w:szCs w:val="28"/>
          <w:rtl/>
          <w:lang w:val="en"/>
        </w:rPr>
        <w:t>بدون فرض وجود امر غیر معقول است.</w:t>
      </w:r>
      <w:r w:rsidRPr="00F74165">
        <w:rPr>
          <w:rFonts w:ascii="Traditional Arabic" w:hAnsi="Traditional Arabic" w:cs="Traditional Arabic"/>
          <w:sz w:val="28"/>
          <w:szCs w:val="28"/>
          <w:rtl/>
          <w:lang w:val="en"/>
        </w:rPr>
        <w:t xml:space="preserve"> پس در رتبه متعلَّق که متقدّم </w:t>
      </w:r>
      <w:r w:rsidR="00BD2D0E" w:rsidRPr="00F74165">
        <w:rPr>
          <w:rFonts w:ascii="Traditional Arabic" w:hAnsi="Traditional Arabic" w:cs="Traditional Arabic"/>
          <w:sz w:val="28"/>
          <w:szCs w:val="28"/>
          <w:rtl/>
          <w:lang w:val="en"/>
        </w:rPr>
        <w:t xml:space="preserve">بر امر </w:t>
      </w:r>
      <w:r w:rsidRPr="00F74165">
        <w:rPr>
          <w:rFonts w:ascii="Traditional Arabic" w:hAnsi="Traditional Arabic" w:cs="Traditional Arabic"/>
          <w:sz w:val="28"/>
          <w:szCs w:val="28"/>
          <w:rtl/>
          <w:lang w:val="en"/>
        </w:rPr>
        <w:t xml:space="preserve">است، وجودِ امر فرض شده است، فیلزم </w:t>
      </w: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ان یکون </w:t>
      </w:r>
      <w:r w:rsidRPr="00F74165">
        <w:rPr>
          <w:rFonts w:ascii="Traditional Arabic" w:hAnsi="Traditional Arabic" w:cs="Traditional Arabic"/>
          <w:sz w:val="28"/>
          <w:szCs w:val="28"/>
          <w:rtl/>
          <w:lang w:val="en"/>
        </w:rPr>
        <w:t>المتقدّم مت</w:t>
      </w:r>
      <w:r w:rsidR="00BD2D0E" w:rsidRPr="00F74165">
        <w:rPr>
          <w:rFonts w:ascii="Traditional Arabic" w:hAnsi="Traditional Arabic" w:cs="Traditional Arabic"/>
          <w:sz w:val="28"/>
          <w:szCs w:val="28"/>
          <w:rtl/>
          <w:lang w:val="en"/>
        </w:rPr>
        <w:t>أخرا و المتأخرُ</w:t>
      </w:r>
      <w:r w:rsidRPr="00F74165">
        <w:rPr>
          <w:rFonts w:ascii="Traditional Arabic" w:hAnsi="Traditional Arabic" w:cs="Traditional Arabic"/>
          <w:sz w:val="28"/>
          <w:szCs w:val="28"/>
          <w:rtl/>
          <w:lang w:val="en"/>
        </w:rPr>
        <w:t xml:space="preserve"> متقدّما.</w:t>
      </w:r>
      <w:r w:rsidR="00202BB9" w:rsidRPr="00F74165">
        <w:rPr>
          <w:rStyle w:val="FootnoteReference"/>
          <w:rFonts w:ascii="Traditional Arabic" w:hAnsi="Traditional Arabic" w:cs="Traditional Arabic"/>
          <w:sz w:val="28"/>
          <w:szCs w:val="28"/>
          <w:rtl/>
          <w:lang w:val="en"/>
        </w:rPr>
        <w:footnoteReference w:id="1"/>
      </w:r>
    </w:p>
    <w:p w:rsidR="00BD2D0E" w:rsidRPr="00F74165" w:rsidRDefault="00BD2D0E" w:rsidP="00BD2D0E">
      <w:pPr>
        <w:widowControl w:val="0"/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حال سوال این است که ملاک تأ</w:t>
      </w:r>
      <w:r w:rsidR="00173A4B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خر و تقدم طبعی چیست؟ </w:t>
      </w: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اصحاب حکمت </w:t>
      </w:r>
      <w:r w:rsidR="00173A4B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تعریفی داده اند</w:t>
      </w: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که</w:t>
      </w:r>
      <w:r w:rsidR="00173A4B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خود مرحوم اصفهانی نیز آن را </w:t>
      </w:r>
      <w:r w:rsidR="00173A4B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در نهایه الدرایه </w:t>
      </w: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آورده است. این تعریف عبارت است از اینکه هرگاه </w:t>
      </w:r>
      <w:r w:rsidR="00173A4B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دو چیز داشته باشیم که فرض وجود یکی بدون دیگری ممکن باشد</w:t>
      </w: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،</w:t>
      </w:r>
      <w:r w:rsidR="00173A4B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ولی فرض وجود دومی بدون اولی ممکن نباشد</w:t>
      </w: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، این دو</w:t>
      </w:r>
      <w:r w:rsidR="00173A4B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تقدم و تاخر طبعی </w:t>
      </w: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دارند.</w:t>
      </w:r>
      <w:r w:rsidR="00173A4B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</w:p>
    <w:p w:rsidR="00CB3375" w:rsidRPr="00F74165" w:rsidRDefault="00173A4B" w:rsidP="00B34A3C">
      <w:pPr>
        <w:widowControl w:val="0"/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آن</w:t>
      </w:r>
      <w:r w:rsidR="00BD2D0E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چیزی که یمکن فرض وجوده بدون الآخر این مقدم بالطبع </w:t>
      </w:r>
      <w:r w:rsidR="00BD2D0E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و </w:t>
      </w: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آنچیزی که لا یمکن فرض وجوده بدون الآخر این متاخر بالطبع است</w:t>
      </w:r>
      <w:r w:rsidR="00BD2D0E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.</w:t>
      </w: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مانند علم و معلوم</w:t>
      </w:r>
      <w:r w:rsidR="00AE26B4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، فرض وجود معلوم بدون علم امکان دارد</w:t>
      </w:r>
      <w:r w:rsidR="00BD2D0E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،</w:t>
      </w:r>
      <w:r w:rsidR="00AE26B4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مانند چیزهای مجهول، اما فرض وجود علم بلا معلوم </w:t>
      </w:r>
      <w:r w:rsidR="00BD2D0E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ممکن نیست.</w:t>
      </w:r>
      <w:r w:rsidR="00AE26B4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  <w:r w:rsidR="00CB3375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لذا علم </w:t>
      </w:r>
      <w:r w:rsidR="00BD2D0E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از معلوم </w:t>
      </w:r>
      <w:r w:rsidR="00CB3375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تاخر بالطبع دارد و معلوم </w:t>
      </w:r>
      <w:r w:rsidR="00BD2D0E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نسبت به علم مقدم</w:t>
      </w:r>
      <w:r w:rsidR="00CB3375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بالطبع</w:t>
      </w:r>
      <w:r w:rsidR="00BD2D0E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است</w:t>
      </w:r>
      <w:r w:rsidR="00CB3375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.</w:t>
      </w:r>
      <w:r w:rsidR="008E308A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در ما نحن فیه </w:t>
      </w:r>
      <w:r w:rsidR="00BD2D0E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نیز فرض وجود امر بدون متعلّق، معقول نیست. در حالی که</w:t>
      </w:r>
      <w:r w:rsidR="008E308A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متعلق بدون امر امکان دارد</w:t>
      </w:r>
      <w:r w:rsidR="00BD2D0E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، یعنی</w:t>
      </w:r>
      <w:r w:rsidR="008E308A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ممکن است عملی داشته باشیم که امری به آن نشده باشد</w:t>
      </w:r>
      <w:r w:rsidR="00BD2D0E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.</w:t>
      </w:r>
      <w:r w:rsidR="008E308A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ل</w:t>
      </w:r>
      <w:bookmarkStart w:id="0" w:name="_GoBack"/>
      <w:bookmarkEnd w:id="0"/>
      <w:r w:rsidR="008E308A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ذا امر تاخر بالطبع دارد از مامور به و مامور به </w:t>
      </w:r>
      <w:r w:rsidR="00B34A3C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بر امر مقدم</w:t>
      </w:r>
      <w:r w:rsidR="008E308A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بالطبع</w:t>
      </w:r>
      <w:r w:rsidR="00B34A3C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است</w:t>
      </w:r>
      <w:r w:rsidR="008E308A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.</w:t>
      </w:r>
    </w:p>
    <w:p w:rsidR="00C2796F" w:rsidRPr="00F74165" w:rsidRDefault="00C2796F" w:rsidP="00C2796F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حال</w:t>
      </w:r>
      <w:r w:rsidR="008E308A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اگر در مامور به اتیان بداعی الامر را قید کردیم، اتیان بداعی الامر هم بدون وجود امر غیر معقول </w:t>
      </w: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خواهد بود.</w:t>
      </w:r>
      <w:r w:rsidR="008E308A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بنابراین مامور به که نسبت به امر </w:t>
      </w: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بالطبع </w:t>
      </w:r>
      <w:r w:rsidR="008E308A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تاخر داشت</w:t>
      </w: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،</w:t>
      </w:r>
      <w:r w:rsidR="008E308A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متقدم می شود و امر که تقدم داشت متاخر </w:t>
      </w: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خواهد بود.</w:t>
      </w:r>
    </w:p>
    <w:p w:rsidR="005C365F" w:rsidRPr="00F74165" w:rsidRDefault="008E308A" w:rsidP="00C2796F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در بخش اول ثابت کردیم که امر متاخر از مامور به است و در بخش دوم امر را در رتبه سابقه آوردیم، این می شود محذور خلف</w:t>
      </w:r>
      <w:r w:rsidR="00C2796F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.</w:t>
      </w: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یعنی دو چیز نسبت به </w:t>
      </w:r>
      <w:r w:rsidR="00C2796F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یکدیگر </w:t>
      </w: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هم تاخر داشته باشند و هم تقدم.</w:t>
      </w:r>
    </w:p>
    <w:p w:rsidR="008E308A" w:rsidRPr="00F74165" w:rsidRDefault="00B33553" w:rsidP="008E308A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</w:pPr>
      <w:r w:rsidRPr="00F74165"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  <w:t>جوابی از خودِ محقق اصفهانی</w:t>
      </w:r>
    </w:p>
    <w:p w:rsidR="00C2796F" w:rsidRPr="00F74165" w:rsidRDefault="008E308A" w:rsidP="00C2796F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خود محقق اصفهان این محذور را رد کرده و فرموده اند</w:t>
      </w:r>
      <w:r w:rsidR="00C2796F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:</w:t>
      </w: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امر بوجوده الخارجی متاخر از مامور به است</w:t>
      </w:r>
      <w:r w:rsidR="00C2796F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.</w:t>
      </w:r>
      <w:r w:rsidR="006113A8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اما آن امری که در متعلِّق اخذ می شود و متعلِّق مقیَّد به اتیان بداعی الامر می شود</w:t>
      </w:r>
      <w:r w:rsidR="00C2796F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،</w:t>
      </w:r>
      <w:r w:rsidR="006113A8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امر به وجوده اللحاظی و الذهنی است</w:t>
      </w:r>
      <w:r w:rsidR="00C2796F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.</w:t>
      </w:r>
      <w:r w:rsidR="006113A8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  <w:r w:rsidR="00A75B1D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آنچه که ما را مُنبعث می کند </w:t>
      </w:r>
      <w:r w:rsidR="00A75B1D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lastRenderedPageBreak/>
        <w:t>که عمل را انجام دهیم</w:t>
      </w:r>
      <w:r w:rsidR="00C2796F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،</w:t>
      </w:r>
      <w:r w:rsidR="00A75B1D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تصوّر الامر است </w:t>
      </w:r>
      <w:r w:rsidR="00C2796F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و </w:t>
      </w:r>
      <w:r w:rsidR="00A75B1D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نه امر خارجی</w:t>
      </w:r>
      <w:r w:rsidR="00C2796F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. چنانکه</w:t>
      </w:r>
      <w:r w:rsidR="00A75B1D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  <w:r w:rsidR="00C2796F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تصوّر و علم به اسد است که منجر به فرار انسان می شود</w:t>
      </w:r>
      <w:r w:rsidR="00A75B1D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، و الا اگر شیری </w:t>
      </w:r>
      <w:r w:rsidR="00C2796F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پ</w:t>
      </w:r>
      <w:r w:rsidR="00A75B1D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شت سر انسان باشد مادامی که انسان متوجه</w:t>
      </w:r>
      <w:r w:rsidR="00C2796F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آن</w:t>
      </w:r>
      <w:r w:rsidR="00A75B1D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نشود و علم به وجود آن پیدا نکند </w:t>
      </w:r>
      <w:r w:rsidR="00C2796F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ترس و </w:t>
      </w:r>
      <w:r w:rsidR="00A75B1D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فرار</w:t>
      </w:r>
      <w:r w:rsidR="00C2796F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ی نیز نخواهد داشت </w:t>
      </w:r>
      <w:r w:rsidR="00B33553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(البته مرادمان این نیست که اگر انسان تصور الاسد نمود فرار می کند، بلکه اینجا مراد علم به شیرِ خارج و تصوّر مطابق با واقع</w:t>
      </w:r>
      <w:r w:rsidR="00C2796F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است</w:t>
      </w:r>
      <w:r w:rsidR="00B33553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)</w:t>
      </w:r>
      <w:r w:rsidR="00C2796F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.</w:t>
      </w:r>
    </w:p>
    <w:p w:rsidR="008E308A" w:rsidRPr="00F74165" w:rsidRDefault="00C2796F" w:rsidP="00C2796F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لذا در ما نحن فیه لایلزم فرض شیء</w:t>
      </w:r>
      <w:r w:rsidR="00A75B1D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واحد متقدما و متاخرا</w:t>
      </w: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،</w:t>
      </w:r>
      <w:r w:rsidR="00A75B1D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لان المتاخر هو الامر بوجوده الواقعی و المتقدم هو الامر بوجوده الذهنی.</w:t>
      </w:r>
      <w:r w:rsidR="007124C3" w:rsidRPr="00F74165">
        <w:rPr>
          <w:rStyle w:val="FootnoteReference"/>
          <w:rFonts w:ascii="Traditional Arabic" w:hAnsi="Traditional Arabic" w:cs="Traditional Arabic"/>
          <w:sz w:val="28"/>
          <w:szCs w:val="28"/>
          <w:rtl/>
          <w:lang w:val="en"/>
        </w:rPr>
        <w:footnoteReference w:id="2"/>
      </w:r>
    </w:p>
    <w:p w:rsidR="00B33553" w:rsidRPr="00F74165" w:rsidRDefault="00B33553" w:rsidP="00B33553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</w:pPr>
      <w:r w:rsidRPr="00F74165"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  <w:t>اشکال محقق عراقی</w:t>
      </w:r>
    </w:p>
    <w:p w:rsidR="00B33553" w:rsidRPr="00F74165" w:rsidRDefault="00B33553" w:rsidP="00C2796F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آقا ضیاء این مطلب را رد </w:t>
      </w:r>
      <w:r w:rsidR="00C2796F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کرده</w:t>
      </w: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و فرموده</w:t>
      </w:r>
      <w:r w:rsidR="00C2796F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:</w:t>
      </w: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شما که می گویید</w:t>
      </w:r>
      <w:r w:rsidR="00C2796F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:</w:t>
      </w: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  <w:r w:rsidR="00C2796F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«</w:t>
      </w: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اتیان الصلاه بداعی الامر</w:t>
      </w:r>
      <w:r w:rsidR="00C2796F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»</w:t>
      </w: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، در واقع امر را مفروض الوجود </w:t>
      </w:r>
      <w:r w:rsidR="00C2796F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در رتبه سابقه بر امر </w:t>
      </w: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قرار داد</w:t>
      </w:r>
      <w:r w:rsidR="00C2796F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ه</w:t>
      </w: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اید</w:t>
      </w:r>
      <w:r w:rsidR="00C2796F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.</w:t>
      </w: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شما می گویید</w:t>
      </w:r>
      <w:r w:rsidR="00C2796F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:</w:t>
      </w: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  <w:r w:rsidR="00C2796F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«</w:t>
      </w: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این امر وجودِ واقعی نیست و صرف تصوّر امر است</w:t>
      </w:r>
      <w:r w:rsidR="00C2796F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».</w:t>
      </w: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  <w:r w:rsidR="00C2796F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ایشان </w:t>
      </w: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جواب می دهد که علم طریق محض است</w:t>
      </w:r>
      <w:r w:rsidR="00C2796F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.</w:t>
      </w: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تصور الامر و علم بوجود الامر هم طریق و کاشف از واقع است</w:t>
      </w:r>
      <w:r w:rsidR="00C2796F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.</w:t>
      </w: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لذا محذور عود می کند</w:t>
      </w:r>
      <w:r w:rsidR="00C2796F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.</w:t>
      </w: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زیرا تا امری نباشد علم بوجود الامر هم معنی</w:t>
      </w:r>
      <w:r w:rsidR="00C2796F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نخواهد داشت</w:t>
      </w: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.</w:t>
      </w:r>
      <w:r w:rsidR="00202BB9" w:rsidRPr="00F74165">
        <w:rPr>
          <w:rStyle w:val="FootnoteReference"/>
          <w:rFonts w:ascii="Traditional Arabic" w:hAnsi="Traditional Arabic" w:cs="Traditional Arabic"/>
          <w:sz w:val="28"/>
          <w:szCs w:val="28"/>
          <w:rtl/>
          <w:lang w:bidi="fa-IR"/>
        </w:rPr>
        <w:footnoteReference w:id="3"/>
      </w:r>
    </w:p>
    <w:p w:rsidR="00B33553" w:rsidRPr="00F74165" w:rsidRDefault="009E2004" w:rsidP="00B33553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</w:pPr>
      <w:r w:rsidRPr="00F74165"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  <w:t>و فیه</w:t>
      </w:r>
    </w:p>
    <w:p w:rsidR="00445691" w:rsidRPr="00F74165" w:rsidRDefault="005B4684" w:rsidP="00445691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جواب این است که</w:t>
      </w:r>
      <w:r w:rsidR="00C2796F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  <w:r w:rsidR="002D0B31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اشکال </w:t>
      </w: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محذور الخلف در رتبه </w:t>
      </w:r>
      <w:r w:rsidR="002D0B31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جعل و انشاء الامر است و نه مرتبه </w:t>
      </w: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امتثال</w:t>
      </w:r>
      <w:r w:rsidR="002D0B31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.</w:t>
      </w: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  <w:r w:rsidR="002D0B31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در این صورت، </w:t>
      </w: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تقدم متعلَّق  در این مقام </w:t>
      </w:r>
      <w:r w:rsidR="00445691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به این معنا خواهد بود که وقتی مولا </w:t>
      </w: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می خو</w:t>
      </w:r>
      <w:r w:rsidR="002D0B31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اهد امر </w:t>
      </w:r>
      <w:r w:rsidR="00C16AE3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کند</w:t>
      </w:r>
      <w:r w:rsidR="00445691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،</w:t>
      </w:r>
      <w:r w:rsidR="00C16AE3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باید متعلَّق</w:t>
      </w:r>
      <w:r w:rsidR="00445691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امر</w:t>
      </w:r>
      <w:r w:rsidR="00C16AE3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در یک عالمی</w:t>
      </w: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از عو</w:t>
      </w:r>
      <w:r w:rsidR="00C16AE3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ا</w:t>
      </w:r>
      <w:r w:rsidR="00445691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لم تقرر و ثبوت</w:t>
      </w: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داشته </w:t>
      </w:r>
      <w:r w:rsidR="002D0B31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باشد</w:t>
      </w:r>
      <w:r w:rsidR="00445691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، تا امر به</w:t>
      </w:r>
      <w:r w:rsidR="002D0B31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آن تعلّق </w:t>
      </w:r>
      <w:r w:rsidR="00C16AE3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گیرد</w:t>
      </w:r>
      <w:r w:rsidR="002D0B31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. زیرا</w:t>
      </w:r>
      <w:r w:rsidR="00C16AE3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  <w:r w:rsidR="002D0B31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زمانی که </w:t>
      </w:r>
      <w:r w:rsidR="00C16AE3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مولی که </w:t>
      </w:r>
      <w:r w:rsidR="002D0B31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قصد امر دارد لازم است </w:t>
      </w:r>
      <w:r w:rsidR="00C16AE3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در رتبه سابقه</w:t>
      </w:r>
      <w:r w:rsidR="002D0B31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،</w:t>
      </w:r>
      <w:r w:rsidR="00C16AE3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امر یک ثبوت و تقرری داشت</w:t>
      </w:r>
      <w:r w:rsidR="002D0B31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ه باشد</w:t>
      </w:r>
      <w:r w:rsidR="00445691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،</w:t>
      </w:r>
      <w:r w:rsidR="002D0B31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تا بتوان آن را تصور نمود.</w:t>
      </w:r>
    </w:p>
    <w:p w:rsidR="00C16AE3" w:rsidRPr="00F74165" w:rsidRDefault="002D0B31" w:rsidP="00445691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حال او </w:t>
      </w:r>
      <w:r w:rsidR="00C16AE3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چه چیز را تصور می کن</w:t>
      </w: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د؟ </w:t>
      </w:r>
      <w:r w:rsidR="00445691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آیا</w:t>
      </w:r>
      <w:r w:rsidR="00C16AE3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تصور الشئ قبل الوجود ممکن است یا خیر؟ </w:t>
      </w: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می گوییم: </w:t>
      </w:r>
      <w:r w:rsidR="00C16AE3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ممکن است</w:t>
      </w: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.</w:t>
      </w:r>
      <w:r w:rsidR="00C16AE3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یعنی مولا </w:t>
      </w:r>
      <w:r w:rsidR="00C16AE3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با علم به اینکه </w:t>
      </w: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مامور به </w:t>
      </w:r>
      <w:r w:rsidR="00C16AE3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در آینده موجود می شود</w:t>
      </w: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،</w:t>
      </w:r>
      <w:r w:rsidR="00C16AE3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آن را تصور می کند</w:t>
      </w:r>
      <w:r w:rsidR="00445691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؛</w:t>
      </w:r>
      <w:r w:rsidR="00C16AE3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  <w:r w:rsidR="00445691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همچون</w:t>
      </w:r>
      <w:r w:rsidR="00C16AE3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پدری که برای فرزندش قبل از تولد اسمی انتخاب می کند، کاملا معقول است و تصور «اتیان بداعی الامر قبل از تحقق خارجی امر» کاملا ممکن است</w:t>
      </w: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.</w:t>
      </w:r>
      <w:r w:rsidR="00C16AE3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لذا جواب آقا ضیاء را به هیچ عنوان</w:t>
      </w: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نمی پذیریم</w:t>
      </w:r>
      <w:r w:rsidR="00C16AE3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.</w:t>
      </w:r>
    </w:p>
    <w:p w:rsidR="00C16AE3" w:rsidRPr="00F74165" w:rsidRDefault="00C16AE3" w:rsidP="00C16AE3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</w:pPr>
      <w:r w:rsidRPr="00F74165"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  <w:t>محذور لزوم عدمه مِن وجوده</w:t>
      </w:r>
    </w:p>
    <w:p w:rsidR="00445691" w:rsidRPr="00F74165" w:rsidRDefault="00C16AE3" w:rsidP="00445691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lastRenderedPageBreak/>
        <w:t>محذور دیگری که برای اخذ قصد الامر در متعلَّق امر بیان شده این است که</w:t>
      </w:r>
      <w:r w:rsidR="00445691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:</w:t>
      </w: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یلزم مِن وجوده عدمه</w:t>
      </w:r>
      <w:r w:rsidR="00445691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و</w:t>
      </w: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ما یلزم مِن وجوده عدمه فهو محال</w:t>
      </w:r>
      <w:r w:rsidR="00445691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.</w:t>
      </w: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</w:p>
    <w:p w:rsidR="00C16AE3" w:rsidRPr="00F74165" w:rsidRDefault="00C16AE3" w:rsidP="00445691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توضیح</w:t>
      </w:r>
      <w:r w:rsidR="00445691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:</w:t>
      </w: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ما وقتی ذات صلاه را </w:t>
      </w:r>
      <w:r w:rsidR="00445691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بداعی الامر </w:t>
      </w: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اتیان می کنیم</w:t>
      </w:r>
      <w:r w:rsidR="00445691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،</w:t>
      </w: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اگر این «اتیان بداعی الامر» جزء و یا قید نماز </w:t>
      </w:r>
      <w:r w:rsidR="00445691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با</w:t>
      </w: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شد</w:t>
      </w:r>
      <w:r w:rsidR="00445691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،</w:t>
      </w: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امر دیگر نمی تواند به ذات صلاه تعلّق گیرد</w:t>
      </w:r>
      <w:r w:rsidR="00445691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.</w:t>
      </w: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  <w:r w:rsidR="00445691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در حالی که </w:t>
      </w: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«اتیانُ الصلاه بداعی الامر» یعنی </w:t>
      </w:r>
      <w:r w:rsidR="00445691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باید ابتدا </w:t>
      </w: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امر به خودِ نماز تعلّق </w:t>
      </w:r>
      <w:r w:rsidR="00445691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گرفته باشد</w:t>
      </w: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تا بداعی الامر ا</w:t>
      </w:r>
      <w:r w:rsidR="00445691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م</w:t>
      </w: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تثال </w:t>
      </w:r>
      <w:r w:rsidR="00445691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شود.</w:t>
      </w: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اگر شما قیدِ «بداعی الامر» را جزء و یا قیدِ صلاه </w:t>
      </w:r>
      <w:r w:rsidR="00445691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دانستید</w:t>
      </w: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لازم می آید که </w:t>
      </w:r>
      <w:r w:rsidR="00445691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دیگر تعلّق </w:t>
      </w: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امر به ذات الصلاه </w:t>
      </w:r>
      <w:r w:rsidR="00445691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نباشد</w:t>
      </w: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.</w:t>
      </w:r>
    </w:p>
    <w:p w:rsidR="00C16AE3" w:rsidRPr="00F74165" w:rsidRDefault="004C6682" w:rsidP="00445691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اگر</w:t>
      </w:r>
      <w:r w:rsidR="00C16AE3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امر متعلِّق به ذات نماز است</w:t>
      </w:r>
      <w:r w:rsidR="00445691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،</w:t>
      </w:r>
      <w:r w:rsidR="00C16AE3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لازم </w:t>
      </w:r>
      <w:r w:rsidR="00445691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است</w:t>
      </w:r>
      <w:r w:rsidR="00C16AE3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چنین جزء و شرطی وجود نداشته باشد</w:t>
      </w:r>
      <w:r w:rsidR="00445691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. و اگر </w:t>
      </w:r>
      <w:r w:rsidR="00C16AE3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قیدِ «اتیان بداعی الامر» جزء و یا شرط است </w:t>
      </w:r>
      <w:r w:rsidR="00445691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نیز</w:t>
      </w:r>
      <w:r w:rsidR="00C16AE3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لازم می آید که ذات صلاه مامور به نباشد</w:t>
      </w: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.</w:t>
      </w:r>
    </w:p>
    <w:p w:rsidR="004C6682" w:rsidRPr="00F74165" w:rsidRDefault="004C6682" w:rsidP="004C6682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</w:pPr>
      <w:r w:rsidRPr="00F74165"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  <w:t>و فیه</w:t>
      </w:r>
    </w:p>
    <w:p w:rsidR="004C6682" w:rsidRPr="00F74165" w:rsidRDefault="004C6682" w:rsidP="00A6591C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ظاهرا خود مرحوم اصفهانی دیگر این ایراد را جواب نداده اند</w:t>
      </w:r>
      <w:r w:rsidR="00A6591C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.</w:t>
      </w: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این ایراد همان ایرادی است که محقق خراسانی هم مطرح کرده و جواب </w:t>
      </w:r>
      <w:r w:rsidR="00A6591C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آن را</w:t>
      </w: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بدین صورت</w:t>
      </w:r>
      <w:r w:rsidR="00A6591C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آورده اند:</w:t>
      </w: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اگر این «اتیان بداعی الامر» علی نحو القیدیّه اخذ شود</w:t>
      </w:r>
      <w:r w:rsidR="00A6591C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،</w:t>
      </w: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ایراد وارد است</w:t>
      </w:r>
      <w:r w:rsidR="00A6591C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. اما</w:t>
      </w: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اگر علی نحو الجزئیّه باشد</w:t>
      </w:r>
      <w:r w:rsidR="00A6591C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،</w:t>
      </w: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خود ذات صلا</w:t>
      </w:r>
      <w:r w:rsidR="00A6591C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ت</w:t>
      </w: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ماموربه، به امر ضمنی است و ما عند الامتثال همان امر ضمنی را قصد می کنیم و همین مقدار قصد برای امتثال کافی است.</w:t>
      </w:r>
      <w:r w:rsidR="0048008C" w:rsidRPr="00F74165">
        <w:rPr>
          <w:rStyle w:val="FootnoteReference"/>
          <w:rFonts w:ascii="Traditional Arabic" w:hAnsi="Traditional Arabic" w:cs="Traditional Arabic"/>
          <w:sz w:val="28"/>
          <w:szCs w:val="28"/>
          <w:rtl/>
          <w:lang w:bidi="fa-IR"/>
        </w:rPr>
        <w:footnoteReference w:id="4"/>
      </w:r>
    </w:p>
    <w:p w:rsidR="004C6682" w:rsidRPr="00F74165" w:rsidRDefault="004C6682" w:rsidP="00A6591C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این جواب خوب است ولی اشکالی دارد که باید جواب داده شود</w:t>
      </w:r>
      <w:r w:rsidR="00A6591C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. اشکال این است:</w:t>
      </w: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اگر فرض کردیم </w:t>
      </w:r>
      <w:r w:rsidR="00D15516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همه</w:t>
      </w:r>
      <w:r w:rsidR="00A6591C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ی اجزای</w:t>
      </w:r>
      <w:r w:rsidR="00D15516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این واجب و در واقع </w:t>
      </w: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تمام المرکّب عبادی است</w:t>
      </w:r>
      <w:r w:rsidR="00A6591C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؛</w:t>
      </w:r>
      <w:r w:rsidR="00D15516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لازم می آید ذات الصلاه به قصد امتثال اتیان </w:t>
      </w:r>
      <w:r w:rsidR="00A6591C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شود</w:t>
      </w:r>
      <w:r w:rsidR="00D15516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، خودِ مرکّب را هم باید به قصد الامتثال </w:t>
      </w:r>
      <w:r w:rsidR="00FA5CCB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اتیان </w:t>
      </w:r>
      <w:r w:rsidR="00A6591C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کرد.</w:t>
      </w:r>
      <w:r w:rsidR="00FA5CCB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زیرا فرض این است که تمام المرکب عبادی است</w:t>
      </w:r>
      <w:r w:rsidR="00A6591C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و</w:t>
      </w:r>
      <w:r w:rsidR="00FA5CCB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لازمه این حرف </w:t>
      </w:r>
      <w:r w:rsidR="00A6591C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تعلّق قصد به قصد خواهد بود یعنی</w:t>
      </w:r>
      <w:r w:rsidR="00FA5CCB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قصد الامتثال که </w:t>
      </w:r>
      <w:r w:rsidR="00A6591C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خود </w:t>
      </w:r>
      <w:r w:rsidR="00FA5CCB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جزئی از مرکّب است </w:t>
      </w:r>
      <w:r w:rsidR="00A6591C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نیز </w:t>
      </w:r>
      <w:r w:rsidR="00FA5CCB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باید بقصد امتثال اتیان</w:t>
      </w:r>
      <w:r w:rsidR="00A6591C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شود</w:t>
      </w:r>
      <w:r w:rsidR="00FA5CCB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.</w:t>
      </w:r>
    </w:p>
    <w:p w:rsidR="00FA5CCB" w:rsidRPr="00F74165" w:rsidRDefault="00A6591C" w:rsidP="00A6591C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ما</w:t>
      </w:r>
      <w:r w:rsidR="00FA5CCB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اشکال هم جواب داده </w:t>
      </w: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و گفتیم:</w:t>
      </w:r>
      <w:r w:rsidR="00FA5CCB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  <w:r w:rsidR="007B653C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آن چیزی که در شریعت </w:t>
      </w: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به اجماع </w:t>
      </w:r>
      <w:r w:rsidR="007B653C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ثابت است این است که ذات ا</w:t>
      </w: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لصلاه عبادی است، اما اینکه قصد </w:t>
      </w:r>
      <w:r w:rsidR="007B653C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امتثال هم واجب عبادی باشد</w:t>
      </w:r>
      <w:r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>،</w:t>
      </w:r>
      <w:r w:rsidR="007B653C" w:rsidRPr="00F74165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دلیلی و مدرکی ندارد.</w:t>
      </w:r>
    </w:p>
    <w:sectPr w:rsidR="00FA5CCB" w:rsidRPr="00F74165" w:rsidSect="004E45B3">
      <w:headerReference w:type="default" r:id="rId7"/>
      <w:pgSz w:w="12240" w:h="15840"/>
      <w:pgMar w:top="1440" w:right="1440" w:bottom="1440" w:left="1440" w:header="720" w:footer="720" w:gutter="0"/>
      <w:pgNumType w:start="1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79A" w:rsidRDefault="0005279A" w:rsidP="00821F94">
      <w:pPr>
        <w:spacing w:after="0" w:line="240" w:lineRule="auto"/>
      </w:pPr>
      <w:r>
        <w:separator/>
      </w:r>
    </w:p>
  </w:endnote>
  <w:endnote w:type="continuationSeparator" w:id="0">
    <w:p w:rsidR="0005279A" w:rsidRDefault="0005279A" w:rsidP="00821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79A" w:rsidRDefault="0005279A" w:rsidP="00821F94">
      <w:pPr>
        <w:spacing w:after="0" w:line="240" w:lineRule="auto"/>
      </w:pPr>
      <w:r>
        <w:separator/>
      </w:r>
    </w:p>
  </w:footnote>
  <w:footnote w:type="continuationSeparator" w:id="0">
    <w:p w:rsidR="0005279A" w:rsidRDefault="0005279A" w:rsidP="00821F94">
      <w:pPr>
        <w:spacing w:after="0" w:line="240" w:lineRule="auto"/>
      </w:pPr>
      <w:r>
        <w:continuationSeparator/>
      </w:r>
    </w:p>
  </w:footnote>
  <w:footnote w:id="1">
    <w:p w:rsidR="00202BB9" w:rsidRPr="00F74165" w:rsidRDefault="00202BB9" w:rsidP="007124C3">
      <w:pPr>
        <w:pStyle w:val="FootnoteText"/>
        <w:bidi/>
        <w:rPr>
          <w:rFonts w:ascii="Traditional Arabic" w:hAnsi="Traditional Arabic" w:cs="Traditional Arabic" w:hint="cs"/>
          <w:rtl/>
          <w:lang w:bidi="fa-IR"/>
        </w:rPr>
      </w:pPr>
      <w:r w:rsidRPr="00F74165">
        <w:rPr>
          <w:rStyle w:val="FootnoteReference"/>
          <w:rFonts w:ascii="Traditional Arabic" w:hAnsi="Traditional Arabic" w:cs="Traditional Arabic"/>
        </w:rPr>
        <w:footnoteRef/>
      </w:r>
      <w:r w:rsidRPr="00F74165">
        <w:rPr>
          <w:rFonts w:ascii="Traditional Arabic" w:hAnsi="Traditional Arabic" w:cs="Traditional Arabic"/>
        </w:rPr>
        <w:t xml:space="preserve"> </w:t>
      </w:r>
      <w:r w:rsidRPr="00F74165">
        <w:rPr>
          <w:rFonts w:ascii="Traditional Arabic" w:hAnsi="Traditional Arabic" w:cs="Traditional Arabic"/>
          <w:rtl/>
          <w:lang w:bidi="fa-IR"/>
        </w:rPr>
        <w:t xml:space="preserve"> </w:t>
      </w:r>
      <w:hyperlink r:id="rId1" w:history="1">
        <w:r w:rsidRPr="00F74165">
          <w:rPr>
            <w:rStyle w:val="Hyperlink"/>
            <w:rFonts w:ascii="Traditional Arabic" w:hAnsi="Traditional Arabic" w:cs="Traditional Arabic"/>
            <w:rtl/>
            <w:lang w:bidi="fa-IR"/>
          </w:rPr>
          <w:t xml:space="preserve">نهایه </w:t>
        </w:r>
        <w:r w:rsidR="007124C3" w:rsidRPr="00F74165">
          <w:rPr>
            <w:rStyle w:val="Hyperlink"/>
            <w:rFonts w:ascii="Traditional Arabic" w:hAnsi="Traditional Arabic" w:cs="Traditional Arabic"/>
            <w:rtl/>
            <w:lang w:bidi="fa-IR"/>
          </w:rPr>
          <w:t>الدرایه، محمد حسین اصفهانی، ج1، ص323</w:t>
        </w:r>
        <w:r w:rsidRPr="00F74165">
          <w:rPr>
            <w:rStyle w:val="Hyperlink"/>
            <w:rFonts w:ascii="Traditional Arabic" w:hAnsi="Traditional Arabic" w:cs="Traditional Arabic"/>
            <w:rtl/>
            <w:lang w:bidi="fa-IR"/>
          </w:rPr>
          <w:t>.</w:t>
        </w:r>
      </w:hyperlink>
    </w:p>
  </w:footnote>
  <w:footnote w:id="2">
    <w:p w:rsidR="007124C3" w:rsidRPr="00F74165" w:rsidRDefault="007124C3" w:rsidP="007124C3">
      <w:pPr>
        <w:pStyle w:val="FootnoteText"/>
        <w:bidi/>
        <w:rPr>
          <w:rFonts w:ascii="Traditional Arabic" w:hAnsi="Traditional Arabic" w:cs="Traditional Arabic"/>
          <w:rtl/>
          <w:lang w:bidi="fa-IR"/>
        </w:rPr>
      </w:pPr>
      <w:r w:rsidRPr="00F74165">
        <w:rPr>
          <w:rStyle w:val="FootnoteReference"/>
          <w:rFonts w:ascii="Traditional Arabic" w:hAnsi="Traditional Arabic" w:cs="Traditional Arabic"/>
        </w:rPr>
        <w:footnoteRef/>
      </w:r>
      <w:r w:rsidRPr="00F74165">
        <w:rPr>
          <w:rFonts w:ascii="Traditional Arabic" w:hAnsi="Traditional Arabic" w:cs="Traditional Arabic"/>
        </w:rPr>
        <w:t xml:space="preserve"> </w:t>
      </w:r>
      <w:r w:rsidRPr="00F74165">
        <w:rPr>
          <w:rFonts w:ascii="Traditional Arabic" w:hAnsi="Traditional Arabic" w:cs="Traditional Arabic"/>
          <w:rtl/>
          <w:lang w:bidi="fa-IR"/>
        </w:rPr>
        <w:t xml:space="preserve"> </w:t>
      </w:r>
      <w:hyperlink r:id="rId2" w:history="1">
        <w:r w:rsidRPr="00F74165">
          <w:rPr>
            <w:rStyle w:val="Hyperlink"/>
            <w:rFonts w:ascii="Traditional Arabic" w:hAnsi="Traditional Arabic" w:cs="Traditional Arabic"/>
            <w:rtl/>
            <w:lang w:bidi="fa-IR"/>
          </w:rPr>
          <w:t>نهایه الدرایه، محمد حسین اصفهانی، ج1، 324.</w:t>
        </w:r>
      </w:hyperlink>
    </w:p>
  </w:footnote>
  <w:footnote w:id="3">
    <w:p w:rsidR="00202BB9" w:rsidRPr="00F74165" w:rsidRDefault="00202BB9" w:rsidP="00202BB9">
      <w:pPr>
        <w:pStyle w:val="FootnoteText"/>
        <w:bidi/>
        <w:rPr>
          <w:rFonts w:ascii="Traditional Arabic" w:hAnsi="Traditional Arabic" w:cs="Traditional Arabic"/>
          <w:rtl/>
          <w:lang w:bidi="fa-IR"/>
        </w:rPr>
      </w:pPr>
      <w:r w:rsidRPr="00F74165">
        <w:rPr>
          <w:rStyle w:val="FootnoteReference"/>
          <w:rFonts w:ascii="Traditional Arabic" w:hAnsi="Traditional Arabic" w:cs="Traditional Arabic"/>
        </w:rPr>
        <w:footnoteRef/>
      </w:r>
      <w:r w:rsidRPr="00F74165">
        <w:rPr>
          <w:rFonts w:ascii="Traditional Arabic" w:hAnsi="Traditional Arabic" w:cs="Traditional Arabic"/>
        </w:rPr>
        <w:t xml:space="preserve"> </w:t>
      </w:r>
      <w:r w:rsidRPr="00F74165">
        <w:rPr>
          <w:rFonts w:ascii="Traditional Arabic" w:hAnsi="Traditional Arabic" w:cs="Traditional Arabic"/>
          <w:rtl/>
          <w:lang w:bidi="fa-IR"/>
        </w:rPr>
        <w:t xml:space="preserve"> </w:t>
      </w:r>
      <w:hyperlink r:id="rId3" w:history="1">
        <w:r w:rsidRPr="00F74165">
          <w:rPr>
            <w:rStyle w:val="Hyperlink"/>
            <w:rFonts w:ascii="Traditional Arabic" w:hAnsi="Traditional Arabic" w:cs="Traditional Arabic"/>
            <w:rtl/>
            <w:lang w:bidi="fa-IR"/>
          </w:rPr>
          <w:t xml:space="preserve">نهایه </w:t>
        </w:r>
        <w:r w:rsidRPr="00F74165">
          <w:rPr>
            <w:rStyle w:val="Hyperlink"/>
            <w:rFonts w:ascii="Traditional Arabic" w:hAnsi="Traditional Arabic" w:cs="Traditional Arabic"/>
            <w:rtl/>
            <w:lang w:bidi="fa-IR"/>
          </w:rPr>
          <w:t>الافکار، ضیاءالدین عراقی، ج1، ص189.</w:t>
        </w:r>
      </w:hyperlink>
    </w:p>
  </w:footnote>
  <w:footnote w:id="4">
    <w:p w:rsidR="0048008C" w:rsidRPr="00F74165" w:rsidRDefault="0048008C" w:rsidP="0048008C">
      <w:pPr>
        <w:pStyle w:val="FootnoteText"/>
        <w:bidi/>
        <w:rPr>
          <w:rFonts w:ascii="Traditional Arabic" w:hAnsi="Traditional Arabic" w:cs="Traditional Arabic"/>
          <w:rtl/>
          <w:lang w:bidi="fa-IR"/>
        </w:rPr>
      </w:pPr>
      <w:r w:rsidRPr="00F74165">
        <w:rPr>
          <w:rStyle w:val="FootnoteReference"/>
          <w:rFonts w:ascii="Traditional Arabic" w:hAnsi="Traditional Arabic" w:cs="Traditional Arabic"/>
        </w:rPr>
        <w:footnoteRef/>
      </w:r>
      <w:r w:rsidRPr="00F74165">
        <w:rPr>
          <w:rFonts w:ascii="Traditional Arabic" w:hAnsi="Traditional Arabic" w:cs="Traditional Arabic"/>
        </w:rPr>
        <w:t xml:space="preserve"> </w:t>
      </w:r>
      <w:r w:rsidRPr="00F74165">
        <w:rPr>
          <w:rFonts w:ascii="Traditional Arabic" w:hAnsi="Traditional Arabic" w:cs="Traditional Arabic"/>
          <w:rtl/>
          <w:lang w:bidi="fa-IR"/>
        </w:rPr>
        <w:t xml:space="preserve"> </w:t>
      </w:r>
      <w:hyperlink r:id="rId4" w:history="1">
        <w:r w:rsidRPr="00F74165">
          <w:rPr>
            <w:rStyle w:val="Hyperlink"/>
            <w:rFonts w:ascii="Traditional Arabic" w:hAnsi="Traditional Arabic" w:cs="Traditional Arabic"/>
            <w:rtl/>
            <w:lang w:bidi="fa-IR"/>
          </w:rPr>
          <w:t xml:space="preserve">کفایه </w:t>
        </w:r>
        <w:r w:rsidRPr="00F74165">
          <w:rPr>
            <w:rStyle w:val="Hyperlink"/>
            <w:rFonts w:ascii="Traditional Arabic" w:hAnsi="Traditional Arabic" w:cs="Traditional Arabic"/>
            <w:rtl/>
            <w:lang w:bidi="fa-IR"/>
          </w:rPr>
          <w:t>الاصول، محمد کاظم خراسانی، ص73.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165" w:rsidRDefault="00F74165" w:rsidP="00F74165">
    <w:pPr>
      <w:pStyle w:val="Header"/>
      <w:bidi/>
      <w:rPr>
        <w:rFonts w:ascii="Traditional Arabic" w:hAnsi="Traditional Arabic" w:cs="Traditional Arabic"/>
        <w:lang w:bidi="fa-IR"/>
      </w:rPr>
    </w:pPr>
    <w:r>
      <w:rPr>
        <w:rFonts w:ascii="Traditional Arabic" w:hAnsi="Traditional Arabic" w:cs="Traditional Arabic"/>
        <w:rtl/>
      </w:rPr>
      <w:t>درس اصول - آیت الله موسوی جزایری –</w:t>
    </w:r>
    <w:r>
      <w:rPr>
        <w:rFonts w:ascii="Traditional Arabic" w:hAnsi="Traditional Arabic" w:cs="Traditional Arabic" w:hint="cs"/>
        <w:rtl/>
        <w:lang w:bidi="fa-IR"/>
      </w:rPr>
      <w:t>دو</w:t>
    </w:r>
    <w:r>
      <w:rPr>
        <w:rFonts w:ascii="Traditional Arabic" w:hAnsi="Traditional Arabic" w:cs="Traditional Arabic" w:hint="cs"/>
        <w:rtl/>
        <w:lang w:bidi="fa-IR"/>
      </w:rPr>
      <w:t xml:space="preserve"> </w:t>
    </w:r>
    <w:r>
      <w:rPr>
        <w:rFonts w:ascii="Traditional Arabic" w:hAnsi="Traditional Arabic" w:cs="Traditional Arabic"/>
        <w:rtl/>
        <w:lang w:bidi="fa-IR"/>
      </w:rPr>
      <w:t xml:space="preserve">شنبه </w:t>
    </w:r>
    <w:r>
      <w:rPr>
        <w:rFonts w:ascii="Traditional Arabic" w:hAnsi="Traditional Arabic" w:cs="Traditional Arabic" w:hint="cs"/>
        <w:rtl/>
        <w:lang w:bidi="fa-IR"/>
      </w:rPr>
      <w:t>17</w:t>
    </w:r>
    <w:r>
      <w:rPr>
        <w:rFonts w:ascii="Traditional Arabic" w:hAnsi="Traditional Arabic" w:cs="Traditional Arabic"/>
        <w:rtl/>
        <w:lang w:bidi="fa-IR"/>
      </w:rPr>
      <w:t>/12/1394</w:t>
    </w:r>
  </w:p>
  <w:p w:rsidR="00202BB9" w:rsidRPr="00F74165" w:rsidRDefault="00202BB9" w:rsidP="00F741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F94"/>
    <w:rsid w:val="00004F8B"/>
    <w:rsid w:val="0001222E"/>
    <w:rsid w:val="0002395D"/>
    <w:rsid w:val="00025470"/>
    <w:rsid w:val="00044CA9"/>
    <w:rsid w:val="000459D7"/>
    <w:rsid w:val="000514F3"/>
    <w:rsid w:val="0005279A"/>
    <w:rsid w:val="00053E82"/>
    <w:rsid w:val="00056EA9"/>
    <w:rsid w:val="00064E52"/>
    <w:rsid w:val="00083D21"/>
    <w:rsid w:val="000845E8"/>
    <w:rsid w:val="00084E31"/>
    <w:rsid w:val="0009543C"/>
    <w:rsid w:val="000978DA"/>
    <w:rsid w:val="00097E43"/>
    <w:rsid w:val="000A27EC"/>
    <w:rsid w:val="000A5A26"/>
    <w:rsid w:val="000B4A8C"/>
    <w:rsid w:val="000C2920"/>
    <w:rsid w:val="000C30FF"/>
    <w:rsid w:val="000C315B"/>
    <w:rsid w:val="000C4F00"/>
    <w:rsid w:val="000C74E5"/>
    <w:rsid w:val="000E2DA7"/>
    <w:rsid w:val="000E3770"/>
    <w:rsid w:val="000E7069"/>
    <w:rsid w:val="001205BF"/>
    <w:rsid w:val="001344C8"/>
    <w:rsid w:val="00152670"/>
    <w:rsid w:val="00165077"/>
    <w:rsid w:val="00171A6C"/>
    <w:rsid w:val="00173783"/>
    <w:rsid w:val="00173A4B"/>
    <w:rsid w:val="001A338C"/>
    <w:rsid w:val="001B5E84"/>
    <w:rsid w:val="001C2A75"/>
    <w:rsid w:val="001C3E80"/>
    <w:rsid w:val="001C3FD6"/>
    <w:rsid w:val="001D5B76"/>
    <w:rsid w:val="001E1D6B"/>
    <w:rsid w:val="001E53E0"/>
    <w:rsid w:val="001F7151"/>
    <w:rsid w:val="00202BB9"/>
    <w:rsid w:val="00204CA7"/>
    <w:rsid w:val="0021020D"/>
    <w:rsid w:val="002225D6"/>
    <w:rsid w:val="00226790"/>
    <w:rsid w:val="002339ED"/>
    <w:rsid w:val="00244AFB"/>
    <w:rsid w:val="00251578"/>
    <w:rsid w:val="00254925"/>
    <w:rsid w:val="00257540"/>
    <w:rsid w:val="002628C9"/>
    <w:rsid w:val="0026761C"/>
    <w:rsid w:val="00267F3C"/>
    <w:rsid w:val="00275D90"/>
    <w:rsid w:val="00282091"/>
    <w:rsid w:val="002A1AA6"/>
    <w:rsid w:val="002A2800"/>
    <w:rsid w:val="002A46F5"/>
    <w:rsid w:val="002B0088"/>
    <w:rsid w:val="002B15BB"/>
    <w:rsid w:val="002B6492"/>
    <w:rsid w:val="002C1C0E"/>
    <w:rsid w:val="002D0B31"/>
    <w:rsid w:val="002F6041"/>
    <w:rsid w:val="003004D4"/>
    <w:rsid w:val="00301B29"/>
    <w:rsid w:val="00303F55"/>
    <w:rsid w:val="0031263A"/>
    <w:rsid w:val="00315268"/>
    <w:rsid w:val="00320827"/>
    <w:rsid w:val="00326023"/>
    <w:rsid w:val="003375CF"/>
    <w:rsid w:val="00351443"/>
    <w:rsid w:val="003528B7"/>
    <w:rsid w:val="003640E5"/>
    <w:rsid w:val="0036465F"/>
    <w:rsid w:val="003731A0"/>
    <w:rsid w:val="0038337E"/>
    <w:rsid w:val="0038599A"/>
    <w:rsid w:val="003860EC"/>
    <w:rsid w:val="00392419"/>
    <w:rsid w:val="00395A8F"/>
    <w:rsid w:val="003B0882"/>
    <w:rsid w:val="003B1467"/>
    <w:rsid w:val="003B4C05"/>
    <w:rsid w:val="003D5CF6"/>
    <w:rsid w:val="003D70BD"/>
    <w:rsid w:val="003E4EB2"/>
    <w:rsid w:val="003F275F"/>
    <w:rsid w:val="003F643E"/>
    <w:rsid w:val="00423527"/>
    <w:rsid w:val="00424695"/>
    <w:rsid w:val="00424F44"/>
    <w:rsid w:val="0042575A"/>
    <w:rsid w:val="0043677F"/>
    <w:rsid w:val="004443D6"/>
    <w:rsid w:val="004445DA"/>
    <w:rsid w:val="00445691"/>
    <w:rsid w:val="00445822"/>
    <w:rsid w:val="00457589"/>
    <w:rsid w:val="00462B6D"/>
    <w:rsid w:val="0046668E"/>
    <w:rsid w:val="0046777F"/>
    <w:rsid w:val="0048008C"/>
    <w:rsid w:val="0048674E"/>
    <w:rsid w:val="00487111"/>
    <w:rsid w:val="004B0559"/>
    <w:rsid w:val="004B415B"/>
    <w:rsid w:val="004C2A74"/>
    <w:rsid w:val="004C627C"/>
    <w:rsid w:val="004C6682"/>
    <w:rsid w:val="004D37D2"/>
    <w:rsid w:val="004D5792"/>
    <w:rsid w:val="004D770E"/>
    <w:rsid w:val="004E0809"/>
    <w:rsid w:val="004E3C15"/>
    <w:rsid w:val="004E45B3"/>
    <w:rsid w:val="004E53F6"/>
    <w:rsid w:val="004E6810"/>
    <w:rsid w:val="004F5122"/>
    <w:rsid w:val="00523158"/>
    <w:rsid w:val="00542886"/>
    <w:rsid w:val="0056008E"/>
    <w:rsid w:val="00565A3C"/>
    <w:rsid w:val="0057368C"/>
    <w:rsid w:val="00581301"/>
    <w:rsid w:val="005818FF"/>
    <w:rsid w:val="005A1759"/>
    <w:rsid w:val="005A77E1"/>
    <w:rsid w:val="005B4684"/>
    <w:rsid w:val="005C365F"/>
    <w:rsid w:val="005C38A8"/>
    <w:rsid w:val="005C65FD"/>
    <w:rsid w:val="005D6D90"/>
    <w:rsid w:val="005D7458"/>
    <w:rsid w:val="005E1BCE"/>
    <w:rsid w:val="005F0BA2"/>
    <w:rsid w:val="005F35DA"/>
    <w:rsid w:val="005F4DA1"/>
    <w:rsid w:val="005F551D"/>
    <w:rsid w:val="006022C1"/>
    <w:rsid w:val="00605C0F"/>
    <w:rsid w:val="006113A8"/>
    <w:rsid w:val="00612C42"/>
    <w:rsid w:val="0062488E"/>
    <w:rsid w:val="00630C27"/>
    <w:rsid w:val="00643AD1"/>
    <w:rsid w:val="00653C38"/>
    <w:rsid w:val="00653EEB"/>
    <w:rsid w:val="00667F62"/>
    <w:rsid w:val="006717B9"/>
    <w:rsid w:val="00674F75"/>
    <w:rsid w:val="00676C15"/>
    <w:rsid w:val="006855EC"/>
    <w:rsid w:val="006B3A01"/>
    <w:rsid w:val="006C169B"/>
    <w:rsid w:val="006C40DA"/>
    <w:rsid w:val="006C73EE"/>
    <w:rsid w:val="006D1108"/>
    <w:rsid w:val="006D27ED"/>
    <w:rsid w:val="006D418A"/>
    <w:rsid w:val="006E5318"/>
    <w:rsid w:val="006F0C2B"/>
    <w:rsid w:val="006F6CD1"/>
    <w:rsid w:val="006F75DF"/>
    <w:rsid w:val="007054F4"/>
    <w:rsid w:val="00705A73"/>
    <w:rsid w:val="00706364"/>
    <w:rsid w:val="00712127"/>
    <w:rsid w:val="007124C3"/>
    <w:rsid w:val="0072276A"/>
    <w:rsid w:val="00723A3C"/>
    <w:rsid w:val="0073064B"/>
    <w:rsid w:val="0074568F"/>
    <w:rsid w:val="0075532D"/>
    <w:rsid w:val="007569B1"/>
    <w:rsid w:val="007576DE"/>
    <w:rsid w:val="00766086"/>
    <w:rsid w:val="007660E3"/>
    <w:rsid w:val="0077080A"/>
    <w:rsid w:val="0077696D"/>
    <w:rsid w:val="00790A55"/>
    <w:rsid w:val="0079303A"/>
    <w:rsid w:val="00797555"/>
    <w:rsid w:val="007B468D"/>
    <w:rsid w:val="007B653C"/>
    <w:rsid w:val="007C69DB"/>
    <w:rsid w:val="007D5290"/>
    <w:rsid w:val="007E057E"/>
    <w:rsid w:val="007E24B9"/>
    <w:rsid w:val="007E3805"/>
    <w:rsid w:val="007E5500"/>
    <w:rsid w:val="00802B52"/>
    <w:rsid w:val="00806E51"/>
    <w:rsid w:val="00807BE3"/>
    <w:rsid w:val="00813CAD"/>
    <w:rsid w:val="008155A4"/>
    <w:rsid w:val="00817B35"/>
    <w:rsid w:val="00821F94"/>
    <w:rsid w:val="0082262E"/>
    <w:rsid w:val="00827816"/>
    <w:rsid w:val="00835EC3"/>
    <w:rsid w:val="00840E1D"/>
    <w:rsid w:val="00843D24"/>
    <w:rsid w:val="00851161"/>
    <w:rsid w:val="008532BF"/>
    <w:rsid w:val="00880C56"/>
    <w:rsid w:val="008847F7"/>
    <w:rsid w:val="00887A66"/>
    <w:rsid w:val="008A3DD8"/>
    <w:rsid w:val="008A53CA"/>
    <w:rsid w:val="008C1868"/>
    <w:rsid w:val="008D027E"/>
    <w:rsid w:val="008D22EF"/>
    <w:rsid w:val="008E0D46"/>
    <w:rsid w:val="008E12D4"/>
    <w:rsid w:val="008E2757"/>
    <w:rsid w:val="008E308A"/>
    <w:rsid w:val="008F3B49"/>
    <w:rsid w:val="009019F9"/>
    <w:rsid w:val="009027CC"/>
    <w:rsid w:val="009028FA"/>
    <w:rsid w:val="00912E76"/>
    <w:rsid w:val="00914B92"/>
    <w:rsid w:val="00924546"/>
    <w:rsid w:val="0093098B"/>
    <w:rsid w:val="00936EDA"/>
    <w:rsid w:val="00942911"/>
    <w:rsid w:val="00942A4B"/>
    <w:rsid w:val="0095262F"/>
    <w:rsid w:val="0095357E"/>
    <w:rsid w:val="009618E4"/>
    <w:rsid w:val="009673E7"/>
    <w:rsid w:val="009A027F"/>
    <w:rsid w:val="009A5F4A"/>
    <w:rsid w:val="009C40BC"/>
    <w:rsid w:val="009E2004"/>
    <w:rsid w:val="009E5651"/>
    <w:rsid w:val="009F152B"/>
    <w:rsid w:val="00A04D2C"/>
    <w:rsid w:val="00A06A65"/>
    <w:rsid w:val="00A06F1C"/>
    <w:rsid w:val="00A214AC"/>
    <w:rsid w:val="00A33BB5"/>
    <w:rsid w:val="00A33DAA"/>
    <w:rsid w:val="00A37827"/>
    <w:rsid w:val="00A44D4A"/>
    <w:rsid w:val="00A531F6"/>
    <w:rsid w:val="00A6032E"/>
    <w:rsid w:val="00A6258B"/>
    <w:rsid w:val="00A6591C"/>
    <w:rsid w:val="00A736A8"/>
    <w:rsid w:val="00A75B1D"/>
    <w:rsid w:val="00A86836"/>
    <w:rsid w:val="00A94E9E"/>
    <w:rsid w:val="00AA5738"/>
    <w:rsid w:val="00AA72A1"/>
    <w:rsid w:val="00AB29AE"/>
    <w:rsid w:val="00AB4594"/>
    <w:rsid w:val="00AC0BBE"/>
    <w:rsid w:val="00AC6404"/>
    <w:rsid w:val="00AD4B60"/>
    <w:rsid w:val="00AE26B4"/>
    <w:rsid w:val="00AE3D67"/>
    <w:rsid w:val="00AF3834"/>
    <w:rsid w:val="00B113BB"/>
    <w:rsid w:val="00B247DA"/>
    <w:rsid w:val="00B264AA"/>
    <w:rsid w:val="00B324E4"/>
    <w:rsid w:val="00B330D8"/>
    <w:rsid w:val="00B3324E"/>
    <w:rsid w:val="00B33553"/>
    <w:rsid w:val="00B34A3C"/>
    <w:rsid w:val="00B35E4B"/>
    <w:rsid w:val="00B46B28"/>
    <w:rsid w:val="00B55E1C"/>
    <w:rsid w:val="00B7465C"/>
    <w:rsid w:val="00B74AEB"/>
    <w:rsid w:val="00B779E7"/>
    <w:rsid w:val="00B82133"/>
    <w:rsid w:val="00B904F1"/>
    <w:rsid w:val="00B97ECC"/>
    <w:rsid w:val="00BA6763"/>
    <w:rsid w:val="00BB685C"/>
    <w:rsid w:val="00BB7386"/>
    <w:rsid w:val="00BC7280"/>
    <w:rsid w:val="00BD2D0E"/>
    <w:rsid w:val="00BD2FFF"/>
    <w:rsid w:val="00BE36D8"/>
    <w:rsid w:val="00BE483E"/>
    <w:rsid w:val="00BF3044"/>
    <w:rsid w:val="00C0468B"/>
    <w:rsid w:val="00C048E1"/>
    <w:rsid w:val="00C065A6"/>
    <w:rsid w:val="00C066AA"/>
    <w:rsid w:val="00C15C7D"/>
    <w:rsid w:val="00C16AE3"/>
    <w:rsid w:val="00C2796F"/>
    <w:rsid w:val="00C32907"/>
    <w:rsid w:val="00C51B33"/>
    <w:rsid w:val="00C53CBF"/>
    <w:rsid w:val="00C6137A"/>
    <w:rsid w:val="00C64201"/>
    <w:rsid w:val="00C70D3A"/>
    <w:rsid w:val="00C81739"/>
    <w:rsid w:val="00C837E6"/>
    <w:rsid w:val="00C83ACA"/>
    <w:rsid w:val="00C91D40"/>
    <w:rsid w:val="00C9476B"/>
    <w:rsid w:val="00CB3375"/>
    <w:rsid w:val="00CB7C86"/>
    <w:rsid w:val="00CD77B1"/>
    <w:rsid w:val="00CE0048"/>
    <w:rsid w:val="00CE2CEE"/>
    <w:rsid w:val="00CE7622"/>
    <w:rsid w:val="00CF476D"/>
    <w:rsid w:val="00D1190A"/>
    <w:rsid w:val="00D12C93"/>
    <w:rsid w:val="00D15516"/>
    <w:rsid w:val="00D37373"/>
    <w:rsid w:val="00D60B40"/>
    <w:rsid w:val="00D86AD2"/>
    <w:rsid w:val="00D91972"/>
    <w:rsid w:val="00D94270"/>
    <w:rsid w:val="00D9662E"/>
    <w:rsid w:val="00D97FB4"/>
    <w:rsid w:val="00DA2174"/>
    <w:rsid w:val="00DA2976"/>
    <w:rsid w:val="00DA3D74"/>
    <w:rsid w:val="00DA7C60"/>
    <w:rsid w:val="00DB001A"/>
    <w:rsid w:val="00DB5733"/>
    <w:rsid w:val="00DB6BFE"/>
    <w:rsid w:val="00DC37E5"/>
    <w:rsid w:val="00DD504C"/>
    <w:rsid w:val="00DE5E70"/>
    <w:rsid w:val="00DF397F"/>
    <w:rsid w:val="00DF534B"/>
    <w:rsid w:val="00E0047F"/>
    <w:rsid w:val="00E14F31"/>
    <w:rsid w:val="00E253ED"/>
    <w:rsid w:val="00E40F50"/>
    <w:rsid w:val="00E67626"/>
    <w:rsid w:val="00E75C46"/>
    <w:rsid w:val="00E76354"/>
    <w:rsid w:val="00E82FB8"/>
    <w:rsid w:val="00E830F9"/>
    <w:rsid w:val="00E837D2"/>
    <w:rsid w:val="00E86813"/>
    <w:rsid w:val="00E923C6"/>
    <w:rsid w:val="00EA4EE8"/>
    <w:rsid w:val="00EB3418"/>
    <w:rsid w:val="00EB45D4"/>
    <w:rsid w:val="00EB4B27"/>
    <w:rsid w:val="00EB6161"/>
    <w:rsid w:val="00EB644D"/>
    <w:rsid w:val="00EC33CD"/>
    <w:rsid w:val="00EE07ED"/>
    <w:rsid w:val="00EE08B7"/>
    <w:rsid w:val="00EE75C1"/>
    <w:rsid w:val="00F045A5"/>
    <w:rsid w:val="00F052F2"/>
    <w:rsid w:val="00F103F5"/>
    <w:rsid w:val="00F10CFD"/>
    <w:rsid w:val="00F1793D"/>
    <w:rsid w:val="00F17D08"/>
    <w:rsid w:val="00F2637E"/>
    <w:rsid w:val="00F31DB1"/>
    <w:rsid w:val="00F4435B"/>
    <w:rsid w:val="00F60AB8"/>
    <w:rsid w:val="00F64859"/>
    <w:rsid w:val="00F73F87"/>
    <w:rsid w:val="00F74165"/>
    <w:rsid w:val="00F82CA8"/>
    <w:rsid w:val="00F84D0D"/>
    <w:rsid w:val="00F977C2"/>
    <w:rsid w:val="00FA3955"/>
    <w:rsid w:val="00FA5CCB"/>
    <w:rsid w:val="00FB7B98"/>
    <w:rsid w:val="00FC69CE"/>
    <w:rsid w:val="00FC7194"/>
    <w:rsid w:val="00FD102D"/>
    <w:rsid w:val="00FD1585"/>
    <w:rsid w:val="00FD2180"/>
    <w:rsid w:val="00FD56DE"/>
    <w:rsid w:val="00FD5A25"/>
    <w:rsid w:val="00FE4843"/>
    <w:rsid w:val="00FE5F50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16AB8B7"/>
  <w15:docId w15:val="{CB7678DC-0B87-40A1-B46C-83BD8602C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F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1F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F94"/>
  </w:style>
  <w:style w:type="paragraph" w:styleId="Footer">
    <w:name w:val="footer"/>
    <w:basedOn w:val="Normal"/>
    <w:link w:val="FooterChar"/>
    <w:uiPriority w:val="99"/>
    <w:unhideWhenUsed/>
    <w:rsid w:val="00821F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F94"/>
  </w:style>
  <w:style w:type="paragraph" w:styleId="FootnoteText">
    <w:name w:val="footnote text"/>
    <w:basedOn w:val="Normal"/>
    <w:link w:val="FootnoteTextChar"/>
    <w:uiPriority w:val="99"/>
    <w:semiHidden/>
    <w:unhideWhenUsed/>
    <w:rsid w:val="00AD4B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4B6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4B6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D4B60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2A280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7F7"/>
    <w:rPr>
      <w:rFonts w:ascii="Tahoma" w:hAnsi="Tahoma" w:cs="Tahoma"/>
      <w:sz w:val="16"/>
      <w:szCs w:val="16"/>
    </w:rPr>
  </w:style>
  <w:style w:type="character" w:customStyle="1" w:styleId="rfdbold2">
    <w:name w:val="rfdbold2"/>
    <w:basedOn w:val="DefaultParagraphFont"/>
    <w:rsid w:val="00A04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lib.eshia.ir/13053/1/189/&#1601;&#1605;&#1583;&#1601;&#1608;&#1593;" TargetMode="External"/><Relationship Id="rId2" Type="http://schemas.openxmlformats.org/officeDocument/2006/relationships/hyperlink" Target="http://lib.eshia.ir/27897/1/323/&#1608;&#1601;&#1610;&#1607;" TargetMode="External"/><Relationship Id="rId1" Type="http://schemas.openxmlformats.org/officeDocument/2006/relationships/hyperlink" Target="http://lib.eshia.ir/27897/1/323/167" TargetMode="External"/><Relationship Id="rId4" Type="http://schemas.openxmlformats.org/officeDocument/2006/relationships/hyperlink" Target="http://lib.eshia.ir/27004/1/73/&#1588;&#1591;&#1585;&#1575;&#1611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DA752-0410-4416-91BF-425378622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1621</TotalTime>
  <Pages>3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درس خارج</dc:creator>
  <cp:lastModifiedBy>mohsen baseri</cp:lastModifiedBy>
  <cp:revision>264</cp:revision>
  <cp:lastPrinted>2016-04-02T08:06:00Z</cp:lastPrinted>
  <dcterms:created xsi:type="dcterms:W3CDTF">2015-12-21T10:10:00Z</dcterms:created>
  <dcterms:modified xsi:type="dcterms:W3CDTF">2016-05-03T16:15:00Z</dcterms:modified>
</cp:coreProperties>
</file>