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58" w:rsidRDefault="004D3F96" w:rsidP="00980258">
      <w:pPr>
        <w:pStyle w:val="NormalWeb"/>
        <w:bidi/>
        <w:spacing w:before="0" w:beforeAutospacing="0" w:after="0" w:afterAutospacing="0"/>
        <w:jc w:val="center"/>
        <w:rPr>
          <w:rFonts w:hint="cs"/>
          <w:sz w:val="18"/>
          <w:szCs w:val="18"/>
          <w:rtl/>
        </w:rPr>
      </w:pPr>
      <w:r w:rsidRPr="00980258">
        <w:rPr>
          <w:rFonts w:asciiTheme="majorHAnsi" w:eastAsiaTheme="majorEastAsia" w:cs="B Titr" w:hint="cs"/>
          <w:color w:val="FF0000"/>
          <w:kern w:val="24"/>
          <w:rtl/>
        </w:rPr>
        <w:t>ارزش اطلاعات حسابداری برای</w:t>
      </w:r>
      <w:r w:rsidRPr="00980258">
        <w:rPr>
          <w:rFonts w:asciiTheme="majorHAnsi" w:eastAsiaTheme="majorEastAsia" w:cs="B Titr" w:hint="cs"/>
          <w:color w:val="FF0000"/>
          <w:kern w:val="24"/>
          <w:rtl/>
        </w:rPr>
        <w:t xml:space="preserve"> سرمایه </w:t>
      </w:r>
      <w:r w:rsidRPr="00980258">
        <w:rPr>
          <w:rFonts w:asciiTheme="majorHAnsi" w:eastAsiaTheme="majorEastAsia" w:cs="B Titr" w:hint="cs"/>
          <w:color w:val="FF0000"/>
          <w:kern w:val="24"/>
          <w:sz w:val="28"/>
          <w:szCs w:val="28"/>
          <w:rtl/>
        </w:rPr>
        <w:t>گذ</w:t>
      </w:r>
      <w:r w:rsidR="00980258" w:rsidRPr="00980258">
        <w:rPr>
          <w:rFonts w:asciiTheme="majorHAnsi" w:eastAsiaTheme="majorEastAsia" w:cs="B Titr" w:hint="cs"/>
          <w:color w:val="FF0000"/>
          <w:kern w:val="24"/>
          <w:sz w:val="28"/>
          <w:szCs w:val="28"/>
          <w:rtl/>
        </w:rPr>
        <w:t>ا</w:t>
      </w:r>
      <w:r w:rsidRPr="00980258">
        <w:rPr>
          <w:rFonts w:asciiTheme="majorHAnsi" w:eastAsiaTheme="majorEastAsia" w:cs="B Titr" w:hint="cs"/>
          <w:color w:val="FF0000"/>
          <w:kern w:val="24"/>
          <w:sz w:val="28"/>
          <w:szCs w:val="28"/>
          <w:rtl/>
        </w:rPr>
        <w:t>ران</w:t>
      </w:r>
      <w:r w:rsidR="00980258" w:rsidRPr="00980258">
        <w:rPr>
          <w:rFonts w:asciiTheme="majorHAnsi" w:eastAsiaTheme="majorEastAsia" w:cs="B Titr" w:hint="cs"/>
          <w:color w:val="FF0000"/>
          <w:kern w:val="24"/>
          <w:sz w:val="28"/>
          <w:szCs w:val="28"/>
          <w:rtl/>
        </w:rPr>
        <w:t xml:space="preserve"> و اعتبار دهندگان </w:t>
      </w:r>
    </w:p>
    <w:p w:rsidR="004D3F96" w:rsidRPr="00980258" w:rsidRDefault="00980258" w:rsidP="00980258">
      <w:pPr>
        <w:pStyle w:val="NormalWeb"/>
        <w:spacing w:after="0"/>
        <w:jc w:val="center"/>
        <w:rPr>
          <w:sz w:val="18"/>
          <w:szCs w:val="18"/>
        </w:rPr>
      </w:pPr>
      <w:r>
        <w:rPr>
          <w:rFonts w:hint="cs"/>
          <w:sz w:val="18"/>
          <w:szCs w:val="18"/>
          <w:rtl/>
        </w:rPr>
        <w:t>(</w:t>
      </w:r>
      <w:r w:rsidRPr="00980258">
        <w:rPr>
          <w:rFonts w:hint="cs"/>
          <w:sz w:val="18"/>
          <w:szCs w:val="18"/>
          <w:rtl/>
        </w:rPr>
        <w:t>فصل</w:t>
      </w:r>
      <w:r w:rsidRPr="00980258">
        <w:rPr>
          <w:sz w:val="18"/>
          <w:szCs w:val="18"/>
          <w:rtl/>
        </w:rPr>
        <w:t xml:space="preserve"> </w:t>
      </w:r>
      <w:r w:rsidRPr="00980258">
        <w:rPr>
          <w:rFonts w:hint="cs"/>
          <w:sz w:val="18"/>
          <w:szCs w:val="18"/>
          <w:rtl/>
        </w:rPr>
        <w:t>ششم</w:t>
      </w:r>
      <w:r w:rsidRPr="00980258">
        <w:rPr>
          <w:sz w:val="18"/>
          <w:szCs w:val="18"/>
          <w:rtl/>
        </w:rPr>
        <w:t xml:space="preserve"> </w:t>
      </w:r>
      <w:r w:rsidRPr="00980258">
        <w:rPr>
          <w:rFonts w:hint="cs"/>
          <w:sz w:val="18"/>
          <w:szCs w:val="18"/>
          <w:rtl/>
        </w:rPr>
        <w:t>کتاب</w:t>
      </w:r>
      <w:r w:rsidRPr="00980258">
        <w:rPr>
          <w:sz w:val="18"/>
          <w:szCs w:val="18"/>
          <w:rtl/>
        </w:rPr>
        <w:t xml:space="preserve"> </w:t>
      </w:r>
      <w:r w:rsidRPr="00980258">
        <w:rPr>
          <w:rFonts w:hint="cs"/>
          <w:sz w:val="18"/>
          <w:szCs w:val="18"/>
          <w:rtl/>
        </w:rPr>
        <w:t>تئوری</w:t>
      </w:r>
      <w:r w:rsidRPr="00980258">
        <w:rPr>
          <w:sz w:val="18"/>
          <w:szCs w:val="18"/>
          <w:rtl/>
        </w:rPr>
        <w:t xml:space="preserve"> </w:t>
      </w:r>
      <w:r w:rsidRPr="00980258">
        <w:rPr>
          <w:rFonts w:hint="cs"/>
          <w:sz w:val="18"/>
          <w:szCs w:val="18"/>
          <w:rtl/>
        </w:rPr>
        <w:t>حسابداری</w:t>
      </w:r>
      <w:r>
        <w:rPr>
          <w:rFonts w:hint="cs"/>
          <w:sz w:val="18"/>
          <w:szCs w:val="18"/>
          <w:rtl/>
        </w:rPr>
        <w:t>)</w:t>
      </w:r>
      <w:r w:rsidRPr="00980258">
        <w:rPr>
          <w:sz w:val="18"/>
          <w:szCs w:val="18"/>
        </w:rPr>
        <w:t>(</w:t>
      </w:r>
      <w:r w:rsidRPr="00980258">
        <w:rPr>
          <w:rFonts w:hint="cs"/>
          <w:sz w:val="18"/>
          <w:szCs w:val="18"/>
          <w:rtl/>
        </w:rPr>
        <w:t>تالیف</w:t>
      </w:r>
      <w:r>
        <w:rPr>
          <w:rFonts w:hint="cs"/>
          <w:sz w:val="18"/>
          <w:szCs w:val="18"/>
          <w:rtl/>
        </w:rPr>
        <w:t xml:space="preserve"> </w:t>
      </w:r>
      <w:r w:rsidRPr="00980258">
        <w:rPr>
          <w:rFonts w:hint="cs"/>
          <w:sz w:val="18"/>
          <w:szCs w:val="18"/>
          <w:rtl/>
        </w:rPr>
        <w:t>دکتررضا</w:t>
      </w:r>
      <w:r w:rsidRPr="00980258">
        <w:rPr>
          <w:sz w:val="18"/>
          <w:szCs w:val="18"/>
          <w:rtl/>
        </w:rPr>
        <w:t xml:space="preserve"> </w:t>
      </w:r>
      <w:r w:rsidRPr="00980258">
        <w:rPr>
          <w:rFonts w:hint="cs"/>
          <w:sz w:val="18"/>
          <w:szCs w:val="18"/>
          <w:rtl/>
        </w:rPr>
        <w:t>شباهنگ</w:t>
      </w:r>
      <w:r>
        <w:rPr>
          <w:rFonts w:hint="cs"/>
          <w:sz w:val="18"/>
          <w:szCs w:val="18"/>
          <w:rtl/>
        </w:rPr>
        <w:t>)</w:t>
      </w:r>
      <w:r>
        <w:rPr>
          <w:sz w:val="18"/>
          <w:szCs w:val="18"/>
        </w:rPr>
        <w:t>)</w:t>
      </w:r>
    </w:p>
    <w:p w:rsidR="00BD50E5" w:rsidRPr="00980258" w:rsidRDefault="001E6D92" w:rsidP="001E6D92">
      <w:pPr>
        <w:pStyle w:val="ListParagraph"/>
        <w:numPr>
          <w:ilvl w:val="0"/>
          <w:numId w:val="5"/>
        </w:numPr>
        <w:rPr>
          <w:color w:val="FF0000"/>
          <w:rtl/>
        </w:rPr>
      </w:pPr>
      <w:bookmarkStart w:id="0" w:name="_GoBack"/>
      <w:bookmarkEnd w:id="0"/>
      <w:r w:rsidRPr="00980258">
        <w:rPr>
          <w:rFonts w:hint="cs"/>
          <w:color w:val="FF0000"/>
          <w:rtl/>
        </w:rPr>
        <w:t>مقدمه</w:t>
      </w:r>
    </w:p>
    <w:p w:rsidR="001E6D92" w:rsidRPr="001E6D92" w:rsidRDefault="001E6D92" w:rsidP="001E6D92">
      <w:r w:rsidRPr="001E6D92">
        <w:rPr>
          <w:rFonts w:hint="cs"/>
          <w:rtl/>
        </w:rPr>
        <w:t>این دو گروه (سرمایه گذاران و اعتبار دهندگان)از دیدگاه استاندارد های حسابداری مالی ، عمدتا به مبالغ ،زمانبندی و ابهامات مربوط به گردش وجوه نقد آتی علاقه مند می باشند</w:t>
      </w:r>
    </w:p>
    <w:p w:rsidR="001E6D92" w:rsidRPr="001E6D92" w:rsidRDefault="001E6D92" w:rsidP="001E6D92">
      <w:pPr>
        <w:rPr>
          <w:rtl/>
        </w:rPr>
      </w:pPr>
      <w:r w:rsidRPr="001E6D92">
        <w:rPr>
          <w:rFonts w:hint="cs"/>
          <w:rtl/>
        </w:rPr>
        <w:t>البته سایر گروها یا علاقه مشترک با این دوگروه دارند یا از طرق دیگر به اطلاعات مورد نیاز دسترسی پیدا می کنند</w:t>
      </w:r>
    </w:p>
    <w:p w:rsidR="001E6D92" w:rsidRPr="001E6D92" w:rsidRDefault="001E6D92" w:rsidP="001E6D92">
      <w:pPr>
        <w:rPr>
          <w:rtl/>
        </w:rPr>
      </w:pPr>
      <w:r w:rsidRPr="001E6D92">
        <w:rPr>
          <w:rFonts w:hint="cs"/>
          <w:rtl/>
        </w:rPr>
        <w:t xml:space="preserve">منافع برای سرمایه گذران و اعتبار دهندگان و مخارج توسط تهیه کنندگان اطلاعات مد نظر قرار گرفته است </w:t>
      </w:r>
    </w:p>
    <w:p w:rsidR="001E6D92" w:rsidRPr="00980258" w:rsidRDefault="001E6D92" w:rsidP="001E6D92">
      <w:pPr>
        <w:pStyle w:val="ListParagraph"/>
        <w:numPr>
          <w:ilvl w:val="0"/>
          <w:numId w:val="4"/>
        </w:numPr>
        <w:rPr>
          <w:color w:val="FF0000"/>
          <w:rtl/>
        </w:rPr>
      </w:pPr>
      <w:r w:rsidRPr="00980258">
        <w:rPr>
          <w:rFonts w:hint="cs"/>
          <w:color w:val="FF0000"/>
          <w:rtl/>
        </w:rPr>
        <w:t xml:space="preserve">هدف مباحث این فصل </w:t>
      </w:r>
      <w:r w:rsidRPr="00980258">
        <w:rPr>
          <w:color w:val="FF0000"/>
          <w:rtl/>
        </w:rPr>
        <w:t>:</w:t>
      </w:r>
    </w:p>
    <w:p w:rsidR="007E55E8" w:rsidRPr="001E6D92" w:rsidRDefault="001E6D92" w:rsidP="001E6D92">
      <w:pPr>
        <w:numPr>
          <w:ilvl w:val="0"/>
          <w:numId w:val="1"/>
        </w:numPr>
      </w:pPr>
      <w:r w:rsidRPr="001E6D92">
        <w:rPr>
          <w:rFonts w:hint="cs"/>
          <w:rtl/>
        </w:rPr>
        <w:t xml:space="preserve">برسی شواهد نظری و مشاهده ای مربوط به منافع اطلاعات مالی برای سرمایه گذاران و اعتباردهندگان است </w:t>
      </w:r>
    </w:p>
    <w:p w:rsidR="007E55E8" w:rsidRPr="001E6D92" w:rsidRDefault="001E6D92" w:rsidP="001E6D92">
      <w:pPr>
        <w:numPr>
          <w:ilvl w:val="0"/>
          <w:numId w:val="1"/>
        </w:numPr>
        <w:rPr>
          <w:rtl/>
        </w:rPr>
      </w:pPr>
      <w:r w:rsidRPr="001E6D92">
        <w:rPr>
          <w:rFonts w:hint="cs"/>
          <w:rtl/>
        </w:rPr>
        <w:t>مدلهای ارزشیابی واحد های انتفاعی و نقش اطلاعات حسابداری در این مدلها مورد بررسی قرار می گیرد</w:t>
      </w:r>
    </w:p>
    <w:p w:rsidR="007E55E8" w:rsidRPr="001E6D92" w:rsidRDefault="001E6D92" w:rsidP="001E6D92">
      <w:pPr>
        <w:numPr>
          <w:ilvl w:val="0"/>
          <w:numId w:val="1"/>
        </w:numPr>
        <w:rPr>
          <w:rtl/>
        </w:rPr>
      </w:pPr>
      <w:r w:rsidRPr="001E6D92">
        <w:rPr>
          <w:rFonts w:hint="cs"/>
          <w:rtl/>
        </w:rPr>
        <w:t>چگونگی و دلایل  منافع اطلاعات برای سرمایه گذاران تشریح می شود</w:t>
      </w:r>
    </w:p>
    <w:p w:rsidR="007E55E8" w:rsidRPr="001E6D92" w:rsidRDefault="001E6D92" w:rsidP="001E6D92">
      <w:pPr>
        <w:numPr>
          <w:ilvl w:val="0"/>
          <w:numId w:val="1"/>
        </w:numPr>
        <w:rPr>
          <w:rtl/>
        </w:rPr>
      </w:pPr>
      <w:r w:rsidRPr="001E6D92">
        <w:rPr>
          <w:rFonts w:hint="cs"/>
          <w:rtl/>
        </w:rPr>
        <w:t>فرضیه بازار کارآمد و انتقادات برآن</w:t>
      </w:r>
    </w:p>
    <w:p w:rsidR="007E55E8" w:rsidRPr="001E6D92" w:rsidRDefault="001E6D92" w:rsidP="001E6D92">
      <w:pPr>
        <w:numPr>
          <w:ilvl w:val="0"/>
          <w:numId w:val="1"/>
        </w:numPr>
        <w:rPr>
          <w:rtl/>
        </w:rPr>
      </w:pPr>
      <w:r w:rsidRPr="001E6D92">
        <w:rPr>
          <w:rFonts w:hint="cs"/>
          <w:rtl/>
        </w:rPr>
        <w:t xml:space="preserve">نقش حسابرس در ارتباط با قابلیت اعتماد صورتهای مالی </w:t>
      </w:r>
    </w:p>
    <w:p w:rsidR="007E55E8" w:rsidRDefault="001E6D92" w:rsidP="001E6D92">
      <w:pPr>
        <w:numPr>
          <w:ilvl w:val="0"/>
          <w:numId w:val="1"/>
        </w:numPr>
      </w:pPr>
      <w:r w:rsidRPr="001E6D92">
        <w:rPr>
          <w:rFonts w:hint="cs"/>
          <w:rtl/>
        </w:rPr>
        <w:t>فایده تخصیص های حسابداری</w:t>
      </w:r>
    </w:p>
    <w:p w:rsidR="001E6D92" w:rsidRPr="00980258" w:rsidRDefault="001E6D92" w:rsidP="001E6D92">
      <w:pPr>
        <w:pStyle w:val="ListParagraph"/>
        <w:numPr>
          <w:ilvl w:val="0"/>
          <w:numId w:val="3"/>
        </w:numPr>
        <w:rPr>
          <w:color w:val="FF0000"/>
          <w:rtl/>
        </w:rPr>
      </w:pPr>
      <w:r w:rsidRPr="00980258">
        <w:rPr>
          <w:rFonts w:hint="cs"/>
          <w:color w:val="FF0000"/>
          <w:rtl/>
        </w:rPr>
        <w:t>اطلاعات حسابداری و مدلهای ارزشیابی واحد های انتفاعی</w:t>
      </w:r>
    </w:p>
    <w:p w:rsidR="007E55E8" w:rsidRPr="001E6D92" w:rsidRDefault="001E6D92" w:rsidP="001E6D92">
      <w:pPr>
        <w:numPr>
          <w:ilvl w:val="0"/>
          <w:numId w:val="2"/>
        </w:numPr>
      </w:pPr>
      <w:r w:rsidRPr="001E6D92">
        <w:rPr>
          <w:rFonts w:hint="cs"/>
          <w:rtl/>
        </w:rPr>
        <w:t>مدل ارزشیابی مبتنی بر سود سهام :</w:t>
      </w:r>
    </w:p>
    <w:p w:rsidR="001E6D92" w:rsidRPr="001E6D92" w:rsidRDefault="001E6D92" w:rsidP="001E6D92">
      <w:pPr>
        <w:ind w:left="720"/>
        <w:rPr>
          <w:rtl/>
        </w:rPr>
      </w:pPr>
      <w:r w:rsidRPr="001E6D92">
        <w:rPr>
          <w:rtl/>
        </w:rPr>
        <w:t xml:space="preserve"> </w:t>
      </w:r>
      <w:r w:rsidRPr="001E6D92">
        <w:rPr>
          <w:rFonts w:hint="cs"/>
          <w:rtl/>
        </w:rPr>
        <w:t xml:space="preserve">از دید سهامداران </w:t>
      </w:r>
    </w:p>
    <w:p w:rsidR="001E6D92" w:rsidRDefault="001E6D92" w:rsidP="001E6D92">
      <w:pPr>
        <w:ind w:left="720"/>
        <w:rPr>
          <w:rtl/>
        </w:rPr>
      </w:pPr>
      <w:r w:rsidRPr="001E6D92">
        <w:rPr>
          <w:rFonts w:hint="cs"/>
          <w:rtl/>
        </w:rPr>
        <w:t xml:space="preserve">ارزش واحد انتفاعی = ارزش فعلی سود سهام </w:t>
      </w:r>
    </w:p>
    <w:p w:rsidR="007E55E8" w:rsidRPr="001E6D92" w:rsidRDefault="001E6D92" w:rsidP="001E6D92">
      <w:pPr>
        <w:numPr>
          <w:ilvl w:val="0"/>
          <w:numId w:val="6"/>
        </w:numPr>
      </w:pPr>
      <w:r w:rsidRPr="001E6D92">
        <w:rPr>
          <w:rFonts w:hint="cs"/>
          <w:rtl/>
        </w:rPr>
        <w:t xml:space="preserve">از نظر </w:t>
      </w:r>
      <w:r w:rsidRPr="001E6D92">
        <w:t>Beaver)</w:t>
      </w:r>
      <w:r w:rsidRPr="001E6D92">
        <w:rPr>
          <w:rtl/>
        </w:rPr>
        <w:t xml:space="preserve">)ارزش جاری سهام به عنوان تابعی از سود سهام مورد انتظار تعریف شده و سود سهام و مورد انتظارآتی تابعی از سودهای آتی واحد انتفاعی فرض گردیده از نظر ایشان </w:t>
      </w:r>
      <w:r w:rsidRPr="001E6D92">
        <w:rPr>
          <w:rFonts w:hint="cs"/>
          <w:rtl/>
        </w:rPr>
        <w:t>سود حسابداری بطور غیر مستقیم</w:t>
      </w:r>
      <w:r w:rsidRPr="001E6D92">
        <w:rPr>
          <w:rtl/>
        </w:rPr>
        <w:t xml:space="preserve"> ، از لحاظ </w:t>
      </w:r>
      <w:r w:rsidRPr="001E6D92">
        <w:rPr>
          <w:rFonts w:hint="cs"/>
          <w:rtl/>
        </w:rPr>
        <w:t>ارزیابی سود سهام آتی نقش مفیدی را ایفا می کند سودمندی در پیش بینی ها یکی از اجزای عمده ویژگی مربوط بودن اطلاعات حسابداری</w:t>
      </w:r>
      <w:r w:rsidRPr="001E6D92">
        <w:rPr>
          <w:rtl/>
        </w:rPr>
        <w:t xml:space="preserve"> است</w:t>
      </w:r>
    </w:p>
    <w:p w:rsidR="007E55E8" w:rsidRDefault="001E6D92" w:rsidP="001E6D92">
      <w:pPr>
        <w:numPr>
          <w:ilvl w:val="0"/>
          <w:numId w:val="6"/>
        </w:numPr>
      </w:pPr>
      <w:r w:rsidRPr="001E6D92">
        <w:rPr>
          <w:rFonts w:hint="cs"/>
          <w:rtl/>
        </w:rPr>
        <w:t>از نظر میلر و مودیگلیانی توزیع سود سهام در ارزشیابی واحد های انتفاعی نامربوط است در این مدل ارزش واحد انتفاعی را از طریق محاسبه ارزش فعلی خالص وجوه نقد آتی می توان به دست آورد که مورد قبول هیات استانداردهای حسابداری مالی نیز می باشد</w:t>
      </w:r>
    </w:p>
    <w:p w:rsidR="001E6D92" w:rsidRPr="00980258" w:rsidRDefault="001E6D92" w:rsidP="00980258">
      <w:pPr>
        <w:pStyle w:val="ListParagraph"/>
        <w:numPr>
          <w:ilvl w:val="0"/>
          <w:numId w:val="3"/>
        </w:numPr>
        <w:rPr>
          <w:color w:val="FF0000"/>
          <w:rtl/>
        </w:rPr>
      </w:pPr>
      <w:r w:rsidRPr="00980258">
        <w:rPr>
          <w:rFonts w:hint="cs"/>
          <w:color w:val="FF0000"/>
          <w:rtl/>
        </w:rPr>
        <w:t>تئوری مازاد</w:t>
      </w:r>
    </w:p>
    <w:p w:rsidR="007E55E8" w:rsidRPr="001E6D92" w:rsidRDefault="001E6D92" w:rsidP="001E6D92">
      <w:pPr>
        <w:numPr>
          <w:ilvl w:val="0"/>
          <w:numId w:val="7"/>
        </w:numPr>
      </w:pPr>
      <w:r w:rsidRPr="001E6D92">
        <w:rPr>
          <w:rFonts w:hint="cs"/>
          <w:rtl/>
        </w:rPr>
        <w:t xml:space="preserve">یکی دیگراز تئوریهای جدید  ارزشیابی سهام که  نزدیکی بیشتری با مفاهیم و ارقام حسابداری دارد تئوری مازاد است </w:t>
      </w:r>
    </w:p>
    <w:p w:rsidR="007E55E8" w:rsidRPr="001E6D92" w:rsidRDefault="001E6D92" w:rsidP="001E6D92">
      <w:pPr>
        <w:numPr>
          <w:ilvl w:val="0"/>
          <w:numId w:val="7"/>
        </w:numPr>
        <w:rPr>
          <w:rtl/>
        </w:rPr>
      </w:pPr>
      <w:r w:rsidRPr="001E6D92">
        <w:rPr>
          <w:rtl/>
        </w:rPr>
        <w:t xml:space="preserve">      ارزش دفتری اول دوره</w:t>
      </w:r>
    </w:p>
    <w:p w:rsidR="007E55E8" w:rsidRPr="001E6D92" w:rsidRDefault="001E6D92" w:rsidP="001E6D92">
      <w:pPr>
        <w:numPr>
          <w:ilvl w:val="0"/>
          <w:numId w:val="7"/>
        </w:numPr>
        <w:rPr>
          <w:rtl/>
        </w:rPr>
      </w:pPr>
      <w:r w:rsidRPr="001E6D92">
        <w:rPr>
          <w:rtl/>
        </w:rPr>
        <w:t>+   سود دوره</w:t>
      </w:r>
    </w:p>
    <w:p w:rsidR="007E55E8" w:rsidRPr="001E6D92" w:rsidRDefault="001E6D92" w:rsidP="001E6D92">
      <w:pPr>
        <w:numPr>
          <w:ilvl w:val="0"/>
          <w:numId w:val="7"/>
        </w:numPr>
        <w:rPr>
          <w:rtl/>
        </w:rPr>
      </w:pPr>
      <w:r w:rsidRPr="001E6D92">
        <w:rPr>
          <w:rtl/>
        </w:rPr>
        <w:t xml:space="preserve">-   سود سهام توزیع شده </w:t>
      </w:r>
    </w:p>
    <w:p w:rsidR="007E55E8" w:rsidRPr="001E6D92" w:rsidRDefault="001E6D92" w:rsidP="001E6D92">
      <w:pPr>
        <w:numPr>
          <w:ilvl w:val="0"/>
          <w:numId w:val="7"/>
        </w:numPr>
        <w:rPr>
          <w:rtl/>
        </w:rPr>
      </w:pPr>
      <w:r w:rsidRPr="001E6D92">
        <w:rPr>
          <w:rtl/>
        </w:rPr>
        <w:t xml:space="preserve">=   ارزش دفتری حقوق صاحبان سهام در آخر دوره </w:t>
      </w:r>
    </w:p>
    <w:p w:rsidR="001E6D92" w:rsidRPr="001E6D92" w:rsidRDefault="001E6D92" w:rsidP="001E6D92">
      <w:pPr>
        <w:ind w:left="360"/>
        <w:rPr>
          <w:rtl/>
        </w:rPr>
      </w:pPr>
      <w:r w:rsidRPr="001E6D92">
        <w:rPr>
          <w:rFonts w:hint="cs"/>
          <w:rtl/>
        </w:rPr>
        <w:t>فرض براین است که تمامی عناصر سود وزیان در اندازگیری سود خاص دوره مالی انعکاس می یابد</w:t>
      </w:r>
    </w:p>
    <w:p w:rsidR="007E55E8" w:rsidRPr="001E6D92" w:rsidRDefault="001E6D92" w:rsidP="001E6D92">
      <w:pPr>
        <w:numPr>
          <w:ilvl w:val="0"/>
          <w:numId w:val="8"/>
        </w:numPr>
      </w:pPr>
      <w:r w:rsidRPr="001E6D92">
        <w:rPr>
          <w:rFonts w:hint="cs"/>
          <w:rtl/>
        </w:rPr>
        <w:t xml:space="preserve">سود های غیر عادی </w:t>
      </w:r>
      <w:r w:rsidRPr="001E6D92">
        <w:rPr>
          <w:rtl/>
        </w:rPr>
        <w:t xml:space="preserve">: </w:t>
      </w:r>
      <w:r w:rsidRPr="001E6D92">
        <w:rPr>
          <w:rFonts w:hint="cs"/>
          <w:rtl/>
        </w:rPr>
        <w:t xml:space="preserve">سود مازاد برسودهای عادی مورد انتظار تعریف می شود </w:t>
      </w:r>
    </w:p>
    <w:p w:rsidR="007E55E8" w:rsidRPr="001E6D92" w:rsidRDefault="001E6D92" w:rsidP="001E6D92">
      <w:pPr>
        <w:numPr>
          <w:ilvl w:val="0"/>
          <w:numId w:val="8"/>
        </w:numPr>
        <w:rPr>
          <w:rtl/>
        </w:rPr>
      </w:pPr>
      <w:r w:rsidRPr="001E6D92">
        <w:rPr>
          <w:rtl/>
        </w:rPr>
        <w:t xml:space="preserve"> ارزشیابی حقوق صاحبان سهام بر مبنای ارزش دفتری اول دوره آن بعلاوه ارزش فعلی </w:t>
      </w:r>
      <w:r w:rsidRPr="001E6D92">
        <w:rPr>
          <w:rFonts w:hint="cs"/>
          <w:rtl/>
        </w:rPr>
        <w:t>سود های غیر آتی  انجام  می گیرد</w:t>
      </w:r>
    </w:p>
    <w:p w:rsidR="007E55E8" w:rsidRPr="001E6D92" w:rsidRDefault="001E6D92" w:rsidP="001E6D92">
      <w:pPr>
        <w:numPr>
          <w:ilvl w:val="0"/>
          <w:numId w:val="8"/>
        </w:numPr>
        <w:rPr>
          <w:rtl/>
        </w:rPr>
      </w:pPr>
      <w:r w:rsidRPr="001E6D92">
        <w:rPr>
          <w:rFonts w:hint="cs"/>
          <w:rtl/>
        </w:rPr>
        <w:t xml:space="preserve">هزینه تامین مالی مربوط به سهام </w:t>
      </w:r>
      <w:r w:rsidRPr="001E6D92">
        <w:rPr>
          <w:rtl/>
        </w:rPr>
        <w:t xml:space="preserve">*ارزش دفتری اول دوره = </w:t>
      </w:r>
      <w:r w:rsidRPr="001E6D92">
        <w:rPr>
          <w:rFonts w:hint="cs"/>
          <w:rtl/>
        </w:rPr>
        <w:t xml:space="preserve">سود عادی </w:t>
      </w:r>
    </w:p>
    <w:p w:rsidR="001E6D92" w:rsidRPr="001E6D92" w:rsidRDefault="001E6D92" w:rsidP="001E6D92">
      <w:pPr>
        <w:ind w:left="360"/>
        <w:rPr>
          <w:rtl/>
        </w:rPr>
      </w:pPr>
      <w:r w:rsidRPr="001E6D92">
        <w:rPr>
          <w:rtl/>
        </w:rPr>
        <w:lastRenderedPageBreak/>
        <w:t xml:space="preserve">                                               </w:t>
      </w:r>
      <w:r w:rsidRPr="001E6D92">
        <w:t xml:space="preserve">MV=BV + </w:t>
      </w:r>
      <w:r w:rsidRPr="001E6D92">
        <w:rPr>
          <w:rFonts w:ascii="Cambria Math" w:hAnsi="Cambria Math" w:cs="Cambria Math"/>
        </w:rPr>
        <w:t>⨊</w:t>
      </w:r>
      <w:r w:rsidRPr="001E6D92">
        <w:t xml:space="preserve"> AE ÷ </w:t>
      </w:r>
      <w:r w:rsidRPr="001E6D92">
        <w:rPr>
          <w:lang w:val="pt-BR"/>
        </w:rPr>
        <w:t xml:space="preserve"> </w:t>
      </w:r>
      <m:oMath>
        <m:sSup>
          <m:sSupPr>
            <m:ctrlPr>
              <w:rPr>
                <w:rFonts w:ascii="Cambria Math" w:hAnsi="Cambria Math"/>
                <w:i/>
                <w:iCs/>
                <w:lang w:val="pt-BR"/>
              </w:rPr>
            </m:ctrlPr>
          </m:sSupPr>
          <m:e>
            <m:d>
              <m:dPr>
                <m:ctrlPr>
                  <w:rPr>
                    <w:rFonts w:ascii="Cambria Math" w:hAnsi="Cambria Math"/>
                    <w:i/>
                    <w:iCs/>
                    <w:lang w:val="pt-BR"/>
                  </w:rPr>
                </m:ctrlPr>
              </m:dPr>
              <m:e>
                <m:r>
                  <w:rPr>
                    <w:rFonts w:ascii="Cambria Math" w:hAnsi="Cambria Math"/>
                  </w:rPr>
                  <m:t>I</m:t>
                </m:r>
                <m:r>
                  <w:rPr>
                    <w:rFonts w:ascii="Cambria Math" w:hAnsi="Cambria Math"/>
                    <w:lang w:val="pt-BR"/>
                  </w:rPr>
                  <m:t>+</m:t>
                </m:r>
                <m:r>
                  <w:rPr>
                    <w:rFonts w:ascii="Cambria Math" w:hAnsi="Cambria Math"/>
                  </w:rPr>
                  <m:t>r</m:t>
                </m:r>
              </m:e>
            </m:d>
          </m:e>
          <m:sup>
            <m:r>
              <w:rPr>
                <w:rFonts w:ascii="Cambria Math" w:hAnsi="Cambria Math"/>
              </w:rPr>
              <m:t>t</m:t>
            </m:r>
          </m:sup>
        </m:sSup>
      </m:oMath>
    </w:p>
    <w:p w:rsidR="001E6D92" w:rsidRPr="001E6D92" w:rsidRDefault="001E6D92" w:rsidP="001E6D92">
      <w:pPr>
        <w:ind w:left="360"/>
        <w:rPr>
          <w:rtl/>
        </w:rPr>
      </w:pPr>
      <w:r w:rsidRPr="001E6D92">
        <w:t>MV</w:t>
      </w:r>
      <w:r w:rsidRPr="001E6D92">
        <w:rPr>
          <w:rtl/>
        </w:rPr>
        <w:t xml:space="preserve">=ارزش حقوق صاحبان سهام شرکت </w:t>
      </w:r>
      <w:r w:rsidRPr="001E6D92">
        <w:t>a</w:t>
      </w:r>
      <w:r w:rsidRPr="001E6D92">
        <w:rPr>
          <w:rFonts w:hint="cs"/>
          <w:rtl/>
        </w:rPr>
        <w:t>در اول دوره</w:t>
      </w:r>
    </w:p>
    <w:p w:rsidR="001E6D92" w:rsidRPr="001E6D92" w:rsidRDefault="001E6D92" w:rsidP="001E6D92">
      <w:pPr>
        <w:ind w:left="360"/>
        <w:rPr>
          <w:rtl/>
        </w:rPr>
      </w:pPr>
      <w:r w:rsidRPr="001E6D92">
        <w:t>BV</w:t>
      </w:r>
      <w:r w:rsidRPr="001E6D92">
        <w:rPr>
          <w:rtl/>
        </w:rPr>
        <w:t xml:space="preserve">=ارزش دفتری حقوق صاحبان سهام شرکت </w:t>
      </w:r>
      <w:r w:rsidRPr="001E6D92">
        <w:t>a</w:t>
      </w:r>
      <w:r w:rsidRPr="001E6D92">
        <w:rPr>
          <w:rFonts w:hint="cs"/>
          <w:rtl/>
        </w:rPr>
        <w:t>ذر اول دوره</w:t>
      </w:r>
    </w:p>
    <w:p w:rsidR="001E6D92" w:rsidRPr="001E6D92" w:rsidRDefault="001E6D92" w:rsidP="001E6D92">
      <w:pPr>
        <w:ind w:left="360"/>
        <w:rPr>
          <w:rtl/>
        </w:rPr>
      </w:pPr>
      <w:r w:rsidRPr="001E6D92">
        <w:t xml:space="preserve">AE </w:t>
      </w:r>
      <w:r w:rsidRPr="001E6D92">
        <w:rPr>
          <w:rtl/>
        </w:rPr>
        <w:t xml:space="preserve">=سود غیر عادی شرکت </w:t>
      </w:r>
      <w:r w:rsidRPr="001E6D92">
        <w:t>a</w:t>
      </w:r>
      <w:r w:rsidRPr="001E6D92">
        <w:rPr>
          <w:rFonts w:hint="cs"/>
          <w:rtl/>
        </w:rPr>
        <w:t xml:space="preserve">در دوره </w:t>
      </w:r>
      <w:r w:rsidRPr="001E6D92">
        <w:t>t</w:t>
      </w:r>
    </w:p>
    <w:p w:rsidR="001E6D92" w:rsidRPr="001E6D92" w:rsidRDefault="00980258" w:rsidP="001E6D92">
      <w:pPr>
        <w:ind w:left="360"/>
        <w:rPr>
          <w:rtl/>
        </w:rPr>
      </w:pPr>
      <m:oMath>
        <m:sSup>
          <m:sSupPr>
            <m:ctrlPr>
              <w:rPr>
                <w:rFonts w:ascii="Cambria Math" w:hAnsi="Cambria Math"/>
                <w:i/>
                <w:iCs/>
                <w:lang w:val="pt-BR"/>
              </w:rPr>
            </m:ctrlPr>
          </m:sSupPr>
          <m:e>
            <m:d>
              <m:dPr>
                <m:ctrlPr>
                  <w:rPr>
                    <w:rFonts w:ascii="Cambria Math" w:hAnsi="Cambria Math"/>
                    <w:i/>
                    <w:iCs/>
                    <w:lang w:val="pt-BR"/>
                  </w:rPr>
                </m:ctrlPr>
              </m:dPr>
              <m:e>
                <m:r>
                  <w:rPr>
                    <w:rFonts w:ascii="Cambria Math" w:hAnsi="Cambria Math"/>
                  </w:rPr>
                  <m:t>I</m:t>
                </m:r>
                <m:r>
                  <w:rPr>
                    <w:rFonts w:ascii="Cambria Math" w:hAnsi="Cambria Math"/>
                    <w:lang w:val="pt-BR"/>
                  </w:rPr>
                  <m:t>+</m:t>
                </m:r>
                <m:r>
                  <w:rPr>
                    <w:rFonts w:ascii="Cambria Math" w:hAnsi="Cambria Math"/>
                  </w:rPr>
                  <m:t>r</m:t>
                </m:r>
              </m:e>
            </m:d>
          </m:e>
          <m:sup>
            <m:r>
              <w:rPr>
                <w:rFonts w:ascii="Cambria Math" w:hAnsi="Cambria Math"/>
              </w:rPr>
              <m:t>t</m:t>
            </m:r>
          </m:sup>
        </m:sSup>
      </m:oMath>
      <w:r w:rsidR="001E6D92" w:rsidRPr="001E6D92">
        <w:rPr>
          <w:rFonts w:hint="cs"/>
          <w:rtl/>
        </w:rPr>
        <w:t xml:space="preserve">ارزش فعلی نرخ تنزیل </w:t>
      </w:r>
      <w:r w:rsidR="001E6D92" w:rsidRPr="001E6D92">
        <w:t>r</w:t>
      </w:r>
      <w:r w:rsidR="001E6D92" w:rsidRPr="001E6D92">
        <w:rPr>
          <w:rFonts w:hint="cs"/>
          <w:rtl/>
        </w:rPr>
        <w:t xml:space="preserve">برای </w:t>
      </w:r>
      <w:r w:rsidR="001E6D92" w:rsidRPr="001E6D92">
        <w:t>t</w:t>
      </w:r>
      <w:r w:rsidR="001E6D92" w:rsidRPr="001E6D92">
        <w:rPr>
          <w:rFonts w:hint="cs"/>
          <w:rtl/>
        </w:rPr>
        <w:t>دوره</w:t>
      </w:r>
    </w:p>
    <w:p w:rsidR="001E6D92" w:rsidRPr="00980258" w:rsidRDefault="001E6D92" w:rsidP="00980258">
      <w:pPr>
        <w:pStyle w:val="ListParagraph"/>
        <w:numPr>
          <w:ilvl w:val="0"/>
          <w:numId w:val="3"/>
        </w:numPr>
        <w:rPr>
          <w:color w:val="FF0000"/>
        </w:rPr>
      </w:pPr>
      <w:r w:rsidRPr="00980258">
        <w:rPr>
          <w:rFonts w:hint="cs"/>
          <w:color w:val="FF0000"/>
          <w:rtl/>
        </w:rPr>
        <w:t xml:space="preserve">ارزش اطلاعات حسابداری از دیدگاه سرمایه </w:t>
      </w:r>
      <w:r w:rsidR="00980258">
        <w:rPr>
          <w:rFonts w:hint="cs"/>
          <w:color w:val="FF0000"/>
          <w:rtl/>
        </w:rPr>
        <w:t>گذ</w:t>
      </w:r>
      <w:r w:rsidRPr="00980258">
        <w:rPr>
          <w:rFonts w:hint="cs"/>
          <w:color w:val="FF0000"/>
          <w:rtl/>
        </w:rPr>
        <w:t>اران</w:t>
      </w:r>
    </w:p>
    <w:p w:rsidR="007E55E8" w:rsidRPr="001E6D92" w:rsidRDefault="001E6D92" w:rsidP="001E6D92">
      <w:pPr>
        <w:numPr>
          <w:ilvl w:val="0"/>
          <w:numId w:val="9"/>
        </w:numPr>
      </w:pPr>
      <w:r w:rsidRPr="001E6D92">
        <w:rPr>
          <w:rFonts w:hint="cs"/>
          <w:rtl/>
        </w:rPr>
        <w:t>فرضیه بازار کارآمد :</w:t>
      </w:r>
    </w:p>
    <w:p w:rsidR="007E55E8" w:rsidRPr="001E6D92" w:rsidRDefault="001E6D92" w:rsidP="001E6D92">
      <w:pPr>
        <w:numPr>
          <w:ilvl w:val="0"/>
          <w:numId w:val="10"/>
        </w:numPr>
        <w:rPr>
          <w:rtl/>
        </w:rPr>
      </w:pPr>
      <w:r w:rsidRPr="001E6D92">
        <w:rPr>
          <w:rFonts w:hint="cs"/>
          <w:rtl/>
        </w:rPr>
        <w:t>بازار سرمایه ،اطلاعات در دسترس را به طور کامل منعکس می کند</w:t>
      </w:r>
    </w:p>
    <w:p w:rsidR="007E55E8" w:rsidRPr="001E6D92" w:rsidRDefault="001E6D92" w:rsidP="001E6D92">
      <w:pPr>
        <w:numPr>
          <w:ilvl w:val="0"/>
          <w:numId w:val="10"/>
        </w:numPr>
        <w:rPr>
          <w:rtl/>
        </w:rPr>
      </w:pPr>
      <w:r w:rsidRPr="001E6D92">
        <w:rPr>
          <w:rFonts w:hint="cs"/>
          <w:rtl/>
        </w:rPr>
        <w:t>قیمتهای بازار فورا نسبت به اطلاعات جدید واکنش نشان می دهد</w:t>
      </w:r>
    </w:p>
    <w:p w:rsidR="001E6D92" w:rsidRPr="001E6D92" w:rsidRDefault="001E6D92" w:rsidP="001E6D92">
      <w:pPr>
        <w:rPr>
          <w:rtl/>
        </w:rPr>
      </w:pPr>
      <w:r w:rsidRPr="001E6D92">
        <w:rPr>
          <w:rFonts w:hint="cs"/>
          <w:rtl/>
        </w:rPr>
        <w:t xml:space="preserve">اطلاعات جدید به سرعت بر قیمت اوراق  بهادار اثر می گذارد و در صورتی اطلاعات برای سرمایه گذاران ارزش دارد که شواهدی برای تاثیر آن برقیمت اوراق بهادار در دسترس باشد در این صورت ارقام مزبور دارای محتوای اطلاعاتی هستند  </w:t>
      </w:r>
    </w:p>
    <w:p w:rsidR="007E55E8" w:rsidRDefault="001E6D92" w:rsidP="006D4813">
      <w:pPr>
        <w:rPr>
          <w:rtl/>
        </w:rPr>
      </w:pPr>
      <w:r w:rsidRPr="001E6D92">
        <w:rPr>
          <w:rtl/>
        </w:rPr>
        <w:t xml:space="preserve">  </w:t>
      </w:r>
      <w:r w:rsidRPr="001E6D92">
        <w:rPr>
          <w:rFonts w:hint="cs"/>
          <w:rtl/>
        </w:rPr>
        <w:t xml:space="preserve">سه شکل از بازار کارآمد وجود دارد: شکل ضعیف ،نیمه قوی ، قوی </w:t>
      </w:r>
    </w:p>
    <w:p w:rsidR="005C1749" w:rsidRDefault="003116BD" w:rsidP="006D4813">
      <w:pPr>
        <w:ind w:left="360"/>
        <w:rPr>
          <w:rFonts w:hint="cs"/>
          <w:rtl/>
        </w:rPr>
      </w:pPr>
      <w:r w:rsidRPr="006D4813">
        <w:rPr>
          <w:rFonts w:hint="cs"/>
          <w:rtl/>
        </w:rPr>
        <w:t xml:space="preserve">اغلب بازار های سرمایه از نوع نیمه قوی است که با اطلاعات منتشر شده در دسترس عموم سروکار دارد </w:t>
      </w:r>
    </w:p>
    <w:p w:rsidR="009D071F" w:rsidRDefault="009D071F" w:rsidP="009D071F">
      <w:pPr>
        <w:ind w:left="720"/>
      </w:pPr>
      <w:r>
        <w:rPr>
          <w:rFonts w:cs="Arial" w:hint="cs"/>
          <w:rtl/>
        </w:rPr>
        <w:t>ضعیف</w:t>
      </w:r>
      <w:r>
        <w:rPr>
          <w:rFonts w:cs="Arial"/>
          <w:rtl/>
        </w:rPr>
        <w:tab/>
      </w:r>
      <w:r>
        <w:rPr>
          <w:rFonts w:cs="Arial" w:hint="cs"/>
          <w:rtl/>
        </w:rPr>
        <w:t>:</w:t>
      </w:r>
      <w:r>
        <w:rPr>
          <w:rFonts w:cs="Arial" w:hint="cs"/>
          <w:rtl/>
        </w:rPr>
        <w:t>قیمت</w:t>
      </w:r>
      <w:r>
        <w:rPr>
          <w:rFonts w:cs="Arial"/>
          <w:rtl/>
        </w:rPr>
        <w:t xml:space="preserve"> </w:t>
      </w:r>
      <w:r>
        <w:rPr>
          <w:rFonts w:cs="Arial" w:hint="cs"/>
          <w:rtl/>
        </w:rPr>
        <w:t>اوراق</w:t>
      </w:r>
      <w:r>
        <w:rPr>
          <w:rFonts w:cs="Arial"/>
          <w:rtl/>
        </w:rPr>
        <w:t xml:space="preserve"> </w:t>
      </w:r>
      <w:r>
        <w:rPr>
          <w:rFonts w:cs="Arial" w:hint="cs"/>
          <w:rtl/>
        </w:rPr>
        <w:t>بهادار</w:t>
      </w:r>
      <w:r>
        <w:rPr>
          <w:rFonts w:cs="Arial"/>
          <w:rtl/>
        </w:rPr>
        <w:t xml:space="preserve"> </w:t>
      </w:r>
      <w:r>
        <w:rPr>
          <w:rFonts w:cs="Arial" w:hint="cs"/>
          <w:rtl/>
        </w:rPr>
        <w:t>،اطلاعات</w:t>
      </w:r>
      <w:r>
        <w:rPr>
          <w:rFonts w:cs="Arial"/>
          <w:rtl/>
        </w:rPr>
        <w:t xml:space="preserve"> </w:t>
      </w:r>
      <w:r>
        <w:rPr>
          <w:rFonts w:cs="Arial" w:hint="cs"/>
          <w:rtl/>
        </w:rPr>
        <w:t>گذشته</w:t>
      </w:r>
      <w:r>
        <w:rPr>
          <w:rFonts w:cs="Arial"/>
          <w:rtl/>
        </w:rPr>
        <w:t xml:space="preserve"> </w:t>
      </w:r>
      <w:r>
        <w:rPr>
          <w:rFonts w:cs="Arial" w:hint="cs"/>
          <w:rtl/>
        </w:rPr>
        <w:t>مرتبط</w:t>
      </w:r>
      <w:r>
        <w:rPr>
          <w:rFonts w:cs="Arial"/>
          <w:rtl/>
        </w:rPr>
        <w:t xml:space="preserve"> </w:t>
      </w:r>
      <w:r>
        <w:rPr>
          <w:rFonts w:cs="Arial" w:hint="cs"/>
          <w:rtl/>
        </w:rPr>
        <w:t>با</w:t>
      </w:r>
      <w:r>
        <w:rPr>
          <w:rFonts w:cs="Arial"/>
          <w:rtl/>
        </w:rPr>
        <w:t xml:space="preserve"> </w:t>
      </w:r>
      <w:r>
        <w:rPr>
          <w:rFonts w:cs="Arial" w:hint="cs"/>
          <w:rtl/>
        </w:rPr>
        <w:t>سلسله</w:t>
      </w:r>
      <w:r>
        <w:rPr>
          <w:rFonts w:cs="Arial"/>
          <w:rtl/>
        </w:rPr>
        <w:t xml:space="preserve"> </w:t>
      </w:r>
      <w:r>
        <w:rPr>
          <w:rFonts w:cs="Arial" w:hint="cs"/>
          <w:rtl/>
        </w:rPr>
        <w:t>گذشته</w:t>
      </w:r>
      <w:r>
        <w:rPr>
          <w:rFonts w:cs="Arial"/>
          <w:rtl/>
        </w:rPr>
        <w:t xml:space="preserve"> </w:t>
      </w:r>
      <w:r>
        <w:rPr>
          <w:rFonts w:cs="Arial" w:hint="cs"/>
          <w:rtl/>
        </w:rPr>
        <w:t>را</w:t>
      </w:r>
      <w:r>
        <w:rPr>
          <w:rFonts w:cs="Arial"/>
          <w:rtl/>
        </w:rPr>
        <w:t xml:space="preserve"> </w:t>
      </w:r>
      <w:r>
        <w:rPr>
          <w:rFonts w:cs="Arial" w:hint="cs"/>
          <w:rtl/>
        </w:rPr>
        <w:t>منعکس</w:t>
      </w:r>
      <w:r>
        <w:rPr>
          <w:rFonts w:cs="Arial"/>
          <w:rtl/>
        </w:rPr>
        <w:t xml:space="preserve"> </w:t>
      </w:r>
      <w:r>
        <w:rPr>
          <w:rFonts w:cs="Arial" w:hint="cs"/>
          <w:rtl/>
        </w:rPr>
        <w:t>می</w:t>
      </w:r>
      <w:r>
        <w:rPr>
          <w:rFonts w:cs="Arial"/>
          <w:rtl/>
        </w:rPr>
        <w:t xml:space="preserve"> </w:t>
      </w:r>
      <w:r>
        <w:rPr>
          <w:rFonts w:cs="Arial" w:hint="cs"/>
          <w:rtl/>
        </w:rPr>
        <w:t>کند</w:t>
      </w:r>
    </w:p>
    <w:p w:rsidR="009D071F" w:rsidRDefault="009D071F" w:rsidP="009D071F">
      <w:pPr>
        <w:ind w:left="720"/>
      </w:pPr>
      <w:r>
        <w:rPr>
          <w:rFonts w:cs="Arial" w:hint="cs"/>
          <w:rtl/>
        </w:rPr>
        <w:t>نیمه</w:t>
      </w:r>
      <w:r>
        <w:rPr>
          <w:rFonts w:cs="Arial"/>
          <w:rtl/>
        </w:rPr>
        <w:t xml:space="preserve"> </w:t>
      </w:r>
      <w:r>
        <w:rPr>
          <w:rFonts w:cs="Arial" w:hint="cs"/>
          <w:rtl/>
        </w:rPr>
        <w:t>قوی</w:t>
      </w:r>
      <w:r>
        <w:rPr>
          <w:rFonts w:cs="Arial"/>
          <w:rtl/>
        </w:rPr>
        <w:tab/>
      </w:r>
      <w:r>
        <w:rPr>
          <w:rFonts w:cs="Arial" w:hint="cs"/>
          <w:rtl/>
        </w:rPr>
        <w:t>:</w:t>
      </w:r>
      <w:r>
        <w:rPr>
          <w:rFonts w:cs="Arial" w:hint="cs"/>
          <w:rtl/>
        </w:rPr>
        <w:t>انعکاس</w:t>
      </w:r>
      <w:r>
        <w:rPr>
          <w:rFonts w:cs="Arial"/>
          <w:rtl/>
        </w:rPr>
        <w:t xml:space="preserve"> </w:t>
      </w:r>
      <w:r>
        <w:rPr>
          <w:rFonts w:cs="Arial" w:hint="cs"/>
          <w:rtl/>
        </w:rPr>
        <w:t>تمامی</w:t>
      </w:r>
      <w:r>
        <w:rPr>
          <w:rFonts w:cs="Arial"/>
          <w:rtl/>
        </w:rPr>
        <w:t xml:space="preserve"> </w:t>
      </w:r>
      <w:r>
        <w:rPr>
          <w:rFonts w:cs="Arial" w:hint="cs"/>
          <w:rtl/>
        </w:rPr>
        <w:t>اطلاعات</w:t>
      </w:r>
      <w:r>
        <w:rPr>
          <w:rFonts w:cs="Arial"/>
          <w:rtl/>
        </w:rPr>
        <w:t xml:space="preserve"> </w:t>
      </w:r>
      <w:r>
        <w:rPr>
          <w:rFonts w:cs="Arial" w:hint="cs"/>
          <w:rtl/>
        </w:rPr>
        <w:t>در</w:t>
      </w:r>
      <w:r>
        <w:rPr>
          <w:rFonts w:cs="Arial"/>
          <w:rtl/>
        </w:rPr>
        <w:t xml:space="preserve"> </w:t>
      </w:r>
      <w:r>
        <w:rPr>
          <w:rFonts w:cs="Arial" w:hint="cs"/>
          <w:rtl/>
        </w:rPr>
        <w:t>دسترس</w:t>
      </w:r>
      <w:r>
        <w:rPr>
          <w:rFonts w:cs="Arial"/>
          <w:rtl/>
        </w:rPr>
        <w:t xml:space="preserve"> </w:t>
      </w:r>
      <w:r>
        <w:rPr>
          <w:rFonts w:cs="Arial" w:hint="cs"/>
          <w:rtl/>
        </w:rPr>
        <w:t>مربوط</w:t>
      </w:r>
      <w:r>
        <w:rPr>
          <w:rFonts w:cs="Arial"/>
          <w:rtl/>
        </w:rPr>
        <w:t xml:space="preserve"> </w:t>
      </w:r>
      <w:r>
        <w:rPr>
          <w:rFonts w:cs="Arial" w:hint="cs"/>
          <w:rtl/>
        </w:rPr>
        <w:t>به</w:t>
      </w:r>
      <w:r>
        <w:rPr>
          <w:rFonts w:cs="Arial"/>
          <w:rtl/>
        </w:rPr>
        <w:t xml:space="preserve"> </w:t>
      </w:r>
      <w:r>
        <w:rPr>
          <w:rFonts w:cs="Arial" w:hint="cs"/>
          <w:rtl/>
        </w:rPr>
        <w:t>گذشته</w:t>
      </w:r>
      <w:r>
        <w:rPr>
          <w:rFonts w:cs="Arial"/>
          <w:rtl/>
        </w:rPr>
        <w:t xml:space="preserve"> </w:t>
      </w:r>
      <w:r>
        <w:rPr>
          <w:rFonts w:cs="Arial" w:hint="cs"/>
          <w:rtl/>
        </w:rPr>
        <w:t>و</w:t>
      </w:r>
      <w:r>
        <w:rPr>
          <w:rFonts w:cs="Arial"/>
          <w:rtl/>
        </w:rPr>
        <w:t xml:space="preserve"> </w:t>
      </w:r>
      <w:r>
        <w:rPr>
          <w:rFonts w:cs="Arial" w:hint="cs"/>
          <w:rtl/>
        </w:rPr>
        <w:t>حال</w:t>
      </w:r>
      <w:r>
        <w:rPr>
          <w:rFonts w:cs="Arial"/>
          <w:rtl/>
        </w:rPr>
        <w:t xml:space="preserve"> </w:t>
      </w:r>
      <w:r>
        <w:rPr>
          <w:rFonts w:cs="Arial" w:hint="cs"/>
          <w:rtl/>
        </w:rPr>
        <w:t>در</w:t>
      </w:r>
      <w:r>
        <w:rPr>
          <w:rFonts w:cs="Arial"/>
          <w:rtl/>
        </w:rPr>
        <w:t xml:space="preserve"> </w:t>
      </w:r>
      <w:r>
        <w:rPr>
          <w:rFonts w:cs="Arial" w:hint="cs"/>
          <w:rtl/>
        </w:rPr>
        <w:t>قیمت</w:t>
      </w:r>
      <w:r>
        <w:rPr>
          <w:rFonts w:cs="Arial"/>
          <w:rtl/>
        </w:rPr>
        <w:t xml:space="preserve"> </w:t>
      </w:r>
      <w:r>
        <w:rPr>
          <w:rFonts w:cs="Arial" w:hint="cs"/>
          <w:rtl/>
        </w:rPr>
        <w:t>اوراق</w:t>
      </w:r>
      <w:r>
        <w:rPr>
          <w:rFonts w:cs="Arial"/>
          <w:rtl/>
        </w:rPr>
        <w:t xml:space="preserve"> </w:t>
      </w:r>
      <w:r>
        <w:rPr>
          <w:rFonts w:cs="Arial" w:hint="cs"/>
          <w:rtl/>
        </w:rPr>
        <w:t>بهادار</w:t>
      </w:r>
      <w:r>
        <w:rPr>
          <w:rFonts w:cs="Arial"/>
          <w:rtl/>
        </w:rPr>
        <w:t xml:space="preserve"> </w:t>
      </w:r>
      <w:r>
        <w:rPr>
          <w:rFonts w:cs="Arial" w:hint="cs"/>
          <w:rtl/>
        </w:rPr>
        <w:t>می</w:t>
      </w:r>
      <w:r>
        <w:rPr>
          <w:rFonts w:cs="Arial"/>
          <w:rtl/>
        </w:rPr>
        <w:t xml:space="preserve"> </w:t>
      </w:r>
      <w:r>
        <w:rPr>
          <w:rFonts w:cs="Arial" w:hint="cs"/>
          <w:rtl/>
        </w:rPr>
        <w:t>باشد</w:t>
      </w:r>
    </w:p>
    <w:p w:rsidR="006D4813" w:rsidRDefault="009D071F" w:rsidP="00980258">
      <w:pPr>
        <w:ind w:left="720"/>
      </w:pPr>
      <w:r>
        <w:rPr>
          <w:rFonts w:cs="Arial" w:hint="cs"/>
          <w:rtl/>
        </w:rPr>
        <w:t>قوی</w:t>
      </w:r>
      <w:r>
        <w:rPr>
          <w:rFonts w:cs="Arial"/>
          <w:rtl/>
        </w:rPr>
        <w:t xml:space="preserve"> </w:t>
      </w:r>
      <w:r>
        <w:rPr>
          <w:rFonts w:cs="Arial" w:hint="cs"/>
          <w:rtl/>
        </w:rPr>
        <w:t>:</w:t>
      </w:r>
      <w:r>
        <w:rPr>
          <w:rFonts w:cs="Arial" w:hint="cs"/>
          <w:rtl/>
        </w:rPr>
        <w:t>انعکاس</w:t>
      </w:r>
      <w:r>
        <w:rPr>
          <w:rFonts w:cs="Arial"/>
          <w:rtl/>
        </w:rPr>
        <w:t xml:space="preserve"> </w:t>
      </w:r>
      <w:r>
        <w:rPr>
          <w:rFonts w:cs="Arial" w:hint="cs"/>
          <w:rtl/>
        </w:rPr>
        <w:t>تمامی</w:t>
      </w:r>
      <w:r>
        <w:rPr>
          <w:rFonts w:cs="Arial"/>
          <w:rtl/>
        </w:rPr>
        <w:t xml:space="preserve"> </w:t>
      </w:r>
      <w:r>
        <w:rPr>
          <w:rFonts w:cs="Arial" w:hint="cs"/>
          <w:rtl/>
        </w:rPr>
        <w:t>اطلاعات</w:t>
      </w:r>
      <w:r>
        <w:rPr>
          <w:rFonts w:cs="Arial"/>
          <w:rtl/>
        </w:rPr>
        <w:t xml:space="preserve"> (</w:t>
      </w:r>
      <w:r>
        <w:rPr>
          <w:rFonts w:cs="Arial" w:hint="cs"/>
          <w:rtl/>
        </w:rPr>
        <w:t>منتشر</w:t>
      </w:r>
      <w:r>
        <w:rPr>
          <w:rFonts w:cs="Arial"/>
          <w:rtl/>
        </w:rPr>
        <w:t xml:space="preserve"> </w:t>
      </w:r>
      <w:r>
        <w:rPr>
          <w:rFonts w:cs="Arial" w:hint="cs"/>
          <w:rtl/>
        </w:rPr>
        <w:t>شده</w:t>
      </w:r>
      <w:r>
        <w:rPr>
          <w:rFonts w:cs="Arial"/>
          <w:rtl/>
        </w:rPr>
        <w:t xml:space="preserve"> </w:t>
      </w:r>
      <w:r>
        <w:rPr>
          <w:rFonts w:cs="Arial" w:hint="cs"/>
          <w:rtl/>
        </w:rPr>
        <w:t>یا</w:t>
      </w:r>
      <w:r>
        <w:rPr>
          <w:rFonts w:cs="Arial"/>
          <w:rtl/>
        </w:rPr>
        <w:t xml:space="preserve"> </w:t>
      </w:r>
      <w:r>
        <w:rPr>
          <w:rFonts w:cs="Arial" w:hint="cs"/>
          <w:rtl/>
        </w:rPr>
        <w:t>داخلی</w:t>
      </w:r>
      <w:r>
        <w:rPr>
          <w:rFonts w:cs="Arial"/>
          <w:rtl/>
        </w:rPr>
        <w:t xml:space="preserve">) </w:t>
      </w:r>
      <w:r>
        <w:rPr>
          <w:rFonts w:cs="Arial" w:hint="cs"/>
          <w:rtl/>
        </w:rPr>
        <w:t>در</w:t>
      </w:r>
      <w:r>
        <w:rPr>
          <w:rFonts w:cs="Arial"/>
          <w:rtl/>
        </w:rPr>
        <w:t xml:space="preserve"> </w:t>
      </w:r>
      <w:r>
        <w:rPr>
          <w:rFonts w:cs="Arial" w:hint="cs"/>
          <w:rtl/>
        </w:rPr>
        <w:t>قیمت</w:t>
      </w:r>
      <w:r>
        <w:rPr>
          <w:rFonts w:cs="Arial"/>
          <w:rtl/>
        </w:rPr>
        <w:t xml:space="preserve"> </w:t>
      </w:r>
      <w:r>
        <w:rPr>
          <w:rFonts w:cs="Arial" w:hint="cs"/>
          <w:rtl/>
        </w:rPr>
        <w:t>اوراق</w:t>
      </w:r>
      <w:r>
        <w:rPr>
          <w:rFonts w:cs="Arial"/>
          <w:rtl/>
        </w:rPr>
        <w:t xml:space="preserve"> </w:t>
      </w:r>
      <w:r>
        <w:rPr>
          <w:rFonts w:cs="Arial" w:hint="cs"/>
          <w:rtl/>
        </w:rPr>
        <w:t>بهادار</w:t>
      </w:r>
      <w:r>
        <w:rPr>
          <w:rFonts w:cs="Arial"/>
          <w:rtl/>
        </w:rPr>
        <w:t xml:space="preserve"> </w:t>
      </w:r>
      <w:r>
        <w:rPr>
          <w:rFonts w:cs="Arial" w:hint="cs"/>
          <w:rtl/>
        </w:rPr>
        <w:t>دلالت</w:t>
      </w:r>
      <w:r>
        <w:rPr>
          <w:rFonts w:cs="Arial"/>
          <w:rtl/>
        </w:rPr>
        <w:t xml:space="preserve"> </w:t>
      </w:r>
      <w:r w:rsidR="006802AD">
        <w:rPr>
          <w:rFonts w:cs="Arial" w:hint="cs"/>
          <w:rtl/>
        </w:rPr>
        <w:t>دا</w:t>
      </w:r>
      <w:r w:rsidR="004D3F96">
        <w:rPr>
          <w:rFonts w:hint="cs"/>
          <w:rtl/>
        </w:rPr>
        <w:tab/>
      </w:r>
      <w:r w:rsidR="004D3F96">
        <w:rPr>
          <w:rFonts w:hint="cs"/>
          <w:rtl/>
        </w:rPr>
        <w:tab/>
      </w:r>
      <w:r w:rsidR="004D3F96">
        <w:rPr>
          <w:rFonts w:hint="cs"/>
          <w:rtl/>
        </w:rPr>
        <w:tab/>
      </w:r>
      <w:r w:rsidR="004D3F96">
        <w:rPr>
          <w:rFonts w:hint="cs"/>
          <w:rtl/>
        </w:rPr>
        <w:tab/>
      </w:r>
      <w:r w:rsidR="004D3F96">
        <w:rPr>
          <w:rFonts w:hint="cs"/>
          <w:rtl/>
        </w:rPr>
        <w:tab/>
      </w:r>
    </w:p>
    <w:p w:rsidR="006D4813" w:rsidRDefault="006D4813" w:rsidP="006D4813">
      <w:pPr>
        <w:pStyle w:val="ListParagraph"/>
        <w:numPr>
          <w:ilvl w:val="0"/>
          <w:numId w:val="12"/>
        </w:numPr>
      </w:pPr>
      <w:r w:rsidRPr="006D4813">
        <w:rPr>
          <w:rFonts w:hint="cs"/>
          <w:rtl/>
        </w:rPr>
        <w:t xml:space="preserve">یک سرمایه گذار به طور منطقی تصمیم گیری می کند معمولامجموعه اوراق بهاداری را انتخاب کند که رابطه «مخاطره – بازده » آن متناسب اولویت های وی باشد </w:t>
      </w:r>
    </w:p>
    <w:p w:rsidR="00725180" w:rsidRDefault="003B2EDD" w:rsidP="003B2EDD">
      <w:pPr>
        <w:pStyle w:val="ListParagraph"/>
        <w:numPr>
          <w:ilvl w:val="0"/>
          <w:numId w:val="14"/>
        </w:numPr>
      </w:pPr>
      <w:r w:rsidRPr="003B2EDD">
        <w:rPr>
          <w:rFonts w:hint="cs"/>
          <w:rtl/>
        </w:rPr>
        <w:t xml:space="preserve">سود حسابداری بخشی از اطلاعاتی است که توسط سرمایه گذاران برای ارزیابی مخاطره و بازده مورد استفاده قرار می گیرد </w:t>
      </w:r>
    </w:p>
    <w:p w:rsidR="003B2EDD" w:rsidRDefault="003B2EDD" w:rsidP="003B2EDD">
      <w:pPr>
        <w:pStyle w:val="ListParagraph"/>
        <w:numPr>
          <w:ilvl w:val="0"/>
          <w:numId w:val="14"/>
        </w:numPr>
      </w:pPr>
      <w:r w:rsidRPr="003B2EDD">
        <w:rPr>
          <w:rFonts w:hint="cs"/>
          <w:rtl/>
        </w:rPr>
        <w:t>روشهای متنوع حسابداری و قیمت اوراق بهادرار</w:t>
      </w:r>
    </w:p>
    <w:p w:rsidR="00725180" w:rsidRPr="003B2EDD" w:rsidRDefault="003B2EDD" w:rsidP="003B2EDD">
      <w:pPr>
        <w:ind w:left="360"/>
      </w:pPr>
      <w:r w:rsidRPr="003B2EDD">
        <w:rPr>
          <w:rFonts w:hint="cs"/>
          <w:rtl/>
        </w:rPr>
        <w:t>سوال آیا روشهای متنوع حسابداری تاثیری سیستماتیک برقیمت اوراق بهادار دارد یا خیر؟؟</w:t>
      </w:r>
    </w:p>
    <w:p w:rsidR="00725180" w:rsidRPr="003B2EDD" w:rsidRDefault="003B2EDD" w:rsidP="003B2EDD">
      <w:pPr>
        <w:ind w:left="360"/>
        <w:rPr>
          <w:rtl/>
        </w:rPr>
      </w:pPr>
      <w:r w:rsidRPr="003B2EDD">
        <w:rPr>
          <w:rFonts w:hint="cs"/>
          <w:rtl/>
        </w:rPr>
        <w:t>قیمت اوراق بهادار نسبت به سود گزارش شده حسابداری واکنش دارد</w:t>
      </w:r>
    </w:p>
    <w:p w:rsidR="00725180" w:rsidRPr="003B2EDD" w:rsidRDefault="003B2EDD" w:rsidP="003B2EDD">
      <w:pPr>
        <w:ind w:left="360"/>
        <w:rPr>
          <w:rtl/>
        </w:rPr>
      </w:pPr>
      <w:r w:rsidRPr="003B2EDD">
        <w:rPr>
          <w:rFonts w:hint="cs"/>
          <w:rtl/>
        </w:rPr>
        <w:t>روش های متنوع حسابداری هم برسود خالص اثر می گذار (نظیر روشهای استهلاک یا ارزشیابی موجودیها)</w:t>
      </w:r>
    </w:p>
    <w:p w:rsidR="00725180" w:rsidRPr="003B2EDD" w:rsidRDefault="003B2EDD" w:rsidP="003B2EDD">
      <w:pPr>
        <w:ind w:left="360"/>
        <w:rPr>
          <w:rtl/>
        </w:rPr>
      </w:pPr>
      <w:r w:rsidRPr="003B2EDD">
        <w:rPr>
          <w:rFonts w:hint="cs"/>
          <w:rtl/>
        </w:rPr>
        <w:t xml:space="preserve">نکته : چنانچه تاثیر نشان ندهد فرضیه سرمایه گذار بی تجربه تایید می شود </w:t>
      </w:r>
    </w:p>
    <w:p w:rsidR="003B2EDD" w:rsidRPr="00980258" w:rsidRDefault="003B2EDD" w:rsidP="003B2EDD">
      <w:pPr>
        <w:pStyle w:val="ListParagraph"/>
        <w:numPr>
          <w:ilvl w:val="0"/>
          <w:numId w:val="17"/>
        </w:numPr>
        <w:rPr>
          <w:color w:val="FF0000"/>
        </w:rPr>
      </w:pPr>
      <w:r w:rsidRPr="00980258">
        <w:rPr>
          <w:rFonts w:hint="cs"/>
          <w:color w:val="FF0000"/>
          <w:rtl/>
        </w:rPr>
        <w:t>خلاصه تحقیقات بازار سرمایه</w:t>
      </w:r>
    </w:p>
    <w:p w:rsidR="00725180" w:rsidRPr="003B2EDD" w:rsidRDefault="003B2EDD" w:rsidP="003B2EDD">
      <w:pPr>
        <w:ind w:left="360"/>
      </w:pPr>
      <w:r w:rsidRPr="003B2EDD">
        <w:rPr>
          <w:rFonts w:hint="cs"/>
          <w:rtl/>
        </w:rPr>
        <w:t>سود حسابداری ظاهرا محتوای اطلاعاتی دارد وبر قیمت اوراق بهادار تاثیر می گذارد</w:t>
      </w:r>
    </w:p>
    <w:p w:rsidR="00725180" w:rsidRPr="003B2EDD" w:rsidRDefault="003B2EDD" w:rsidP="003B2EDD">
      <w:pPr>
        <w:ind w:left="360"/>
        <w:rPr>
          <w:rtl/>
        </w:rPr>
      </w:pPr>
      <w:r w:rsidRPr="003B2EDD">
        <w:rPr>
          <w:rFonts w:hint="cs"/>
          <w:rtl/>
        </w:rPr>
        <w:t>بکارگیری روشهای متنوع حسابداری که پی آمد های مستقیم و غیر مستقیم برگردش وجوه نقد نداردتاثیری بر قیمت اوراق بهادار ندارد</w:t>
      </w:r>
    </w:p>
    <w:p w:rsidR="00725180" w:rsidRPr="003B2EDD" w:rsidRDefault="003B2EDD" w:rsidP="003B2EDD">
      <w:pPr>
        <w:ind w:left="360"/>
        <w:rPr>
          <w:rtl/>
        </w:rPr>
      </w:pPr>
      <w:r w:rsidRPr="003B2EDD">
        <w:rPr>
          <w:rFonts w:hint="cs"/>
          <w:rtl/>
        </w:rPr>
        <w:t>بکارگیری روشهای متنوع حسابداری که پی آمد های مستقیم و غیر مستقیم برگردش وجوه نقد نداردتاثیری بر قیمت اوراق بهادار داردتاثیری بر قیمت اوراق بهادار دارد</w:t>
      </w:r>
    </w:p>
    <w:p w:rsidR="00725180" w:rsidRPr="003B2EDD" w:rsidRDefault="003B2EDD" w:rsidP="003B2EDD">
      <w:pPr>
        <w:ind w:left="360"/>
        <w:rPr>
          <w:rtl/>
        </w:rPr>
      </w:pPr>
      <w:r w:rsidRPr="003B2EDD">
        <w:rPr>
          <w:rFonts w:hint="cs"/>
          <w:rtl/>
        </w:rPr>
        <w:t>به دلیل وجود پی آمدهای غیر مستقیم نقدی ،انگیزه هایی برای انتخاب برخی از روشهی معین حسابداری وجود دارد</w:t>
      </w:r>
    </w:p>
    <w:p w:rsidR="00725180" w:rsidRDefault="003B2EDD" w:rsidP="003B2EDD">
      <w:pPr>
        <w:ind w:left="360"/>
        <w:rPr>
          <w:rFonts w:hint="cs"/>
          <w:rtl/>
        </w:rPr>
      </w:pPr>
      <w:r w:rsidRPr="003B2EDD">
        <w:rPr>
          <w:rFonts w:hint="cs"/>
          <w:rtl/>
        </w:rPr>
        <w:t xml:space="preserve">معیارهای مخاطره مبتنی بر اطلاعات حسابداری با معیارهای مخاطره بازار همبستگی زیادی دارد که بیانگر سودمندی اطلاعات حسابداری در ارزیابی مخاطره است </w:t>
      </w:r>
    </w:p>
    <w:p w:rsidR="00980258" w:rsidRDefault="00980258" w:rsidP="003B2EDD">
      <w:pPr>
        <w:ind w:left="360"/>
        <w:rPr>
          <w:rFonts w:hint="cs"/>
          <w:rtl/>
        </w:rPr>
      </w:pPr>
    </w:p>
    <w:p w:rsidR="00980258" w:rsidRDefault="00980258" w:rsidP="003B2EDD">
      <w:pPr>
        <w:ind w:left="360"/>
        <w:rPr>
          <w:rFonts w:hint="cs"/>
          <w:rtl/>
        </w:rPr>
      </w:pPr>
    </w:p>
    <w:p w:rsidR="004C5655" w:rsidRPr="00980258" w:rsidRDefault="004C5655" w:rsidP="00980258">
      <w:pPr>
        <w:pStyle w:val="ListParagraph"/>
        <w:numPr>
          <w:ilvl w:val="0"/>
          <w:numId w:val="25"/>
        </w:numPr>
        <w:rPr>
          <w:rFonts w:hint="cs"/>
          <w:color w:val="FF0000"/>
        </w:rPr>
      </w:pPr>
      <w:r w:rsidRPr="00980258">
        <w:rPr>
          <w:rFonts w:hint="cs"/>
          <w:color w:val="FF0000"/>
          <w:rtl/>
        </w:rPr>
        <w:t>اطلاعات حسابداری و مدلهای جامع ارزشیابی</w:t>
      </w:r>
    </w:p>
    <w:p w:rsidR="00000000" w:rsidRPr="004C5655" w:rsidRDefault="00980258" w:rsidP="004C5655">
      <w:pPr>
        <w:pStyle w:val="ListParagraph"/>
        <w:ind w:left="1080"/>
      </w:pPr>
      <w:r w:rsidRPr="004C5655">
        <w:rPr>
          <w:rFonts w:hint="cs"/>
          <w:rtl/>
        </w:rPr>
        <w:lastRenderedPageBreak/>
        <w:t>هریک ازاجزای صورتهای مالی از لحاظ همبستگی با ارزشیابی شرکت در بازار ،مورد ارزیابی قرار می گیرد</w:t>
      </w:r>
    </w:p>
    <w:p w:rsidR="00000000" w:rsidRPr="004C5655" w:rsidRDefault="00980258" w:rsidP="004C5655">
      <w:pPr>
        <w:pStyle w:val="ListParagraph"/>
        <w:ind w:left="1080"/>
        <w:rPr>
          <w:rtl/>
        </w:rPr>
      </w:pPr>
      <w:r w:rsidRPr="004C5655">
        <w:rPr>
          <w:rFonts w:hint="cs"/>
          <w:rtl/>
        </w:rPr>
        <w:t>معمولا سرمایه گذاران اطلا</w:t>
      </w:r>
      <w:r w:rsidRPr="004C5655">
        <w:rPr>
          <w:rFonts w:hint="cs"/>
          <w:rtl/>
        </w:rPr>
        <w:t xml:space="preserve">عات حسابداری را مطالعه نمی کنند و به نظر </w:t>
      </w:r>
      <w:r w:rsidRPr="004C5655">
        <w:rPr>
          <w:rFonts w:hint="cs"/>
          <w:rtl/>
        </w:rPr>
        <w:t xml:space="preserve">تحلیل گران مالی اتکا </w:t>
      </w:r>
      <w:r w:rsidRPr="004C5655">
        <w:rPr>
          <w:rFonts w:hint="cs"/>
          <w:rtl/>
        </w:rPr>
        <w:t>می کنند</w:t>
      </w:r>
    </w:p>
    <w:p w:rsidR="004C5655" w:rsidRPr="00980258" w:rsidRDefault="004C5655" w:rsidP="00980258">
      <w:pPr>
        <w:pStyle w:val="ListParagraph"/>
        <w:numPr>
          <w:ilvl w:val="0"/>
          <w:numId w:val="25"/>
        </w:numPr>
        <w:rPr>
          <w:rFonts w:hint="cs"/>
          <w:color w:val="FF0000"/>
          <w:rtl/>
        </w:rPr>
      </w:pPr>
      <w:r w:rsidRPr="00980258">
        <w:rPr>
          <w:rFonts w:hint="cs"/>
          <w:color w:val="FF0000"/>
          <w:rtl/>
        </w:rPr>
        <w:t>نقش حسابرسی در فرایند گزارش مالی</w:t>
      </w:r>
    </w:p>
    <w:p w:rsidR="00000000" w:rsidRPr="004C5655" w:rsidRDefault="00980258" w:rsidP="004C5655">
      <w:pPr>
        <w:numPr>
          <w:ilvl w:val="0"/>
          <w:numId w:val="21"/>
        </w:numPr>
      </w:pPr>
      <w:r w:rsidRPr="004C5655">
        <w:rPr>
          <w:rFonts w:hint="cs"/>
          <w:rtl/>
        </w:rPr>
        <w:t>حسابرسان ضمن اینکه اعمال کنترل برمدیران را تسهیل می کنند ،اعتبار صورتهای مالی تهیه شده توسط واحد انتفاعی بالامی برند</w:t>
      </w:r>
    </w:p>
    <w:p w:rsidR="00000000" w:rsidRPr="004C5655" w:rsidRDefault="00980258" w:rsidP="004C5655">
      <w:pPr>
        <w:numPr>
          <w:ilvl w:val="0"/>
          <w:numId w:val="21"/>
        </w:numPr>
        <w:rPr>
          <w:rtl/>
        </w:rPr>
      </w:pPr>
      <w:r w:rsidRPr="004C5655">
        <w:rPr>
          <w:rFonts w:hint="cs"/>
          <w:rtl/>
        </w:rPr>
        <w:t>متعاقب انتشار گزارش مشروط حسابرسی ،سرمایه گذاران در مقابل اعلام سود های سه ماهه ،دست کم تا انتشار گزارش حسابرسی سالانه بعد ، محتاط تر تصمیم می گیرند</w:t>
      </w:r>
    </w:p>
    <w:p w:rsidR="004C5655" w:rsidRPr="00980258" w:rsidRDefault="004C5655" w:rsidP="00980258">
      <w:pPr>
        <w:pStyle w:val="ListParagraph"/>
        <w:numPr>
          <w:ilvl w:val="0"/>
          <w:numId w:val="26"/>
        </w:numPr>
        <w:rPr>
          <w:rFonts w:hint="cs"/>
          <w:color w:val="FF0000"/>
          <w:rtl/>
        </w:rPr>
      </w:pPr>
      <w:r w:rsidRPr="00980258">
        <w:rPr>
          <w:rFonts w:hint="cs"/>
          <w:color w:val="FF0000"/>
          <w:rtl/>
        </w:rPr>
        <w:t>اطلاعات حسابداری و اعتبار دهندگان</w:t>
      </w:r>
    </w:p>
    <w:p w:rsidR="00000000" w:rsidRPr="004C5655" w:rsidRDefault="00980258" w:rsidP="004C5655">
      <w:pPr>
        <w:pStyle w:val="ListParagraph"/>
        <w:numPr>
          <w:ilvl w:val="0"/>
          <w:numId w:val="22"/>
        </w:numPr>
      </w:pPr>
      <w:r w:rsidRPr="004C5655">
        <w:rPr>
          <w:rtl/>
        </w:rPr>
        <w:t xml:space="preserve">اطلاعات حسابداری یک واحد انتفاعی  به اعتبار دهندگان </w:t>
      </w:r>
      <w:r w:rsidRPr="004C5655">
        <w:rPr>
          <w:rtl/>
        </w:rPr>
        <w:t>کمک می کند تا مخاطرات زیر را ارزیابی کنند:</w:t>
      </w:r>
    </w:p>
    <w:p w:rsidR="00000000" w:rsidRPr="004C5655" w:rsidRDefault="00980258" w:rsidP="004C5655">
      <w:pPr>
        <w:pStyle w:val="ListParagraph"/>
        <w:numPr>
          <w:ilvl w:val="0"/>
          <w:numId w:val="22"/>
        </w:numPr>
        <w:rPr>
          <w:rtl/>
        </w:rPr>
      </w:pPr>
      <w:r w:rsidRPr="004C5655">
        <w:rPr>
          <w:rtl/>
        </w:rPr>
        <w:t xml:space="preserve">(1-پیش بینی ورشکستگی واحد انتفاعی </w:t>
      </w:r>
    </w:p>
    <w:p w:rsidR="00000000" w:rsidRPr="004C5655" w:rsidRDefault="00980258" w:rsidP="004C5655">
      <w:pPr>
        <w:pStyle w:val="ListParagraph"/>
        <w:numPr>
          <w:ilvl w:val="0"/>
          <w:numId w:val="22"/>
        </w:numPr>
        <w:rPr>
          <w:rtl/>
        </w:rPr>
      </w:pPr>
      <w:r w:rsidRPr="004C5655">
        <w:rPr>
          <w:rtl/>
        </w:rPr>
        <w:t>2-همبستگی اطلاعات حسابداری با</w:t>
      </w:r>
      <w:r w:rsidRPr="004C5655">
        <w:rPr>
          <w:rtl/>
        </w:rPr>
        <w:t xml:space="preserve"> رده بندی اوراق قرضه </w:t>
      </w:r>
    </w:p>
    <w:p w:rsidR="00000000" w:rsidRPr="004C5655" w:rsidRDefault="00980258" w:rsidP="004C5655">
      <w:pPr>
        <w:pStyle w:val="ListParagraph"/>
        <w:numPr>
          <w:ilvl w:val="0"/>
          <w:numId w:val="22"/>
        </w:numPr>
        <w:rPr>
          <w:rtl/>
        </w:rPr>
      </w:pPr>
      <w:r w:rsidRPr="004C5655">
        <w:rPr>
          <w:rtl/>
        </w:rPr>
        <w:t xml:space="preserve">3-) همبستگی اطلاعات </w:t>
      </w:r>
      <w:r w:rsidRPr="004C5655">
        <w:rPr>
          <w:rFonts w:hint="cs"/>
          <w:rtl/>
        </w:rPr>
        <w:t>حسابداری بافزونی نرخ تنزی</w:t>
      </w:r>
      <w:r w:rsidRPr="004C5655">
        <w:rPr>
          <w:rFonts w:hint="cs"/>
          <w:rtl/>
        </w:rPr>
        <w:t>ل اوراق قرضه نسبت به نرخ تنزیل اوراق بهادار بدون مخاطره</w:t>
      </w:r>
    </w:p>
    <w:p w:rsidR="00000000" w:rsidRDefault="00980258" w:rsidP="004C5655">
      <w:pPr>
        <w:pStyle w:val="ListParagraph"/>
        <w:numPr>
          <w:ilvl w:val="0"/>
          <w:numId w:val="22"/>
        </w:numPr>
        <w:rPr>
          <w:rFonts w:hint="cs"/>
        </w:rPr>
      </w:pPr>
      <w:r w:rsidRPr="004C5655">
        <w:rPr>
          <w:rtl/>
        </w:rPr>
        <w:t xml:space="preserve">4-نقش اطلاعات حسابداری در تصمیم گیری برای اعطای وام </w:t>
      </w:r>
    </w:p>
    <w:p w:rsidR="004C5655" w:rsidRPr="00980258" w:rsidRDefault="004C5655" w:rsidP="004C5655">
      <w:pPr>
        <w:pStyle w:val="ListParagraph"/>
        <w:rPr>
          <w:rFonts w:hint="cs"/>
          <w:color w:val="FF0000"/>
          <w:rtl/>
        </w:rPr>
      </w:pPr>
    </w:p>
    <w:p w:rsidR="004C5655" w:rsidRPr="00980258" w:rsidRDefault="004C5655" w:rsidP="00980258">
      <w:pPr>
        <w:pStyle w:val="ListParagraph"/>
        <w:numPr>
          <w:ilvl w:val="0"/>
          <w:numId w:val="26"/>
        </w:numPr>
        <w:rPr>
          <w:rFonts w:hint="cs"/>
          <w:color w:val="FF0000"/>
          <w:rtl/>
        </w:rPr>
      </w:pPr>
      <w:r w:rsidRPr="00980258">
        <w:rPr>
          <w:rFonts w:hint="cs"/>
          <w:color w:val="FF0000"/>
          <w:rtl/>
        </w:rPr>
        <w:t>فایده تخصیص های حسابداری</w:t>
      </w:r>
    </w:p>
    <w:p w:rsidR="004C5655" w:rsidRPr="00980258" w:rsidRDefault="004C5655" w:rsidP="004C5655">
      <w:pPr>
        <w:pStyle w:val="ListParagraph"/>
        <w:rPr>
          <w:rFonts w:hint="cs"/>
          <w:color w:val="FF0000"/>
          <w:rtl/>
        </w:rPr>
      </w:pPr>
    </w:p>
    <w:p w:rsidR="00000000" w:rsidRPr="004C5655" w:rsidRDefault="00980258" w:rsidP="004C5655">
      <w:pPr>
        <w:pStyle w:val="ListParagraph"/>
        <w:numPr>
          <w:ilvl w:val="0"/>
          <w:numId w:val="23"/>
        </w:numPr>
      </w:pPr>
      <w:r w:rsidRPr="004C5655">
        <w:rPr>
          <w:rFonts w:hint="cs"/>
          <w:rtl/>
        </w:rPr>
        <w:t xml:space="preserve">شناسای هزینه هایی از قبیل استهلاک اموال ،ماشین آلات و تجهیزات ،مخارج تاسیس ،سرقفلی ،کسر یاصرف اوراق قرضه در دوره های مختلف حسابداری را اصطلاحا </w:t>
      </w:r>
      <w:r w:rsidRPr="004C5655">
        <w:rPr>
          <w:rFonts w:hint="cs"/>
          <w:rtl/>
        </w:rPr>
        <w:t>تخصیص حسابداری</w:t>
      </w:r>
      <w:r w:rsidRPr="004C5655">
        <w:rPr>
          <w:rtl/>
        </w:rPr>
        <w:t xml:space="preserve"> می گویند </w:t>
      </w:r>
    </w:p>
    <w:p w:rsidR="00000000" w:rsidRPr="004C5655" w:rsidRDefault="00980258" w:rsidP="004C5655">
      <w:pPr>
        <w:pStyle w:val="ListParagraph"/>
        <w:numPr>
          <w:ilvl w:val="0"/>
          <w:numId w:val="23"/>
        </w:numPr>
        <w:rPr>
          <w:rtl/>
        </w:rPr>
      </w:pPr>
      <w:r w:rsidRPr="004C5655">
        <w:rPr>
          <w:rFonts w:hint="cs"/>
          <w:rtl/>
        </w:rPr>
        <w:t>هیچ یک از روشهی تخصیص به طور کا</w:t>
      </w:r>
      <w:r w:rsidRPr="004C5655">
        <w:rPr>
          <w:rFonts w:hint="cs"/>
          <w:rtl/>
        </w:rPr>
        <w:t>مل قابل دفاع نیستند وبه این دلیل تخصیصهای حسابداری امری اختیاری است و به این دلیل برخی نظریه پردازان صورتهای مالی بدون تخصیص را توصیه می کنند</w:t>
      </w:r>
    </w:p>
    <w:p w:rsidR="00000000" w:rsidRPr="004C5655" w:rsidRDefault="00980258" w:rsidP="004C5655">
      <w:pPr>
        <w:pStyle w:val="ListParagraph"/>
        <w:numPr>
          <w:ilvl w:val="0"/>
          <w:numId w:val="23"/>
        </w:numPr>
        <w:rPr>
          <w:rtl/>
        </w:rPr>
      </w:pPr>
      <w:r w:rsidRPr="004C5655">
        <w:rPr>
          <w:rFonts w:hint="cs"/>
          <w:rtl/>
        </w:rPr>
        <w:t>اختیاری بودن تخصیص های حسابداری ،به معنای سود م</w:t>
      </w:r>
      <w:r w:rsidRPr="004C5655">
        <w:rPr>
          <w:rFonts w:hint="cs"/>
          <w:rtl/>
        </w:rPr>
        <w:t xml:space="preserve">ند نبودن اطلاعات حسابداری نیست  چون سود مندی اطلاعات حسابداری امری استقرایی (مشاهده ای )است </w:t>
      </w:r>
    </w:p>
    <w:p w:rsidR="00000000" w:rsidRPr="004C5655" w:rsidRDefault="00980258" w:rsidP="004C5655">
      <w:pPr>
        <w:pStyle w:val="ListParagraph"/>
        <w:numPr>
          <w:ilvl w:val="0"/>
          <w:numId w:val="23"/>
        </w:numPr>
        <w:rPr>
          <w:rtl/>
        </w:rPr>
      </w:pPr>
      <w:r w:rsidRPr="004C5655">
        <w:rPr>
          <w:rFonts w:hint="cs"/>
          <w:rtl/>
        </w:rPr>
        <w:t xml:space="preserve">با وجود تخصیصهای حسابداری ،ارقام سودمند و مفید است و سرمایه گذاران می توانند با تعدیل این ارقام </w:t>
      </w:r>
      <w:r w:rsidRPr="004C5655">
        <w:rPr>
          <w:rFonts w:hint="cs"/>
          <w:rtl/>
        </w:rPr>
        <w:t>برای بی اثر کردن این تخصیصهای اختیاری ،قابلیت مقایسه را انجام دهند</w:t>
      </w:r>
    </w:p>
    <w:p w:rsidR="004C5655" w:rsidRPr="00980258" w:rsidRDefault="004C5655" w:rsidP="00980258">
      <w:pPr>
        <w:pStyle w:val="ListParagraph"/>
        <w:numPr>
          <w:ilvl w:val="0"/>
          <w:numId w:val="27"/>
        </w:numPr>
        <w:rPr>
          <w:rFonts w:hint="cs"/>
          <w:color w:val="FF0000"/>
          <w:rtl/>
        </w:rPr>
      </w:pPr>
      <w:r w:rsidRPr="00980258">
        <w:rPr>
          <w:rFonts w:hint="cs"/>
          <w:color w:val="FF0000"/>
          <w:rtl/>
        </w:rPr>
        <w:t>خلاصه فصل</w:t>
      </w:r>
    </w:p>
    <w:p w:rsidR="00000000" w:rsidRPr="004C5655" w:rsidRDefault="00980258" w:rsidP="004C5655">
      <w:pPr>
        <w:pStyle w:val="ListParagraph"/>
        <w:numPr>
          <w:ilvl w:val="0"/>
          <w:numId w:val="24"/>
        </w:numPr>
      </w:pPr>
      <w:r w:rsidRPr="004C5655">
        <w:rPr>
          <w:rFonts w:hint="cs"/>
          <w:rtl/>
        </w:rPr>
        <w:t>ادبیات مربوط به تحقیقاتی سودمندی اطلاعات را ا</w:t>
      </w:r>
      <w:r w:rsidRPr="004C5655">
        <w:rPr>
          <w:rFonts w:hint="cs"/>
          <w:rtl/>
        </w:rPr>
        <w:t>ز دیدگاه سرمایه گذاران و اعتبار دهندگان مورد آزمون و بررسی قرار گرفت</w:t>
      </w:r>
    </w:p>
    <w:p w:rsidR="00000000" w:rsidRPr="004C5655" w:rsidRDefault="00980258" w:rsidP="004C5655">
      <w:pPr>
        <w:pStyle w:val="ListParagraph"/>
        <w:numPr>
          <w:ilvl w:val="0"/>
          <w:numId w:val="24"/>
        </w:numPr>
        <w:rPr>
          <w:rtl/>
        </w:rPr>
      </w:pPr>
      <w:r w:rsidRPr="004C5655">
        <w:rPr>
          <w:rFonts w:hint="cs"/>
          <w:rtl/>
        </w:rPr>
        <w:t>اطلاعات حسابداری برای سرمایه گذاران و اعتبار دهندگان دارای اهمیت می باشد</w:t>
      </w:r>
    </w:p>
    <w:p w:rsidR="00000000" w:rsidRPr="004C5655" w:rsidRDefault="00980258" w:rsidP="004C5655">
      <w:pPr>
        <w:pStyle w:val="ListParagraph"/>
        <w:numPr>
          <w:ilvl w:val="0"/>
          <w:numId w:val="24"/>
        </w:numPr>
        <w:rPr>
          <w:rtl/>
        </w:rPr>
      </w:pPr>
      <w:r w:rsidRPr="004C5655">
        <w:rPr>
          <w:rFonts w:hint="cs"/>
          <w:rtl/>
        </w:rPr>
        <w:t>یافته های تحقیقات مورد بحث ،کارایی بازار سرمایه را مورد سوال و تردید قرار داده زیرا با تجزیه و تحلیل دقیق و مناسب می توان ،بازده های غیر متعارف نیز در بازار سرمایه کسب کرد</w:t>
      </w:r>
    </w:p>
    <w:p w:rsidR="004C5655" w:rsidRPr="004C5655" w:rsidRDefault="004C5655" w:rsidP="004C5655">
      <w:pPr>
        <w:pStyle w:val="ListParagraph"/>
        <w:rPr>
          <w:rtl/>
        </w:rPr>
      </w:pPr>
    </w:p>
    <w:p w:rsidR="003B2EDD" w:rsidRDefault="003B2EDD" w:rsidP="003B2EDD">
      <w:pPr>
        <w:pStyle w:val="ListParagraph"/>
        <w:ind w:left="8640"/>
        <w:rPr>
          <w:rtl/>
        </w:rPr>
      </w:pPr>
    </w:p>
    <w:p w:rsidR="003B2EDD" w:rsidRDefault="003B2EDD" w:rsidP="003B2EDD">
      <w:pPr>
        <w:pStyle w:val="ListParagraph"/>
        <w:ind w:left="8640"/>
        <w:rPr>
          <w:rtl/>
        </w:rPr>
      </w:pPr>
    </w:p>
    <w:p w:rsidR="003B2EDD" w:rsidRDefault="003B2EDD" w:rsidP="00FB0724">
      <w:pPr>
        <w:pStyle w:val="ListParagraph"/>
        <w:ind w:left="8640"/>
        <w:rPr>
          <w:rtl/>
        </w:rPr>
      </w:pPr>
    </w:p>
    <w:sectPr w:rsidR="003B2EDD" w:rsidSect="004D3F96">
      <w:pgSz w:w="11906" w:h="16838"/>
      <w:pgMar w:top="709" w:right="566" w:bottom="284"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5A97"/>
    <w:multiLevelType w:val="hybridMultilevel"/>
    <w:tmpl w:val="215C44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286917"/>
    <w:multiLevelType w:val="hybridMultilevel"/>
    <w:tmpl w:val="D93A033E"/>
    <w:lvl w:ilvl="0" w:tplc="BABEB97C">
      <w:start w:val="1"/>
      <w:numFmt w:val="bullet"/>
      <w:lvlText w:val="0"/>
      <w:lvlJc w:val="left"/>
      <w:pPr>
        <w:tabs>
          <w:tab w:val="num" w:pos="720"/>
        </w:tabs>
        <w:ind w:left="720" w:hanging="360"/>
      </w:pPr>
      <w:rPr>
        <w:rFonts w:ascii="Times New Roman" w:hAnsi="Times New Roman" w:hint="default"/>
      </w:rPr>
    </w:lvl>
    <w:lvl w:ilvl="1" w:tplc="778A6546" w:tentative="1">
      <w:start w:val="1"/>
      <w:numFmt w:val="bullet"/>
      <w:lvlText w:val="0"/>
      <w:lvlJc w:val="left"/>
      <w:pPr>
        <w:tabs>
          <w:tab w:val="num" w:pos="1440"/>
        </w:tabs>
        <w:ind w:left="1440" w:hanging="360"/>
      </w:pPr>
      <w:rPr>
        <w:rFonts w:ascii="Times New Roman" w:hAnsi="Times New Roman" w:hint="default"/>
      </w:rPr>
    </w:lvl>
    <w:lvl w:ilvl="2" w:tplc="B1628602" w:tentative="1">
      <w:start w:val="1"/>
      <w:numFmt w:val="bullet"/>
      <w:lvlText w:val="0"/>
      <w:lvlJc w:val="left"/>
      <w:pPr>
        <w:tabs>
          <w:tab w:val="num" w:pos="2160"/>
        </w:tabs>
        <w:ind w:left="2160" w:hanging="360"/>
      </w:pPr>
      <w:rPr>
        <w:rFonts w:ascii="Times New Roman" w:hAnsi="Times New Roman" w:hint="default"/>
      </w:rPr>
    </w:lvl>
    <w:lvl w:ilvl="3" w:tplc="A3BCF882" w:tentative="1">
      <w:start w:val="1"/>
      <w:numFmt w:val="bullet"/>
      <w:lvlText w:val="0"/>
      <w:lvlJc w:val="left"/>
      <w:pPr>
        <w:tabs>
          <w:tab w:val="num" w:pos="2880"/>
        </w:tabs>
        <w:ind w:left="2880" w:hanging="360"/>
      </w:pPr>
      <w:rPr>
        <w:rFonts w:ascii="Times New Roman" w:hAnsi="Times New Roman" w:hint="default"/>
      </w:rPr>
    </w:lvl>
    <w:lvl w:ilvl="4" w:tplc="489CF6F8" w:tentative="1">
      <w:start w:val="1"/>
      <w:numFmt w:val="bullet"/>
      <w:lvlText w:val="0"/>
      <w:lvlJc w:val="left"/>
      <w:pPr>
        <w:tabs>
          <w:tab w:val="num" w:pos="3600"/>
        </w:tabs>
        <w:ind w:left="3600" w:hanging="360"/>
      </w:pPr>
      <w:rPr>
        <w:rFonts w:ascii="Times New Roman" w:hAnsi="Times New Roman" w:hint="default"/>
      </w:rPr>
    </w:lvl>
    <w:lvl w:ilvl="5" w:tplc="228A530A" w:tentative="1">
      <w:start w:val="1"/>
      <w:numFmt w:val="bullet"/>
      <w:lvlText w:val="0"/>
      <w:lvlJc w:val="left"/>
      <w:pPr>
        <w:tabs>
          <w:tab w:val="num" w:pos="4320"/>
        </w:tabs>
        <w:ind w:left="4320" w:hanging="360"/>
      </w:pPr>
      <w:rPr>
        <w:rFonts w:ascii="Times New Roman" w:hAnsi="Times New Roman" w:hint="default"/>
      </w:rPr>
    </w:lvl>
    <w:lvl w:ilvl="6" w:tplc="30163814" w:tentative="1">
      <w:start w:val="1"/>
      <w:numFmt w:val="bullet"/>
      <w:lvlText w:val="0"/>
      <w:lvlJc w:val="left"/>
      <w:pPr>
        <w:tabs>
          <w:tab w:val="num" w:pos="5040"/>
        </w:tabs>
        <w:ind w:left="5040" w:hanging="360"/>
      </w:pPr>
      <w:rPr>
        <w:rFonts w:ascii="Times New Roman" w:hAnsi="Times New Roman" w:hint="default"/>
      </w:rPr>
    </w:lvl>
    <w:lvl w:ilvl="7" w:tplc="B53681D2" w:tentative="1">
      <w:start w:val="1"/>
      <w:numFmt w:val="bullet"/>
      <w:lvlText w:val="0"/>
      <w:lvlJc w:val="left"/>
      <w:pPr>
        <w:tabs>
          <w:tab w:val="num" w:pos="5760"/>
        </w:tabs>
        <w:ind w:left="5760" w:hanging="360"/>
      </w:pPr>
      <w:rPr>
        <w:rFonts w:ascii="Times New Roman" w:hAnsi="Times New Roman" w:hint="default"/>
      </w:rPr>
    </w:lvl>
    <w:lvl w:ilvl="8" w:tplc="F0D6D71A" w:tentative="1">
      <w:start w:val="1"/>
      <w:numFmt w:val="bullet"/>
      <w:lvlText w:val="0"/>
      <w:lvlJc w:val="left"/>
      <w:pPr>
        <w:tabs>
          <w:tab w:val="num" w:pos="6480"/>
        </w:tabs>
        <w:ind w:left="6480" w:hanging="360"/>
      </w:pPr>
      <w:rPr>
        <w:rFonts w:ascii="Times New Roman" w:hAnsi="Times New Roman" w:hint="default"/>
      </w:rPr>
    </w:lvl>
  </w:abstractNum>
  <w:abstractNum w:abstractNumId="2">
    <w:nsid w:val="11A87FCE"/>
    <w:multiLevelType w:val="hybridMultilevel"/>
    <w:tmpl w:val="A27A9D7C"/>
    <w:lvl w:ilvl="0" w:tplc="3F364FDA">
      <w:start w:val="1"/>
      <w:numFmt w:val="bullet"/>
      <w:lvlText w:val=""/>
      <w:lvlJc w:val="left"/>
      <w:pPr>
        <w:tabs>
          <w:tab w:val="num" w:pos="720"/>
        </w:tabs>
        <w:ind w:left="720" w:hanging="360"/>
      </w:pPr>
      <w:rPr>
        <w:rFonts w:ascii="Wingdings" w:hAnsi="Wingdings" w:hint="default"/>
      </w:rPr>
    </w:lvl>
    <w:lvl w:ilvl="1" w:tplc="BA783014" w:tentative="1">
      <w:start w:val="1"/>
      <w:numFmt w:val="bullet"/>
      <w:lvlText w:val=""/>
      <w:lvlJc w:val="left"/>
      <w:pPr>
        <w:tabs>
          <w:tab w:val="num" w:pos="1440"/>
        </w:tabs>
        <w:ind w:left="1440" w:hanging="360"/>
      </w:pPr>
      <w:rPr>
        <w:rFonts w:ascii="Wingdings" w:hAnsi="Wingdings" w:hint="default"/>
      </w:rPr>
    </w:lvl>
    <w:lvl w:ilvl="2" w:tplc="BF3007D4" w:tentative="1">
      <w:start w:val="1"/>
      <w:numFmt w:val="bullet"/>
      <w:lvlText w:val=""/>
      <w:lvlJc w:val="left"/>
      <w:pPr>
        <w:tabs>
          <w:tab w:val="num" w:pos="2160"/>
        </w:tabs>
        <w:ind w:left="2160" w:hanging="360"/>
      </w:pPr>
      <w:rPr>
        <w:rFonts w:ascii="Wingdings" w:hAnsi="Wingdings" w:hint="default"/>
      </w:rPr>
    </w:lvl>
    <w:lvl w:ilvl="3" w:tplc="CE927734" w:tentative="1">
      <w:start w:val="1"/>
      <w:numFmt w:val="bullet"/>
      <w:lvlText w:val=""/>
      <w:lvlJc w:val="left"/>
      <w:pPr>
        <w:tabs>
          <w:tab w:val="num" w:pos="2880"/>
        </w:tabs>
        <w:ind w:left="2880" w:hanging="360"/>
      </w:pPr>
      <w:rPr>
        <w:rFonts w:ascii="Wingdings" w:hAnsi="Wingdings" w:hint="default"/>
      </w:rPr>
    </w:lvl>
    <w:lvl w:ilvl="4" w:tplc="6276C87A" w:tentative="1">
      <w:start w:val="1"/>
      <w:numFmt w:val="bullet"/>
      <w:lvlText w:val=""/>
      <w:lvlJc w:val="left"/>
      <w:pPr>
        <w:tabs>
          <w:tab w:val="num" w:pos="3600"/>
        </w:tabs>
        <w:ind w:left="3600" w:hanging="360"/>
      </w:pPr>
      <w:rPr>
        <w:rFonts w:ascii="Wingdings" w:hAnsi="Wingdings" w:hint="default"/>
      </w:rPr>
    </w:lvl>
    <w:lvl w:ilvl="5" w:tplc="6282A156" w:tentative="1">
      <w:start w:val="1"/>
      <w:numFmt w:val="bullet"/>
      <w:lvlText w:val=""/>
      <w:lvlJc w:val="left"/>
      <w:pPr>
        <w:tabs>
          <w:tab w:val="num" w:pos="4320"/>
        </w:tabs>
        <w:ind w:left="4320" w:hanging="360"/>
      </w:pPr>
      <w:rPr>
        <w:rFonts w:ascii="Wingdings" w:hAnsi="Wingdings" w:hint="default"/>
      </w:rPr>
    </w:lvl>
    <w:lvl w:ilvl="6" w:tplc="03842272" w:tentative="1">
      <w:start w:val="1"/>
      <w:numFmt w:val="bullet"/>
      <w:lvlText w:val=""/>
      <w:lvlJc w:val="left"/>
      <w:pPr>
        <w:tabs>
          <w:tab w:val="num" w:pos="5040"/>
        </w:tabs>
        <w:ind w:left="5040" w:hanging="360"/>
      </w:pPr>
      <w:rPr>
        <w:rFonts w:ascii="Wingdings" w:hAnsi="Wingdings" w:hint="default"/>
      </w:rPr>
    </w:lvl>
    <w:lvl w:ilvl="7" w:tplc="C284B99A" w:tentative="1">
      <w:start w:val="1"/>
      <w:numFmt w:val="bullet"/>
      <w:lvlText w:val=""/>
      <w:lvlJc w:val="left"/>
      <w:pPr>
        <w:tabs>
          <w:tab w:val="num" w:pos="5760"/>
        </w:tabs>
        <w:ind w:left="5760" w:hanging="360"/>
      </w:pPr>
      <w:rPr>
        <w:rFonts w:ascii="Wingdings" w:hAnsi="Wingdings" w:hint="default"/>
      </w:rPr>
    </w:lvl>
    <w:lvl w:ilvl="8" w:tplc="DBC22840" w:tentative="1">
      <w:start w:val="1"/>
      <w:numFmt w:val="bullet"/>
      <w:lvlText w:val=""/>
      <w:lvlJc w:val="left"/>
      <w:pPr>
        <w:tabs>
          <w:tab w:val="num" w:pos="6480"/>
        </w:tabs>
        <w:ind w:left="6480" w:hanging="360"/>
      </w:pPr>
      <w:rPr>
        <w:rFonts w:ascii="Wingdings" w:hAnsi="Wingdings" w:hint="default"/>
      </w:rPr>
    </w:lvl>
  </w:abstractNum>
  <w:abstractNum w:abstractNumId="3">
    <w:nsid w:val="12BB3AF7"/>
    <w:multiLevelType w:val="hybridMultilevel"/>
    <w:tmpl w:val="C1A220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414CE4"/>
    <w:multiLevelType w:val="hybridMultilevel"/>
    <w:tmpl w:val="21FC3D16"/>
    <w:lvl w:ilvl="0" w:tplc="F1F4D5C4">
      <w:start w:val="1"/>
      <w:numFmt w:val="bullet"/>
      <w:lvlText w:val="0"/>
      <w:lvlJc w:val="left"/>
      <w:pPr>
        <w:tabs>
          <w:tab w:val="num" w:pos="720"/>
        </w:tabs>
        <w:ind w:left="720" w:hanging="360"/>
      </w:pPr>
      <w:rPr>
        <w:rFonts w:ascii="Times New Roman" w:hAnsi="Times New Roman" w:hint="default"/>
      </w:rPr>
    </w:lvl>
    <w:lvl w:ilvl="1" w:tplc="7F44C690" w:tentative="1">
      <w:start w:val="1"/>
      <w:numFmt w:val="bullet"/>
      <w:lvlText w:val="0"/>
      <w:lvlJc w:val="left"/>
      <w:pPr>
        <w:tabs>
          <w:tab w:val="num" w:pos="1440"/>
        </w:tabs>
        <w:ind w:left="1440" w:hanging="360"/>
      </w:pPr>
      <w:rPr>
        <w:rFonts w:ascii="Times New Roman" w:hAnsi="Times New Roman" w:hint="default"/>
      </w:rPr>
    </w:lvl>
    <w:lvl w:ilvl="2" w:tplc="1DDE1814" w:tentative="1">
      <w:start w:val="1"/>
      <w:numFmt w:val="bullet"/>
      <w:lvlText w:val="0"/>
      <w:lvlJc w:val="left"/>
      <w:pPr>
        <w:tabs>
          <w:tab w:val="num" w:pos="2160"/>
        </w:tabs>
        <w:ind w:left="2160" w:hanging="360"/>
      </w:pPr>
      <w:rPr>
        <w:rFonts w:ascii="Times New Roman" w:hAnsi="Times New Roman" w:hint="default"/>
      </w:rPr>
    </w:lvl>
    <w:lvl w:ilvl="3" w:tplc="3A7E56FC" w:tentative="1">
      <w:start w:val="1"/>
      <w:numFmt w:val="bullet"/>
      <w:lvlText w:val="0"/>
      <w:lvlJc w:val="left"/>
      <w:pPr>
        <w:tabs>
          <w:tab w:val="num" w:pos="2880"/>
        </w:tabs>
        <w:ind w:left="2880" w:hanging="360"/>
      </w:pPr>
      <w:rPr>
        <w:rFonts w:ascii="Times New Roman" w:hAnsi="Times New Roman" w:hint="default"/>
      </w:rPr>
    </w:lvl>
    <w:lvl w:ilvl="4" w:tplc="80522C78" w:tentative="1">
      <w:start w:val="1"/>
      <w:numFmt w:val="bullet"/>
      <w:lvlText w:val="0"/>
      <w:lvlJc w:val="left"/>
      <w:pPr>
        <w:tabs>
          <w:tab w:val="num" w:pos="3600"/>
        </w:tabs>
        <w:ind w:left="3600" w:hanging="360"/>
      </w:pPr>
      <w:rPr>
        <w:rFonts w:ascii="Times New Roman" w:hAnsi="Times New Roman" w:hint="default"/>
      </w:rPr>
    </w:lvl>
    <w:lvl w:ilvl="5" w:tplc="56182D68" w:tentative="1">
      <w:start w:val="1"/>
      <w:numFmt w:val="bullet"/>
      <w:lvlText w:val="0"/>
      <w:lvlJc w:val="left"/>
      <w:pPr>
        <w:tabs>
          <w:tab w:val="num" w:pos="4320"/>
        </w:tabs>
        <w:ind w:left="4320" w:hanging="360"/>
      </w:pPr>
      <w:rPr>
        <w:rFonts w:ascii="Times New Roman" w:hAnsi="Times New Roman" w:hint="default"/>
      </w:rPr>
    </w:lvl>
    <w:lvl w:ilvl="6" w:tplc="55724ABC" w:tentative="1">
      <w:start w:val="1"/>
      <w:numFmt w:val="bullet"/>
      <w:lvlText w:val="0"/>
      <w:lvlJc w:val="left"/>
      <w:pPr>
        <w:tabs>
          <w:tab w:val="num" w:pos="5040"/>
        </w:tabs>
        <w:ind w:left="5040" w:hanging="360"/>
      </w:pPr>
      <w:rPr>
        <w:rFonts w:ascii="Times New Roman" w:hAnsi="Times New Roman" w:hint="default"/>
      </w:rPr>
    </w:lvl>
    <w:lvl w:ilvl="7" w:tplc="7F8EE45C" w:tentative="1">
      <w:start w:val="1"/>
      <w:numFmt w:val="bullet"/>
      <w:lvlText w:val="0"/>
      <w:lvlJc w:val="left"/>
      <w:pPr>
        <w:tabs>
          <w:tab w:val="num" w:pos="5760"/>
        </w:tabs>
        <w:ind w:left="5760" w:hanging="360"/>
      </w:pPr>
      <w:rPr>
        <w:rFonts w:ascii="Times New Roman" w:hAnsi="Times New Roman" w:hint="default"/>
      </w:rPr>
    </w:lvl>
    <w:lvl w:ilvl="8" w:tplc="31CE0232" w:tentative="1">
      <w:start w:val="1"/>
      <w:numFmt w:val="bullet"/>
      <w:lvlText w:val="0"/>
      <w:lvlJc w:val="left"/>
      <w:pPr>
        <w:tabs>
          <w:tab w:val="num" w:pos="6480"/>
        </w:tabs>
        <w:ind w:left="6480" w:hanging="360"/>
      </w:pPr>
      <w:rPr>
        <w:rFonts w:ascii="Times New Roman" w:hAnsi="Times New Roman" w:hint="default"/>
      </w:rPr>
    </w:lvl>
  </w:abstractNum>
  <w:abstractNum w:abstractNumId="5">
    <w:nsid w:val="24CB3857"/>
    <w:multiLevelType w:val="hybridMultilevel"/>
    <w:tmpl w:val="470E7348"/>
    <w:lvl w:ilvl="0" w:tplc="08CA946E">
      <w:start w:val="1"/>
      <w:numFmt w:val="bullet"/>
      <w:lvlText w:val="0"/>
      <w:lvlJc w:val="left"/>
      <w:pPr>
        <w:tabs>
          <w:tab w:val="num" w:pos="720"/>
        </w:tabs>
        <w:ind w:left="720" w:hanging="360"/>
      </w:pPr>
      <w:rPr>
        <w:rFonts w:ascii="Times New Roman" w:hAnsi="Times New Roman" w:hint="default"/>
      </w:rPr>
    </w:lvl>
    <w:lvl w:ilvl="1" w:tplc="D50845F6" w:tentative="1">
      <w:start w:val="1"/>
      <w:numFmt w:val="bullet"/>
      <w:lvlText w:val="0"/>
      <w:lvlJc w:val="left"/>
      <w:pPr>
        <w:tabs>
          <w:tab w:val="num" w:pos="1440"/>
        </w:tabs>
        <w:ind w:left="1440" w:hanging="360"/>
      </w:pPr>
      <w:rPr>
        <w:rFonts w:ascii="Times New Roman" w:hAnsi="Times New Roman" w:hint="default"/>
      </w:rPr>
    </w:lvl>
    <w:lvl w:ilvl="2" w:tplc="5E08D60E" w:tentative="1">
      <w:start w:val="1"/>
      <w:numFmt w:val="bullet"/>
      <w:lvlText w:val="0"/>
      <w:lvlJc w:val="left"/>
      <w:pPr>
        <w:tabs>
          <w:tab w:val="num" w:pos="2160"/>
        </w:tabs>
        <w:ind w:left="2160" w:hanging="360"/>
      </w:pPr>
      <w:rPr>
        <w:rFonts w:ascii="Times New Roman" w:hAnsi="Times New Roman" w:hint="default"/>
      </w:rPr>
    </w:lvl>
    <w:lvl w:ilvl="3" w:tplc="93E67E9A" w:tentative="1">
      <w:start w:val="1"/>
      <w:numFmt w:val="bullet"/>
      <w:lvlText w:val="0"/>
      <w:lvlJc w:val="left"/>
      <w:pPr>
        <w:tabs>
          <w:tab w:val="num" w:pos="2880"/>
        </w:tabs>
        <w:ind w:left="2880" w:hanging="360"/>
      </w:pPr>
      <w:rPr>
        <w:rFonts w:ascii="Times New Roman" w:hAnsi="Times New Roman" w:hint="default"/>
      </w:rPr>
    </w:lvl>
    <w:lvl w:ilvl="4" w:tplc="37BC7064" w:tentative="1">
      <w:start w:val="1"/>
      <w:numFmt w:val="bullet"/>
      <w:lvlText w:val="0"/>
      <w:lvlJc w:val="left"/>
      <w:pPr>
        <w:tabs>
          <w:tab w:val="num" w:pos="3600"/>
        </w:tabs>
        <w:ind w:left="3600" w:hanging="360"/>
      </w:pPr>
      <w:rPr>
        <w:rFonts w:ascii="Times New Roman" w:hAnsi="Times New Roman" w:hint="default"/>
      </w:rPr>
    </w:lvl>
    <w:lvl w:ilvl="5" w:tplc="09206166" w:tentative="1">
      <w:start w:val="1"/>
      <w:numFmt w:val="bullet"/>
      <w:lvlText w:val="0"/>
      <w:lvlJc w:val="left"/>
      <w:pPr>
        <w:tabs>
          <w:tab w:val="num" w:pos="4320"/>
        </w:tabs>
        <w:ind w:left="4320" w:hanging="360"/>
      </w:pPr>
      <w:rPr>
        <w:rFonts w:ascii="Times New Roman" w:hAnsi="Times New Roman" w:hint="default"/>
      </w:rPr>
    </w:lvl>
    <w:lvl w:ilvl="6" w:tplc="1E949E4E" w:tentative="1">
      <w:start w:val="1"/>
      <w:numFmt w:val="bullet"/>
      <w:lvlText w:val="0"/>
      <w:lvlJc w:val="left"/>
      <w:pPr>
        <w:tabs>
          <w:tab w:val="num" w:pos="5040"/>
        </w:tabs>
        <w:ind w:left="5040" w:hanging="360"/>
      </w:pPr>
      <w:rPr>
        <w:rFonts w:ascii="Times New Roman" w:hAnsi="Times New Roman" w:hint="default"/>
      </w:rPr>
    </w:lvl>
    <w:lvl w:ilvl="7" w:tplc="BF746BDE" w:tentative="1">
      <w:start w:val="1"/>
      <w:numFmt w:val="bullet"/>
      <w:lvlText w:val="0"/>
      <w:lvlJc w:val="left"/>
      <w:pPr>
        <w:tabs>
          <w:tab w:val="num" w:pos="5760"/>
        </w:tabs>
        <w:ind w:left="5760" w:hanging="360"/>
      </w:pPr>
      <w:rPr>
        <w:rFonts w:ascii="Times New Roman" w:hAnsi="Times New Roman" w:hint="default"/>
      </w:rPr>
    </w:lvl>
    <w:lvl w:ilvl="8" w:tplc="87DEEF60" w:tentative="1">
      <w:start w:val="1"/>
      <w:numFmt w:val="bullet"/>
      <w:lvlText w:val="0"/>
      <w:lvlJc w:val="left"/>
      <w:pPr>
        <w:tabs>
          <w:tab w:val="num" w:pos="6480"/>
        </w:tabs>
        <w:ind w:left="6480" w:hanging="360"/>
      </w:pPr>
      <w:rPr>
        <w:rFonts w:ascii="Times New Roman" w:hAnsi="Times New Roman" w:hint="default"/>
      </w:rPr>
    </w:lvl>
  </w:abstractNum>
  <w:abstractNum w:abstractNumId="6">
    <w:nsid w:val="27EA677C"/>
    <w:multiLevelType w:val="hybridMultilevel"/>
    <w:tmpl w:val="97A2A3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658BE"/>
    <w:multiLevelType w:val="hybridMultilevel"/>
    <w:tmpl w:val="82324F7C"/>
    <w:lvl w:ilvl="0" w:tplc="DF38FEC0">
      <w:start w:val="1"/>
      <w:numFmt w:val="bullet"/>
      <w:lvlText w:val=""/>
      <w:lvlJc w:val="left"/>
      <w:pPr>
        <w:tabs>
          <w:tab w:val="num" w:pos="720"/>
        </w:tabs>
        <w:ind w:left="720" w:hanging="360"/>
      </w:pPr>
      <w:rPr>
        <w:rFonts w:ascii="Wingdings" w:hAnsi="Wingdings" w:hint="default"/>
      </w:rPr>
    </w:lvl>
    <w:lvl w:ilvl="1" w:tplc="9C889DBE" w:tentative="1">
      <w:start w:val="1"/>
      <w:numFmt w:val="bullet"/>
      <w:lvlText w:val=""/>
      <w:lvlJc w:val="left"/>
      <w:pPr>
        <w:tabs>
          <w:tab w:val="num" w:pos="1440"/>
        </w:tabs>
        <w:ind w:left="1440" w:hanging="360"/>
      </w:pPr>
      <w:rPr>
        <w:rFonts w:ascii="Wingdings" w:hAnsi="Wingdings" w:hint="default"/>
      </w:rPr>
    </w:lvl>
    <w:lvl w:ilvl="2" w:tplc="01706C7E" w:tentative="1">
      <w:start w:val="1"/>
      <w:numFmt w:val="bullet"/>
      <w:lvlText w:val=""/>
      <w:lvlJc w:val="left"/>
      <w:pPr>
        <w:tabs>
          <w:tab w:val="num" w:pos="2160"/>
        </w:tabs>
        <w:ind w:left="2160" w:hanging="360"/>
      </w:pPr>
      <w:rPr>
        <w:rFonts w:ascii="Wingdings" w:hAnsi="Wingdings" w:hint="default"/>
      </w:rPr>
    </w:lvl>
    <w:lvl w:ilvl="3" w:tplc="8398C338" w:tentative="1">
      <w:start w:val="1"/>
      <w:numFmt w:val="bullet"/>
      <w:lvlText w:val=""/>
      <w:lvlJc w:val="left"/>
      <w:pPr>
        <w:tabs>
          <w:tab w:val="num" w:pos="2880"/>
        </w:tabs>
        <w:ind w:left="2880" w:hanging="360"/>
      </w:pPr>
      <w:rPr>
        <w:rFonts w:ascii="Wingdings" w:hAnsi="Wingdings" w:hint="default"/>
      </w:rPr>
    </w:lvl>
    <w:lvl w:ilvl="4" w:tplc="C5B095BA" w:tentative="1">
      <w:start w:val="1"/>
      <w:numFmt w:val="bullet"/>
      <w:lvlText w:val=""/>
      <w:lvlJc w:val="left"/>
      <w:pPr>
        <w:tabs>
          <w:tab w:val="num" w:pos="3600"/>
        </w:tabs>
        <w:ind w:left="3600" w:hanging="360"/>
      </w:pPr>
      <w:rPr>
        <w:rFonts w:ascii="Wingdings" w:hAnsi="Wingdings" w:hint="default"/>
      </w:rPr>
    </w:lvl>
    <w:lvl w:ilvl="5" w:tplc="6D8C1E7A" w:tentative="1">
      <w:start w:val="1"/>
      <w:numFmt w:val="bullet"/>
      <w:lvlText w:val=""/>
      <w:lvlJc w:val="left"/>
      <w:pPr>
        <w:tabs>
          <w:tab w:val="num" w:pos="4320"/>
        </w:tabs>
        <w:ind w:left="4320" w:hanging="360"/>
      </w:pPr>
      <w:rPr>
        <w:rFonts w:ascii="Wingdings" w:hAnsi="Wingdings" w:hint="default"/>
      </w:rPr>
    </w:lvl>
    <w:lvl w:ilvl="6" w:tplc="B68A67BE" w:tentative="1">
      <w:start w:val="1"/>
      <w:numFmt w:val="bullet"/>
      <w:lvlText w:val=""/>
      <w:lvlJc w:val="left"/>
      <w:pPr>
        <w:tabs>
          <w:tab w:val="num" w:pos="5040"/>
        </w:tabs>
        <w:ind w:left="5040" w:hanging="360"/>
      </w:pPr>
      <w:rPr>
        <w:rFonts w:ascii="Wingdings" w:hAnsi="Wingdings" w:hint="default"/>
      </w:rPr>
    </w:lvl>
    <w:lvl w:ilvl="7" w:tplc="5E988A26" w:tentative="1">
      <w:start w:val="1"/>
      <w:numFmt w:val="bullet"/>
      <w:lvlText w:val=""/>
      <w:lvlJc w:val="left"/>
      <w:pPr>
        <w:tabs>
          <w:tab w:val="num" w:pos="5760"/>
        </w:tabs>
        <w:ind w:left="5760" w:hanging="360"/>
      </w:pPr>
      <w:rPr>
        <w:rFonts w:ascii="Wingdings" w:hAnsi="Wingdings" w:hint="default"/>
      </w:rPr>
    </w:lvl>
    <w:lvl w:ilvl="8" w:tplc="5100BD0A" w:tentative="1">
      <w:start w:val="1"/>
      <w:numFmt w:val="bullet"/>
      <w:lvlText w:val=""/>
      <w:lvlJc w:val="left"/>
      <w:pPr>
        <w:tabs>
          <w:tab w:val="num" w:pos="6480"/>
        </w:tabs>
        <w:ind w:left="6480" w:hanging="360"/>
      </w:pPr>
      <w:rPr>
        <w:rFonts w:ascii="Wingdings" w:hAnsi="Wingdings" w:hint="default"/>
      </w:rPr>
    </w:lvl>
  </w:abstractNum>
  <w:abstractNum w:abstractNumId="8">
    <w:nsid w:val="2C671730"/>
    <w:multiLevelType w:val="hybridMultilevel"/>
    <w:tmpl w:val="B1C20C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F1453B"/>
    <w:multiLevelType w:val="hybridMultilevel"/>
    <w:tmpl w:val="8CE01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95000"/>
    <w:multiLevelType w:val="hybridMultilevel"/>
    <w:tmpl w:val="8A184AE0"/>
    <w:lvl w:ilvl="0" w:tplc="E02EF456">
      <w:start w:val="1"/>
      <w:numFmt w:val="decimal"/>
      <w:lvlText w:val="%1."/>
      <w:lvlJc w:val="left"/>
      <w:pPr>
        <w:tabs>
          <w:tab w:val="num" w:pos="720"/>
        </w:tabs>
        <w:ind w:left="720" w:hanging="360"/>
      </w:pPr>
    </w:lvl>
    <w:lvl w:ilvl="1" w:tplc="4A1A5122" w:tentative="1">
      <w:start w:val="1"/>
      <w:numFmt w:val="decimal"/>
      <w:lvlText w:val="%2."/>
      <w:lvlJc w:val="left"/>
      <w:pPr>
        <w:tabs>
          <w:tab w:val="num" w:pos="1440"/>
        </w:tabs>
        <w:ind w:left="1440" w:hanging="360"/>
      </w:pPr>
    </w:lvl>
    <w:lvl w:ilvl="2" w:tplc="DFE6400A" w:tentative="1">
      <w:start w:val="1"/>
      <w:numFmt w:val="decimal"/>
      <w:lvlText w:val="%3."/>
      <w:lvlJc w:val="left"/>
      <w:pPr>
        <w:tabs>
          <w:tab w:val="num" w:pos="2160"/>
        </w:tabs>
        <w:ind w:left="2160" w:hanging="360"/>
      </w:pPr>
    </w:lvl>
    <w:lvl w:ilvl="3" w:tplc="2ED4CEC8" w:tentative="1">
      <w:start w:val="1"/>
      <w:numFmt w:val="decimal"/>
      <w:lvlText w:val="%4."/>
      <w:lvlJc w:val="left"/>
      <w:pPr>
        <w:tabs>
          <w:tab w:val="num" w:pos="2880"/>
        </w:tabs>
        <w:ind w:left="2880" w:hanging="360"/>
      </w:pPr>
    </w:lvl>
    <w:lvl w:ilvl="4" w:tplc="5AD03604" w:tentative="1">
      <w:start w:val="1"/>
      <w:numFmt w:val="decimal"/>
      <w:lvlText w:val="%5."/>
      <w:lvlJc w:val="left"/>
      <w:pPr>
        <w:tabs>
          <w:tab w:val="num" w:pos="3600"/>
        </w:tabs>
        <w:ind w:left="3600" w:hanging="360"/>
      </w:pPr>
    </w:lvl>
    <w:lvl w:ilvl="5" w:tplc="940AAD2E" w:tentative="1">
      <w:start w:val="1"/>
      <w:numFmt w:val="decimal"/>
      <w:lvlText w:val="%6."/>
      <w:lvlJc w:val="left"/>
      <w:pPr>
        <w:tabs>
          <w:tab w:val="num" w:pos="4320"/>
        </w:tabs>
        <w:ind w:left="4320" w:hanging="360"/>
      </w:pPr>
    </w:lvl>
    <w:lvl w:ilvl="6" w:tplc="633EDB80" w:tentative="1">
      <w:start w:val="1"/>
      <w:numFmt w:val="decimal"/>
      <w:lvlText w:val="%7."/>
      <w:lvlJc w:val="left"/>
      <w:pPr>
        <w:tabs>
          <w:tab w:val="num" w:pos="5040"/>
        </w:tabs>
        <w:ind w:left="5040" w:hanging="360"/>
      </w:pPr>
    </w:lvl>
    <w:lvl w:ilvl="7" w:tplc="66483738" w:tentative="1">
      <w:start w:val="1"/>
      <w:numFmt w:val="decimal"/>
      <w:lvlText w:val="%8."/>
      <w:lvlJc w:val="left"/>
      <w:pPr>
        <w:tabs>
          <w:tab w:val="num" w:pos="5760"/>
        </w:tabs>
        <w:ind w:left="5760" w:hanging="360"/>
      </w:pPr>
    </w:lvl>
    <w:lvl w:ilvl="8" w:tplc="C0203582" w:tentative="1">
      <w:start w:val="1"/>
      <w:numFmt w:val="decimal"/>
      <w:lvlText w:val="%9."/>
      <w:lvlJc w:val="left"/>
      <w:pPr>
        <w:tabs>
          <w:tab w:val="num" w:pos="6480"/>
        </w:tabs>
        <w:ind w:left="6480" w:hanging="360"/>
      </w:pPr>
    </w:lvl>
  </w:abstractNum>
  <w:abstractNum w:abstractNumId="11">
    <w:nsid w:val="49503595"/>
    <w:multiLevelType w:val="hybridMultilevel"/>
    <w:tmpl w:val="C438235A"/>
    <w:lvl w:ilvl="0" w:tplc="9282F166">
      <w:start w:val="1"/>
      <w:numFmt w:val="bullet"/>
      <w:lvlText w:val=""/>
      <w:lvlJc w:val="left"/>
      <w:pPr>
        <w:tabs>
          <w:tab w:val="num" w:pos="720"/>
        </w:tabs>
        <w:ind w:left="720" w:hanging="360"/>
      </w:pPr>
      <w:rPr>
        <w:rFonts w:ascii="Wingdings" w:hAnsi="Wingdings" w:hint="default"/>
      </w:rPr>
    </w:lvl>
    <w:lvl w:ilvl="1" w:tplc="7E10C68C" w:tentative="1">
      <w:start w:val="1"/>
      <w:numFmt w:val="bullet"/>
      <w:lvlText w:val=""/>
      <w:lvlJc w:val="left"/>
      <w:pPr>
        <w:tabs>
          <w:tab w:val="num" w:pos="1440"/>
        </w:tabs>
        <w:ind w:left="1440" w:hanging="360"/>
      </w:pPr>
      <w:rPr>
        <w:rFonts w:ascii="Wingdings" w:hAnsi="Wingdings" w:hint="default"/>
      </w:rPr>
    </w:lvl>
    <w:lvl w:ilvl="2" w:tplc="8592C8B6" w:tentative="1">
      <w:start w:val="1"/>
      <w:numFmt w:val="bullet"/>
      <w:lvlText w:val=""/>
      <w:lvlJc w:val="left"/>
      <w:pPr>
        <w:tabs>
          <w:tab w:val="num" w:pos="2160"/>
        </w:tabs>
        <w:ind w:left="2160" w:hanging="360"/>
      </w:pPr>
      <w:rPr>
        <w:rFonts w:ascii="Wingdings" w:hAnsi="Wingdings" w:hint="default"/>
      </w:rPr>
    </w:lvl>
    <w:lvl w:ilvl="3" w:tplc="8B3C274C" w:tentative="1">
      <w:start w:val="1"/>
      <w:numFmt w:val="bullet"/>
      <w:lvlText w:val=""/>
      <w:lvlJc w:val="left"/>
      <w:pPr>
        <w:tabs>
          <w:tab w:val="num" w:pos="2880"/>
        </w:tabs>
        <w:ind w:left="2880" w:hanging="360"/>
      </w:pPr>
      <w:rPr>
        <w:rFonts w:ascii="Wingdings" w:hAnsi="Wingdings" w:hint="default"/>
      </w:rPr>
    </w:lvl>
    <w:lvl w:ilvl="4" w:tplc="09624E48" w:tentative="1">
      <w:start w:val="1"/>
      <w:numFmt w:val="bullet"/>
      <w:lvlText w:val=""/>
      <w:lvlJc w:val="left"/>
      <w:pPr>
        <w:tabs>
          <w:tab w:val="num" w:pos="3600"/>
        </w:tabs>
        <w:ind w:left="3600" w:hanging="360"/>
      </w:pPr>
      <w:rPr>
        <w:rFonts w:ascii="Wingdings" w:hAnsi="Wingdings" w:hint="default"/>
      </w:rPr>
    </w:lvl>
    <w:lvl w:ilvl="5" w:tplc="9E42F7C8" w:tentative="1">
      <w:start w:val="1"/>
      <w:numFmt w:val="bullet"/>
      <w:lvlText w:val=""/>
      <w:lvlJc w:val="left"/>
      <w:pPr>
        <w:tabs>
          <w:tab w:val="num" w:pos="4320"/>
        </w:tabs>
        <w:ind w:left="4320" w:hanging="360"/>
      </w:pPr>
      <w:rPr>
        <w:rFonts w:ascii="Wingdings" w:hAnsi="Wingdings" w:hint="default"/>
      </w:rPr>
    </w:lvl>
    <w:lvl w:ilvl="6" w:tplc="5E88F9C6" w:tentative="1">
      <w:start w:val="1"/>
      <w:numFmt w:val="bullet"/>
      <w:lvlText w:val=""/>
      <w:lvlJc w:val="left"/>
      <w:pPr>
        <w:tabs>
          <w:tab w:val="num" w:pos="5040"/>
        </w:tabs>
        <w:ind w:left="5040" w:hanging="360"/>
      </w:pPr>
      <w:rPr>
        <w:rFonts w:ascii="Wingdings" w:hAnsi="Wingdings" w:hint="default"/>
      </w:rPr>
    </w:lvl>
    <w:lvl w:ilvl="7" w:tplc="EB24434C" w:tentative="1">
      <w:start w:val="1"/>
      <w:numFmt w:val="bullet"/>
      <w:lvlText w:val=""/>
      <w:lvlJc w:val="left"/>
      <w:pPr>
        <w:tabs>
          <w:tab w:val="num" w:pos="5760"/>
        </w:tabs>
        <w:ind w:left="5760" w:hanging="360"/>
      </w:pPr>
      <w:rPr>
        <w:rFonts w:ascii="Wingdings" w:hAnsi="Wingdings" w:hint="default"/>
      </w:rPr>
    </w:lvl>
    <w:lvl w:ilvl="8" w:tplc="4ACE1D02" w:tentative="1">
      <w:start w:val="1"/>
      <w:numFmt w:val="bullet"/>
      <w:lvlText w:val=""/>
      <w:lvlJc w:val="left"/>
      <w:pPr>
        <w:tabs>
          <w:tab w:val="num" w:pos="6480"/>
        </w:tabs>
        <w:ind w:left="6480" w:hanging="360"/>
      </w:pPr>
      <w:rPr>
        <w:rFonts w:ascii="Wingdings" w:hAnsi="Wingdings" w:hint="default"/>
      </w:rPr>
    </w:lvl>
  </w:abstractNum>
  <w:abstractNum w:abstractNumId="12">
    <w:nsid w:val="4A8225A0"/>
    <w:multiLevelType w:val="hybridMultilevel"/>
    <w:tmpl w:val="6E8EB2E6"/>
    <w:lvl w:ilvl="0" w:tplc="CEECC230">
      <w:start w:val="1"/>
      <w:numFmt w:val="bullet"/>
      <w:lvlText w:val="0"/>
      <w:lvlJc w:val="left"/>
      <w:pPr>
        <w:tabs>
          <w:tab w:val="num" w:pos="720"/>
        </w:tabs>
        <w:ind w:left="720" w:hanging="360"/>
      </w:pPr>
      <w:rPr>
        <w:rFonts w:ascii="Times New Roman" w:hAnsi="Times New Roman" w:hint="default"/>
      </w:rPr>
    </w:lvl>
    <w:lvl w:ilvl="1" w:tplc="51384650" w:tentative="1">
      <w:start w:val="1"/>
      <w:numFmt w:val="bullet"/>
      <w:lvlText w:val="0"/>
      <w:lvlJc w:val="left"/>
      <w:pPr>
        <w:tabs>
          <w:tab w:val="num" w:pos="1440"/>
        </w:tabs>
        <w:ind w:left="1440" w:hanging="360"/>
      </w:pPr>
      <w:rPr>
        <w:rFonts w:ascii="Times New Roman" w:hAnsi="Times New Roman" w:hint="default"/>
      </w:rPr>
    </w:lvl>
    <w:lvl w:ilvl="2" w:tplc="D870C632" w:tentative="1">
      <w:start w:val="1"/>
      <w:numFmt w:val="bullet"/>
      <w:lvlText w:val="0"/>
      <w:lvlJc w:val="left"/>
      <w:pPr>
        <w:tabs>
          <w:tab w:val="num" w:pos="2160"/>
        </w:tabs>
        <w:ind w:left="2160" w:hanging="360"/>
      </w:pPr>
      <w:rPr>
        <w:rFonts w:ascii="Times New Roman" w:hAnsi="Times New Roman" w:hint="default"/>
      </w:rPr>
    </w:lvl>
    <w:lvl w:ilvl="3" w:tplc="DE74C3EE" w:tentative="1">
      <w:start w:val="1"/>
      <w:numFmt w:val="bullet"/>
      <w:lvlText w:val="0"/>
      <w:lvlJc w:val="left"/>
      <w:pPr>
        <w:tabs>
          <w:tab w:val="num" w:pos="2880"/>
        </w:tabs>
        <w:ind w:left="2880" w:hanging="360"/>
      </w:pPr>
      <w:rPr>
        <w:rFonts w:ascii="Times New Roman" w:hAnsi="Times New Roman" w:hint="default"/>
      </w:rPr>
    </w:lvl>
    <w:lvl w:ilvl="4" w:tplc="2D847224" w:tentative="1">
      <w:start w:val="1"/>
      <w:numFmt w:val="bullet"/>
      <w:lvlText w:val="0"/>
      <w:lvlJc w:val="left"/>
      <w:pPr>
        <w:tabs>
          <w:tab w:val="num" w:pos="3600"/>
        </w:tabs>
        <w:ind w:left="3600" w:hanging="360"/>
      </w:pPr>
      <w:rPr>
        <w:rFonts w:ascii="Times New Roman" w:hAnsi="Times New Roman" w:hint="default"/>
      </w:rPr>
    </w:lvl>
    <w:lvl w:ilvl="5" w:tplc="72967A8E" w:tentative="1">
      <w:start w:val="1"/>
      <w:numFmt w:val="bullet"/>
      <w:lvlText w:val="0"/>
      <w:lvlJc w:val="left"/>
      <w:pPr>
        <w:tabs>
          <w:tab w:val="num" w:pos="4320"/>
        </w:tabs>
        <w:ind w:left="4320" w:hanging="360"/>
      </w:pPr>
      <w:rPr>
        <w:rFonts w:ascii="Times New Roman" w:hAnsi="Times New Roman" w:hint="default"/>
      </w:rPr>
    </w:lvl>
    <w:lvl w:ilvl="6" w:tplc="121AD310" w:tentative="1">
      <w:start w:val="1"/>
      <w:numFmt w:val="bullet"/>
      <w:lvlText w:val="0"/>
      <w:lvlJc w:val="left"/>
      <w:pPr>
        <w:tabs>
          <w:tab w:val="num" w:pos="5040"/>
        </w:tabs>
        <w:ind w:left="5040" w:hanging="360"/>
      </w:pPr>
      <w:rPr>
        <w:rFonts w:ascii="Times New Roman" w:hAnsi="Times New Roman" w:hint="default"/>
      </w:rPr>
    </w:lvl>
    <w:lvl w:ilvl="7" w:tplc="882A387A" w:tentative="1">
      <w:start w:val="1"/>
      <w:numFmt w:val="bullet"/>
      <w:lvlText w:val="0"/>
      <w:lvlJc w:val="left"/>
      <w:pPr>
        <w:tabs>
          <w:tab w:val="num" w:pos="5760"/>
        </w:tabs>
        <w:ind w:left="5760" w:hanging="360"/>
      </w:pPr>
      <w:rPr>
        <w:rFonts w:ascii="Times New Roman" w:hAnsi="Times New Roman" w:hint="default"/>
      </w:rPr>
    </w:lvl>
    <w:lvl w:ilvl="8" w:tplc="F2147C46" w:tentative="1">
      <w:start w:val="1"/>
      <w:numFmt w:val="bullet"/>
      <w:lvlText w:val="0"/>
      <w:lvlJc w:val="left"/>
      <w:pPr>
        <w:tabs>
          <w:tab w:val="num" w:pos="6480"/>
        </w:tabs>
        <w:ind w:left="6480" w:hanging="360"/>
      </w:pPr>
      <w:rPr>
        <w:rFonts w:ascii="Times New Roman" w:hAnsi="Times New Roman" w:hint="default"/>
      </w:rPr>
    </w:lvl>
  </w:abstractNum>
  <w:abstractNum w:abstractNumId="13">
    <w:nsid w:val="4F0242E1"/>
    <w:multiLevelType w:val="hybridMultilevel"/>
    <w:tmpl w:val="C9148C28"/>
    <w:lvl w:ilvl="0" w:tplc="8182DB52">
      <w:start w:val="1"/>
      <w:numFmt w:val="bullet"/>
      <w:lvlText w:val="0"/>
      <w:lvlJc w:val="left"/>
      <w:pPr>
        <w:tabs>
          <w:tab w:val="num" w:pos="720"/>
        </w:tabs>
        <w:ind w:left="720" w:hanging="360"/>
      </w:pPr>
      <w:rPr>
        <w:rFonts w:ascii="Times New Roman" w:hAnsi="Times New Roman" w:hint="default"/>
      </w:rPr>
    </w:lvl>
    <w:lvl w:ilvl="1" w:tplc="6AFCC700" w:tentative="1">
      <w:start w:val="1"/>
      <w:numFmt w:val="bullet"/>
      <w:lvlText w:val="0"/>
      <w:lvlJc w:val="left"/>
      <w:pPr>
        <w:tabs>
          <w:tab w:val="num" w:pos="1440"/>
        </w:tabs>
        <w:ind w:left="1440" w:hanging="360"/>
      </w:pPr>
      <w:rPr>
        <w:rFonts w:ascii="Times New Roman" w:hAnsi="Times New Roman" w:hint="default"/>
      </w:rPr>
    </w:lvl>
    <w:lvl w:ilvl="2" w:tplc="D83039FC" w:tentative="1">
      <w:start w:val="1"/>
      <w:numFmt w:val="bullet"/>
      <w:lvlText w:val="0"/>
      <w:lvlJc w:val="left"/>
      <w:pPr>
        <w:tabs>
          <w:tab w:val="num" w:pos="2160"/>
        </w:tabs>
        <w:ind w:left="2160" w:hanging="360"/>
      </w:pPr>
      <w:rPr>
        <w:rFonts w:ascii="Times New Roman" w:hAnsi="Times New Roman" w:hint="default"/>
      </w:rPr>
    </w:lvl>
    <w:lvl w:ilvl="3" w:tplc="C464A1FA" w:tentative="1">
      <w:start w:val="1"/>
      <w:numFmt w:val="bullet"/>
      <w:lvlText w:val="0"/>
      <w:lvlJc w:val="left"/>
      <w:pPr>
        <w:tabs>
          <w:tab w:val="num" w:pos="2880"/>
        </w:tabs>
        <w:ind w:left="2880" w:hanging="360"/>
      </w:pPr>
      <w:rPr>
        <w:rFonts w:ascii="Times New Roman" w:hAnsi="Times New Roman" w:hint="default"/>
      </w:rPr>
    </w:lvl>
    <w:lvl w:ilvl="4" w:tplc="69766B90" w:tentative="1">
      <w:start w:val="1"/>
      <w:numFmt w:val="bullet"/>
      <w:lvlText w:val="0"/>
      <w:lvlJc w:val="left"/>
      <w:pPr>
        <w:tabs>
          <w:tab w:val="num" w:pos="3600"/>
        </w:tabs>
        <w:ind w:left="3600" w:hanging="360"/>
      </w:pPr>
      <w:rPr>
        <w:rFonts w:ascii="Times New Roman" w:hAnsi="Times New Roman" w:hint="default"/>
      </w:rPr>
    </w:lvl>
    <w:lvl w:ilvl="5" w:tplc="DB1449A0" w:tentative="1">
      <w:start w:val="1"/>
      <w:numFmt w:val="bullet"/>
      <w:lvlText w:val="0"/>
      <w:lvlJc w:val="left"/>
      <w:pPr>
        <w:tabs>
          <w:tab w:val="num" w:pos="4320"/>
        </w:tabs>
        <w:ind w:left="4320" w:hanging="360"/>
      </w:pPr>
      <w:rPr>
        <w:rFonts w:ascii="Times New Roman" w:hAnsi="Times New Roman" w:hint="default"/>
      </w:rPr>
    </w:lvl>
    <w:lvl w:ilvl="6" w:tplc="FF16AD3E" w:tentative="1">
      <w:start w:val="1"/>
      <w:numFmt w:val="bullet"/>
      <w:lvlText w:val="0"/>
      <w:lvlJc w:val="left"/>
      <w:pPr>
        <w:tabs>
          <w:tab w:val="num" w:pos="5040"/>
        </w:tabs>
        <w:ind w:left="5040" w:hanging="360"/>
      </w:pPr>
      <w:rPr>
        <w:rFonts w:ascii="Times New Roman" w:hAnsi="Times New Roman" w:hint="default"/>
      </w:rPr>
    </w:lvl>
    <w:lvl w:ilvl="7" w:tplc="A59869C2" w:tentative="1">
      <w:start w:val="1"/>
      <w:numFmt w:val="bullet"/>
      <w:lvlText w:val="0"/>
      <w:lvlJc w:val="left"/>
      <w:pPr>
        <w:tabs>
          <w:tab w:val="num" w:pos="5760"/>
        </w:tabs>
        <w:ind w:left="5760" w:hanging="360"/>
      </w:pPr>
      <w:rPr>
        <w:rFonts w:ascii="Times New Roman" w:hAnsi="Times New Roman" w:hint="default"/>
      </w:rPr>
    </w:lvl>
    <w:lvl w:ilvl="8" w:tplc="A7B2C3CE" w:tentative="1">
      <w:start w:val="1"/>
      <w:numFmt w:val="bullet"/>
      <w:lvlText w:val="0"/>
      <w:lvlJc w:val="left"/>
      <w:pPr>
        <w:tabs>
          <w:tab w:val="num" w:pos="6480"/>
        </w:tabs>
        <w:ind w:left="6480" w:hanging="360"/>
      </w:pPr>
      <w:rPr>
        <w:rFonts w:ascii="Times New Roman" w:hAnsi="Times New Roman" w:hint="default"/>
      </w:rPr>
    </w:lvl>
  </w:abstractNum>
  <w:abstractNum w:abstractNumId="14">
    <w:nsid w:val="510D3039"/>
    <w:multiLevelType w:val="hybridMultilevel"/>
    <w:tmpl w:val="79DC90D6"/>
    <w:lvl w:ilvl="0" w:tplc="004A8A36">
      <w:start w:val="1"/>
      <w:numFmt w:val="bullet"/>
      <w:lvlText w:val="0"/>
      <w:lvlJc w:val="left"/>
      <w:pPr>
        <w:tabs>
          <w:tab w:val="num" w:pos="720"/>
        </w:tabs>
        <w:ind w:left="720" w:hanging="360"/>
      </w:pPr>
      <w:rPr>
        <w:rFonts w:ascii="Times New Roman" w:hAnsi="Times New Roman" w:hint="default"/>
      </w:rPr>
    </w:lvl>
    <w:lvl w:ilvl="1" w:tplc="A1E662F0" w:tentative="1">
      <w:start w:val="1"/>
      <w:numFmt w:val="bullet"/>
      <w:lvlText w:val="0"/>
      <w:lvlJc w:val="left"/>
      <w:pPr>
        <w:tabs>
          <w:tab w:val="num" w:pos="1440"/>
        </w:tabs>
        <w:ind w:left="1440" w:hanging="360"/>
      </w:pPr>
      <w:rPr>
        <w:rFonts w:ascii="Times New Roman" w:hAnsi="Times New Roman" w:hint="default"/>
      </w:rPr>
    </w:lvl>
    <w:lvl w:ilvl="2" w:tplc="2DB4CAC0" w:tentative="1">
      <w:start w:val="1"/>
      <w:numFmt w:val="bullet"/>
      <w:lvlText w:val="0"/>
      <w:lvlJc w:val="left"/>
      <w:pPr>
        <w:tabs>
          <w:tab w:val="num" w:pos="2160"/>
        </w:tabs>
        <w:ind w:left="2160" w:hanging="360"/>
      </w:pPr>
      <w:rPr>
        <w:rFonts w:ascii="Times New Roman" w:hAnsi="Times New Roman" w:hint="default"/>
      </w:rPr>
    </w:lvl>
    <w:lvl w:ilvl="3" w:tplc="9B3271DA" w:tentative="1">
      <w:start w:val="1"/>
      <w:numFmt w:val="bullet"/>
      <w:lvlText w:val="0"/>
      <w:lvlJc w:val="left"/>
      <w:pPr>
        <w:tabs>
          <w:tab w:val="num" w:pos="2880"/>
        </w:tabs>
        <w:ind w:left="2880" w:hanging="360"/>
      </w:pPr>
      <w:rPr>
        <w:rFonts w:ascii="Times New Roman" w:hAnsi="Times New Roman" w:hint="default"/>
      </w:rPr>
    </w:lvl>
    <w:lvl w:ilvl="4" w:tplc="4372BE06" w:tentative="1">
      <w:start w:val="1"/>
      <w:numFmt w:val="bullet"/>
      <w:lvlText w:val="0"/>
      <w:lvlJc w:val="left"/>
      <w:pPr>
        <w:tabs>
          <w:tab w:val="num" w:pos="3600"/>
        </w:tabs>
        <w:ind w:left="3600" w:hanging="360"/>
      </w:pPr>
      <w:rPr>
        <w:rFonts w:ascii="Times New Roman" w:hAnsi="Times New Roman" w:hint="default"/>
      </w:rPr>
    </w:lvl>
    <w:lvl w:ilvl="5" w:tplc="9EA25308" w:tentative="1">
      <w:start w:val="1"/>
      <w:numFmt w:val="bullet"/>
      <w:lvlText w:val="0"/>
      <w:lvlJc w:val="left"/>
      <w:pPr>
        <w:tabs>
          <w:tab w:val="num" w:pos="4320"/>
        </w:tabs>
        <w:ind w:left="4320" w:hanging="360"/>
      </w:pPr>
      <w:rPr>
        <w:rFonts w:ascii="Times New Roman" w:hAnsi="Times New Roman" w:hint="default"/>
      </w:rPr>
    </w:lvl>
    <w:lvl w:ilvl="6" w:tplc="B08A3DE2" w:tentative="1">
      <w:start w:val="1"/>
      <w:numFmt w:val="bullet"/>
      <w:lvlText w:val="0"/>
      <w:lvlJc w:val="left"/>
      <w:pPr>
        <w:tabs>
          <w:tab w:val="num" w:pos="5040"/>
        </w:tabs>
        <w:ind w:left="5040" w:hanging="360"/>
      </w:pPr>
      <w:rPr>
        <w:rFonts w:ascii="Times New Roman" w:hAnsi="Times New Roman" w:hint="default"/>
      </w:rPr>
    </w:lvl>
    <w:lvl w:ilvl="7" w:tplc="8572D45C" w:tentative="1">
      <w:start w:val="1"/>
      <w:numFmt w:val="bullet"/>
      <w:lvlText w:val="0"/>
      <w:lvlJc w:val="left"/>
      <w:pPr>
        <w:tabs>
          <w:tab w:val="num" w:pos="5760"/>
        </w:tabs>
        <w:ind w:left="5760" w:hanging="360"/>
      </w:pPr>
      <w:rPr>
        <w:rFonts w:ascii="Times New Roman" w:hAnsi="Times New Roman" w:hint="default"/>
      </w:rPr>
    </w:lvl>
    <w:lvl w:ilvl="8" w:tplc="7C925130" w:tentative="1">
      <w:start w:val="1"/>
      <w:numFmt w:val="bullet"/>
      <w:lvlText w:val="0"/>
      <w:lvlJc w:val="left"/>
      <w:pPr>
        <w:tabs>
          <w:tab w:val="num" w:pos="6480"/>
        </w:tabs>
        <w:ind w:left="6480" w:hanging="360"/>
      </w:pPr>
      <w:rPr>
        <w:rFonts w:ascii="Times New Roman" w:hAnsi="Times New Roman" w:hint="default"/>
      </w:rPr>
    </w:lvl>
  </w:abstractNum>
  <w:abstractNum w:abstractNumId="15">
    <w:nsid w:val="57EE0144"/>
    <w:multiLevelType w:val="hybridMultilevel"/>
    <w:tmpl w:val="8A381BAC"/>
    <w:lvl w:ilvl="0" w:tplc="0409000F">
      <w:start w:val="1"/>
      <w:numFmt w:val="decimal"/>
      <w:lvlText w:val="%1."/>
      <w:lvlJc w:val="left"/>
      <w:pPr>
        <w:tabs>
          <w:tab w:val="num" w:pos="720"/>
        </w:tabs>
        <w:ind w:left="720" w:hanging="360"/>
      </w:pPr>
      <w:rPr>
        <w:rFonts w:hint="default"/>
      </w:rPr>
    </w:lvl>
    <w:lvl w:ilvl="1" w:tplc="252C6504" w:tentative="1">
      <w:start w:val="1"/>
      <w:numFmt w:val="bullet"/>
      <w:lvlText w:val="0"/>
      <w:lvlJc w:val="left"/>
      <w:pPr>
        <w:tabs>
          <w:tab w:val="num" w:pos="1440"/>
        </w:tabs>
        <w:ind w:left="1440" w:hanging="360"/>
      </w:pPr>
      <w:rPr>
        <w:rFonts w:ascii="Times New Roman" w:hAnsi="Times New Roman" w:hint="default"/>
      </w:rPr>
    </w:lvl>
    <w:lvl w:ilvl="2" w:tplc="A6CA2346" w:tentative="1">
      <w:start w:val="1"/>
      <w:numFmt w:val="bullet"/>
      <w:lvlText w:val="0"/>
      <w:lvlJc w:val="left"/>
      <w:pPr>
        <w:tabs>
          <w:tab w:val="num" w:pos="2160"/>
        </w:tabs>
        <w:ind w:left="2160" w:hanging="360"/>
      </w:pPr>
      <w:rPr>
        <w:rFonts w:ascii="Times New Roman" w:hAnsi="Times New Roman" w:hint="default"/>
      </w:rPr>
    </w:lvl>
    <w:lvl w:ilvl="3" w:tplc="A9942556" w:tentative="1">
      <w:start w:val="1"/>
      <w:numFmt w:val="bullet"/>
      <w:lvlText w:val="0"/>
      <w:lvlJc w:val="left"/>
      <w:pPr>
        <w:tabs>
          <w:tab w:val="num" w:pos="2880"/>
        </w:tabs>
        <w:ind w:left="2880" w:hanging="360"/>
      </w:pPr>
      <w:rPr>
        <w:rFonts w:ascii="Times New Roman" w:hAnsi="Times New Roman" w:hint="default"/>
      </w:rPr>
    </w:lvl>
    <w:lvl w:ilvl="4" w:tplc="C3EA6F98" w:tentative="1">
      <w:start w:val="1"/>
      <w:numFmt w:val="bullet"/>
      <w:lvlText w:val="0"/>
      <w:lvlJc w:val="left"/>
      <w:pPr>
        <w:tabs>
          <w:tab w:val="num" w:pos="3600"/>
        </w:tabs>
        <w:ind w:left="3600" w:hanging="360"/>
      </w:pPr>
      <w:rPr>
        <w:rFonts w:ascii="Times New Roman" w:hAnsi="Times New Roman" w:hint="default"/>
      </w:rPr>
    </w:lvl>
    <w:lvl w:ilvl="5" w:tplc="83BE7BD0" w:tentative="1">
      <w:start w:val="1"/>
      <w:numFmt w:val="bullet"/>
      <w:lvlText w:val="0"/>
      <w:lvlJc w:val="left"/>
      <w:pPr>
        <w:tabs>
          <w:tab w:val="num" w:pos="4320"/>
        </w:tabs>
        <w:ind w:left="4320" w:hanging="360"/>
      </w:pPr>
      <w:rPr>
        <w:rFonts w:ascii="Times New Roman" w:hAnsi="Times New Roman" w:hint="default"/>
      </w:rPr>
    </w:lvl>
    <w:lvl w:ilvl="6" w:tplc="7C5C6D5C" w:tentative="1">
      <w:start w:val="1"/>
      <w:numFmt w:val="bullet"/>
      <w:lvlText w:val="0"/>
      <w:lvlJc w:val="left"/>
      <w:pPr>
        <w:tabs>
          <w:tab w:val="num" w:pos="5040"/>
        </w:tabs>
        <w:ind w:left="5040" w:hanging="360"/>
      </w:pPr>
      <w:rPr>
        <w:rFonts w:ascii="Times New Roman" w:hAnsi="Times New Roman" w:hint="default"/>
      </w:rPr>
    </w:lvl>
    <w:lvl w:ilvl="7" w:tplc="D728BE10" w:tentative="1">
      <w:start w:val="1"/>
      <w:numFmt w:val="bullet"/>
      <w:lvlText w:val="0"/>
      <w:lvlJc w:val="left"/>
      <w:pPr>
        <w:tabs>
          <w:tab w:val="num" w:pos="5760"/>
        </w:tabs>
        <w:ind w:left="5760" w:hanging="360"/>
      </w:pPr>
      <w:rPr>
        <w:rFonts w:ascii="Times New Roman" w:hAnsi="Times New Roman" w:hint="default"/>
      </w:rPr>
    </w:lvl>
    <w:lvl w:ilvl="8" w:tplc="E1229B0C" w:tentative="1">
      <w:start w:val="1"/>
      <w:numFmt w:val="bullet"/>
      <w:lvlText w:val="0"/>
      <w:lvlJc w:val="left"/>
      <w:pPr>
        <w:tabs>
          <w:tab w:val="num" w:pos="6480"/>
        </w:tabs>
        <w:ind w:left="6480" w:hanging="360"/>
      </w:pPr>
      <w:rPr>
        <w:rFonts w:ascii="Times New Roman" w:hAnsi="Times New Roman" w:hint="default"/>
      </w:rPr>
    </w:lvl>
  </w:abstractNum>
  <w:abstractNum w:abstractNumId="16">
    <w:nsid w:val="58185818"/>
    <w:multiLevelType w:val="hybridMultilevel"/>
    <w:tmpl w:val="ACA24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4038E4"/>
    <w:multiLevelType w:val="hybridMultilevel"/>
    <w:tmpl w:val="951613B2"/>
    <w:lvl w:ilvl="0" w:tplc="F3E88F94">
      <w:start w:val="1"/>
      <w:numFmt w:val="bullet"/>
      <w:lvlText w:val=""/>
      <w:lvlJc w:val="left"/>
      <w:pPr>
        <w:tabs>
          <w:tab w:val="num" w:pos="720"/>
        </w:tabs>
        <w:ind w:left="720" w:hanging="360"/>
      </w:pPr>
      <w:rPr>
        <w:rFonts w:ascii="Wingdings" w:hAnsi="Wingdings" w:hint="default"/>
      </w:rPr>
    </w:lvl>
    <w:lvl w:ilvl="1" w:tplc="AA1A341A" w:tentative="1">
      <w:start w:val="1"/>
      <w:numFmt w:val="bullet"/>
      <w:lvlText w:val=""/>
      <w:lvlJc w:val="left"/>
      <w:pPr>
        <w:tabs>
          <w:tab w:val="num" w:pos="1440"/>
        </w:tabs>
        <w:ind w:left="1440" w:hanging="360"/>
      </w:pPr>
      <w:rPr>
        <w:rFonts w:ascii="Wingdings" w:hAnsi="Wingdings" w:hint="default"/>
      </w:rPr>
    </w:lvl>
    <w:lvl w:ilvl="2" w:tplc="457CF7F2" w:tentative="1">
      <w:start w:val="1"/>
      <w:numFmt w:val="bullet"/>
      <w:lvlText w:val=""/>
      <w:lvlJc w:val="left"/>
      <w:pPr>
        <w:tabs>
          <w:tab w:val="num" w:pos="2160"/>
        </w:tabs>
        <w:ind w:left="2160" w:hanging="360"/>
      </w:pPr>
      <w:rPr>
        <w:rFonts w:ascii="Wingdings" w:hAnsi="Wingdings" w:hint="default"/>
      </w:rPr>
    </w:lvl>
    <w:lvl w:ilvl="3" w:tplc="B1DCCE7E" w:tentative="1">
      <w:start w:val="1"/>
      <w:numFmt w:val="bullet"/>
      <w:lvlText w:val=""/>
      <w:lvlJc w:val="left"/>
      <w:pPr>
        <w:tabs>
          <w:tab w:val="num" w:pos="2880"/>
        </w:tabs>
        <w:ind w:left="2880" w:hanging="360"/>
      </w:pPr>
      <w:rPr>
        <w:rFonts w:ascii="Wingdings" w:hAnsi="Wingdings" w:hint="default"/>
      </w:rPr>
    </w:lvl>
    <w:lvl w:ilvl="4" w:tplc="2D92A1B2" w:tentative="1">
      <w:start w:val="1"/>
      <w:numFmt w:val="bullet"/>
      <w:lvlText w:val=""/>
      <w:lvlJc w:val="left"/>
      <w:pPr>
        <w:tabs>
          <w:tab w:val="num" w:pos="3600"/>
        </w:tabs>
        <w:ind w:left="3600" w:hanging="360"/>
      </w:pPr>
      <w:rPr>
        <w:rFonts w:ascii="Wingdings" w:hAnsi="Wingdings" w:hint="default"/>
      </w:rPr>
    </w:lvl>
    <w:lvl w:ilvl="5" w:tplc="B2DC4B80" w:tentative="1">
      <w:start w:val="1"/>
      <w:numFmt w:val="bullet"/>
      <w:lvlText w:val=""/>
      <w:lvlJc w:val="left"/>
      <w:pPr>
        <w:tabs>
          <w:tab w:val="num" w:pos="4320"/>
        </w:tabs>
        <w:ind w:left="4320" w:hanging="360"/>
      </w:pPr>
      <w:rPr>
        <w:rFonts w:ascii="Wingdings" w:hAnsi="Wingdings" w:hint="default"/>
      </w:rPr>
    </w:lvl>
    <w:lvl w:ilvl="6" w:tplc="D99A68CA" w:tentative="1">
      <w:start w:val="1"/>
      <w:numFmt w:val="bullet"/>
      <w:lvlText w:val=""/>
      <w:lvlJc w:val="left"/>
      <w:pPr>
        <w:tabs>
          <w:tab w:val="num" w:pos="5040"/>
        </w:tabs>
        <w:ind w:left="5040" w:hanging="360"/>
      </w:pPr>
      <w:rPr>
        <w:rFonts w:ascii="Wingdings" w:hAnsi="Wingdings" w:hint="default"/>
      </w:rPr>
    </w:lvl>
    <w:lvl w:ilvl="7" w:tplc="90245BDE" w:tentative="1">
      <w:start w:val="1"/>
      <w:numFmt w:val="bullet"/>
      <w:lvlText w:val=""/>
      <w:lvlJc w:val="left"/>
      <w:pPr>
        <w:tabs>
          <w:tab w:val="num" w:pos="5760"/>
        </w:tabs>
        <w:ind w:left="5760" w:hanging="360"/>
      </w:pPr>
      <w:rPr>
        <w:rFonts w:ascii="Wingdings" w:hAnsi="Wingdings" w:hint="default"/>
      </w:rPr>
    </w:lvl>
    <w:lvl w:ilvl="8" w:tplc="A580D0E2" w:tentative="1">
      <w:start w:val="1"/>
      <w:numFmt w:val="bullet"/>
      <w:lvlText w:val=""/>
      <w:lvlJc w:val="left"/>
      <w:pPr>
        <w:tabs>
          <w:tab w:val="num" w:pos="6480"/>
        </w:tabs>
        <w:ind w:left="6480" w:hanging="360"/>
      </w:pPr>
      <w:rPr>
        <w:rFonts w:ascii="Wingdings" w:hAnsi="Wingdings" w:hint="default"/>
      </w:rPr>
    </w:lvl>
  </w:abstractNum>
  <w:abstractNum w:abstractNumId="18">
    <w:nsid w:val="59FF5DB7"/>
    <w:multiLevelType w:val="hybridMultilevel"/>
    <w:tmpl w:val="0D724DAC"/>
    <w:lvl w:ilvl="0" w:tplc="5442E232">
      <w:start w:val="1"/>
      <w:numFmt w:val="decimal"/>
      <w:lvlText w:val="%1."/>
      <w:lvlJc w:val="left"/>
      <w:pPr>
        <w:tabs>
          <w:tab w:val="num" w:pos="720"/>
        </w:tabs>
        <w:ind w:left="720" w:hanging="360"/>
      </w:pPr>
    </w:lvl>
    <w:lvl w:ilvl="1" w:tplc="2BCCAE9A" w:tentative="1">
      <w:start w:val="1"/>
      <w:numFmt w:val="decimal"/>
      <w:lvlText w:val="%2."/>
      <w:lvlJc w:val="left"/>
      <w:pPr>
        <w:tabs>
          <w:tab w:val="num" w:pos="1440"/>
        </w:tabs>
        <w:ind w:left="1440" w:hanging="360"/>
      </w:pPr>
    </w:lvl>
    <w:lvl w:ilvl="2" w:tplc="C46A93EC" w:tentative="1">
      <w:start w:val="1"/>
      <w:numFmt w:val="decimal"/>
      <w:lvlText w:val="%3."/>
      <w:lvlJc w:val="left"/>
      <w:pPr>
        <w:tabs>
          <w:tab w:val="num" w:pos="2160"/>
        </w:tabs>
        <w:ind w:left="2160" w:hanging="360"/>
      </w:pPr>
    </w:lvl>
    <w:lvl w:ilvl="3" w:tplc="69F6837A" w:tentative="1">
      <w:start w:val="1"/>
      <w:numFmt w:val="decimal"/>
      <w:lvlText w:val="%4."/>
      <w:lvlJc w:val="left"/>
      <w:pPr>
        <w:tabs>
          <w:tab w:val="num" w:pos="2880"/>
        </w:tabs>
        <w:ind w:left="2880" w:hanging="360"/>
      </w:pPr>
    </w:lvl>
    <w:lvl w:ilvl="4" w:tplc="4E6E3236" w:tentative="1">
      <w:start w:val="1"/>
      <w:numFmt w:val="decimal"/>
      <w:lvlText w:val="%5."/>
      <w:lvlJc w:val="left"/>
      <w:pPr>
        <w:tabs>
          <w:tab w:val="num" w:pos="3600"/>
        </w:tabs>
        <w:ind w:left="3600" w:hanging="360"/>
      </w:pPr>
    </w:lvl>
    <w:lvl w:ilvl="5" w:tplc="8734470A" w:tentative="1">
      <w:start w:val="1"/>
      <w:numFmt w:val="decimal"/>
      <w:lvlText w:val="%6."/>
      <w:lvlJc w:val="left"/>
      <w:pPr>
        <w:tabs>
          <w:tab w:val="num" w:pos="4320"/>
        </w:tabs>
        <w:ind w:left="4320" w:hanging="360"/>
      </w:pPr>
    </w:lvl>
    <w:lvl w:ilvl="6" w:tplc="DF9C05A2" w:tentative="1">
      <w:start w:val="1"/>
      <w:numFmt w:val="decimal"/>
      <w:lvlText w:val="%7."/>
      <w:lvlJc w:val="left"/>
      <w:pPr>
        <w:tabs>
          <w:tab w:val="num" w:pos="5040"/>
        </w:tabs>
        <w:ind w:left="5040" w:hanging="360"/>
      </w:pPr>
    </w:lvl>
    <w:lvl w:ilvl="7" w:tplc="66D68C76" w:tentative="1">
      <w:start w:val="1"/>
      <w:numFmt w:val="decimal"/>
      <w:lvlText w:val="%8."/>
      <w:lvlJc w:val="left"/>
      <w:pPr>
        <w:tabs>
          <w:tab w:val="num" w:pos="5760"/>
        </w:tabs>
        <w:ind w:left="5760" w:hanging="360"/>
      </w:pPr>
    </w:lvl>
    <w:lvl w:ilvl="8" w:tplc="27B24DB6" w:tentative="1">
      <w:start w:val="1"/>
      <w:numFmt w:val="decimal"/>
      <w:lvlText w:val="%9."/>
      <w:lvlJc w:val="left"/>
      <w:pPr>
        <w:tabs>
          <w:tab w:val="num" w:pos="6480"/>
        </w:tabs>
        <w:ind w:left="6480" w:hanging="360"/>
      </w:pPr>
    </w:lvl>
  </w:abstractNum>
  <w:abstractNum w:abstractNumId="19">
    <w:nsid w:val="67696F6A"/>
    <w:multiLevelType w:val="hybridMultilevel"/>
    <w:tmpl w:val="EA0C75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F352B8"/>
    <w:multiLevelType w:val="hybridMultilevel"/>
    <w:tmpl w:val="4B9AE8D2"/>
    <w:lvl w:ilvl="0" w:tplc="8158AD58">
      <w:start w:val="1"/>
      <w:numFmt w:val="bullet"/>
      <w:lvlText w:val="0"/>
      <w:lvlJc w:val="left"/>
      <w:pPr>
        <w:tabs>
          <w:tab w:val="num" w:pos="720"/>
        </w:tabs>
        <w:ind w:left="720" w:hanging="360"/>
      </w:pPr>
      <w:rPr>
        <w:rFonts w:ascii="Times New Roman" w:hAnsi="Times New Roman" w:hint="default"/>
      </w:rPr>
    </w:lvl>
    <w:lvl w:ilvl="1" w:tplc="BF280C06" w:tentative="1">
      <w:start w:val="1"/>
      <w:numFmt w:val="bullet"/>
      <w:lvlText w:val="0"/>
      <w:lvlJc w:val="left"/>
      <w:pPr>
        <w:tabs>
          <w:tab w:val="num" w:pos="1440"/>
        </w:tabs>
        <w:ind w:left="1440" w:hanging="360"/>
      </w:pPr>
      <w:rPr>
        <w:rFonts w:ascii="Times New Roman" w:hAnsi="Times New Roman" w:hint="default"/>
      </w:rPr>
    </w:lvl>
    <w:lvl w:ilvl="2" w:tplc="98FC9174" w:tentative="1">
      <w:start w:val="1"/>
      <w:numFmt w:val="bullet"/>
      <w:lvlText w:val="0"/>
      <w:lvlJc w:val="left"/>
      <w:pPr>
        <w:tabs>
          <w:tab w:val="num" w:pos="2160"/>
        </w:tabs>
        <w:ind w:left="2160" w:hanging="360"/>
      </w:pPr>
      <w:rPr>
        <w:rFonts w:ascii="Times New Roman" w:hAnsi="Times New Roman" w:hint="default"/>
      </w:rPr>
    </w:lvl>
    <w:lvl w:ilvl="3" w:tplc="AA367FCA" w:tentative="1">
      <w:start w:val="1"/>
      <w:numFmt w:val="bullet"/>
      <w:lvlText w:val="0"/>
      <w:lvlJc w:val="left"/>
      <w:pPr>
        <w:tabs>
          <w:tab w:val="num" w:pos="2880"/>
        </w:tabs>
        <w:ind w:left="2880" w:hanging="360"/>
      </w:pPr>
      <w:rPr>
        <w:rFonts w:ascii="Times New Roman" w:hAnsi="Times New Roman" w:hint="default"/>
      </w:rPr>
    </w:lvl>
    <w:lvl w:ilvl="4" w:tplc="E79CE6A6" w:tentative="1">
      <w:start w:val="1"/>
      <w:numFmt w:val="bullet"/>
      <w:lvlText w:val="0"/>
      <w:lvlJc w:val="left"/>
      <w:pPr>
        <w:tabs>
          <w:tab w:val="num" w:pos="3600"/>
        </w:tabs>
        <w:ind w:left="3600" w:hanging="360"/>
      </w:pPr>
      <w:rPr>
        <w:rFonts w:ascii="Times New Roman" w:hAnsi="Times New Roman" w:hint="default"/>
      </w:rPr>
    </w:lvl>
    <w:lvl w:ilvl="5" w:tplc="0FFEEA92" w:tentative="1">
      <w:start w:val="1"/>
      <w:numFmt w:val="bullet"/>
      <w:lvlText w:val="0"/>
      <w:lvlJc w:val="left"/>
      <w:pPr>
        <w:tabs>
          <w:tab w:val="num" w:pos="4320"/>
        </w:tabs>
        <w:ind w:left="4320" w:hanging="360"/>
      </w:pPr>
      <w:rPr>
        <w:rFonts w:ascii="Times New Roman" w:hAnsi="Times New Roman" w:hint="default"/>
      </w:rPr>
    </w:lvl>
    <w:lvl w:ilvl="6" w:tplc="A522A8A2" w:tentative="1">
      <w:start w:val="1"/>
      <w:numFmt w:val="bullet"/>
      <w:lvlText w:val="0"/>
      <w:lvlJc w:val="left"/>
      <w:pPr>
        <w:tabs>
          <w:tab w:val="num" w:pos="5040"/>
        </w:tabs>
        <w:ind w:left="5040" w:hanging="360"/>
      </w:pPr>
      <w:rPr>
        <w:rFonts w:ascii="Times New Roman" w:hAnsi="Times New Roman" w:hint="default"/>
      </w:rPr>
    </w:lvl>
    <w:lvl w:ilvl="7" w:tplc="E5C8C810" w:tentative="1">
      <w:start w:val="1"/>
      <w:numFmt w:val="bullet"/>
      <w:lvlText w:val="0"/>
      <w:lvlJc w:val="left"/>
      <w:pPr>
        <w:tabs>
          <w:tab w:val="num" w:pos="5760"/>
        </w:tabs>
        <w:ind w:left="5760" w:hanging="360"/>
      </w:pPr>
      <w:rPr>
        <w:rFonts w:ascii="Times New Roman" w:hAnsi="Times New Roman" w:hint="default"/>
      </w:rPr>
    </w:lvl>
    <w:lvl w:ilvl="8" w:tplc="8960AD88" w:tentative="1">
      <w:start w:val="1"/>
      <w:numFmt w:val="bullet"/>
      <w:lvlText w:val="0"/>
      <w:lvlJc w:val="left"/>
      <w:pPr>
        <w:tabs>
          <w:tab w:val="num" w:pos="6480"/>
        </w:tabs>
        <w:ind w:left="6480" w:hanging="360"/>
      </w:pPr>
      <w:rPr>
        <w:rFonts w:ascii="Times New Roman" w:hAnsi="Times New Roman" w:hint="default"/>
      </w:rPr>
    </w:lvl>
  </w:abstractNum>
  <w:abstractNum w:abstractNumId="21">
    <w:nsid w:val="6FA85BC7"/>
    <w:multiLevelType w:val="hybridMultilevel"/>
    <w:tmpl w:val="7B4EEAFA"/>
    <w:lvl w:ilvl="0" w:tplc="10921696">
      <w:start w:val="1"/>
      <w:numFmt w:val="bullet"/>
      <w:lvlText w:val="0"/>
      <w:lvlJc w:val="left"/>
      <w:pPr>
        <w:tabs>
          <w:tab w:val="num" w:pos="720"/>
        </w:tabs>
        <w:ind w:left="720" w:hanging="360"/>
      </w:pPr>
      <w:rPr>
        <w:rFonts w:ascii="Times New Roman" w:hAnsi="Times New Roman" w:hint="default"/>
      </w:rPr>
    </w:lvl>
    <w:lvl w:ilvl="1" w:tplc="DB1C620C" w:tentative="1">
      <w:start w:val="1"/>
      <w:numFmt w:val="bullet"/>
      <w:lvlText w:val="0"/>
      <w:lvlJc w:val="left"/>
      <w:pPr>
        <w:tabs>
          <w:tab w:val="num" w:pos="1440"/>
        </w:tabs>
        <w:ind w:left="1440" w:hanging="360"/>
      </w:pPr>
      <w:rPr>
        <w:rFonts w:ascii="Times New Roman" w:hAnsi="Times New Roman" w:hint="default"/>
      </w:rPr>
    </w:lvl>
    <w:lvl w:ilvl="2" w:tplc="DEC84378" w:tentative="1">
      <w:start w:val="1"/>
      <w:numFmt w:val="bullet"/>
      <w:lvlText w:val="0"/>
      <w:lvlJc w:val="left"/>
      <w:pPr>
        <w:tabs>
          <w:tab w:val="num" w:pos="2160"/>
        </w:tabs>
        <w:ind w:left="2160" w:hanging="360"/>
      </w:pPr>
      <w:rPr>
        <w:rFonts w:ascii="Times New Roman" w:hAnsi="Times New Roman" w:hint="default"/>
      </w:rPr>
    </w:lvl>
    <w:lvl w:ilvl="3" w:tplc="E0C44FA4" w:tentative="1">
      <w:start w:val="1"/>
      <w:numFmt w:val="bullet"/>
      <w:lvlText w:val="0"/>
      <w:lvlJc w:val="left"/>
      <w:pPr>
        <w:tabs>
          <w:tab w:val="num" w:pos="2880"/>
        </w:tabs>
        <w:ind w:left="2880" w:hanging="360"/>
      </w:pPr>
      <w:rPr>
        <w:rFonts w:ascii="Times New Roman" w:hAnsi="Times New Roman" w:hint="default"/>
      </w:rPr>
    </w:lvl>
    <w:lvl w:ilvl="4" w:tplc="C470A148" w:tentative="1">
      <w:start w:val="1"/>
      <w:numFmt w:val="bullet"/>
      <w:lvlText w:val="0"/>
      <w:lvlJc w:val="left"/>
      <w:pPr>
        <w:tabs>
          <w:tab w:val="num" w:pos="3600"/>
        </w:tabs>
        <w:ind w:left="3600" w:hanging="360"/>
      </w:pPr>
      <w:rPr>
        <w:rFonts w:ascii="Times New Roman" w:hAnsi="Times New Roman" w:hint="default"/>
      </w:rPr>
    </w:lvl>
    <w:lvl w:ilvl="5" w:tplc="BF407D2E" w:tentative="1">
      <w:start w:val="1"/>
      <w:numFmt w:val="bullet"/>
      <w:lvlText w:val="0"/>
      <w:lvlJc w:val="left"/>
      <w:pPr>
        <w:tabs>
          <w:tab w:val="num" w:pos="4320"/>
        </w:tabs>
        <w:ind w:left="4320" w:hanging="360"/>
      </w:pPr>
      <w:rPr>
        <w:rFonts w:ascii="Times New Roman" w:hAnsi="Times New Roman" w:hint="default"/>
      </w:rPr>
    </w:lvl>
    <w:lvl w:ilvl="6" w:tplc="DC30CB5A" w:tentative="1">
      <w:start w:val="1"/>
      <w:numFmt w:val="bullet"/>
      <w:lvlText w:val="0"/>
      <w:lvlJc w:val="left"/>
      <w:pPr>
        <w:tabs>
          <w:tab w:val="num" w:pos="5040"/>
        </w:tabs>
        <w:ind w:left="5040" w:hanging="360"/>
      </w:pPr>
      <w:rPr>
        <w:rFonts w:ascii="Times New Roman" w:hAnsi="Times New Roman" w:hint="default"/>
      </w:rPr>
    </w:lvl>
    <w:lvl w:ilvl="7" w:tplc="BB541938" w:tentative="1">
      <w:start w:val="1"/>
      <w:numFmt w:val="bullet"/>
      <w:lvlText w:val="0"/>
      <w:lvlJc w:val="left"/>
      <w:pPr>
        <w:tabs>
          <w:tab w:val="num" w:pos="5760"/>
        </w:tabs>
        <w:ind w:left="5760" w:hanging="360"/>
      </w:pPr>
      <w:rPr>
        <w:rFonts w:ascii="Times New Roman" w:hAnsi="Times New Roman" w:hint="default"/>
      </w:rPr>
    </w:lvl>
    <w:lvl w:ilvl="8" w:tplc="D124EE32" w:tentative="1">
      <w:start w:val="1"/>
      <w:numFmt w:val="bullet"/>
      <w:lvlText w:val="0"/>
      <w:lvlJc w:val="left"/>
      <w:pPr>
        <w:tabs>
          <w:tab w:val="num" w:pos="6480"/>
        </w:tabs>
        <w:ind w:left="6480" w:hanging="360"/>
      </w:pPr>
      <w:rPr>
        <w:rFonts w:ascii="Times New Roman" w:hAnsi="Times New Roman" w:hint="default"/>
      </w:rPr>
    </w:lvl>
  </w:abstractNum>
  <w:abstractNum w:abstractNumId="22">
    <w:nsid w:val="72F27DAF"/>
    <w:multiLevelType w:val="hybridMultilevel"/>
    <w:tmpl w:val="E7044336"/>
    <w:lvl w:ilvl="0" w:tplc="D750B6DE">
      <w:start w:val="1"/>
      <w:numFmt w:val="bullet"/>
      <w:lvlText w:val="0"/>
      <w:lvlJc w:val="left"/>
      <w:pPr>
        <w:tabs>
          <w:tab w:val="num" w:pos="720"/>
        </w:tabs>
        <w:ind w:left="720" w:hanging="360"/>
      </w:pPr>
      <w:rPr>
        <w:rFonts w:ascii="Times New Roman" w:hAnsi="Times New Roman" w:hint="default"/>
      </w:rPr>
    </w:lvl>
    <w:lvl w:ilvl="1" w:tplc="F5B4BF08" w:tentative="1">
      <w:start w:val="1"/>
      <w:numFmt w:val="bullet"/>
      <w:lvlText w:val="0"/>
      <w:lvlJc w:val="left"/>
      <w:pPr>
        <w:tabs>
          <w:tab w:val="num" w:pos="1440"/>
        </w:tabs>
        <w:ind w:left="1440" w:hanging="360"/>
      </w:pPr>
      <w:rPr>
        <w:rFonts w:ascii="Times New Roman" w:hAnsi="Times New Roman" w:hint="default"/>
      </w:rPr>
    </w:lvl>
    <w:lvl w:ilvl="2" w:tplc="4028B526" w:tentative="1">
      <w:start w:val="1"/>
      <w:numFmt w:val="bullet"/>
      <w:lvlText w:val="0"/>
      <w:lvlJc w:val="left"/>
      <w:pPr>
        <w:tabs>
          <w:tab w:val="num" w:pos="2160"/>
        </w:tabs>
        <w:ind w:left="2160" w:hanging="360"/>
      </w:pPr>
      <w:rPr>
        <w:rFonts w:ascii="Times New Roman" w:hAnsi="Times New Roman" w:hint="default"/>
      </w:rPr>
    </w:lvl>
    <w:lvl w:ilvl="3" w:tplc="0BCE26A2" w:tentative="1">
      <w:start w:val="1"/>
      <w:numFmt w:val="bullet"/>
      <w:lvlText w:val="0"/>
      <w:lvlJc w:val="left"/>
      <w:pPr>
        <w:tabs>
          <w:tab w:val="num" w:pos="2880"/>
        </w:tabs>
        <w:ind w:left="2880" w:hanging="360"/>
      </w:pPr>
      <w:rPr>
        <w:rFonts w:ascii="Times New Roman" w:hAnsi="Times New Roman" w:hint="default"/>
      </w:rPr>
    </w:lvl>
    <w:lvl w:ilvl="4" w:tplc="9CD8A746" w:tentative="1">
      <w:start w:val="1"/>
      <w:numFmt w:val="bullet"/>
      <w:lvlText w:val="0"/>
      <w:lvlJc w:val="left"/>
      <w:pPr>
        <w:tabs>
          <w:tab w:val="num" w:pos="3600"/>
        </w:tabs>
        <w:ind w:left="3600" w:hanging="360"/>
      </w:pPr>
      <w:rPr>
        <w:rFonts w:ascii="Times New Roman" w:hAnsi="Times New Roman" w:hint="default"/>
      </w:rPr>
    </w:lvl>
    <w:lvl w:ilvl="5" w:tplc="CB6EB28C" w:tentative="1">
      <w:start w:val="1"/>
      <w:numFmt w:val="bullet"/>
      <w:lvlText w:val="0"/>
      <w:lvlJc w:val="left"/>
      <w:pPr>
        <w:tabs>
          <w:tab w:val="num" w:pos="4320"/>
        </w:tabs>
        <w:ind w:left="4320" w:hanging="360"/>
      </w:pPr>
      <w:rPr>
        <w:rFonts w:ascii="Times New Roman" w:hAnsi="Times New Roman" w:hint="default"/>
      </w:rPr>
    </w:lvl>
    <w:lvl w:ilvl="6" w:tplc="3A2ABDD0" w:tentative="1">
      <w:start w:val="1"/>
      <w:numFmt w:val="bullet"/>
      <w:lvlText w:val="0"/>
      <w:lvlJc w:val="left"/>
      <w:pPr>
        <w:tabs>
          <w:tab w:val="num" w:pos="5040"/>
        </w:tabs>
        <w:ind w:left="5040" w:hanging="360"/>
      </w:pPr>
      <w:rPr>
        <w:rFonts w:ascii="Times New Roman" w:hAnsi="Times New Roman" w:hint="default"/>
      </w:rPr>
    </w:lvl>
    <w:lvl w:ilvl="7" w:tplc="651AFE02" w:tentative="1">
      <w:start w:val="1"/>
      <w:numFmt w:val="bullet"/>
      <w:lvlText w:val="0"/>
      <w:lvlJc w:val="left"/>
      <w:pPr>
        <w:tabs>
          <w:tab w:val="num" w:pos="5760"/>
        </w:tabs>
        <w:ind w:left="5760" w:hanging="360"/>
      </w:pPr>
      <w:rPr>
        <w:rFonts w:ascii="Times New Roman" w:hAnsi="Times New Roman" w:hint="default"/>
      </w:rPr>
    </w:lvl>
    <w:lvl w:ilvl="8" w:tplc="45C02BA4" w:tentative="1">
      <w:start w:val="1"/>
      <w:numFmt w:val="bullet"/>
      <w:lvlText w:val="0"/>
      <w:lvlJc w:val="left"/>
      <w:pPr>
        <w:tabs>
          <w:tab w:val="num" w:pos="6480"/>
        </w:tabs>
        <w:ind w:left="6480" w:hanging="360"/>
      </w:pPr>
      <w:rPr>
        <w:rFonts w:ascii="Times New Roman" w:hAnsi="Times New Roman" w:hint="default"/>
      </w:rPr>
    </w:lvl>
  </w:abstractNum>
  <w:abstractNum w:abstractNumId="23">
    <w:nsid w:val="75C559A4"/>
    <w:multiLevelType w:val="hybridMultilevel"/>
    <w:tmpl w:val="67A6B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A5B4B87"/>
    <w:multiLevelType w:val="hybridMultilevel"/>
    <w:tmpl w:val="07C0C5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66254A"/>
    <w:multiLevelType w:val="hybridMultilevel"/>
    <w:tmpl w:val="845C1C44"/>
    <w:lvl w:ilvl="0" w:tplc="C9402E36">
      <w:start w:val="1"/>
      <w:numFmt w:val="bullet"/>
      <w:lvlText w:val="0"/>
      <w:lvlJc w:val="left"/>
      <w:pPr>
        <w:tabs>
          <w:tab w:val="num" w:pos="720"/>
        </w:tabs>
        <w:ind w:left="720" w:hanging="360"/>
      </w:pPr>
      <w:rPr>
        <w:rFonts w:ascii="Times New Roman" w:hAnsi="Times New Roman" w:hint="default"/>
      </w:rPr>
    </w:lvl>
    <w:lvl w:ilvl="1" w:tplc="56F45A16" w:tentative="1">
      <w:start w:val="1"/>
      <w:numFmt w:val="bullet"/>
      <w:lvlText w:val="0"/>
      <w:lvlJc w:val="left"/>
      <w:pPr>
        <w:tabs>
          <w:tab w:val="num" w:pos="1440"/>
        </w:tabs>
        <w:ind w:left="1440" w:hanging="360"/>
      </w:pPr>
      <w:rPr>
        <w:rFonts w:ascii="Times New Roman" w:hAnsi="Times New Roman" w:hint="default"/>
      </w:rPr>
    </w:lvl>
    <w:lvl w:ilvl="2" w:tplc="68F04404" w:tentative="1">
      <w:start w:val="1"/>
      <w:numFmt w:val="bullet"/>
      <w:lvlText w:val="0"/>
      <w:lvlJc w:val="left"/>
      <w:pPr>
        <w:tabs>
          <w:tab w:val="num" w:pos="2160"/>
        </w:tabs>
        <w:ind w:left="2160" w:hanging="360"/>
      </w:pPr>
      <w:rPr>
        <w:rFonts w:ascii="Times New Roman" w:hAnsi="Times New Roman" w:hint="default"/>
      </w:rPr>
    </w:lvl>
    <w:lvl w:ilvl="3" w:tplc="B9FA612C" w:tentative="1">
      <w:start w:val="1"/>
      <w:numFmt w:val="bullet"/>
      <w:lvlText w:val="0"/>
      <w:lvlJc w:val="left"/>
      <w:pPr>
        <w:tabs>
          <w:tab w:val="num" w:pos="2880"/>
        </w:tabs>
        <w:ind w:left="2880" w:hanging="360"/>
      </w:pPr>
      <w:rPr>
        <w:rFonts w:ascii="Times New Roman" w:hAnsi="Times New Roman" w:hint="default"/>
      </w:rPr>
    </w:lvl>
    <w:lvl w:ilvl="4" w:tplc="42148E6A" w:tentative="1">
      <w:start w:val="1"/>
      <w:numFmt w:val="bullet"/>
      <w:lvlText w:val="0"/>
      <w:lvlJc w:val="left"/>
      <w:pPr>
        <w:tabs>
          <w:tab w:val="num" w:pos="3600"/>
        </w:tabs>
        <w:ind w:left="3600" w:hanging="360"/>
      </w:pPr>
      <w:rPr>
        <w:rFonts w:ascii="Times New Roman" w:hAnsi="Times New Roman" w:hint="default"/>
      </w:rPr>
    </w:lvl>
    <w:lvl w:ilvl="5" w:tplc="0A2EF3F4" w:tentative="1">
      <w:start w:val="1"/>
      <w:numFmt w:val="bullet"/>
      <w:lvlText w:val="0"/>
      <w:lvlJc w:val="left"/>
      <w:pPr>
        <w:tabs>
          <w:tab w:val="num" w:pos="4320"/>
        </w:tabs>
        <w:ind w:left="4320" w:hanging="360"/>
      </w:pPr>
      <w:rPr>
        <w:rFonts w:ascii="Times New Roman" w:hAnsi="Times New Roman" w:hint="default"/>
      </w:rPr>
    </w:lvl>
    <w:lvl w:ilvl="6" w:tplc="928ECEA8" w:tentative="1">
      <w:start w:val="1"/>
      <w:numFmt w:val="bullet"/>
      <w:lvlText w:val="0"/>
      <w:lvlJc w:val="left"/>
      <w:pPr>
        <w:tabs>
          <w:tab w:val="num" w:pos="5040"/>
        </w:tabs>
        <w:ind w:left="5040" w:hanging="360"/>
      </w:pPr>
      <w:rPr>
        <w:rFonts w:ascii="Times New Roman" w:hAnsi="Times New Roman" w:hint="default"/>
      </w:rPr>
    </w:lvl>
    <w:lvl w:ilvl="7" w:tplc="B396FDEA" w:tentative="1">
      <w:start w:val="1"/>
      <w:numFmt w:val="bullet"/>
      <w:lvlText w:val="0"/>
      <w:lvlJc w:val="left"/>
      <w:pPr>
        <w:tabs>
          <w:tab w:val="num" w:pos="5760"/>
        </w:tabs>
        <w:ind w:left="5760" w:hanging="360"/>
      </w:pPr>
      <w:rPr>
        <w:rFonts w:ascii="Times New Roman" w:hAnsi="Times New Roman" w:hint="default"/>
      </w:rPr>
    </w:lvl>
    <w:lvl w:ilvl="8" w:tplc="9BEAF64A" w:tentative="1">
      <w:start w:val="1"/>
      <w:numFmt w:val="bullet"/>
      <w:lvlText w:val="0"/>
      <w:lvlJc w:val="left"/>
      <w:pPr>
        <w:tabs>
          <w:tab w:val="num" w:pos="6480"/>
        </w:tabs>
        <w:ind w:left="6480" w:hanging="360"/>
      </w:pPr>
      <w:rPr>
        <w:rFonts w:ascii="Times New Roman" w:hAnsi="Times New Roman" w:hint="default"/>
      </w:rPr>
    </w:lvl>
  </w:abstractNum>
  <w:abstractNum w:abstractNumId="26">
    <w:nsid w:val="7FC9102A"/>
    <w:multiLevelType w:val="hybridMultilevel"/>
    <w:tmpl w:val="C696EB9C"/>
    <w:lvl w:ilvl="0" w:tplc="0409000B">
      <w:start w:val="1"/>
      <w:numFmt w:val="bullet"/>
      <w:lvlText w:val=""/>
      <w:lvlJc w:val="left"/>
      <w:pPr>
        <w:tabs>
          <w:tab w:val="num" w:pos="720"/>
        </w:tabs>
        <w:ind w:left="720" w:hanging="360"/>
      </w:pPr>
      <w:rPr>
        <w:rFonts w:ascii="Wingdings" w:hAnsi="Wingdings" w:hint="default"/>
      </w:rPr>
    </w:lvl>
    <w:lvl w:ilvl="1" w:tplc="252C6504" w:tentative="1">
      <w:start w:val="1"/>
      <w:numFmt w:val="bullet"/>
      <w:lvlText w:val="0"/>
      <w:lvlJc w:val="left"/>
      <w:pPr>
        <w:tabs>
          <w:tab w:val="num" w:pos="1440"/>
        </w:tabs>
        <w:ind w:left="1440" w:hanging="360"/>
      </w:pPr>
      <w:rPr>
        <w:rFonts w:ascii="Times New Roman" w:hAnsi="Times New Roman" w:hint="default"/>
      </w:rPr>
    </w:lvl>
    <w:lvl w:ilvl="2" w:tplc="A6CA2346" w:tentative="1">
      <w:start w:val="1"/>
      <w:numFmt w:val="bullet"/>
      <w:lvlText w:val="0"/>
      <w:lvlJc w:val="left"/>
      <w:pPr>
        <w:tabs>
          <w:tab w:val="num" w:pos="2160"/>
        </w:tabs>
        <w:ind w:left="2160" w:hanging="360"/>
      </w:pPr>
      <w:rPr>
        <w:rFonts w:ascii="Times New Roman" w:hAnsi="Times New Roman" w:hint="default"/>
      </w:rPr>
    </w:lvl>
    <w:lvl w:ilvl="3" w:tplc="A9942556" w:tentative="1">
      <w:start w:val="1"/>
      <w:numFmt w:val="bullet"/>
      <w:lvlText w:val="0"/>
      <w:lvlJc w:val="left"/>
      <w:pPr>
        <w:tabs>
          <w:tab w:val="num" w:pos="2880"/>
        </w:tabs>
        <w:ind w:left="2880" w:hanging="360"/>
      </w:pPr>
      <w:rPr>
        <w:rFonts w:ascii="Times New Roman" w:hAnsi="Times New Roman" w:hint="default"/>
      </w:rPr>
    </w:lvl>
    <w:lvl w:ilvl="4" w:tplc="C3EA6F98" w:tentative="1">
      <w:start w:val="1"/>
      <w:numFmt w:val="bullet"/>
      <w:lvlText w:val="0"/>
      <w:lvlJc w:val="left"/>
      <w:pPr>
        <w:tabs>
          <w:tab w:val="num" w:pos="3600"/>
        </w:tabs>
        <w:ind w:left="3600" w:hanging="360"/>
      </w:pPr>
      <w:rPr>
        <w:rFonts w:ascii="Times New Roman" w:hAnsi="Times New Roman" w:hint="default"/>
      </w:rPr>
    </w:lvl>
    <w:lvl w:ilvl="5" w:tplc="83BE7BD0" w:tentative="1">
      <w:start w:val="1"/>
      <w:numFmt w:val="bullet"/>
      <w:lvlText w:val="0"/>
      <w:lvlJc w:val="left"/>
      <w:pPr>
        <w:tabs>
          <w:tab w:val="num" w:pos="4320"/>
        </w:tabs>
        <w:ind w:left="4320" w:hanging="360"/>
      </w:pPr>
      <w:rPr>
        <w:rFonts w:ascii="Times New Roman" w:hAnsi="Times New Roman" w:hint="default"/>
      </w:rPr>
    </w:lvl>
    <w:lvl w:ilvl="6" w:tplc="7C5C6D5C" w:tentative="1">
      <w:start w:val="1"/>
      <w:numFmt w:val="bullet"/>
      <w:lvlText w:val="0"/>
      <w:lvlJc w:val="left"/>
      <w:pPr>
        <w:tabs>
          <w:tab w:val="num" w:pos="5040"/>
        </w:tabs>
        <w:ind w:left="5040" w:hanging="360"/>
      </w:pPr>
      <w:rPr>
        <w:rFonts w:ascii="Times New Roman" w:hAnsi="Times New Roman" w:hint="default"/>
      </w:rPr>
    </w:lvl>
    <w:lvl w:ilvl="7" w:tplc="D728BE10" w:tentative="1">
      <w:start w:val="1"/>
      <w:numFmt w:val="bullet"/>
      <w:lvlText w:val="0"/>
      <w:lvlJc w:val="left"/>
      <w:pPr>
        <w:tabs>
          <w:tab w:val="num" w:pos="5760"/>
        </w:tabs>
        <w:ind w:left="5760" w:hanging="360"/>
      </w:pPr>
      <w:rPr>
        <w:rFonts w:ascii="Times New Roman" w:hAnsi="Times New Roman" w:hint="default"/>
      </w:rPr>
    </w:lvl>
    <w:lvl w:ilvl="8" w:tplc="E1229B0C" w:tentative="1">
      <w:start w:val="1"/>
      <w:numFmt w:val="bullet"/>
      <w:lvlText w:val="0"/>
      <w:lvlJc w:val="left"/>
      <w:pPr>
        <w:tabs>
          <w:tab w:val="num" w:pos="6480"/>
        </w:tabs>
        <w:ind w:left="6480" w:hanging="360"/>
      </w:pPr>
      <w:rPr>
        <w:rFonts w:ascii="Times New Roman" w:hAnsi="Times New Roman" w:hint="default"/>
      </w:rPr>
    </w:lvl>
  </w:abstractNum>
  <w:num w:numId="1">
    <w:abstractNumId w:val="14"/>
  </w:num>
  <w:num w:numId="2">
    <w:abstractNumId w:val="20"/>
  </w:num>
  <w:num w:numId="3">
    <w:abstractNumId w:val="3"/>
  </w:num>
  <w:num w:numId="4">
    <w:abstractNumId w:val="16"/>
  </w:num>
  <w:num w:numId="5">
    <w:abstractNumId w:val="6"/>
  </w:num>
  <w:num w:numId="6">
    <w:abstractNumId w:val="11"/>
  </w:num>
  <w:num w:numId="7">
    <w:abstractNumId w:val="13"/>
  </w:num>
  <w:num w:numId="8">
    <w:abstractNumId w:val="4"/>
  </w:num>
  <w:num w:numId="9">
    <w:abstractNumId w:val="25"/>
  </w:num>
  <w:num w:numId="10">
    <w:abstractNumId w:val="18"/>
  </w:num>
  <w:num w:numId="11">
    <w:abstractNumId w:val="1"/>
  </w:num>
  <w:num w:numId="12">
    <w:abstractNumId w:val="9"/>
  </w:num>
  <w:num w:numId="13">
    <w:abstractNumId w:val="2"/>
  </w:num>
  <w:num w:numId="14">
    <w:abstractNumId w:val="26"/>
  </w:num>
  <w:num w:numId="15">
    <w:abstractNumId w:val="5"/>
  </w:num>
  <w:num w:numId="16">
    <w:abstractNumId w:val="15"/>
  </w:num>
  <w:num w:numId="17">
    <w:abstractNumId w:val="0"/>
  </w:num>
  <w:num w:numId="18">
    <w:abstractNumId w:val="10"/>
  </w:num>
  <w:num w:numId="19">
    <w:abstractNumId w:val="23"/>
  </w:num>
  <w:num w:numId="20">
    <w:abstractNumId w:val="22"/>
  </w:num>
  <w:num w:numId="21">
    <w:abstractNumId w:val="12"/>
  </w:num>
  <w:num w:numId="22">
    <w:abstractNumId w:val="21"/>
  </w:num>
  <w:num w:numId="23">
    <w:abstractNumId w:val="7"/>
  </w:num>
  <w:num w:numId="24">
    <w:abstractNumId w:val="17"/>
  </w:num>
  <w:num w:numId="25">
    <w:abstractNumId w:val="24"/>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71"/>
    <w:rsid w:val="001E6D92"/>
    <w:rsid w:val="003116BD"/>
    <w:rsid w:val="003B2EDD"/>
    <w:rsid w:val="004C5655"/>
    <w:rsid w:val="004D3F96"/>
    <w:rsid w:val="005C1749"/>
    <w:rsid w:val="006802AD"/>
    <w:rsid w:val="00681A2C"/>
    <w:rsid w:val="006D4813"/>
    <w:rsid w:val="00725180"/>
    <w:rsid w:val="007E55E8"/>
    <w:rsid w:val="00980258"/>
    <w:rsid w:val="009D071F"/>
    <w:rsid w:val="00A16A71"/>
    <w:rsid w:val="00A25A76"/>
    <w:rsid w:val="00BB5BA0"/>
    <w:rsid w:val="00BB7BDD"/>
    <w:rsid w:val="00FB07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D92"/>
    <w:pPr>
      <w:ind w:left="720"/>
      <w:contextualSpacing/>
    </w:pPr>
  </w:style>
  <w:style w:type="paragraph" w:styleId="BalloonText">
    <w:name w:val="Balloon Text"/>
    <w:basedOn w:val="Normal"/>
    <w:link w:val="BalloonTextChar"/>
    <w:uiPriority w:val="99"/>
    <w:semiHidden/>
    <w:unhideWhenUsed/>
    <w:rsid w:val="001E6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D92"/>
    <w:rPr>
      <w:rFonts w:ascii="Tahoma" w:hAnsi="Tahoma" w:cs="Tahoma"/>
      <w:sz w:val="16"/>
      <w:szCs w:val="16"/>
    </w:rPr>
  </w:style>
  <w:style w:type="paragraph" w:styleId="NormalWeb">
    <w:name w:val="Normal (Web)"/>
    <w:basedOn w:val="Normal"/>
    <w:uiPriority w:val="99"/>
    <w:unhideWhenUsed/>
    <w:rsid w:val="006D481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D92"/>
    <w:pPr>
      <w:ind w:left="720"/>
      <w:contextualSpacing/>
    </w:pPr>
  </w:style>
  <w:style w:type="paragraph" w:styleId="BalloonText">
    <w:name w:val="Balloon Text"/>
    <w:basedOn w:val="Normal"/>
    <w:link w:val="BalloonTextChar"/>
    <w:uiPriority w:val="99"/>
    <w:semiHidden/>
    <w:unhideWhenUsed/>
    <w:rsid w:val="001E6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D92"/>
    <w:rPr>
      <w:rFonts w:ascii="Tahoma" w:hAnsi="Tahoma" w:cs="Tahoma"/>
      <w:sz w:val="16"/>
      <w:szCs w:val="16"/>
    </w:rPr>
  </w:style>
  <w:style w:type="paragraph" w:styleId="NormalWeb">
    <w:name w:val="Normal (Web)"/>
    <w:basedOn w:val="Normal"/>
    <w:uiPriority w:val="99"/>
    <w:unhideWhenUsed/>
    <w:rsid w:val="006D481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7952">
      <w:bodyDiv w:val="1"/>
      <w:marLeft w:val="0"/>
      <w:marRight w:val="0"/>
      <w:marTop w:val="0"/>
      <w:marBottom w:val="0"/>
      <w:divBdr>
        <w:top w:val="none" w:sz="0" w:space="0" w:color="auto"/>
        <w:left w:val="none" w:sz="0" w:space="0" w:color="auto"/>
        <w:bottom w:val="none" w:sz="0" w:space="0" w:color="auto"/>
        <w:right w:val="none" w:sz="0" w:space="0" w:color="auto"/>
      </w:divBdr>
      <w:divsChild>
        <w:div w:id="641424327">
          <w:marLeft w:val="0"/>
          <w:marRight w:val="360"/>
          <w:marTop w:val="86"/>
          <w:marBottom w:val="0"/>
          <w:divBdr>
            <w:top w:val="none" w:sz="0" w:space="0" w:color="auto"/>
            <w:left w:val="none" w:sz="0" w:space="0" w:color="auto"/>
            <w:bottom w:val="none" w:sz="0" w:space="0" w:color="auto"/>
            <w:right w:val="none" w:sz="0" w:space="0" w:color="auto"/>
          </w:divBdr>
        </w:div>
      </w:divsChild>
    </w:div>
    <w:div w:id="114757665">
      <w:bodyDiv w:val="1"/>
      <w:marLeft w:val="0"/>
      <w:marRight w:val="0"/>
      <w:marTop w:val="0"/>
      <w:marBottom w:val="0"/>
      <w:divBdr>
        <w:top w:val="none" w:sz="0" w:space="0" w:color="auto"/>
        <w:left w:val="none" w:sz="0" w:space="0" w:color="auto"/>
        <w:bottom w:val="none" w:sz="0" w:space="0" w:color="auto"/>
        <w:right w:val="none" w:sz="0" w:space="0" w:color="auto"/>
      </w:divBdr>
      <w:divsChild>
        <w:div w:id="230845801">
          <w:marLeft w:val="0"/>
          <w:marRight w:val="547"/>
          <w:marTop w:val="0"/>
          <w:marBottom w:val="0"/>
          <w:divBdr>
            <w:top w:val="none" w:sz="0" w:space="0" w:color="auto"/>
            <w:left w:val="none" w:sz="0" w:space="0" w:color="auto"/>
            <w:bottom w:val="none" w:sz="0" w:space="0" w:color="auto"/>
            <w:right w:val="none" w:sz="0" w:space="0" w:color="auto"/>
          </w:divBdr>
        </w:div>
      </w:divsChild>
    </w:div>
    <w:div w:id="565604826">
      <w:bodyDiv w:val="1"/>
      <w:marLeft w:val="0"/>
      <w:marRight w:val="0"/>
      <w:marTop w:val="0"/>
      <w:marBottom w:val="0"/>
      <w:divBdr>
        <w:top w:val="none" w:sz="0" w:space="0" w:color="auto"/>
        <w:left w:val="none" w:sz="0" w:space="0" w:color="auto"/>
        <w:bottom w:val="none" w:sz="0" w:space="0" w:color="auto"/>
        <w:right w:val="none" w:sz="0" w:space="0" w:color="auto"/>
      </w:divBdr>
      <w:divsChild>
        <w:div w:id="1659074050">
          <w:marLeft w:val="0"/>
          <w:marRight w:val="360"/>
          <w:marTop w:val="115"/>
          <w:marBottom w:val="0"/>
          <w:divBdr>
            <w:top w:val="none" w:sz="0" w:space="0" w:color="auto"/>
            <w:left w:val="none" w:sz="0" w:space="0" w:color="auto"/>
            <w:bottom w:val="none" w:sz="0" w:space="0" w:color="auto"/>
            <w:right w:val="none" w:sz="0" w:space="0" w:color="auto"/>
          </w:divBdr>
        </w:div>
        <w:div w:id="669219387">
          <w:marLeft w:val="0"/>
          <w:marRight w:val="360"/>
          <w:marTop w:val="115"/>
          <w:marBottom w:val="0"/>
          <w:divBdr>
            <w:top w:val="none" w:sz="0" w:space="0" w:color="auto"/>
            <w:left w:val="none" w:sz="0" w:space="0" w:color="auto"/>
            <w:bottom w:val="none" w:sz="0" w:space="0" w:color="auto"/>
            <w:right w:val="none" w:sz="0" w:space="0" w:color="auto"/>
          </w:divBdr>
        </w:div>
        <w:div w:id="686752666">
          <w:marLeft w:val="0"/>
          <w:marRight w:val="360"/>
          <w:marTop w:val="115"/>
          <w:marBottom w:val="0"/>
          <w:divBdr>
            <w:top w:val="none" w:sz="0" w:space="0" w:color="auto"/>
            <w:left w:val="none" w:sz="0" w:space="0" w:color="auto"/>
            <w:bottom w:val="none" w:sz="0" w:space="0" w:color="auto"/>
            <w:right w:val="none" w:sz="0" w:space="0" w:color="auto"/>
          </w:divBdr>
        </w:div>
      </w:divsChild>
    </w:div>
    <w:div w:id="648360611">
      <w:bodyDiv w:val="1"/>
      <w:marLeft w:val="0"/>
      <w:marRight w:val="0"/>
      <w:marTop w:val="0"/>
      <w:marBottom w:val="0"/>
      <w:divBdr>
        <w:top w:val="none" w:sz="0" w:space="0" w:color="auto"/>
        <w:left w:val="none" w:sz="0" w:space="0" w:color="auto"/>
        <w:bottom w:val="none" w:sz="0" w:space="0" w:color="auto"/>
        <w:right w:val="none" w:sz="0" w:space="0" w:color="auto"/>
      </w:divBdr>
    </w:div>
    <w:div w:id="665015560">
      <w:bodyDiv w:val="1"/>
      <w:marLeft w:val="0"/>
      <w:marRight w:val="0"/>
      <w:marTop w:val="0"/>
      <w:marBottom w:val="0"/>
      <w:divBdr>
        <w:top w:val="none" w:sz="0" w:space="0" w:color="auto"/>
        <w:left w:val="none" w:sz="0" w:space="0" w:color="auto"/>
        <w:bottom w:val="none" w:sz="0" w:space="0" w:color="auto"/>
        <w:right w:val="none" w:sz="0" w:space="0" w:color="auto"/>
      </w:divBdr>
    </w:div>
    <w:div w:id="712928783">
      <w:bodyDiv w:val="1"/>
      <w:marLeft w:val="0"/>
      <w:marRight w:val="0"/>
      <w:marTop w:val="0"/>
      <w:marBottom w:val="0"/>
      <w:divBdr>
        <w:top w:val="none" w:sz="0" w:space="0" w:color="auto"/>
        <w:left w:val="none" w:sz="0" w:space="0" w:color="auto"/>
        <w:bottom w:val="none" w:sz="0" w:space="0" w:color="auto"/>
        <w:right w:val="none" w:sz="0" w:space="0" w:color="auto"/>
      </w:divBdr>
      <w:divsChild>
        <w:div w:id="429471565">
          <w:marLeft w:val="0"/>
          <w:marRight w:val="360"/>
          <w:marTop w:val="115"/>
          <w:marBottom w:val="0"/>
          <w:divBdr>
            <w:top w:val="none" w:sz="0" w:space="0" w:color="auto"/>
            <w:left w:val="none" w:sz="0" w:space="0" w:color="auto"/>
            <w:bottom w:val="none" w:sz="0" w:space="0" w:color="auto"/>
            <w:right w:val="none" w:sz="0" w:space="0" w:color="auto"/>
          </w:divBdr>
        </w:div>
        <w:div w:id="853422775">
          <w:marLeft w:val="0"/>
          <w:marRight w:val="360"/>
          <w:marTop w:val="115"/>
          <w:marBottom w:val="0"/>
          <w:divBdr>
            <w:top w:val="none" w:sz="0" w:space="0" w:color="auto"/>
            <w:left w:val="none" w:sz="0" w:space="0" w:color="auto"/>
            <w:bottom w:val="none" w:sz="0" w:space="0" w:color="auto"/>
            <w:right w:val="none" w:sz="0" w:space="0" w:color="auto"/>
          </w:divBdr>
        </w:div>
        <w:div w:id="144399123">
          <w:marLeft w:val="0"/>
          <w:marRight w:val="360"/>
          <w:marTop w:val="115"/>
          <w:marBottom w:val="0"/>
          <w:divBdr>
            <w:top w:val="none" w:sz="0" w:space="0" w:color="auto"/>
            <w:left w:val="none" w:sz="0" w:space="0" w:color="auto"/>
            <w:bottom w:val="none" w:sz="0" w:space="0" w:color="auto"/>
            <w:right w:val="none" w:sz="0" w:space="0" w:color="auto"/>
          </w:divBdr>
        </w:div>
        <w:div w:id="527334674">
          <w:marLeft w:val="0"/>
          <w:marRight w:val="360"/>
          <w:marTop w:val="115"/>
          <w:marBottom w:val="0"/>
          <w:divBdr>
            <w:top w:val="none" w:sz="0" w:space="0" w:color="auto"/>
            <w:left w:val="none" w:sz="0" w:space="0" w:color="auto"/>
            <w:bottom w:val="none" w:sz="0" w:space="0" w:color="auto"/>
            <w:right w:val="none" w:sz="0" w:space="0" w:color="auto"/>
          </w:divBdr>
        </w:div>
        <w:div w:id="1341657988">
          <w:marLeft w:val="0"/>
          <w:marRight w:val="360"/>
          <w:marTop w:val="115"/>
          <w:marBottom w:val="0"/>
          <w:divBdr>
            <w:top w:val="none" w:sz="0" w:space="0" w:color="auto"/>
            <w:left w:val="none" w:sz="0" w:space="0" w:color="auto"/>
            <w:bottom w:val="none" w:sz="0" w:space="0" w:color="auto"/>
            <w:right w:val="none" w:sz="0" w:space="0" w:color="auto"/>
          </w:divBdr>
        </w:div>
      </w:divsChild>
    </w:div>
    <w:div w:id="722870474">
      <w:bodyDiv w:val="1"/>
      <w:marLeft w:val="0"/>
      <w:marRight w:val="0"/>
      <w:marTop w:val="0"/>
      <w:marBottom w:val="0"/>
      <w:divBdr>
        <w:top w:val="none" w:sz="0" w:space="0" w:color="auto"/>
        <w:left w:val="none" w:sz="0" w:space="0" w:color="auto"/>
        <w:bottom w:val="none" w:sz="0" w:space="0" w:color="auto"/>
        <w:right w:val="none" w:sz="0" w:space="0" w:color="auto"/>
      </w:divBdr>
      <w:divsChild>
        <w:div w:id="1377046912">
          <w:marLeft w:val="0"/>
          <w:marRight w:val="360"/>
          <w:marTop w:val="115"/>
          <w:marBottom w:val="0"/>
          <w:divBdr>
            <w:top w:val="none" w:sz="0" w:space="0" w:color="auto"/>
            <w:left w:val="none" w:sz="0" w:space="0" w:color="auto"/>
            <w:bottom w:val="none" w:sz="0" w:space="0" w:color="auto"/>
            <w:right w:val="none" w:sz="0" w:space="0" w:color="auto"/>
          </w:divBdr>
        </w:div>
        <w:div w:id="880752786">
          <w:marLeft w:val="0"/>
          <w:marRight w:val="720"/>
          <w:marTop w:val="115"/>
          <w:marBottom w:val="0"/>
          <w:divBdr>
            <w:top w:val="none" w:sz="0" w:space="0" w:color="auto"/>
            <w:left w:val="none" w:sz="0" w:space="0" w:color="auto"/>
            <w:bottom w:val="none" w:sz="0" w:space="0" w:color="auto"/>
            <w:right w:val="none" w:sz="0" w:space="0" w:color="auto"/>
          </w:divBdr>
        </w:div>
        <w:div w:id="1387216330">
          <w:marLeft w:val="0"/>
          <w:marRight w:val="720"/>
          <w:marTop w:val="115"/>
          <w:marBottom w:val="0"/>
          <w:divBdr>
            <w:top w:val="none" w:sz="0" w:space="0" w:color="auto"/>
            <w:left w:val="none" w:sz="0" w:space="0" w:color="auto"/>
            <w:bottom w:val="none" w:sz="0" w:space="0" w:color="auto"/>
            <w:right w:val="none" w:sz="0" w:space="0" w:color="auto"/>
          </w:divBdr>
        </w:div>
        <w:div w:id="1553079219">
          <w:marLeft w:val="0"/>
          <w:marRight w:val="360"/>
          <w:marTop w:val="115"/>
          <w:marBottom w:val="0"/>
          <w:divBdr>
            <w:top w:val="none" w:sz="0" w:space="0" w:color="auto"/>
            <w:left w:val="none" w:sz="0" w:space="0" w:color="auto"/>
            <w:bottom w:val="none" w:sz="0" w:space="0" w:color="auto"/>
            <w:right w:val="none" w:sz="0" w:space="0" w:color="auto"/>
          </w:divBdr>
        </w:div>
      </w:divsChild>
    </w:div>
    <w:div w:id="842866018">
      <w:bodyDiv w:val="1"/>
      <w:marLeft w:val="0"/>
      <w:marRight w:val="0"/>
      <w:marTop w:val="0"/>
      <w:marBottom w:val="0"/>
      <w:divBdr>
        <w:top w:val="none" w:sz="0" w:space="0" w:color="auto"/>
        <w:left w:val="none" w:sz="0" w:space="0" w:color="auto"/>
        <w:bottom w:val="none" w:sz="0" w:space="0" w:color="auto"/>
        <w:right w:val="none" w:sz="0" w:space="0" w:color="auto"/>
      </w:divBdr>
      <w:divsChild>
        <w:div w:id="1915361134">
          <w:marLeft w:val="0"/>
          <w:marRight w:val="360"/>
          <w:marTop w:val="115"/>
          <w:marBottom w:val="0"/>
          <w:divBdr>
            <w:top w:val="none" w:sz="0" w:space="0" w:color="auto"/>
            <w:left w:val="none" w:sz="0" w:space="0" w:color="auto"/>
            <w:bottom w:val="none" w:sz="0" w:space="0" w:color="auto"/>
            <w:right w:val="none" w:sz="0" w:space="0" w:color="auto"/>
          </w:divBdr>
        </w:div>
        <w:div w:id="239364233">
          <w:marLeft w:val="0"/>
          <w:marRight w:val="360"/>
          <w:marTop w:val="115"/>
          <w:marBottom w:val="0"/>
          <w:divBdr>
            <w:top w:val="none" w:sz="0" w:space="0" w:color="auto"/>
            <w:left w:val="none" w:sz="0" w:space="0" w:color="auto"/>
            <w:bottom w:val="none" w:sz="0" w:space="0" w:color="auto"/>
            <w:right w:val="none" w:sz="0" w:space="0" w:color="auto"/>
          </w:divBdr>
        </w:div>
        <w:div w:id="220791659">
          <w:marLeft w:val="0"/>
          <w:marRight w:val="360"/>
          <w:marTop w:val="115"/>
          <w:marBottom w:val="0"/>
          <w:divBdr>
            <w:top w:val="none" w:sz="0" w:space="0" w:color="auto"/>
            <w:left w:val="none" w:sz="0" w:space="0" w:color="auto"/>
            <w:bottom w:val="none" w:sz="0" w:space="0" w:color="auto"/>
            <w:right w:val="none" w:sz="0" w:space="0" w:color="auto"/>
          </w:divBdr>
        </w:div>
      </w:divsChild>
    </w:div>
    <w:div w:id="925312042">
      <w:bodyDiv w:val="1"/>
      <w:marLeft w:val="0"/>
      <w:marRight w:val="0"/>
      <w:marTop w:val="0"/>
      <w:marBottom w:val="0"/>
      <w:divBdr>
        <w:top w:val="none" w:sz="0" w:space="0" w:color="auto"/>
        <w:left w:val="none" w:sz="0" w:space="0" w:color="auto"/>
        <w:bottom w:val="none" w:sz="0" w:space="0" w:color="auto"/>
        <w:right w:val="none" w:sz="0" w:space="0" w:color="auto"/>
      </w:divBdr>
      <w:divsChild>
        <w:div w:id="1134640561">
          <w:marLeft w:val="0"/>
          <w:marRight w:val="360"/>
          <w:marTop w:val="115"/>
          <w:marBottom w:val="0"/>
          <w:divBdr>
            <w:top w:val="none" w:sz="0" w:space="0" w:color="auto"/>
            <w:left w:val="none" w:sz="0" w:space="0" w:color="auto"/>
            <w:bottom w:val="none" w:sz="0" w:space="0" w:color="auto"/>
            <w:right w:val="none" w:sz="0" w:space="0" w:color="auto"/>
          </w:divBdr>
        </w:div>
      </w:divsChild>
    </w:div>
    <w:div w:id="989401530">
      <w:bodyDiv w:val="1"/>
      <w:marLeft w:val="0"/>
      <w:marRight w:val="0"/>
      <w:marTop w:val="0"/>
      <w:marBottom w:val="0"/>
      <w:divBdr>
        <w:top w:val="none" w:sz="0" w:space="0" w:color="auto"/>
        <w:left w:val="none" w:sz="0" w:space="0" w:color="auto"/>
        <w:bottom w:val="none" w:sz="0" w:space="0" w:color="auto"/>
        <w:right w:val="none" w:sz="0" w:space="0" w:color="auto"/>
      </w:divBdr>
      <w:divsChild>
        <w:div w:id="2018261938">
          <w:marLeft w:val="0"/>
          <w:marRight w:val="360"/>
          <w:marTop w:val="115"/>
          <w:marBottom w:val="0"/>
          <w:divBdr>
            <w:top w:val="none" w:sz="0" w:space="0" w:color="auto"/>
            <w:left w:val="none" w:sz="0" w:space="0" w:color="auto"/>
            <w:bottom w:val="none" w:sz="0" w:space="0" w:color="auto"/>
            <w:right w:val="none" w:sz="0" w:space="0" w:color="auto"/>
          </w:divBdr>
        </w:div>
        <w:div w:id="1972780314">
          <w:marLeft w:val="0"/>
          <w:marRight w:val="360"/>
          <w:marTop w:val="115"/>
          <w:marBottom w:val="0"/>
          <w:divBdr>
            <w:top w:val="none" w:sz="0" w:space="0" w:color="auto"/>
            <w:left w:val="none" w:sz="0" w:space="0" w:color="auto"/>
            <w:bottom w:val="none" w:sz="0" w:space="0" w:color="auto"/>
            <w:right w:val="none" w:sz="0" w:space="0" w:color="auto"/>
          </w:divBdr>
        </w:div>
      </w:divsChild>
    </w:div>
    <w:div w:id="1045443134">
      <w:bodyDiv w:val="1"/>
      <w:marLeft w:val="0"/>
      <w:marRight w:val="0"/>
      <w:marTop w:val="0"/>
      <w:marBottom w:val="0"/>
      <w:divBdr>
        <w:top w:val="none" w:sz="0" w:space="0" w:color="auto"/>
        <w:left w:val="none" w:sz="0" w:space="0" w:color="auto"/>
        <w:bottom w:val="none" w:sz="0" w:space="0" w:color="auto"/>
        <w:right w:val="none" w:sz="0" w:space="0" w:color="auto"/>
      </w:divBdr>
      <w:divsChild>
        <w:div w:id="1343512136">
          <w:marLeft w:val="0"/>
          <w:marRight w:val="360"/>
          <w:marTop w:val="115"/>
          <w:marBottom w:val="0"/>
          <w:divBdr>
            <w:top w:val="none" w:sz="0" w:space="0" w:color="auto"/>
            <w:left w:val="none" w:sz="0" w:space="0" w:color="auto"/>
            <w:bottom w:val="none" w:sz="0" w:space="0" w:color="auto"/>
            <w:right w:val="none" w:sz="0" w:space="0" w:color="auto"/>
          </w:divBdr>
        </w:div>
        <w:div w:id="380253774">
          <w:marLeft w:val="0"/>
          <w:marRight w:val="360"/>
          <w:marTop w:val="115"/>
          <w:marBottom w:val="0"/>
          <w:divBdr>
            <w:top w:val="none" w:sz="0" w:space="0" w:color="auto"/>
            <w:left w:val="none" w:sz="0" w:space="0" w:color="auto"/>
            <w:bottom w:val="none" w:sz="0" w:space="0" w:color="auto"/>
            <w:right w:val="none" w:sz="0" w:space="0" w:color="auto"/>
          </w:divBdr>
        </w:div>
        <w:div w:id="1453742123">
          <w:marLeft w:val="0"/>
          <w:marRight w:val="360"/>
          <w:marTop w:val="115"/>
          <w:marBottom w:val="0"/>
          <w:divBdr>
            <w:top w:val="none" w:sz="0" w:space="0" w:color="auto"/>
            <w:left w:val="none" w:sz="0" w:space="0" w:color="auto"/>
            <w:bottom w:val="none" w:sz="0" w:space="0" w:color="auto"/>
            <w:right w:val="none" w:sz="0" w:space="0" w:color="auto"/>
          </w:divBdr>
        </w:div>
        <w:div w:id="1968470391">
          <w:marLeft w:val="0"/>
          <w:marRight w:val="360"/>
          <w:marTop w:val="115"/>
          <w:marBottom w:val="0"/>
          <w:divBdr>
            <w:top w:val="none" w:sz="0" w:space="0" w:color="auto"/>
            <w:left w:val="none" w:sz="0" w:space="0" w:color="auto"/>
            <w:bottom w:val="none" w:sz="0" w:space="0" w:color="auto"/>
            <w:right w:val="none" w:sz="0" w:space="0" w:color="auto"/>
          </w:divBdr>
        </w:div>
        <w:div w:id="97796939">
          <w:marLeft w:val="0"/>
          <w:marRight w:val="360"/>
          <w:marTop w:val="115"/>
          <w:marBottom w:val="0"/>
          <w:divBdr>
            <w:top w:val="none" w:sz="0" w:space="0" w:color="auto"/>
            <w:left w:val="none" w:sz="0" w:space="0" w:color="auto"/>
            <w:bottom w:val="none" w:sz="0" w:space="0" w:color="auto"/>
            <w:right w:val="none" w:sz="0" w:space="0" w:color="auto"/>
          </w:divBdr>
        </w:div>
        <w:div w:id="214708636">
          <w:marLeft w:val="0"/>
          <w:marRight w:val="360"/>
          <w:marTop w:val="115"/>
          <w:marBottom w:val="0"/>
          <w:divBdr>
            <w:top w:val="none" w:sz="0" w:space="0" w:color="auto"/>
            <w:left w:val="none" w:sz="0" w:space="0" w:color="auto"/>
            <w:bottom w:val="none" w:sz="0" w:space="0" w:color="auto"/>
            <w:right w:val="none" w:sz="0" w:space="0" w:color="auto"/>
          </w:divBdr>
        </w:div>
      </w:divsChild>
    </w:div>
    <w:div w:id="1089086586">
      <w:bodyDiv w:val="1"/>
      <w:marLeft w:val="0"/>
      <w:marRight w:val="0"/>
      <w:marTop w:val="0"/>
      <w:marBottom w:val="0"/>
      <w:divBdr>
        <w:top w:val="none" w:sz="0" w:space="0" w:color="auto"/>
        <w:left w:val="none" w:sz="0" w:space="0" w:color="auto"/>
        <w:bottom w:val="none" w:sz="0" w:space="0" w:color="auto"/>
        <w:right w:val="none" w:sz="0" w:space="0" w:color="auto"/>
      </w:divBdr>
    </w:div>
    <w:div w:id="1173494898">
      <w:bodyDiv w:val="1"/>
      <w:marLeft w:val="0"/>
      <w:marRight w:val="0"/>
      <w:marTop w:val="0"/>
      <w:marBottom w:val="0"/>
      <w:divBdr>
        <w:top w:val="none" w:sz="0" w:space="0" w:color="auto"/>
        <w:left w:val="none" w:sz="0" w:space="0" w:color="auto"/>
        <w:bottom w:val="none" w:sz="0" w:space="0" w:color="auto"/>
        <w:right w:val="none" w:sz="0" w:space="0" w:color="auto"/>
      </w:divBdr>
      <w:divsChild>
        <w:div w:id="550969181">
          <w:marLeft w:val="0"/>
          <w:marRight w:val="360"/>
          <w:marTop w:val="115"/>
          <w:marBottom w:val="0"/>
          <w:divBdr>
            <w:top w:val="none" w:sz="0" w:space="0" w:color="auto"/>
            <w:left w:val="none" w:sz="0" w:space="0" w:color="auto"/>
            <w:bottom w:val="none" w:sz="0" w:space="0" w:color="auto"/>
            <w:right w:val="none" w:sz="0" w:space="0" w:color="auto"/>
          </w:divBdr>
        </w:div>
        <w:div w:id="1971470450">
          <w:marLeft w:val="0"/>
          <w:marRight w:val="360"/>
          <w:marTop w:val="115"/>
          <w:marBottom w:val="0"/>
          <w:divBdr>
            <w:top w:val="none" w:sz="0" w:space="0" w:color="auto"/>
            <w:left w:val="none" w:sz="0" w:space="0" w:color="auto"/>
            <w:bottom w:val="none" w:sz="0" w:space="0" w:color="auto"/>
            <w:right w:val="none" w:sz="0" w:space="0" w:color="auto"/>
          </w:divBdr>
        </w:div>
        <w:div w:id="847207539">
          <w:marLeft w:val="0"/>
          <w:marRight w:val="360"/>
          <w:marTop w:val="115"/>
          <w:marBottom w:val="0"/>
          <w:divBdr>
            <w:top w:val="none" w:sz="0" w:space="0" w:color="auto"/>
            <w:left w:val="none" w:sz="0" w:space="0" w:color="auto"/>
            <w:bottom w:val="none" w:sz="0" w:space="0" w:color="auto"/>
            <w:right w:val="none" w:sz="0" w:space="0" w:color="auto"/>
          </w:divBdr>
        </w:div>
      </w:divsChild>
    </w:div>
    <w:div w:id="1512254896">
      <w:bodyDiv w:val="1"/>
      <w:marLeft w:val="0"/>
      <w:marRight w:val="0"/>
      <w:marTop w:val="0"/>
      <w:marBottom w:val="0"/>
      <w:divBdr>
        <w:top w:val="none" w:sz="0" w:space="0" w:color="auto"/>
        <w:left w:val="none" w:sz="0" w:space="0" w:color="auto"/>
        <w:bottom w:val="none" w:sz="0" w:space="0" w:color="auto"/>
        <w:right w:val="none" w:sz="0" w:space="0" w:color="auto"/>
      </w:divBdr>
      <w:divsChild>
        <w:div w:id="1991858335">
          <w:marLeft w:val="0"/>
          <w:marRight w:val="360"/>
          <w:marTop w:val="115"/>
          <w:marBottom w:val="0"/>
          <w:divBdr>
            <w:top w:val="none" w:sz="0" w:space="0" w:color="auto"/>
            <w:left w:val="none" w:sz="0" w:space="0" w:color="auto"/>
            <w:bottom w:val="none" w:sz="0" w:space="0" w:color="auto"/>
            <w:right w:val="none" w:sz="0" w:space="0" w:color="auto"/>
          </w:divBdr>
        </w:div>
        <w:div w:id="717973861">
          <w:marLeft w:val="0"/>
          <w:marRight w:val="360"/>
          <w:marTop w:val="115"/>
          <w:marBottom w:val="0"/>
          <w:divBdr>
            <w:top w:val="none" w:sz="0" w:space="0" w:color="auto"/>
            <w:left w:val="none" w:sz="0" w:space="0" w:color="auto"/>
            <w:bottom w:val="none" w:sz="0" w:space="0" w:color="auto"/>
            <w:right w:val="none" w:sz="0" w:space="0" w:color="auto"/>
          </w:divBdr>
        </w:div>
        <w:div w:id="718742928">
          <w:marLeft w:val="0"/>
          <w:marRight w:val="360"/>
          <w:marTop w:val="115"/>
          <w:marBottom w:val="0"/>
          <w:divBdr>
            <w:top w:val="none" w:sz="0" w:space="0" w:color="auto"/>
            <w:left w:val="none" w:sz="0" w:space="0" w:color="auto"/>
            <w:bottom w:val="none" w:sz="0" w:space="0" w:color="auto"/>
            <w:right w:val="none" w:sz="0" w:space="0" w:color="auto"/>
          </w:divBdr>
        </w:div>
        <w:div w:id="1093477164">
          <w:marLeft w:val="0"/>
          <w:marRight w:val="360"/>
          <w:marTop w:val="115"/>
          <w:marBottom w:val="0"/>
          <w:divBdr>
            <w:top w:val="none" w:sz="0" w:space="0" w:color="auto"/>
            <w:left w:val="none" w:sz="0" w:space="0" w:color="auto"/>
            <w:bottom w:val="none" w:sz="0" w:space="0" w:color="auto"/>
            <w:right w:val="none" w:sz="0" w:space="0" w:color="auto"/>
          </w:divBdr>
        </w:div>
        <w:div w:id="1789346903">
          <w:marLeft w:val="0"/>
          <w:marRight w:val="360"/>
          <w:marTop w:val="115"/>
          <w:marBottom w:val="0"/>
          <w:divBdr>
            <w:top w:val="none" w:sz="0" w:space="0" w:color="auto"/>
            <w:left w:val="none" w:sz="0" w:space="0" w:color="auto"/>
            <w:bottom w:val="none" w:sz="0" w:space="0" w:color="auto"/>
            <w:right w:val="none" w:sz="0" w:space="0" w:color="auto"/>
          </w:divBdr>
        </w:div>
      </w:divsChild>
    </w:div>
    <w:div w:id="1531534186">
      <w:bodyDiv w:val="1"/>
      <w:marLeft w:val="0"/>
      <w:marRight w:val="0"/>
      <w:marTop w:val="0"/>
      <w:marBottom w:val="0"/>
      <w:divBdr>
        <w:top w:val="none" w:sz="0" w:space="0" w:color="auto"/>
        <w:left w:val="none" w:sz="0" w:space="0" w:color="auto"/>
        <w:bottom w:val="none" w:sz="0" w:space="0" w:color="auto"/>
        <w:right w:val="none" w:sz="0" w:space="0" w:color="auto"/>
      </w:divBdr>
      <w:divsChild>
        <w:div w:id="452359926">
          <w:marLeft w:val="0"/>
          <w:marRight w:val="360"/>
          <w:marTop w:val="115"/>
          <w:marBottom w:val="0"/>
          <w:divBdr>
            <w:top w:val="none" w:sz="0" w:space="0" w:color="auto"/>
            <w:left w:val="none" w:sz="0" w:space="0" w:color="auto"/>
            <w:bottom w:val="none" w:sz="0" w:space="0" w:color="auto"/>
            <w:right w:val="none" w:sz="0" w:space="0" w:color="auto"/>
          </w:divBdr>
        </w:div>
        <w:div w:id="2130396739">
          <w:marLeft w:val="0"/>
          <w:marRight w:val="360"/>
          <w:marTop w:val="115"/>
          <w:marBottom w:val="0"/>
          <w:divBdr>
            <w:top w:val="none" w:sz="0" w:space="0" w:color="auto"/>
            <w:left w:val="none" w:sz="0" w:space="0" w:color="auto"/>
            <w:bottom w:val="none" w:sz="0" w:space="0" w:color="auto"/>
            <w:right w:val="none" w:sz="0" w:space="0" w:color="auto"/>
          </w:divBdr>
        </w:div>
        <w:div w:id="1486821534">
          <w:marLeft w:val="0"/>
          <w:marRight w:val="360"/>
          <w:marTop w:val="115"/>
          <w:marBottom w:val="0"/>
          <w:divBdr>
            <w:top w:val="none" w:sz="0" w:space="0" w:color="auto"/>
            <w:left w:val="none" w:sz="0" w:space="0" w:color="auto"/>
            <w:bottom w:val="none" w:sz="0" w:space="0" w:color="auto"/>
            <w:right w:val="none" w:sz="0" w:space="0" w:color="auto"/>
          </w:divBdr>
        </w:div>
        <w:div w:id="1738897802">
          <w:marLeft w:val="0"/>
          <w:marRight w:val="360"/>
          <w:marTop w:val="115"/>
          <w:marBottom w:val="0"/>
          <w:divBdr>
            <w:top w:val="none" w:sz="0" w:space="0" w:color="auto"/>
            <w:left w:val="none" w:sz="0" w:space="0" w:color="auto"/>
            <w:bottom w:val="none" w:sz="0" w:space="0" w:color="auto"/>
            <w:right w:val="none" w:sz="0" w:space="0" w:color="auto"/>
          </w:divBdr>
        </w:div>
      </w:divsChild>
    </w:div>
    <w:div w:id="1544366016">
      <w:bodyDiv w:val="1"/>
      <w:marLeft w:val="0"/>
      <w:marRight w:val="0"/>
      <w:marTop w:val="0"/>
      <w:marBottom w:val="0"/>
      <w:divBdr>
        <w:top w:val="none" w:sz="0" w:space="0" w:color="auto"/>
        <w:left w:val="none" w:sz="0" w:space="0" w:color="auto"/>
        <w:bottom w:val="none" w:sz="0" w:space="0" w:color="auto"/>
        <w:right w:val="none" w:sz="0" w:space="0" w:color="auto"/>
      </w:divBdr>
      <w:divsChild>
        <w:div w:id="2107730747">
          <w:marLeft w:val="0"/>
          <w:marRight w:val="360"/>
          <w:marTop w:val="115"/>
          <w:marBottom w:val="0"/>
          <w:divBdr>
            <w:top w:val="none" w:sz="0" w:space="0" w:color="auto"/>
            <w:left w:val="none" w:sz="0" w:space="0" w:color="auto"/>
            <w:bottom w:val="none" w:sz="0" w:space="0" w:color="auto"/>
            <w:right w:val="none" w:sz="0" w:space="0" w:color="auto"/>
          </w:divBdr>
        </w:div>
        <w:div w:id="707730072">
          <w:marLeft w:val="0"/>
          <w:marRight w:val="360"/>
          <w:marTop w:val="115"/>
          <w:marBottom w:val="0"/>
          <w:divBdr>
            <w:top w:val="none" w:sz="0" w:space="0" w:color="auto"/>
            <w:left w:val="none" w:sz="0" w:space="0" w:color="auto"/>
            <w:bottom w:val="none" w:sz="0" w:space="0" w:color="auto"/>
            <w:right w:val="none" w:sz="0" w:space="0" w:color="auto"/>
          </w:divBdr>
        </w:div>
        <w:div w:id="1164779078">
          <w:marLeft w:val="0"/>
          <w:marRight w:val="360"/>
          <w:marTop w:val="115"/>
          <w:marBottom w:val="0"/>
          <w:divBdr>
            <w:top w:val="none" w:sz="0" w:space="0" w:color="auto"/>
            <w:left w:val="none" w:sz="0" w:space="0" w:color="auto"/>
            <w:bottom w:val="none" w:sz="0" w:space="0" w:color="auto"/>
            <w:right w:val="none" w:sz="0" w:space="0" w:color="auto"/>
          </w:divBdr>
        </w:div>
      </w:divsChild>
    </w:div>
    <w:div w:id="1670139243">
      <w:bodyDiv w:val="1"/>
      <w:marLeft w:val="0"/>
      <w:marRight w:val="0"/>
      <w:marTop w:val="0"/>
      <w:marBottom w:val="0"/>
      <w:divBdr>
        <w:top w:val="none" w:sz="0" w:space="0" w:color="auto"/>
        <w:left w:val="none" w:sz="0" w:space="0" w:color="auto"/>
        <w:bottom w:val="none" w:sz="0" w:space="0" w:color="auto"/>
        <w:right w:val="none" w:sz="0" w:space="0" w:color="auto"/>
      </w:divBdr>
      <w:divsChild>
        <w:div w:id="1307970914">
          <w:marLeft w:val="0"/>
          <w:marRight w:val="360"/>
          <w:marTop w:val="115"/>
          <w:marBottom w:val="0"/>
          <w:divBdr>
            <w:top w:val="none" w:sz="0" w:space="0" w:color="auto"/>
            <w:left w:val="none" w:sz="0" w:space="0" w:color="auto"/>
            <w:bottom w:val="none" w:sz="0" w:space="0" w:color="auto"/>
            <w:right w:val="none" w:sz="0" w:space="0" w:color="auto"/>
          </w:divBdr>
        </w:div>
        <w:div w:id="1288897322">
          <w:marLeft w:val="0"/>
          <w:marRight w:val="360"/>
          <w:marTop w:val="115"/>
          <w:marBottom w:val="0"/>
          <w:divBdr>
            <w:top w:val="none" w:sz="0" w:space="0" w:color="auto"/>
            <w:left w:val="none" w:sz="0" w:space="0" w:color="auto"/>
            <w:bottom w:val="none" w:sz="0" w:space="0" w:color="auto"/>
            <w:right w:val="none" w:sz="0" w:space="0" w:color="auto"/>
          </w:divBdr>
        </w:div>
        <w:div w:id="1017462964">
          <w:marLeft w:val="0"/>
          <w:marRight w:val="360"/>
          <w:marTop w:val="115"/>
          <w:marBottom w:val="0"/>
          <w:divBdr>
            <w:top w:val="none" w:sz="0" w:space="0" w:color="auto"/>
            <w:left w:val="none" w:sz="0" w:space="0" w:color="auto"/>
            <w:bottom w:val="none" w:sz="0" w:space="0" w:color="auto"/>
            <w:right w:val="none" w:sz="0" w:space="0" w:color="auto"/>
          </w:divBdr>
        </w:div>
        <w:div w:id="436681594">
          <w:marLeft w:val="0"/>
          <w:marRight w:val="360"/>
          <w:marTop w:val="115"/>
          <w:marBottom w:val="0"/>
          <w:divBdr>
            <w:top w:val="none" w:sz="0" w:space="0" w:color="auto"/>
            <w:left w:val="none" w:sz="0" w:space="0" w:color="auto"/>
            <w:bottom w:val="none" w:sz="0" w:space="0" w:color="auto"/>
            <w:right w:val="none" w:sz="0" w:space="0" w:color="auto"/>
          </w:divBdr>
        </w:div>
      </w:divsChild>
    </w:div>
    <w:div w:id="1767842289">
      <w:bodyDiv w:val="1"/>
      <w:marLeft w:val="0"/>
      <w:marRight w:val="0"/>
      <w:marTop w:val="0"/>
      <w:marBottom w:val="0"/>
      <w:divBdr>
        <w:top w:val="none" w:sz="0" w:space="0" w:color="auto"/>
        <w:left w:val="none" w:sz="0" w:space="0" w:color="auto"/>
        <w:bottom w:val="none" w:sz="0" w:space="0" w:color="auto"/>
        <w:right w:val="none" w:sz="0" w:space="0" w:color="auto"/>
      </w:divBdr>
    </w:div>
    <w:div w:id="1787195780">
      <w:bodyDiv w:val="1"/>
      <w:marLeft w:val="0"/>
      <w:marRight w:val="0"/>
      <w:marTop w:val="0"/>
      <w:marBottom w:val="0"/>
      <w:divBdr>
        <w:top w:val="none" w:sz="0" w:space="0" w:color="auto"/>
        <w:left w:val="none" w:sz="0" w:space="0" w:color="auto"/>
        <w:bottom w:val="none" w:sz="0" w:space="0" w:color="auto"/>
        <w:right w:val="none" w:sz="0" w:space="0" w:color="auto"/>
      </w:divBdr>
    </w:div>
    <w:div w:id="1970429758">
      <w:bodyDiv w:val="1"/>
      <w:marLeft w:val="0"/>
      <w:marRight w:val="0"/>
      <w:marTop w:val="0"/>
      <w:marBottom w:val="0"/>
      <w:divBdr>
        <w:top w:val="none" w:sz="0" w:space="0" w:color="auto"/>
        <w:left w:val="none" w:sz="0" w:space="0" w:color="auto"/>
        <w:bottom w:val="none" w:sz="0" w:space="0" w:color="auto"/>
        <w:right w:val="none" w:sz="0" w:space="0" w:color="auto"/>
      </w:divBdr>
      <w:divsChild>
        <w:div w:id="1436243526">
          <w:marLeft w:val="0"/>
          <w:marRight w:val="360"/>
          <w:marTop w:val="115"/>
          <w:marBottom w:val="0"/>
          <w:divBdr>
            <w:top w:val="none" w:sz="0" w:space="0" w:color="auto"/>
            <w:left w:val="none" w:sz="0" w:space="0" w:color="auto"/>
            <w:bottom w:val="none" w:sz="0" w:space="0" w:color="auto"/>
            <w:right w:val="none" w:sz="0" w:space="0" w:color="auto"/>
          </w:divBdr>
        </w:div>
        <w:div w:id="291248076">
          <w:marLeft w:val="0"/>
          <w:marRight w:val="360"/>
          <w:marTop w:val="115"/>
          <w:marBottom w:val="0"/>
          <w:divBdr>
            <w:top w:val="none" w:sz="0" w:space="0" w:color="auto"/>
            <w:left w:val="none" w:sz="0" w:space="0" w:color="auto"/>
            <w:bottom w:val="none" w:sz="0" w:space="0" w:color="auto"/>
            <w:right w:val="none" w:sz="0" w:space="0" w:color="auto"/>
          </w:divBdr>
        </w:div>
      </w:divsChild>
    </w:div>
    <w:div w:id="2024280601">
      <w:bodyDiv w:val="1"/>
      <w:marLeft w:val="0"/>
      <w:marRight w:val="0"/>
      <w:marTop w:val="0"/>
      <w:marBottom w:val="0"/>
      <w:divBdr>
        <w:top w:val="none" w:sz="0" w:space="0" w:color="auto"/>
        <w:left w:val="none" w:sz="0" w:space="0" w:color="auto"/>
        <w:bottom w:val="none" w:sz="0" w:space="0" w:color="auto"/>
        <w:right w:val="none" w:sz="0" w:space="0" w:color="auto"/>
      </w:divBdr>
      <w:divsChild>
        <w:div w:id="923340906">
          <w:marLeft w:val="0"/>
          <w:marRight w:val="720"/>
          <w:marTop w:val="115"/>
          <w:marBottom w:val="0"/>
          <w:divBdr>
            <w:top w:val="none" w:sz="0" w:space="0" w:color="auto"/>
            <w:left w:val="none" w:sz="0" w:space="0" w:color="auto"/>
            <w:bottom w:val="none" w:sz="0" w:space="0" w:color="auto"/>
            <w:right w:val="none" w:sz="0" w:space="0" w:color="auto"/>
          </w:divBdr>
        </w:div>
        <w:div w:id="146097770">
          <w:marLeft w:val="0"/>
          <w:marRight w:val="720"/>
          <w:marTop w:val="115"/>
          <w:marBottom w:val="0"/>
          <w:divBdr>
            <w:top w:val="none" w:sz="0" w:space="0" w:color="auto"/>
            <w:left w:val="none" w:sz="0" w:space="0" w:color="auto"/>
            <w:bottom w:val="none" w:sz="0" w:space="0" w:color="auto"/>
            <w:right w:val="none" w:sz="0" w:space="0" w:color="auto"/>
          </w:divBdr>
        </w:div>
        <w:div w:id="1717850792">
          <w:marLeft w:val="0"/>
          <w:marRight w:val="720"/>
          <w:marTop w:val="115"/>
          <w:marBottom w:val="0"/>
          <w:divBdr>
            <w:top w:val="none" w:sz="0" w:space="0" w:color="auto"/>
            <w:left w:val="none" w:sz="0" w:space="0" w:color="auto"/>
            <w:bottom w:val="none" w:sz="0" w:space="0" w:color="auto"/>
            <w:right w:val="none" w:sz="0" w:space="0" w:color="auto"/>
          </w:divBdr>
        </w:div>
        <w:div w:id="1248929802">
          <w:marLeft w:val="0"/>
          <w:marRight w:val="720"/>
          <w:marTop w:val="115"/>
          <w:marBottom w:val="0"/>
          <w:divBdr>
            <w:top w:val="none" w:sz="0" w:space="0" w:color="auto"/>
            <w:left w:val="none" w:sz="0" w:space="0" w:color="auto"/>
            <w:bottom w:val="none" w:sz="0" w:space="0" w:color="auto"/>
            <w:right w:val="none" w:sz="0" w:space="0" w:color="auto"/>
          </w:divBdr>
        </w:div>
        <w:div w:id="889146406">
          <w:marLeft w:val="0"/>
          <w:marRight w:val="720"/>
          <w:marTop w:val="115"/>
          <w:marBottom w:val="0"/>
          <w:divBdr>
            <w:top w:val="none" w:sz="0" w:space="0" w:color="auto"/>
            <w:left w:val="none" w:sz="0" w:space="0" w:color="auto"/>
            <w:bottom w:val="none" w:sz="0" w:space="0" w:color="auto"/>
            <w:right w:val="none" w:sz="0" w:space="0" w:color="auto"/>
          </w:divBdr>
        </w:div>
      </w:divsChild>
    </w:div>
    <w:div w:id="20427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2014-12-12T13:01:00Z</dcterms:created>
  <dcterms:modified xsi:type="dcterms:W3CDTF">2014-12-21T08:18:00Z</dcterms:modified>
</cp:coreProperties>
</file>