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773A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95373" w:rsidRDefault="00895373" w:rsidP="00895373">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6016633" w:history="1">
        <w:r w:rsidRPr="00B24CF8">
          <w:rPr>
            <w:rStyle w:val="Hyperlink"/>
            <w:rFonts w:hint="eastAsia"/>
            <w:noProof/>
            <w:rtl/>
          </w:rPr>
          <w:t>حق</w:t>
        </w:r>
        <w:r w:rsidRPr="00B24CF8">
          <w:rPr>
            <w:rStyle w:val="Hyperlink"/>
            <w:rFonts w:hint="cs"/>
            <w:noProof/>
            <w:rtl/>
          </w:rPr>
          <w:t>ی</w:t>
        </w:r>
        <w:r w:rsidRPr="00B24CF8">
          <w:rPr>
            <w:rStyle w:val="Hyperlink"/>
            <w:rFonts w:hint="eastAsia"/>
            <w:noProof/>
            <w:rtl/>
          </w:rPr>
          <w:t>قت</w:t>
        </w:r>
        <w:r w:rsidRPr="00B24CF8">
          <w:rPr>
            <w:rStyle w:val="Hyperlink"/>
            <w:noProof/>
            <w:rtl/>
          </w:rPr>
          <w:t xml:space="preserve"> </w:t>
        </w:r>
        <w:r w:rsidRPr="00B24CF8">
          <w:rPr>
            <w:rStyle w:val="Hyperlink"/>
            <w:rFonts w:hint="eastAsia"/>
            <w:noProof/>
            <w:rtl/>
          </w:rPr>
          <w:t>وضع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506016633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95373" w:rsidRDefault="009D57E3" w:rsidP="00895373">
      <w:pPr>
        <w:pStyle w:val="TOC2"/>
        <w:tabs>
          <w:tab w:val="right" w:leader="dot" w:pos="10194"/>
        </w:tabs>
        <w:rPr>
          <w:rFonts w:asciiTheme="minorHAnsi" w:eastAsiaTheme="minorEastAsia" w:hAnsiTheme="minorHAnsi" w:cstheme="minorBidi"/>
          <w:bCs w:val="0"/>
          <w:noProof/>
          <w:color w:val="auto"/>
          <w:szCs w:val="22"/>
          <w:rtl/>
        </w:rPr>
      </w:pPr>
      <w:hyperlink w:anchor="_Toc506016634" w:history="1">
        <w:r w:rsidR="00895373" w:rsidRPr="00B24CF8">
          <w:rPr>
            <w:rStyle w:val="Hyperlink"/>
            <w:rFonts w:hint="eastAsia"/>
            <w:noProof/>
            <w:rtl/>
          </w:rPr>
          <w:t>مسلک</w:t>
        </w:r>
        <w:r w:rsidR="00895373" w:rsidRPr="00B24CF8">
          <w:rPr>
            <w:rStyle w:val="Hyperlink"/>
            <w:noProof/>
            <w:rtl/>
          </w:rPr>
          <w:t xml:space="preserve"> </w:t>
        </w:r>
        <w:r w:rsidR="00895373" w:rsidRPr="00B24CF8">
          <w:rPr>
            <w:rStyle w:val="Hyperlink"/>
            <w:rFonts w:hint="eastAsia"/>
            <w:noProof/>
            <w:rtl/>
          </w:rPr>
          <w:t>تعهد</w:t>
        </w:r>
        <w:r w:rsidR="00895373">
          <w:rPr>
            <w:noProof/>
            <w:webHidden/>
            <w:rtl/>
          </w:rPr>
          <w:tab/>
        </w:r>
        <w:r w:rsidR="00895373">
          <w:rPr>
            <w:rStyle w:val="Hyperlink"/>
            <w:noProof/>
            <w:rtl/>
          </w:rPr>
          <w:fldChar w:fldCharType="begin"/>
        </w:r>
        <w:r w:rsidR="00895373">
          <w:rPr>
            <w:noProof/>
            <w:webHidden/>
            <w:rtl/>
          </w:rPr>
          <w:instrText xml:space="preserve"> </w:instrText>
        </w:r>
        <w:r w:rsidR="00895373">
          <w:rPr>
            <w:noProof/>
            <w:webHidden/>
          </w:rPr>
          <w:instrText xml:space="preserve">PAGEREF </w:instrText>
        </w:r>
        <w:r w:rsidR="00895373">
          <w:rPr>
            <w:noProof/>
            <w:webHidden/>
            <w:rtl/>
          </w:rPr>
          <w:instrText>_</w:instrText>
        </w:r>
        <w:r w:rsidR="00895373">
          <w:rPr>
            <w:noProof/>
            <w:webHidden/>
          </w:rPr>
          <w:instrText>Toc</w:instrText>
        </w:r>
        <w:r w:rsidR="00895373">
          <w:rPr>
            <w:noProof/>
            <w:webHidden/>
            <w:rtl/>
          </w:rPr>
          <w:instrText xml:space="preserve">506016634 </w:instrText>
        </w:r>
        <w:r w:rsidR="00895373">
          <w:rPr>
            <w:noProof/>
            <w:webHidden/>
          </w:rPr>
          <w:instrText>\h</w:instrText>
        </w:r>
        <w:r w:rsidR="00895373">
          <w:rPr>
            <w:noProof/>
            <w:webHidden/>
            <w:rtl/>
          </w:rPr>
          <w:instrText xml:space="preserve"> </w:instrText>
        </w:r>
        <w:r w:rsidR="00895373">
          <w:rPr>
            <w:rStyle w:val="Hyperlink"/>
            <w:noProof/>
            <w:rtl/>
          </w:rPr>
        </w:r>
        <w:r w:rsidR="00895373">
          <w:rPr>
            <w:rStyle w:val="Hyperlink"/>
            <w:noProof/>
            <w:rtl/>
          </w:rPr>
          <w:fldChar w:fldCharType="separate"/>
        </w:r>
        <w:r w:rsidR="00895373">
          <w:rPr>
            <w:noProof/>
            <w:webHidden/>
            <w:rtl/>
          </w:rPr>
          <w:t>2</w:t>
        </w:r>
        <w:r w:rsidR="00895373">
          <w:rPr>
            <w:rStyle w:val="Hyperlink"/>
            <w:noProof/>
            <w:rtl/>
          </w:rPr>
          <w:fldChar w:fldCharType="end"/>
        </w:r>
      </w:hyperlink>
    </w:p>
    <w:p w:rsidR="00895373" w:rsidRDefault="009D57E3" w:rsidP="00895373">
      <w:pPr>
        <w:pStyle w:val="TOC2"/>
        <w:tabs>
          <w:tab w:val="right" w:leader="dot" w:pos="10194"/>
        </w:tabs>
        <w:rPr>
          <w:rFonts w:asciiTheme="minorHAnsi" w:eastAsiaTheme="minorEastAsia" w:hAnsiTheme="minorHAnsi" w:cstheme="minorBidi"/>
          <w:bCs w:val="0"/>
          <w:noProof/>
          <w:color w:val="auto"/>
          <w:szCs w:val="22"/>
          <w:rtl/>
        </w:rPr>
      </w:pPr>
      <w:hyperlink w:anchor="_Toc506016635" w:history="1">
        <w:r w:rsidR="00895373" w:rsidRPr="00B24CF8">
          <w:rPr>
            <w:rStyle w:val="Hyperlink"/>
            <w:rFonts w:hint="eastAsia"/>
            <w:noProof/>
            <w:rtl/>
          </w:rPr>
          <w:t>مسلک</w:t>
        </w:r>
        <w:r w:rsidR="00895373" w:rsidRPr="00B24CF8">
          <w:rPr>
            <w:rStyle w:val="Hyperlink"/>
            <w:noProof/>
            <w:rtl/>
          </w:rPr>
          <w:t xml:space="preserve"> </w:t>
        </w:r>
        <w:r w:rsidR="00895373" w:rsidRPr="00B24CF8">
          <w:rPr>
            <w:rStyle w:val="Hyperlink"/>
            <w:rFonts w:hint="eastAsia"/>
            <w:noProof/>
            <w:rtl/>
          </w:rPr>
          <w:t>جعل</w:t>
        </w:r>
        <w:r w:rsidR="00895373" w:rsidRPr="00B24CF8">
          <w:rPr>
            <w:rStyle w:val="Hyperlink"/>
            <w:noProof/>
            <w:rtl/>
          </w:rPr>
          <w:t xml:space="preserve"> </w:t>
        </w:r>
        <w:r w:rsidR="00895373" w:rsidRPr="00B24CF8">
          <w:rPr>
            <w:rStyle w:val="Hyperlink"/>
            <w:rFonts w:hint="eastAsia"/>
            <w:noProof/>
            <w:rtl/>
          </w:rPr>
          <w:t>ملازمه</w:t>
        </w:r>
        <w:r w:rsidR="00895373">
          <w:rPr>
            <w:noProof/>
            <w:webHidden/>
            <w:rtl/>
          </w:rPr>
          <w:tab/>
        </w:r>
        <w:r w:rsidR="00895373">
          <w:rPr>
            <w:rStyle w:val="Hyperlink"/>
            <w:noProof/>
            <w:rtl/>
          </w:rPr>
          <w:fldChar w:fldCharType="begin"/>
        </w:r>
        <w:r w:rsidR="00895373">
          <w:rPr>
            <w:noProof/>
            <w:webHidden/>
            <w:rtl/>
          </w:rPr>
          <w:instrText xml:space="preserve"> </w:instrText>
        </w:r>
        <w:r w:rsidR="00895373">
          <w:rPr>
            <w:noProof/>
            <w:webHidden/>
          </w:rPr>
          <w:instrText xml:space="preserve">PAGEREF </w:instrText>
        </w:r>
        <w:r w:rsidR="00895373">
          <w:rPr>
            <w:noProof/>
            <w:webHidden/>
            <w:rtl/>
          </w:rPr>
          <w:instrText>_</w:instrText>
        </w:r>
        <w:r w:rsidR="00895373">
          <w:rPr>
            <w:noProof/>
            <w:webHidden/>
          </w:rPr>
          <w:instrText>Toc</w:instrText>
        </w:r>
        <w:r w:rsidR="00895373">
          <w:rPr>
            <w:noProof/>
            <w:webHidden/>
            <w:rtl/>
          </w:rPr>
          <w:instrText xml:space="preserve">506016635 </w:instrText>
        </w:r>
        <w:r w:rsidR="00895373">
          <w:rPr>
            <w:noProof/>
            <w:webHidden/>
          </w:rPr>
          <w:instrText>\h</w:instrText>
        </w:r>
        <w:r w:rsidR="00895373">
          <w:rPr>
            <w:noProof/>
            <w:webHidden/>
            <w:rtl/>
          </w:rPr>
          <w:instrText xml:space="preserve"> </w:instrText>
        </w:r>
        <w:r w:rsidR="00895373">
          <w:rPr>
            <w:rStyle w:val="Hyperlink"/>
            <w:noProof/>
            <w:rtl/>
          </w:rPr>
        </w:r>
        <w:r w:rsidR="00895373">
          <w:rPr>
            <w:rStyle w:val="Hyperlink"/>
            <w:noProof/>
            <w:rtl/>
          </w:rPr>
          <w:fldChar w:fldCharType="separate"/>
        </w:r>
        <w:r w:rsidR="00895373">
          <w:rPr>
            <w:noProof/>
            <w:webHidden/>
            <w:rtl/>
          </w:rPr>
          <w:t>2</w:t>
        </w:r>
        <w:r w:rsidR="00895373">
          <w:rPr>
            <w:rStyle w:val="Hyperlink"/>
            <w:noProof/>
            <w:rtl/>
          </w:rPr>
          <w:fldChar w:fldCharType="end"/>
        </w:r>
      </w:hyperlink>
    </w:p>
    <w:p w:rsidR="00895373" w:rsidRDefault="009D57E3" w:rsidP="00895373">
      <w:pPr>
        <w:pStyle w:val="TOC3"/>
        <w:tabs>
          <w:tab w:val="right" w:leader="dot" w:pos="10194"/>
        </w:tabs>
        <w:rPr>
          <w:rFonts w:asciiTheme="minorHAnsi" w:eastAsiaTheme="minorEastAsia" w:hAnsiTheme="minorHAnsi" w:cstheme="minorBidi"/>
          <w:bCs w:val="0"/>
          <w:iCs w:val="0"/>
          <w:noProof/>
          <w:color w:val="auto"/>
          <w:szCs w:val="22"/>
          <w:rtl/>
        </w:rPr>
      </w:pPr>
      <w:hyperlink w:anchor="_Toc506016636" w:history="1">
        <w:r w:rsidR="00895373" w:rsidRPr="00B24CF8">
          <w:rPr>
            <w:rStyle w:val="Hyperlink"/>
            <w:rFonts w:hint="eastAsia"/>
            <w:noProof/>
            <w:rtl/>
          </w:rPr>
          <w:t>اشکال</w:t>
        </w:r>
        <w:r w:rsidR="00895373" w:rsidRPr="00B24CF8">
          <w:rPr>
            <w:rStyle w:val="Hyperlink"/>
            <w:noProof/>
            <w:rtl/>
          </w:rPr>
          <w:t xml:space="preserve">: </w:t>
        </w:r>
        <w:r w:rsidR="00895373" w:rsidRPr="00B24CF8">
          <w:rPr>
            <w:rStyle w:val="Hyperlink"/>
            <w:rFonts w:hint="eastAsia"/>
            <w:noProof/>
            <w:rtl/>
          </w:rPr>
          <w:t>ب</w:t>
        </w:r>
        <w:r w:rsidR="00895373" w:rsidRPr="00B24CF8">
          <w:rPr>
            <w:rStyle w:val="Hyperlink"/>
            <w:rFonts w:hint="cs"/>
            <w:noProof/>
            <w:rtl/>
          </w:rPr>
          <w:t>ی</w:t>
        </w:r>
        <w:r w:rsidR="00895373" w:rsidRPr="00B24CF8">
          <w:rPr>
            <w:rStyle w:val="Hyperlink"/>
            <w:noProof/>
            <w:rtl/>
          </w:rPr>
          <w:t xml:space="preserve"> </w:t>
        </w:r>
        <w:r w:rsidR="00895373" w:rsidRPr="00B24CF8">
          <w:rPr>
            <w:rStyle w:val="Hyperlink"/>
            <w:rFonts w:hint="eastAsia"/>
            <w:noProof/>
            <w:rtl/>
          </w:rPr>
          <w:t>اثر</w:t>
        </w:r>
        <w:r w:rsidR="00895373" w:rsidRPr="00B24CF8">
          <w:rPr>
            <w:rStyle w:val="Hyperlink"/>
            <w:noProof/>
            <w:rtl/>
          </w:rPr>
          <w:t xml:space="preserve"> </w:t>
        </w:r>
        <w:r w:rsidR="00895373" w:rsidRPr="00B24CF8">
          <w:rPr>
            <w:rStyle w:val="Hyperlink"/>
            <w:rFonts w:hint="eastAsia"/>
            <w:noProof/>
            <w:rtl/>
          </w:rPr>
          <w:t>بودن</w:t>
        </w:r>
        <w:r w:rsidR="00895373" w:rsidRPr="00B24CF8">
          <w:rPr>
            <w:rStyle w:val="Hyperlink"/>
            <w:noProof/>
            <w:rtl/>
          </w:rPr>
          <w:t xml:space="preserve"> </w:t>
        </w:r>
        <w:r w:rsidR="00895373" w:rsidRPr="00B24CF8">
          <w:rPr>
            <w:rStyle w:val="Hyperlink"/>
            <w:rFonts w:hint="eastAsia"/>
            <w:noProof/>
            <w:rtl/>
          </w:rPr>
          <w:t>مسلک</w:t>
        </w:r>
        <w:r w:rsidR="00895373" w:rsidRPr="00B24CF8">
          <w:rPr>
            <w:rStyle w:val="Hyperlink"/>
            <w:noProof/>
            <w:rtl/>
          </w:rPr>
          <w:t xml:space="preserve"> </w:t>
        </w:r>
        <w:r w:rsidR="00895373" w:rsidRPr="00B24CF8">
          <w:rPr>
            <w:rStyle w:val="Hyperlink"/>
            <w:rFonts w:hint="eastAsia"/>
            <w:noProof/>
            <w:rtl/>
          </w:rPr>
          <w:t>جعل</w:t>
        </w:r>
        <w:r w:rsidR="00895373" w:rsidRPr="00B24CF8">
          <w:rPr>
            <w:rStyle w:val="Hyperlink"/>
            <w:noProof/>
            <w:rtl/>
          </w:rPr>
          <w:t xml:space="preserve"> </w:t>
        </w:r>
        <w:r w:rsidR="00895373" w:rsidRPr="00B24CF8">
          <w:rPr>
            <w:rStyle w:val="Hyperlink"/>
            <w:rFonts w:hint="eastAsia"/>
            <w:noProof/>
            <w:rtl/>
          </w:rPr>
          <w:t>ملازمه</w:t>
        </w:r>
        <w:r w:rsidR="00895373">
          <w:rPr>
            <w:noProof/>
            <w:webHidden/>
            <w:rtl/>
          </w:rPr>
          <w:tab/>
        </w:r>
        <w:r w:rsidR="00895373">
          <w:rPr>
            <w:rStyle w:val="Hyperlink"/>
            <w:noProof/>
            <w:rtl/>
          </w:rPr>
          <w:fldChar w:fldCharType="begin"/>
        </w:r>
        <w:r w:rsidR="00895373">
          <w:rPr>
            <w:noProof/>
            <w:webHidden/>
            <w:rtl/>
          </w:rPr>
          <w:instrText xml:space="preserve"> </w:instrText>
        </w:r>
        <w:r w:rsidR="00895373">
          <w:rPr>
            <w:noProof/>
            <w:webHidden/>
          </w:rPr>
          <w:instrText xml:space="preserve">PAGEREF </w:instrText>
        </w:r>
        <w:r w:rsidR="00895373">
          <w:rPr>
            <w:noProof/>
            <w:webHidden/>
            <w:rtl/>
          </w:rPr>
          <w:instrText>_</w:instrText>
        </w:r>
        <w:r w:rsidR="00895373">
          <w:rPr>
            <w:noProof/>
            <w:webHidden/>
          </w:rPr>
          <w:instrText>Toc</w:instrText>
        </w:r>
        <w:r w:rsidR="00895373">
          <w:rPr>
            <w:noProof/>
            <w:webHidden/>
            <w:rtl/>
          </w:rPr>
          <w:instrText xml:space="preserve">506016636 </w:instrText>
        </w:r>
        <w:r w:rsidR="00895373">
          <w:rPr>
            <w:noProof/>
            <w:webHidden/>
          </w:rPr>
          <w:instrText>\h</w:instrText>
        </w:r>
        <w:r w:rsidR="00895373">
          <w:rPr>
            <w:noProof/>
            <w:webHidden/>
            <w:rtl/>
          </w:rPr>
          <w:instrText xml:space="preserve"> </w:instrText>
        </w:r>
        <w:r w:rsidR="00895373">
          <w:rPr>
            <w:rStyle w:val="Hyperlink"/>
            <w:noProof/>
            <w:rtl/>
          </w:rPr>
        </w:r>
        <w:r w:rsidR="00895373">
          <w:rPr>
            <w:rStyle w:val="Hyperlink"/>
            <w:noProof/>
            <w:rtl/>
          </w:rPr>
          <w:fldChar w:fldCharType="separate"/>
        </w:r>
        <w:r w:rsidR="00895373">
          <w:rPr>
            <w:noProof/>
            <w:webHidden/>
            <w:rtl/>
          </w:rPr>
          <w:t>2</w:t>
        </w:r>
        <w:r w:rsidR="00895373">
          <w:rPr>
            <w:rStyle w:val="Hyperlink"/>
            <w:noProof/>
            <w:rtl/>
          </w:rPr>
          <w:fldChar w:fldCharType="end"/>
        </w:r>
      </w:hyperlink>
    </w:p>
    <w:p w:rsidR="00895373" w:rsidRDefault="009D57E3" w:rsidP="00895373">
      <w:pPr>
        <w:pStyle w:val="TOC4"/>
        <w:tabs>
          <w:tab w:val="right" w:leader="dot" w:pos="10194"/>
        </w:tabs>
        <w:rPr>
          <w:rFonts w:asciiTheme="minorHAnsi" w:eastAsiaTheme="minorEastAsia" w:hAnsiTheme="minorHAnsi" w:cstheme="minorBidi"/>
          <w:bCs w:val="0"/>
          <w:noProof/>
          <w:color w:val="auto"/>
          <w:szCs w:val="22"/>
          <w:rtl/>
        </w:rPr>
      </w:pPr>
      <w:hyperlink w:anchor="_Toc506016637" w:history="1">
        <w:r w:rsidR="00895373" w:rsidRPr="00B24CF8">
          <w:rPr>
            <w:rStyle w:val="Hyperlink"/>
            <w:rFonts w:hint="eastAsia"/>
            <w:noProof/>
            <w:rtl/>
          </w:rPr>
          <w:t>جواب</w:t>
        </w:r>
        <w:r w:rsidR="00895373" w:rsidRPr="00B24CF8">
          <w:rPr>
            <w:rStyle w:val="Hyperlink"/>
            <w:noProof/>
            <w:rtl/>
          </w:rPr>
          <w:t xml:space="preserve">: </w:t>
        </w:r>
        <w:r w:rsidR="00895373" w:rsidRPr="00B24CF8">
          <w:rPr>
            <w:rStyle w:val="Hyperlink"/>
            <w:rFonts w:hint="eastAsia"/>
            <w:noProof/>
            <w:rtl/>
          </w:rPr>
          <w:t>مسلک</w:t>
        </w:r>
        <w:r w:rsidR="00895373" w:rsidRPr="00B24CF8">
          <w:rPr>
            <w:rStyle w:val="Hyperlink"/>
            <w:noProof/>
            <w:rtl/>
          </w:rPr>
          <w:t xml:space="preserve"> </w:t>
        </w:r>
        <w:r w:rsidR="00895373" w:rsidRPr="00B24CF8">
          <w:rPr>
            <w:rStyle w:val="Hyperlink"/>
            <w:rFonts w:hint="eastAsia"/>
            <w:noProof/>
            <w:rtl/>
          </w:rPr>
          <w:t>جعل</w:t>
        </w:r>
        <w:r w:rsidR="00895373" w:rsidRPr="00B24CF8">
          <w:rPr>
            <w:rStyle w:val="Hyperlink"/>
            <w:noProof/>
            <w:rtl/>
          </w:rPr>
          <w:t xml:space="preserve"> </w:t>
        </w:r>
        <w:r w:rsidR="00895373" w:rsidRPr="00B24CF8">
          <w:rPr>
            <w:rStyle w:val="Hyperlink"/>
            <w:rFonts w:hint="eastAsia"/>
            <w:noProof/>
            <w:rtl/>
          </w:rPr>
          <w:t>ملازمه</w:t>
        </w:r>
        <w:r w:rsidR="00895373" w:rsidRPr="00B24CF8">
          <w:rPr>
            <w:rStyle w:val="Hyperlink"/>
            <w:noProof/>
            <w:rtl/>
          </w:rPr>
          <w:t xml:space="preserve"> </w:t>
        </w:r>
        <w:r w:rsidR="00895373" w:rsidRPr="00B24CF8">
          <w:rPr>
            <w:rStyle w:val="Hyperlink"/>
            <w:rFonts w:hint="eastAsia"/>
            <w:noProof/>
            <w:rtl/>
          </w:rPr>
          <w:t>ب</w:t>
        </w:r>
        <w:r w:rsidR="00895373" w:rsidRPr="00B24CF8">
          <w:rPr>
            <w:rStyle w:val="Hyperlink"/>
            <w:rFonts w:hint="cs"/>
            <w:noProof/>
            <w:rtl/>
          </w:rPr>
          <w:t>ی</w:t>
        </w:r>
        <w:r w:rsidR="00895373" w:rsidRPr="00B24CF8">
          <w:rPr>
            <w:rStyle w:val="Hyperlink"/>
            <w:noProof/>
            <w:rtl/>
          </w:rPr>
          <w:t xml:space="preserve"> </w:t>
        </w:r>
        <w:r w:rsidR="00895373" w:rsidRPr="00B24CF8">
          <w:rPr>
            <w:rStyle w:val="Hyperlink"/>
            <w:rFonts w:hint="eastAsia"/>
            <w:noProof/>
            <w:rtl/>
          </w:rPr>
          <w:t>اثر</w:t>
        </w:r>
        <w:r w:rsidR="00895373" w:rsidRPr="00B24CF8">
          <w:rPr>
            <w:rStyle w:val="Hyperlink"/>
            <w:noProof/>
            <w:rtl/>
          </w:rPr>
          <w:t xml:space="preserve"> </w:t>
        </w:r>
        <w:r w:rsidR="00895373" w:rsidRPr="00B24CF8">
          <w:rPr>
            <w:rStyle w:val="Hyperlink"/>
            <w:rFonts w:hint="eastAsia"/>
            <w:noProof/>
            <w:rtl/>
          </w:rPr>
          <w:t>ن</w:t>
        </w:r>
        <w:r w:rsidR="00895373" w:rsidRPr="00B24CF8">
          <w:rPr>
            <w:rStyle w:val="Hyperlink"/>
            <w:rFonts w:hint="cs"/>
            <w:noProof/>
            <w:rtl/>
          </w:rPr>
          <w:t>ی</w:t>
        </w:r>
        <w:r w:rsidR="00895373" w:rsidRPr="00B24CF8">
          <w:rPr>
            <w:rStyle w:val="Hyperlink"/>
            <w:rFonts w:hint="eastAsia"/>
            <w:noProof/>
            <w:rtl/>
          </w:rPr>
          <w:t>ست</w:t>
        </w:r>
        <w:r w:rsidR="00895373">
          <w:rPr>
            <w:noProof/>
            <w:webHidden/>
            <w:rtl/>
          </w:rPr>
          <w:tab/>
        </w:r>
        <w:r w:rsidR="00895373">
          <w:rPr>
            <w:rStyle w:val="Hyperlink"/>
            <w:noProof/>
            <w:rtl/>
          </w:rPr>
          <w:fldChar w:fldCharType="begin"/>
        </w:r>
        <w:r w:rsidR="00895373">
          <w:rPr>
            <w:noProof/>
            <w:webHidden/>
            <w:rtl/>
          </w:rPr>
          <w:instrText xml:space="preserve"> </w:instrText>
        </w:r>
        <w:r w:rsidR="00895373">
          <w:rPr>
            <w:noProof/>
            <w:webHidden/>
          </w:rPr>
          <w:instrText xml:space="preserve">PAGEREF </w:instrText>
        </w:r>
        <w:r w:rsidR="00895373">
          <w:rPr>
            <w:noProof/>
            <w:webHidden/>
            <w:rtl/>
          </w:rPr>
          <w:instrText>_</w:instrText>
        </w:r>
        <w:r w:rsidR="00895373">
          <w:rPr>
            <w:noProof/>
            <w:webHidden/>
          </w:rPr>
          <w:instrText>Toc</w:instrText>
        </w:r>
        <w:r w:rsidR="00895373">
          <w:rPr>
            <w:noProof/>
            <w:webHidden/>
            <w:rtl/>
          </w:rPr>
          <w:instrText xml:space="preserve">506016637 </w:instrText>
        </w:r>
        <w:r w:rsidR="00895373">
          <w:rPr>
            <w:noProof/>
            <w:webHidden/>
          </w:rPr>
          <w:instrText>\h</w:instrText>
        </w:r>
        <w:r w:rsidR="00895373">
          <w:rPr>
            <w:noProof/>
            <w:webHidden/>
            <w:rtl/>
          </w:rPr>
          <w:instrText xml:space="preserve"> </w:instrText>
        </w:r>
        <w:r w:rsidR="00895373">
          <w:rPr>
            <w:rStyle w:val="Hyperlink"/>
            <w:noProof/>
            <w:rtl/>
          </w:rPr>
        </w:r>
        <w:r w:rsidR="00895373">
          <w:rPr>
            <w:rStyle w:val="Hyperlink"/>
            <w:noProof/>
            <w:rtl/>
          </w:rPr>
          <w:fldChar w:fldCharType="separate"/>
        </w:r>
        <w:r w:rsidR="00895373">
          <w:rPr>
            <w:noProof/>
            <w:webHidden/>
            <w:rtl/>
          </w:rPr>
          <w:t>2</w:t>
        </w:r>
        <w:r w:rsidR="00895373">
          <w:rPr>
            <w:rStyle w:val="Hyperlink"/>
            <w:noProof/>
            <w:rtl/>
          </w:rPr>
          <w:fldChar w:fldCharType="end"/>
        </w:r>
      </w:hyperlink>
    </w:p>
    <w:p w:rsidR="00895373" w:rsidRDefault="009D57E3" w:rsidP="00895373">
      <w:pPr>
        <w:pStyle w:val="TOC2"/>
        <w:tabs>
          <w:tab w:val="right" w:leader="dot" w:pos="10194"/>
        </w:tabs>
        <w:rPr>
          <w:rFonts w:asciiTheme="minorHAnsi" w:eastAsiaTheme="minorEastAsia" w:hAnsiTheme="minorHAnsi" w:cstheme="minorBidi"/>
          <w:bCs w:val="0"/>
          <w:noProof/>
          <w:color w:val="auto"/>
          <w:szCs w:val="22"/>
          <w:rtl/>
        </w:rPr>
      </w:pPr>
      <w:hyperlink w:anchor="_Toc506016638" w:history="1">
        <w:r w:rsidR="00895373" w:rsidRPr="00B24CF8">
          <w:rPr>
            <w:rStyle w:val="Hyperlink"/>
            <w:rFonts w:hint="eastAsia"/>
            <w:noProof/>
            <w:rtl/>
          </w:rPr>
          <w:t>مسلک</w:t>
        </w:r>
        <w:r w:rsidR="00895373" w:rsidRPr="00B24CF8">
          <w:rPr>
            <w:rStyle w:val="Hyperlink"/>
            <w:noProof/>
            <w:rtl/>
          </w:rPr>
          <w:t xml:space="preserve"> </w:t>
        </w:r>
        <w:r w:rsidR="00895373" w:rsidRPr="00B24CF8">
          <w:rPr>
            <w:rStyle w:val="Hyperlink"/>
            <w:rFonts w:hint="eastAsia"/>
            <w:noProof/>
            <w:rtl/>
          </w:rPr>
          <w:t>هو</w:t>
        </w:r>
        <w:r w:rsidR="00895373" w:rsidRPr="00B24CF8">
          <w:rPr>
            <w:rStyle w:val="Hyperlink"/>
            <w:noProof/>
            <w:rtl/>
          </w:rPr>
          <w:t xml:space="preserve"> </w:t>
        </w:r>
        <w:r w:rsidR="00895373" w:rsidRPr="00B24CF8">
          <w:rPr>
            <w:rStyle w:val="Hyperlink"/>
            <w:rFonts w:hint="eastAsia"/>
            <w:noProof/>
            <w:rtl/>
          </w:rPr>
          <w:t>هو</w:t>
        </w:r>
        <w:r w:rsidR="00895373" w:rsidRPr="00B24CF8">
          <w:rPr>
            <w:rStyle w:val="Hyperlink"/>
            <w:rFonts w:hint="cs"/>
            <w:noProof/>
            <w:rtl/>
          </w:rPr>
          <w:t>ی</w:t>
        </w:r>
        <w:r w:rsidR="00895373" w:rsidRPr="00B24CF8">
          <w:rPr>
            <w:rStyle w:val="Hyperlink"/>
            <w:rFonts w:hint="eastAsia"/>
            <w:noProof/>
            <w:rtl/>
          </w:rPr>
          <w:t>ت</w:t>
        </w:r>
        <w:r w:rsidR="00895373">
          <w:rPr>
            <w:noProof/>
            <w:webHidden/>
            <w:rtl/>
          </w:rPr>
          <w:tab/>
        </w:r>
        <w:r w:rsidR="00895373">
          <w:rPr>
            <w:rStyle w:val="Hyperlink"/>
            <w:noProof/>
            <w:rtl/>
          </w:rPr>
          <w:fldChar w:fldCharType="begin"/>
        </w:r>
        <w:r w:rsidR="00895373">
          <w:rPr>
            <w:noProof/>
            <w:webHidden/>
            <w:rtl/>
          </w:rPr>
          <w:instrText xml:space="preserve"> </w:instrText>
        </w:r>
        <w:r w:rsidR="00895373">
          <w:rPr>
            <w:noProof/>
            <w:webHidden/>
          </w:rPr>
          <w:instrText xml:space="preserve">PAGEREF </w:instrText>
        </w:r>
        <w:r w:rsidR="00895373">
          <w:rPr>
            <w:noProof/>
            <w:webHidden/>
            <w:rtl/>
          </w:rPr>
          <w:instrText>_</w:instrText>
        </w:r>
        <w:r w:rsidR="00895373">
          <w:rPr>
            <w:noProof/>
            <w:webHidden/>
          </w:rPr>
          <w:instrText>Toc</w:instrText>
        </w:r>
        <w:r w:rsidR="00895373">
          <w:rPr>
            <w:noProof/>
            <w:webHidden/>
            <w:rtl/>
          </w:rPr>
          <w:instrText xml:space="preserve">506016638 </w:instrText>
        </w:r>
        <w:r w:rsidR="00895373">
          <w:rPr>
            <w:noProof/>
            <w:webHidden/>
          </w:rPr>
          <w:instrText>\h</w:instrText>
        </w:r>
        <w:r w:rsidR="00895373">
          <w:rPr>
            <w:noProof/>
            <w:webHidden/>
            <w:rtl/>
          </w:rPr>
          <w:instrText xml:space="preserve"> </w:instrText>
        </w:r>
        <w:r w:rsidR="00895373">
          <w:rPr>
            <w:rStyle w:val="Hyperlink"/>
            <w:noProof/>
            <w:rtl/>
          </w:rPr>
        </w:r>
        <w:r w:rsidR="00895373">
          <w:rPr>
            <w:rStyle w:val="Hyperlink"/>
            <w:noProof/>
            <w:rtl/>
          </w:rPr>
          <w:fldChar w:fldCharType="separate"/>
        </w:r>
        <w:r w:rsidR="00895373">
          <w:rPr>
            <w:noProof/>
            <w:webHidden/>
            <w:rtl/>
          </w:rPr>
          <w:t>3</w:t>
        </w:r>
        <w:r w:rsidR="00895373">
          <w:rPr>
            <w:rStyle w:val="Hyperlink"/>
            <w:noProof/>
            <w:rtl/>
          </w:rPr>
          <w:fldChar w:fldCharType="end"/>
        </w:r>
      </w:hyperlink>
    </w:p>
    <w:p w:rsidR="00895373" w:rsidRDefault="009D57E3" w:rsidP="00895373">
      <w:pPr>
        <w:pStyle w:val="TOC3"/>
        <w:tabs>
          <w:tab w:val="right" w:leader="dot" w:pos="10194"/>
        </w:tabs>
        <w:rPr>
          <w:rFonts w:asciiTheme="minorHAnsi" w:eastAsiaTheme="minorEastAsia" w:hAnsiTheme="minorHAnsi" w:cstheme="minorBidi"/>
          <w:bCs w:val="0"/>
          <w:iCs w:val="0"/>
          <w:noProof/>
          <w:color w:val="auto"/>
          <w:szCs w:val="22"/>
          <w:rtl/>
        </w:rPr>
      </w:pPr>
      <w:hyperlink w:anchor="_Toc506016639" w:history="1">
        <w:r w:rsidR="00895373" w:rsidRPr="00B24CF8">
          <w:rPr>
            <w:rStyle w:val="Hyperlink"/>
            <w:rFonts w:hint="eastAsia"/>
            <w:noProof/>
            <w:rtl/>
          </w:rPr>
          <w:t>اشکال</w:t>
        </w:r>
        <w:r w:rsidR="00895373" w:rsidRPr="00B24CF8">
          <w:rPr>
            <w:rStyle w:val="Hyperlink"/>
            <w:noProof/>
            <w:rtl/>
          </w:rPr>
          <w:t xml:space="preserve"> </w:t>
        </w:r>
        <w:r w:rsidR="00895373" w:rsidRPr="00B24CF8">
          <w:rPr>
            <w:rStyle w:val="Hyperlink"/>
            <w:rFonts w:hint="eastAsia"/>
            <w:noProof/>
            <w:rtl/>
          </w:rPr>
          <w:t>اول</w:t>
        </w:r>
        <w:r w:rsidR="00895373" w:rsidRPr="00B24CF8">
          <w:rPr>
            <w:rStyle w:val="Hyperlink"/>
            <w:noProof/>
            <w:rtl/>
          </w:rPr>
          <w:t xml:space="preserve">: </w:t>
        </w:r>
        <w:r w:rsidR="00895373" w:rsidRPr="00B24CF8">
          <w:rPr>
            <w:rStyle w:val="Hyperlink"/>
            <w:rFonts w:hint="eastAsia"/>
            <w:noProof/>
            <w:rtl/>
          </w:rPr>
          <w:t>دق</w:t>
        </w:r>
        <w:r w:rsidR="00895373" w:rsidRPr="00B24CF8">
          <w:rPr>
            <w:rStyle w:val="Hyperlink"/>
            <w:rFonts w:hint="cs"/>
            <w:noProof/>
            <w:rtl/>
          </w:rPr>
          <w:t>ی</w:t>
        </w:r>
        <w:r w:rsidR="00895373" w:rsidRPr="00B24CF8">
          <w:rPr>
            <w:rStyle w:val="Hyperlink"/>
            <w:noProof/>
            <w:rtl/>
          </w:rPr>
          <w:t xml:space="preserve"> </w:t>
        </w:r>
        <w:r w:rsidR="00895373" w:rsidRPr="00B24CF8">
          <w:rPr>
            <w:rStyle w:val="Hyperlink"/>
            <w:rFonts w:hint="eastAsia"/>
            <w:noProof/>
            <w:rtl/>
          </w:rPr>
          <w:t>بودن</w:t>
        </w:r>
        <w:r w:rsidR="00895373" w:rsidRPr="00B24CF8">
          <w:rPr>
            <w:rStyle w:val="Hyperlink"/>
            <w:noProof/>
            <w:rtl/>
          </w:rPr>
          <w:t xml:space="preserve"> </w:t>
        </w:r>
        <w:r w:rsidR="00895373" w:rsidRPr="00B24CF8">
          <w:rPr>
            <w:rStyle w:val="Hyperlink"/>
            <w:rFonts w:hint="eastAsia"/>
            <w:noProof/>
            <w:rtl/>
          </w:rPr>
          <w:t>مسلک</w:t>
        </w:r>
        <w:r w:rsidR="00895373" w:rsidRPr="00B24CF8">
          <w:rPr>
            <w:rStyle w:val="Hyperlink"/>
            <w:noProof/>
            <w:rtl/>
          </w:rPr>
          <w:t xml:space="preserve"> </w:t>
        </w:r>
        <w:r w:rsidR="00895373" w:rsidRPr="00B24CF8">
          <w:rPr>
            <w:rStyle w:val="Hyperlink"/>
            <w:rFonts w:hint="eastAsia"/>
            <w:noProof/>
            <w:rtl/>
          </w:rPr>
          <w:t>هو</w:t>
        </w:r>
        <w:r w:rsidR="00895373" w:rsidRPr="00B24CF8">
          <w:rPr>
            <w:rStyle w:val="Hyperlink"/>
            <w:noProof/>
            <w:rtl/>
          </w:rPr>
          <w:t xml:space="preserve"> </w:t>
        </w:r>
        <w:r w:rsidR="00895373" w:rsidRPr="00B24CF8">
          <w:rPr>
            <w:rStyle w:val="Hyperlink"/>
            <w:rFonts w:hint="eastAsia"/>
            <w:noProof/>
            <w:rtl/>
          </w:rPr>
          <w:t>هو</w:t>
        </w:r>
        <w:r w:rsidR="00895373" w:rsidRPr="00B24CF8">
          <w:rPr>
            <w:rStyle w:val="Hyperlink"/>
            <w:rFonts w:hint="cs"/>
            <w:noProof/>
            <w:rtl/>
          </w:rPr>
          <w:t>ی</w:t>
        </w:r>
        <w:r w:rsidR="00895373" w:rsidRPr="00B24CF8">
          <w:rPr>
            <w:rStyle w:val="Hyperlink"/>
            <w:rFonts w:hint="eastAsia"/>
            <w:noProof/>
            <w:rtl/>
          </w:rPr>
          <w:t>ت</w:t>
        </w:r>
        <w:r w:rsidR="00895373">
          <w:rPr>
            <w:noProof/>
            <w:webHidden/>
            <w:rtl/>
          </w:rPr>
          <w:tab/>
        </w:r>
        <w:r w:rsidR="00895373">
          <w:rPr>
            <w:rStyle w:val="Hyperlink"/>
            <w:noProof/>
            <w:rtl/>
          </w:rPr>
          <w:fldChar w:fldCharType="begin"/>
        </w:r>
        <w:r w:rsidR="00895373">
          <w:rPr>
            <w:noProof/>
            <w:webHidden/>
            <w:rtl/>
          </w:rPr>
          <w:instrText xml:space="preserve"> </w:instrText>
        </w:r>
        <w:r w:rsidR="00895373">
          <w:rPr>
            <w:noProof/>
            <w:webHidden/>
          </w:rPr>
          <w:instrText xml:space="preserve">PAGEREF </w:instrText>
        </w:r>
        <w:r w:rsidR="00895373">
          <w:rPr>
            <w:noProof/>
            <w:webHidden/>
            <w:rtl/>
          </w:rPr>
          <w:instrText>_</w:instrText>
        </w:r>
        <w:r w:rsidR="00895373">
          <w:rPr>
            <w:noProof/>
            <w:webHidden/>
          </w:rPr>
          <w:instrText>Toc</w:instrText>
        </w:r>
        <w:r w:rsidR="00895373">
          <w:rPr>
            <w:noProof/>
            <w:webHidden/>
            <w:rtl/>
          </w:rPr>
          <w:instrText xml:space="preserve">506016639 </w:instrText>
        </w:r>
        <w:r w:rsidR="00895373">
          <w:rPr>
            <w:noProof/>
            <w:webHidden/>
          </w:rPr>
          <w:instrText>\h</w:instrText>
        </w:r>
        <w:r w:rsidR="00895373">
          <w:rPr>
            <w:noProof/>
            <w:webHidden/>
            <w:rtl/>
          </w:rPr>
          <w:instrText xml:space="preserve"> </w:instrText>
        </w:r>
        <w:r w:rsidR="00895373">
          <w:rPr>
            <w:rStyle w:val="Hyperlink"/>
            <w:noProof/>
            <w:rtl/>
          </w:rPr>
        </w:r>
        <w:r w:rsidR="00895373">
          <w:rPr>
            <w:rStyle w:val="Hyperlink"/>
            <w:noProof/>
            <w:rtl/>
          </w:rPr>
          <w:fldChar w:fldCharType="separate"/>
        </w:r>
        <w:r w:rsidR="00895373">
          <w:rPr>
            <w:noProof/>
            <w:webHidden/>
            <w:rtl/>
          </w:rPr>
          <w:t>3</w:t>
        </w:r>
        <w:r w:rsidR="00895373">
          <w:rPr>
            <w:rStyle w:val="Hyperlink"/>
            <w:noProof/>
            <w:rtl/>
          </w:rPr>
          <w:fldChar w:fldCharType="end"/>
        </w:r>
      </w:hyperlink>
    </w:p>
    <w:p w:rsidR="00895373" w:rsidRDefault="009D57E3" w:rsidP="00895373">
      <w:pPr>
        <w:pStyle w:val="TOC3"/>
        <w:tabs>
          <w:tab w:val="right" w:leader="dot" w:pos="10194"/>
        </w:tabs>
        <w:rPr>
          <w:rFonts w:asciiTheme="minorHAnsi" w:eastAsiaTheme="minorEastAsia" w:hAnsiTheme="minorHAnsi" w:cstheme="minorBidi"/>
          <w:bCs w:val="0"/>
          <w:iCs w:val="0"/>
          <w:noProof/>
          <w:color w:val="auto"/>
          <w:szCs w:val="22"/>
          <w:rtl/>
        </w:rPr>
      </w:pPr>
      <w:hyperlink w:anchor="_Toc506016640" w:history="1">
        <w:r w:rsidR="00895373" w:rsidRPr="00B24CF8">
          <w:rPr>
            <w:rStyle w:val="Hyperlink"/>
            <w:rFonts w:hint="eastAsia"/>
            <w:noProof/>
            <w:rtl/>
          </w:rPr>
          <w:t>اشکال</w:t>
        </w:r>
        <w:r w:rsidR="00895373" w:rsidRPr="00B24CF8">
          <w:rPr>
            <w:rStyle w:val="Hyperlink"/>
            <w:noProof/>
            <w:rtl/>
          </w:rPr>
          <w:t xml:space="preserve"> </w:t>
        </w:r>
        <w:r w:rsidR="00895373" w:rsidRPr="00B24CF8">
          <w:rPr>
            <w:rStyle w:val="Hyperlink"/>
            <w:rFonts w:hint="eastAsia"/>
            <w:noProof/>
            <w:rtl/>
          </w:rPr>
          <w:t>دوم</w:t>
        </w:r>
        <w:r w:rsidR="00895373" w:rsidRPr="00B24CF8">
          <w:rPr>
            <w:rStyle w:val="Hyperlink"/>
            <w:noProof/>
            <w:rtl/>
          </w:rPr>
          <w:t xml:space="preserve">: </w:t>
        </w:r>
        <w:r w:rsidR="00895373" w:rsidRPr="00B24CF8">
          <w:rPr>
            <w:rStyle w:val="Hyperlink"/>
            <w:rFonts w:hint="eastAsia"/>
            <w:noProof/>
            <w:rtl/>
          </w:rPr>
          <w:t>عدم</w:t>
        </w:r>
        <w:r w:rsidR="00895373" w:rsidRPr="00B24CF8">
          <w:rPr>
            <w:rStyle w:val="Hyperlink"/>
            <w:noProof/>
            <w:rtl/>
          </w:rPr>
          <w:t xml:space="preserve"> </w:t>
        </w:r>
        <w:r w:rsidR="00895373" w:rsidRPr="00B24CF8">
          <w:rPr>
            <w:rStyle w:val="Hyperlink"/>
            <w:rFonts w:hint="eastAsia"/>
            <w:noProof/>
            <w:rtl/>
          </w:rPr>
          <w:t>سازگار</w:t>
        </w:r>
        <w:r w:rsidR="00895373" w:rsidRPr="00B24CF8">
          <w:rPr>
            <w:rStyle w:val="Hyperlink"/>
            <w:rFonts w:hint="cs"/>
            <w:noProof/>
            <w:rtl/>
          </w:rPr>
          <w:t>ی</w:t>
        </w:r>
        <w:r w:rsidR="00895373" w:rsidRPr="00B24CF8">
          <w:rPr>
            <w:rStyle w:val="Hyperlink"/>
            <w:noProof/>
            <w:rtl/>
          </w:rPr>
          <w:t xml:space="preserve"> </w:t>
        </w:r>
        <w:r w:rsidR="00895373" w:rsidRPr="00B24CF8">
          <w:rPr>
            <w:rStyle w:val="Hyperlink"/>
            <w:rFonts w:hint="eastAsia"/>
            <w:noProof/>
            <w:rtl/>
          </w:rPr>
          <w:t>مسلک</w:t>
        </w:r>
        <w:r w:rsidR="00895373" w:rsidRPr="00B24CF8">
          <w:rPr>
            <w:rStyle w:val="Hyperlink"/>
            <w:noProof/>
            <w:rtl/>
          </w:rPr>
          <w:t xml:space="preserve"> </w:t>
        </w:r>
        <w:r w:rsidR="00895373" w:rsidRPr="00B24CF8">
          <w:rPr>
            <w:rStyle w:val="Hyperlink"/>
            <w:rFonts w:hint="eastAsia"/>
            <w:noProof/>
            <w:rtl/>
          </w:rPr>
          <w:t>هو</w:t>
        </w:r>
        <w:r w:rsidR="00895373" w:rsidRPr="00B24CF8">
          <w:rPr>
            <w:rStyle w:val="Hyperlink"/>
            <w:noProof/>
            <w:rtl/>
          </w:rPr>
          <w:t xml:space="preserve"> </w:t>
        </w:r>
        <w:r w:rsidR="00895373" w:rsidRPr="00B24CF8">
          <w:rPr>
            <w:rStyle w:val="Hyperlink"/>
            <w:rFonts w:hint="eastAsia"/>
            <w:noProof/>
            <w:rtl/>
          </w:rPr>
          <w:t>هو</w:t>
        </w:r>
        <w:r w:rsidR="00895373" w:rsidRPr="00B24CF8">
          <w:rPr>
            <w:rStyle w:val="Hyperlink"/>
            <w:rFonts w:hint="cs"/>
            <w:noProof/>
            <w:rtl/>
          </w:rPr>
          <w:t>ی</w:t>
        </w:r>
        <w:r w:rsidR="00895373" w:rsidRPr="00B24CF8">
          <w:rPr>
            <w:rStyle w:val="Hyperlink"/>
            <w:rFonts w:hint="eastAsia"/>
            <w:noProof/>
            <w:rtl/>
          </w:rPr>
          <w:t>ت</w:t>
        </w:r>
        <w:r w:rsidR="00895373" w:rsidRPr="00B24CF8">
          <w:rPr>
            <w:rStyle w:val="Hyperlink"/>
            <w:noProof/>
            <w:rtl/>
          </w:rPr>
          <w:t xml:space="preserve"> </w:t>
        </w:r>
        <w:r w:rsidR="00895373" w:rsidRPr="00B24CF8">
          <w:rPr>
            <w:rStyle w:val="Hyperlink"/>
            <w:rFonts w:hint="eastAsia"/>
            <w:noProof/>
            <w:rtl/>
          </w:rPr>
          <w:t>با</w:t>
        </w:r>
        <w:r w:rsidR="00895373" w:rsidRPr="00B24CF8">
          <w:rPr>
            <w:rStyle w:val="Hyperlink"/>
            <w:noProof/>
            <w:rtl/>
          </w:rPr>
          <w:t xml:space="preserve"> </w:t>
        </w:r>
        <w:r w:rsidR="00895373" w:rsidRPr="00B24CF8">
          <w:rPr>
            <w:rStyle w:val="Hyperlink"/>
            <w:rFonts w:hint="eastAsia"/>
            <w:noProof/>
            <w:rtl/>
          </w:rPr>
          <w:t>غرض</w:t>
        </w:r>
        <w:r w:rsidR="00895373" w:rsidRPr="00B24CF8">
          <w:rPr>
            <w:rStyle w:val="Hyperlink"/>
            <w:noProof/>
            <w:rtl/>
          </w:rPr>
          <w:t xml:space="preserve"> </w:t>
        </w:r>
        <w:r w:rsidR="00895373" w:rsidRPr="00B24CF8">
          <w:rPr>
            <w:rStyle w:val="Hyperlink"/>
            <w:rFonts w:hint="eastAsia"/>
            <w:noProof/>
            <w:rtl/>
          </w:rPr>
          <w:t>از</w:t>
        </w:r>
        <w:r w:rsidR="00895373" w:rsidRPr="00B24CF8">
          <w:rPr>
            <w:rStyle w:val="Hyperlink"/>
            <w:noProof/>
            <w:rtl/>
          </w:rPr>
          <w:t xml:space="preserve"> </w:t>
        </w:r>
        <w:r w:rsidR="00895373" w:rsidRPr="00B24CF8">
          <w:rPr>
            <w:rStyle w:val="Hyperlink"/>
            <w:rFonts w:hint="eastAsia"/>
            <w:noProof/>
            <w:rtl/>
          </w:rPr>
          <w:t>وضع</w:t>
        </w:r>
        <w:r w:rsidR="00895373">
          <w:rPr>
            <w:noProof/>
            <w:webHidden/>
            <w:rtl/>
          </w:rPr>
          <w:tab/>
        </w:r>
        <w:r w:rsidR="00895373">
          <w:rPr>
            <w:rStyle w:val="Hyperlink"/>
            <w:noProof/>
            <w:rtl/>
          </w:rPr>
          <w:fldChar w:fldCharType="begin"/>
        </w:r>
        <w:r w:rsidR="00895373">
          <w:rPr>
            <w:noProof/>
            <w:webHidden/>
            <w:rtl/>
          </w:rPr>
          <w:instrText xml:space="preserve"> </w:instrText>
        </w:r>
        <w:r w:rsidR="00895373">
          <w:rPr>
            <w:noProof/>
            <w:webHidden/>
          </w:rPr>
          <w:instrText xml:space="preserve">PAGEREF </w:instrText>
        </w:r>
        <w:r w:rsidR="00895373">
          <w:rPr>
            <w:noProof/>
            <w:webHidden/>
            <w:rtl/>
          </w:rPr>
          <w:instrText>_</w:instrText>
        </w:r>
        <w:r w:rsidR="00895373">
          <w:rPr>
            <w:noProof/>
            <w:webHidden/>
          </w:rPr>
          <w:instrText>Toc</w:instrText>
        </w:r>
        <w:r w:rsidR="00895373">
          <w:rPr>
            <w:noProof/>
            <w:webHidden/>
            <w:rtl/>
          </w:rPr>
          <w:instrText xml:space="preserve">506016640 </w:instrText>
        </w:r>
        <w:r w:rsidR="00895373">
          <w:rPr>
            <w:noProof/>
            <w:webHidden/>
          </w:rPr>
          <w:instrText>\h</w:instrText>
        </w:r>
        <w:r w:rsidR="00895373">
          <w:rPr>
            <w:noProof/>
            <w:webHidden/>
            <w:rtl/>
          </w:rPr>
          <w:instrText xml:space="preserve"> </w:instrText>
        </w:r>
        <w:r w:rsidR="00895373">
          <w:rPr>
            <w:rStyle w:val="Hyperlink"/>
            <w:noProof/>
            <w:rtl/>
          </w:rPr>
        </w:r>
        <w:r w:rsidR="00895373">
          <w:rPr>
            <w:rStyle w:val="Hyperlink"/>
            <w:noProof/>
            <w:rtl/>
          </w:rPr>
          <w:fldChar w:fldCharType="separate"/>
        </w:r>
        <w:r w:rsidR="00895373">
          <w:rPr>
            <w:noProof/>
            <w:webHidden/>
            <w:rtl/>
          </w:rPr>
          <w:t>3</w:t>
        </w:r>
        <w:r w:rsidR="00895373">
          <w:rPr>
            <w:rStyle w:val="Hyperlink"/>
            <w:noProof/>
            <w:rtl/>
          </w:rPr>
          <w:fldChar w:fldCharType="end"/>
        </w:r>
      </w:hyperlink>
    </w:p>
    <w:p w:rsidR="00895373" w:rsidRDefault="009D57E3" w:rsidP="00895373">
      <w:pPr>
        <w:pStyle w:val="TOC4"/>
        <w:tabs>
          <w:tab w:val="right" w:leader="dot" w:pos="10194"/>
        </w:tabs>
        <w:rPr>
          <w:rFonts w:asciiTheme="minorHAnsi" w:eastAsiaTheme="minorEastAsia" w:hAnsiTheme="minorHAnsi" w:cstheme="minorBidi"/>
          <w:bCs w:val="0"/>
          <w:noProof/>
          <w:color w:val="auto"/>
          <w:szCs w:val="22"/>
          <w:rtl/>
        </w:rPr>
      </w:pPr>
      <w:hyperlink w:anchor="_Toc506016641" w:history="1">
        <w:r w:rsidR="00895373" w:rsidRPr="00B24CF8">
          <w:rPr>
            <w:rStyle w:val="Hyperlink"/>
            <w:rFonts w:hint="eastAsia"/>
            <w:noProof/>
            <w:rtl/>
          </w:rPr>
          <w:t>جواب</w:t>
        </w:r>
        <w:r w:rsidR="00895373" w:rsidRPr="00B24CF8">
          <w:rPr>
            <w:rStyle w:val="Hyperlink"/>
            <w:noProof/>
            <w:rtl/>
          </w:rPr>
          <w:t xml:space="preserve">: </w:t>
        </w:r>
        <w:r w:rsidR="00895373" w:rsidRPr="00B24CF8">
          <w:rPr>
            <w:rStyle w:val="Hyperlink"/>
            <w:rFonts w:hint="eastAsia"/>
            <w:noProof/>
            <w:rtl/>
          </w:rPr>
          <w:t>عدم</w:t>
        </w:r>
        <w:r w:rsidR="00895373" w:rsidRPr="00B24CF8">
          <w:rPr>
            <w:rStyle w:val="Hyperlink"/>
            <w:noProof/>
            <w:rtl/>
          </w:rPr>
          <w:t xml:space="preserve"> </w:t>
        </w:r>
        <w:r w:rsidR="00895373" w:rsidRPr="00B24CF8">
          <w:rPr>
            <w:rStyle w:val="Hyperlink"/>
            <w:rFonts w:hint="eastAsia"/>
            <w:noProof/>
            <w:rtl/>
          </w:rPr>
          <w:t>وارد</w:t>
        </w:r>
        <w:r w:rsidR="00895373" w:rsidRPr="00B24CF8">
          <w:rPr>
            <w:rStyle w:val="Hyperlink"/>
            <w:noProof/>
            <w:rtl/>
          </w:rPr>
          <w:t xml:space="preserve"> </w:t>
        </w:r>
        <w:r w:rsidR="00895373" w:rsidRPr="00B24CF8">
          <w:rPr>
            <w:rStyle w:val="Hyperlink"/>
            <w:rFonts w:hint="eastAsia"/>
            <w:noProof/>
            <w:rtl/>
          </w:rPr>
          <w:t>بودن</w:t>
        </w:r>
        <w:r w:rsidR="00895373" w:rsidRPr="00B24CF8">
          <w:rPr>
            <w:rStyle w:val="Hyperlink"/>
            <w:noProof/>
            <w:rtl/>
          </w:rPr>
          <w:t xml:space="preserve"> </w:t>
        </w:r>
        <w:r w:rsidR="00895373" w:rsidRPr="00B24CF8">
          <w:rPr>
            <w:rStyle w:val="Hyperlink"/>
            <w:rFonts w:hint="eastAsia"/>
            <w:noProof/>
            <w:rtl/>
          </w:rPr>
          <w:t>اشکال</w:t>
        </w:r>
        <w:r w:rsidR="00895373" w:rsidRPr="00B24CF8">
          <w:rPr>
            <w:rStyle w:val="Hyperlink"/>
            <w:noProof/>
            <w:rtl/>
          </w:rPr>
          <w:t xml:space="preserve"> </w:t>
        </w:r>
        <w:r w:rsidR="00895373" w:rsidRPr="00B24CF8">
          <w:rPr>
            <w:rStyle w:val="Hyperlink"/>
            <w:rFonts w:hint="eastAsia"/>
            <w:noProof/>
            <w:rtl/>
          </w:rPr>
          <w:t>دوم</w:t>
        </w:r>
        <w:r w:rsidR="00895373">
          <w:rPr>
            <w:noProof/>
            <w:webHidden/>
            <w:rtl/>
          </w:rPr>
          <w:tab/>
        </w:r>
        <w:r w:rsidR="00895373">
          <w:rPr>
            <w:rStyle w:val="Hyperlink"/>
            <w:noProof/>
            <w:rtl/>
          </w:rPr>
          <w:fldChar w:fldCharType="begin"/>
        </w:r>
        <w:r w:rsidR="00895373">
          <w:rPr>
            <w:noProof/>
            <w:webHidden/>
            <w:rtl/>
          </w:rPr>
          <w:instrText xml:space="preserve"> </w:instrText>
        </w:r>
        <w:r w:rsidR="00895373">
          <w:rPr>
            <w:noProof/>
            <w:webHidden/>
          </w:rPr>
          <w:instrText xml:space="preserve">PAGEREF </w:instrText>
        </w:r>
        <w:r w:rsidR="00895373">
          <w:rPr>
            <w:noProof/>
            <w:webHidden/>
            <w:rtl/>
          </w:rPr>
          <w:instrText>_</w:instrText>
        </w:r>
        <w:r w:rsidR="00895373">
          <w:rPr>
            <w:noProof/>
            <w:webHidden/>
          </w:rPr>
          <w:instrText>Toc</w:instrText>
        </w:r>
        <w:r w:rsidR="00895373">
          <w:rPr>
            <w:noProof/>
            <w:webHidden/>
            <w:rtl/>
          </w:rPr>
          <w:instrText xml:space="preserve">506016641 </w:instrText>
        </w:r>
        <w:r w:rsidR="00895373">
          <w:rPr>
            <w:noProof/>
            <w:webHidden/>
          </w:rPr>
          <w:instrText>\h</w:instrText>
        </w:r>
        <w:r w:rsidR="00895373">
          <w:rPr>
            <w:noProof/>
            <w:webHidden/>
            <w:rtl/>
          </w:rPr>
          <w:instrText xml:space="preserve"> </w:instrText>
        </w:r>
        <w:r w:rsidR="00895373">
          <w:rPr>
            <w:rStyle w:val="Hyperlink"/>
            <w:noProof/>
            <w:rtl/>
          </w:rPr>
        </w:r>
        <w:r w:rsidR="00895373">
          <w:rPr>
            <w:rStyle w:val="Hyperlink"/>
            <w:noProof/>
            <w:rtl/>
          </w:rPr>
          <w:fldChar w:fldCharType="separate"/>
        </w:r>
        <w:r w:rsidR="00895373">
          <w:rPr>
            <w:noProof/>
            <w:webHidden/>
            <w:rtl/>
          </w:rPr>
          <w:t>3</w:t>
        </w:r>
        <w:r w:rsidR="00895373">
          <w:rPr>
            <w:rStyle w:val="Hyperlink"/>
            <w:noProof/>
            <w:rtl/>
          </w:rPr>
          <w:fldChar w:fldCharType="end"/>
        </w:r>
      </w:hyperlink>
    </w:p>
    <w:p w:rsidR="00895373" w:rsidRDefault="009D57E3" w:rsidP="00895373">
      <w:pPr>
        <w:pStyle w:val="TOC2"/>
        <w:tabs>
          <w:tab w:val="right" w:leader="dot" w:pos="10194"/>
        </w:tabs>
        <w:rPr>
          <w:rFonts w:asciiTheme="minorHAnsi" w:eastAsiaTheme="minorEastAsia" w:hAnsiTheme="minorHAnsi" w:cstheme="minorBidi"/>
          <w:bCs w:val="0"/>
          <w:noProof/>
          <w:color w:val="auto"/>
          <w:szCs w:val="22"/>
          <w:rtl/>
        </w:rPr>
      </w:pPr>
      <w:hyperlink w:anchor="_Toc506016642" w:history="1">
        <w:r w:rsidR="00895373" w:rsidRPr="00B24CF8">
          <w:rPr>
            <w:rStyle w:val="Hyperlink"/>
            <w:rFonts w:hint="eastAsia"/>
            <w:noProof/>
            <w:rtl/>
          </w:rPr>
          <w:t>مسلک</w:t>
        </w:r>
        <w:r w:rsidR="00895373" w:rsidRPr="00B24CF8">
          <w:rPr>
            <w:rStyle w:val="Hyperlink"/>
            <w:noProof/>
            <w:rtl/>
          </w:rPr>
          <w:t xml:space="preserve"> </w:t>
        </w:r>
        <w:r w:rsidR="00895373" w:rsidRPr="00B24CF8">
          <w:rPr>
            <w:rStyle w:val="Hyperlink"/>
            <w:rFonts w:hint="eastAsia"/>
            <w:noProof/>
            <w:rtl/>
          </w:rPr>
          <w:t>قرار</w:t>
        </w:r>
        <w:r w:rsidR="00895373" w:rsidRPr="00B24CF8">
          <w:rPr>
            <w:rStyle w:val="Hyperlink"/>
            <w:noProof/>
            <w:rtl/>
          </w:rPr>
          <w:t xml:space="preserve"> </w:t>
        </w:r>
        <w:r w:rsidR="00895373" w:rsidRPr="00B24CF8">
          <w:rPr>
            <w:rStyle w:val="Hyperlink"/>
            <w:rFonts w:hint="eastAsia"/>
            <w:noProof/>
            <w:rtl/>
          </w:rPr>
          <w:t>دادن</w:t>
        </w:r>
        <w:r w:rsidR="00895373" w:rsidRPr="00B24CF8">
          <w:rPr>
            <w:rStyle w:val="Hyperlink"/>
            <w:noProof/>
            <w:rtl/>
          </w:rPr>
          <w:t xml:space="preserve"> </w:t>
        </w:r>
        <w:r w:rsidR="00895373" w:rsidRPr="00B24CF8">
          <w:rPr>
            <w:rStyle w:val="Hyperlink"/>
            <w:rFonts w:hint="eastAsia"/>
            <w:noProof/>
            <w:rtl/>
          </w:rPr>
          <w:t>و</w:t>
        </w:r>
        <w:r w:rsidR="00895373" w:rsidRPr="00B24CF8">
          <w:rPr>
            <w:rStyle w:val="Hyperlink"/>
            <w:noProof/>
            <w:rtl/>
          </w:rPr>
          <w:t xml:space="preserve"> </w:t>
        </w:r>
        <w:r w:rsidR="00895373" w:rsidRPr="00B24CF8">
          <w:rPr>
            <w:rStyle w:val="Hyperlink"/>
            <w:rFonts w:hint="eastAsia"/>
            <w:noProof/>
            <w:rtl/>
          </w:rPr>
          <w:t>جعل</w:t>
        </w:r>
        <w:r w:rsidR="00895373" w:rsidRPr="00B24CF8">
          <w:rPr>
            <w:rStyle w:val="Hyperlink"/>
            <w:noProof/>
            <w:rtl/>
          </w:rPr>
          <w:t xml:space="preserve"> </w:t>
        </w:r>
        <w:r w:rsidR="00895373" w:rsidRPr="00B24CF8">
          <w:rPr>
            <w:rStyle w:val="Hyperlink"/>
            <w:rFonts w:hint="eastAsia"/>
            <w:noProof/>
            <w:rtl/>
          </w:rPr>
          <w:t>ش</w:t>
        </w:r>
        <w:r w:rsidR="00895373" w:rsidRPr="00B24CF8">
          <w:rPr>
            <w:rStyle w:val="Hyperlink"/>
            <w:rFonts w:hint="cs"/>
            <w:noProof/>
            <w:rtl/>
          </w:rPr>
          <w:t>ی</w:t>
        </w:r>
        <w:r w:rsidR="00895373" w:rsidRPr="00B24CF8">
          <w:rPr>
            <w:rStyle w:val="Hyperlink"/>
            <w:noProof/>
            <w:rtl/>
          </w:rPr>
          <w:t xml:space="preserve"> </w:t>
        </w:r>
        <w:r w:rsidR="00895373" w:rsidRPr="00B24CF8">
          <w:rPr>
            <w:rStyle w:val="Hyperlink"/>
            <w:rFonts w:hint="eastAsia"/>
            <w:noProof/>
            <w:rtl/>
          </w:rPr>
          <w:t>عل</w:t>
        </w:r>
        <w:r w:rsidR="00895373" w:rsidRPr="00B24CF8">
          <w:rPr>
            <w:rStyle w:val="Hyperlink"/>
            <w:noProof/>
            <w:rtl/>
          </w:rPr>
          <w:t xml:space="preserve"> </w:t>
        </w:r>
        <w:r w:rsidR="00895373" w:rsidRPr="00B24CF8">
          <w:rPr>
            <w:rStyle w:val="Hyperlink"/>
            <w:rFonts w:hint="eastAsia"/>
            <w:noProof/>
            <w:rtl/>
          </w:rPr>
          <w:t>ش</w:t>
        </w:r>
        <w:r w:rsidR="00895373" w:rsidRPr="00B24CF8">
          <w:rPr>
            <w:rStyle w:val="Hyperlink"/>
            <w:rFonts w:hint="cs"/>
            <w:noProof/>
            <w:rtl/>
          </w:rPr>
          <w:t>ی</w:t>
        </w:r>
        <w:r w:rsidR="00895373">
          <w:rPr>
            <w:noProof/>
            <w:webHidden/>
            <w:rtl/>
          </w:rPr>
          <w:tab/>
        </w:r>
        <w:r w:rsidR="00895373">
          <w:rPr>
            <w:rStyle w:val="Hyperlink"/>
            <w:noProof/>
            <w:rtl/>
          </w:rPr>
          <w:fldChar w:fldCharType="begin"/>
        </w:r>
        <w:r w:rsidR="00895373">
          <w:rPr>
            <w:noProof/>
            <w:webHidden/>
            <w:rtl/>
          </w:rPr>
          <w:instrText xml:space="preserve"> </w:instrText>
        </w:r>
        <w:r w:rsidR="00895373">
          <w:rPr>
            <w:noProof/>
            <w:webHidden/>
          </w:rPr>
          <w:instrText xml:space="preserve">PAGEREF </w:instrText>
        </w:r>
        <w:r w:rsidR="00895373">
          <w:rPr>
            <w:noProof/>
            <w:webHidden/>
            <w:rtl/>
          </w:rPr>
          <w:instrText>_</w:instrText>
        </w:r>
        <w:r w:rsidR="00895373">
          <w:rPr>
            <w:noProof/>
            <w:webHidden/>
          </w:rPr>
          <w:instrText>Toc</w:instrText>
        </w:r>
        <w:r w:rsidR="00895373">
          <w:rPr>
            <w:noProof/>
            <w:webHidden/>
            <w:rtl/>
          </w:rPr>
          <w:instrText xml:space="preserve">506016642 </w:instrText>
        </w:r>
        <w:r w:rsidR="00895373">
          <w:rPr>
            <w:noProof/>
            <w:webHidden/>
          </w:rPr>
          <w:instrText>\h</w:instrText>
        </w:r>
        <w:r w:rsidR="00895373">
          <w:rPr>
            <w:noProof/>
            <w:webHidden/>
            <w:rtl/>
          </w:rPr>
          <w:instrText xml:space="preserve"> </w:instrText>
        </w:r>
        <w:r w:rsidR="00895373">
          <w:rPr>
            <w:rStyle w:val="Hyperlink"/>
            <w:noProof/>
            <w:rtl/>
          </w:rPr>
        </w:r>
        <w:r w:rsidR="00895373">
          <w:rPr>
            <w:rStyle w:val="Hyperlink"/>
            <w:noProof/>
            <w:rtl/>
          </w:rPr>
          <w:fldChar w:fldCharType="separate"/>
        </w:r>
        <w:r w:rsidR="00895373">
          <w:rPr>
            <w:noProof/>
            <w:webHidden/>
            <w:rtl/>
          </w:rPr>
          <w:t>3</w:t>
        </w:r>
        <w:r w:rsidR="00895373">
          <w:rPr>
            <w:rStyle w:val="Hyperlink"/>
            <w:noProof/>
            <w:rtl/>
          </w:rPr>
          <w:fldChar w:fldCharType="end"/>
        </w:r>
      </w:hyperlink>
    </w:p>
    <w:p w:rsidR="00895373" w:rsidRDefault="009D57E3" w:rsidP="00895373">
      <w:pPr>
        <w:pStyle w:val="TOC3"/>
        <w:tabs>
          <w:tab w:val="right" w:leader="dot" w:pos="10194"/>
        </w:tabs>
        <w:rPr>
          <w:rFonts w:asciiTheme="minorHAnsi" w:eastAsiaTheme="minorEastAsia" w:hAnsiTheme="minorHAnsi" w:cstheme="minorBidi"/>
          <w:bCs w:val="0"/>
          <w:iCs w:val="0"/>
          <w:noProof/>
          <w:color w:val="auto"/>
          <w:szCs w:val="22"/>
          <w:rtl/>
        </w:rPr>
      </w:pPr>
      <w:hyperlink w:anchor="_Toc506016643" w:history="1">
        <w:r w:rsidR="00895373" w:rsidRPr="00B24CF8">
          <w:rPr>
            <w:rStyle w:val="Hyperlink"/>
            <w:rFonts w:hint="eastAsia"/>
            <w:noProof/>
            <w:rtl/>
          </w:rPr>
          <w:t>اشکال</w:t>
        </w:r>
        <w:r w:rsidR="00895373" w:rsidRPr="00B24CF8">
          <w:rPr>
            <w:rStyle w:val="Hyperlink"/>
            <w:noProof/>
            <w:rtl/>
          </w:rPr>
          <w:t xml:space="preserve"> </w:t>
        </w:r>
        <w:r w:rsidR="00895373" w:rsidRPr="00B24CF8">
          <w:rPr>
            <w:rStyle w:val="Hyperlink"/>
            <w:rFonts w:hint="eastAsia"/>
            <w:noProof/>
            <w:rtl/>
          </w:rPr>
          <w:t>به</w:t>
        </w:r>
        <w:r w:rsidR="00895373" w:rsidRPr="00B24CF8">
          <w:rPr>
            <w:rStyle w:val="Hyperlink"/>
            <w:noProof/>
            <w:rtl/>
          </w:rPr>
          <w:t xml:space="preserve"> </w:t>
        </w:r>
        <w:r w:rsidR="00895373" w:rsidRPr="00B24CF8">
          <w:rPr>
            <w:rStyle w:val="Hyperlink"/>
            <w:rFonts w:hint="eastAsia"/>
            <w:noProof/>
            <w:rtl/>
          </w:rPr>
          <w:t>ابعد</w:t>
        </w:r>
        <w:r w:rsidR="00895373" w:rsidRPr="00B24CF8">
          <w:rPr>
            <w:rStyle w:val="Hyperlink"/>
            <w:rFonts w:hint="cs"/>
            <w:noProof/>
            <w:rtl/>
          </w:rPr>
          <w:t>ی</w:t>
        </w:r>
        <w:r w:rsidR="00895373" w:rsidRPr="00B24CF8">
          <w:rPr>
            <w:rStyle w:val="Hyperlink"/>
            <w:rFonts w:hint="eastAsia"/>
            <w:noProof/>
            <w:rtl/>
          </w:rPr>
          <w:t>ت</w:t>
        </w:r>
        <w:r w:rsidR="00895373" w:rsidRPr="00B24CF8">
          <w:rPr>
            <w:rStyle w:val="Hyperlink"/>
            <w:noProof/>
            <w:rtl/>
          </w:rPr>
          <w:t xml:space="preserve"> </w:t>
        </w:r>
        <w:r w:rsidR="00895373" w:rsidRPr="00B24CF8">
          <w:rPr>
            <w:rStyle w:val="Hyperlink"/>
            <w:rFonts w:hint="eastAsia"/>
            <w:noProof/>
            <w:rtl/>
          </w:rPr>
          <w:t>از</w:t>
        </w:r>
        <w:r w:rsidR="00895373" w:rsidRPr="00B24CF8">
          <w:rPr>
            <w:rStyle w:val="Hyperlink"/>
            <w:noProof/>
            <w:rtl/>
          </w:rPr>
          <w:t xml:space="preserve"> </w:t>
        </w:r>
        <w:r w:rsidR="00895373" w:rsidRPr="00B24CF8">
          <w:rPr>
            <w:rStyle w:val="Hyperlink"/>
            <w:rFonts w:hint="eastAsia"/>
            <w:noProof/>
            <w:rtl/>
          </w:rPr>
          <w:t>عرف</w:t>
        </w:r>
        <w:r w:rsidR="00895373" w:rsidRPr="00B24CF8">
          <w:rPr>
            <w:rStyle w:val="Hyperlink"/>
            <w:noProof/>
            <w:rtl/>
          </w:rPr>
          <w:t xml:space="preserve"> </w:t>
        </w:r>
        <w:r w:rsidR="00895373" w:rsidRPr="00B24CF8">
          <w:rPr>
            <w:rStyle w:val="Hyperlink"/>
            <w:rFonts w:hint="eastAsia"/>
            <w:noProof/>
            <w:rtl/>
          </w:rPr>
          <w:t>و</w:t>
        </w:r>
        <w:r w:rsidR="00895373" w:rsidRPr="00B24CF8">
          <w:rPr>
            <w:rStyle w:val="Hyperlink"/>
            <w:noProof/>
            <w:rtl/>
          </w:rPr>
          <w:t xml:space="preserve"> </w:t>
        </w:r>
        <w:r w:rsidR="00895373" w:rsidRPr="00B24CF8">
          <w:rPr>
            <w:rStyle w:val="Hyperlink"/>
            <w:rFonts w:hint="eastAsia"/>
            <w:noProof/>
            <w:rtl/>
          </w:rPr>
          <w:t>جواب</w:t>
        </w:r>
        <w:r w:rsidR="00895373" w:rsidRPr="00B24CF8">
          <w:rPr>
            <w:rStyle w:val="Hyperlink"/>
            <w:noProof/>
            <w:rtl/>
          </w:rPr>
          <w:t xml:space="preserve"> </w:t>
        </w:r>
        <w:r w:rsidR="00895373" w:rsidRPr="00B24CF8">
          <w:rPr>
            <w:rStyle w:val="Hyperlink"/>
            <w:rFonts w:hint="eastAsia"/>
            <w:noProof/>
            <w:rtl/>
          </w:rPr>
          <w:t>ان</w:t>
        </w:r>
        <w:r w:rsidR="00895373">
          <w:rPr>
            <w:noProof/>
            <w:webHidden/>
            <w:rtl/>
          </w:rPr>
          <w:tab/>
        </w:r>
        <w:r w:rsidR="00895373">
          <w:rPr>
            <w:rStyle w:val="Hyperlink"/>
            <w:noProof/>
            <w:rtl/>
          </w:rPr>
          <w:fldChar w:fldCharType="begin"/>
        </w:r>
        <w:r w:rsidR="00895373">
          <w:rPr>
            <w:noProof/>
            <w:webHidden/>
            <w:rtl/>
          </w:rPr>
          <w:instrText xml:space="preserve"> </w:instrText>
        </w:r>
        <w:r w:rsidR="00895373">
          <w:rPr>
            <w:noProof/>
            <w:webHidden/>
          </w:rPr>
          <w:instrText xml:space="preserve">PAGEREF </w:instrText>
        </w:r>
        <w:r w:rsidR="00895373">
          <w:rPr>
            <w:noProof/>
            <w:webHidden/>
            <w:rtl/>
          </w:rPr>
          <w:instrText>_</w:instrText>
        </w:r>
        <w:r w:rsidR="00895373">
          <w:rPr>
            <w:noProof/>
            <w:webHidden/>
          </w:rPr>
          <w:instrText>Toc</w:instrText>
        </w:r>
        <w:r w:rsidR="00895373">
          <w:rPr>
            <w:noProof/>
            <w:webHidden/>
            <w:rtl/>
          </w:rPr>
          <w:instrText xml:space="preserve">506016643 </w:instrText>
        </w:r>
        <w:r w:rsidR="00895373">
          <w:rPr>
            <w:noProof/>
            <w:webHidden/>
          </w:rPr>
          <w:instrText>\h</w:instrText>
        </w:r>
        <w:r w:rsidR="00895373">
          <w:rPr>
            <w:noProof/>
            <w:webHidden/>
            <w:rtl/>
          </w:rPr>
          <w:instrText xml:space="preserve"> </w:instrText>
        </w:r>
        <w:r w:rsidR="00895373">
          <w:rPr>
            <w:rStyle w:val="Hyperlink"/>
            <w:noProof/>
            <w:rtl/>
          </w:rPr>
        </w:r>
        <w:r w:rsidR="00895373">
          <w:rPr>
            <w:rStyle w:val="Hyperlink"/>
            <w:noProof/>
            <w:rtl/>
          </w:rPr>
          <w:fldChar w:fldCharType="separate"/>
        </w:r>
        <w:r w:rsidR="00895373">
          <w:rPr>
            <w:noProof/>
            <w:webHidden/>
            <w:rtl/>
          </w:rPr>
          <w:t>4</w:t>
        </w:r>
        <w:r w:rsidR="00895373">
          <w:rPr>
            <w:rStyle w:val="Hyperlink"/>
            <w:noProof/>
            <w:rtl/>
          </w:rPr>
          <w:fldChar w:fldCharType="end"/>
        </w:r>
      </w:hyperlink>
    </w:p>
    <w:p w:rsidR="00895373" w:rsidRDefault="009D57E3" w:rsidP="00895373">
      <w:pPr>
        <w:pStyle w:val="TOC3"/>
        <w:tabs>
          <w:tab w:val="right" w:leader="dot" w:pos="10194"/>
        </w:tabs>
        <w:rPr>
          <w:rFonts w:asciiTheme="minorHAnsi" w:eastAsiaTheme="minorEastAsia" w:hAnsiTheme="minorHAnsi" w:cstheme="minorBidi"/>
          <w:bCs w:val="0"/>
          <w:iCs w:val="0"/>
          <w:noProof/>
          <w:color w:val="auto"/>
          <w:szCs w:val="22"/>
          <w:rtl/>
        </w:rPr>
      </w:pPr>
      <w:hyperlink w:anchor="_Toc506016644" w:history="1">
        <w:r w:rsidR="00895373" w:rsidRPr="00B24CF8">
          <w:rPr>
            <w:rStyle w:val="Hyperlink"/>
            <w:rFonts w:hint="eastAsia"/>
            <w:noProof/>
            <w:rtl/>
          </w:rPr>
          <w:t>اشکال</w:t>
        </w:r>
        <w:r w:rsidR="00895373" w:rsidRPr="00B24CF8">
          <w:rPr>
            <w:rStyle w:val="Hyperlink"/>
            <w:noProof/>
            <w:rtl/>
          </w:rPr>
          <w:t xml:space="preserve"> </w:t>
        </w:r>
        <w:r w:rsidR="00895373" w:rsidRPr="00B24CF8">
          <w:rPr>
            <w:rStyle w:val="Hyperlink"/>
            <w:rFonts w:hint="eastAsia"/>
            <w:noProof/>
            <w:rtl/>
          </w:rPr>
          <w:t>دوم</w:t>
        </w:r>
        <w:r w:rsidR="00895373" w:rsidRPr="00B24CF8">
          <w:rPr>
            <w:rStyle w:val="Hyperlink"/>
            <w:noProof/>
            <w:rtl/>
          </w:rPr>
          <w:t xml:space="preserve">: </w:t>
        </w:r>
        <w:r w:rsidR="00895373" w:rsidRPr="00B24CF8">
          <w:rPr>
            <w:rStyle w:val="Hyperlink"/>
            <w:rFonts w:hint="eastAsia"/>
            <w:noProof/>
            <w:rtl/>
          </w:rPr>
          <w:t>ق</w:t>
        </w:r>
        <w:r w:rsidR="00895373" w:rsidRPr="00B24CF8">
          <w:rPr>
            <w:rStyle w:val="Hyperlink"/>
            <w:rFonts w:hint="cs"/>
            <w:noProof/>
            <w:rtl/>
          </w:rPr>
          <w:t>ی</w:t>
        </w:r>
        <w:r w:rsidR="00895373" w:rsidRPr="00B24CF8">
          <w:rPr>
            <w:rStyle w:val="Hyperlink"/>
            <w:rFonts w:hint="eastAsia"/>
            <w:noProof/>
            <w:rtl/>
          </w:rPr>
          <w:t>اس</w:t>
        </w:r>
        <w:r w:rsidR="00895373" w:rsidRPr="00B24CF8">
          <w:rPr>
            <w:rStyle w:val="Hyperlink"/>
            <w:noProof/>
            <w:rtl/>
          </w:rPr>
          <w:t xml:space="preserve">  </w:t>
        </w:r>
        <w:r w:rsidR="00895373" w:rsidRPr="00B24CF8">
          <w:rPr>
            <w:rStyle w:val="Hyperlink"/>
            <w:rFonts w:hint="eastAsia"/>
            <w:noProof/>
            <w:rtl/>
          </w:rPr>
          <w:t>وضع</w:t>
        </w:r>
        <w:r w:rsidR="00895373" w:rsidRPr="00B24CF8">
          <w:rPr>
            <w:rStyle w:val="Hyperlink"/>
            <w:noProof/>
            <w:rtl/>
          </w:rPr>
          <w:t xml:space="preserve"> </w:t>
        </w:r>
        <w:r w:rsidR="00895373" w:rsidRPr="00B24CF8">
          <w:rPr>
            <w:rStyle w:val="Hyperlink"/>
            <w:rFonts w:hint="eastAsia"/>
            <w:noProof/>
            <w:rtl/>
          </w:rPr>
          <w:t>اعتبار</w:t>
        </w:r>
        <w:r w:rsidR="00895373" w:rsidRPr="00B24CF8">
          <w:rPr>
            <w:rStyle w:val="Hyperlink"/>
            <w:rFonts w:hint="cs"/>
            <w:noProof/>
            <w:rtl/>
          </w:rPr>
          <w:t>ی</w:t>
        </w:r>
        <w:r w:rsidR="00895373" w:rsidRPr="00B24CF8">
          <w:rPr>
            <w:rStyle w:val="Hyperlink"/>
            <w:noProof/>
            <w:rtl/>
          </w:rPr>
          <w:t xml:space="preserve"> </w:t>
        </w:r>
        <w:r w:rsidR="00895373" w:rsidRPr="00B24CF8">
          <w:rPr>
            <w:rStyle w:val="Hyperlink"/>
            <w:rFonts w:hint="eastAsia"/>
            <w:noProof/>
            <w:rtl/>
          </w:rPr>
          <w:t>با</w:t>
        </w:r>
        <w:r w:rsidR="00895373" w:rsidRPr="00B24CF8">
          <w:rPr>
            <w:rStyle w:val="Hyperlink"/>
            <w:noProof/>
            <w:rtl/>
          </w:rPr>
          <w:t xml:space="preserve"> </w:t>
        </w:r>
        <w:r w:rsidR="00895373" w:rsidRPr="00B24CF8">
          <w:rPr>
            <w:rStyle w:val="Hyperlink"/>
            <w:rFonts w:hint="eastAsia"/>
            <w:noProof/>
            <w:rtl/>
          </w:rPr>
          <w:t>تکو</w:t>
        </w:r>
        <w:r w:rsidR="00895373" w:rsidRPr="00B24CF8">
          <w:rPr>
            <w:rStyle w:val="Hyperlink"/>
            <w:rFonts w:hint="cs"/>
            <w:noProof/>
            <w:rtl/>
          </w:rPr>
          <w:t>ی</w:t>
        </w:r>
        <w:r w:rsidR="00895373" w:rsidRPr="00B24CF8">
          <w:rPr>
            <w:rStyle w:val="Hyperlink"/>
            <w:rFonts w:hint="eastAsia"/>
            <w:noProof/>
            <w:rtl/>
          </w:rPr>
          <w:t>ن</w:t>
        </w:r>
        <w:r w:rsidR="00895373" w:rsidRPr="00B24CF8">
          <w:rPr>
            <w:rStyle w:val="Hyperlink"/>
            <w:rFonts w:hint="cs"/>
            <w:noProof/>
            <w:rtl/>
          </w:rPr>
          <w:t>ی</w:t>
        </w:r>
        <w:r w:rsidR="00895373" w:rsidRPr="00B24CF8">
          <w:rPr>
            <w:rStyle w:val="Hyperlink"/>
            <w:noProof/>
            <w:rtl/>
          </w:rPr>
          <w:t xml:space="preserve"> </w:t>
        </w:r>
        <w:r w:rsidR="00895373" w:rsidRPr="00B24CF8">
          <w:rPr>
            <w:rStyle w:val="Hyperlink"/>
            <w:rFonts w:hint="eastAsia"/>
            <w:noProof/>
            <w:rtl/>
          </w:rPr>
          <w:t>مع</w:t>
        </w:r>
        <w:r w:rsidR="00895373" w:rsidRPr="00B24CF8">
          <w:rPr>
            <w:rStyle w:val="Hyperlink"/>
            <w:noProof/>
            <w:rtl/>
          </w:rPr>
          <w:t xml:space="preserve"> </w:t>
        </w:r>
        <w:r w:rsidR="00895373" w:rsidRPr="00B24CF8">
          <w:rPr>
            <w:rStyle w:val="Hyperlink"/>
            <w:rFonts w:hint="eastAsia"/>
            <w:noProof/>
            <w:rtl/>
          </w:rPr>
          <w:t>الفارق</w:t>
        </w:r>
        <w:r w:rsidR="00895373" w:rsidRPr="00B24CF8">
          <w:rPr>
            <w:rStyle w:val="Hyperlink"/>
            <w:noProof/>
            <w:rtl/>
          </w:rPr>
          <w:t xml:space="preserve"> </w:t>
        </w:r>
        <w:r w:rsidR="00895373" w:rsidRPr="00B24CF8">
          <w:rPr>
            <w:rStyle w:val="Hyperlink"/>
            <w:rFonts w:hint="eastAsia"/>
            <w:noProof/>
            <w:rtl/>
          </w:rPr>
          <w:t>است</w:t>
        </w:r>
        <w:r w:rsidR="00895373">
          <w:rPr>
            <w:noProof/>
            <w:webHidden/>
            <w:rtl/>
          </w:rPr>
          <w:tab/>
        </w:r>
        <w:r w:rsidR="00895373">
          <w:rPr>
            <w:rStyle w:val="Hyperlink"/>
            <w:noProof/>
            <w:rtl/>
          </w:rPr>
          <w:fldChar w:fldCharType="begin"/>
        </w:r>
        <w:r w:rsidR="00895373">
          <w:rPr>
            <w:noProof/>
            <w:webHidden/>
            <w:rtl/>
          </w:rPr>
          <w:instrText xml:space="preserve"> </w:instrText>
        </w:r>
        <w:r w:rsidR="00895373">
          <w:rPr>
            <w:noProof/>
            <w:webHidden/>
          </w:rPr>
          <w:instrText xml:space="preserve">PAGEREF </w:instrText>
        </w:r>
        <w:r w:rsidR="00895373">
          <w:rPr>
            <w:noProof/>
            <w:webHidden/>
            <w:rtl/>
          </w:rPr>
          <w:instrText>_</w:instrText>
        </w:r>
        <w:r w:rsidR="00895373">
          <w:rPr>
            <w:noProof/>
            <w:webHidden/>
          </w:rPr>
          <w:instrText>Toc</w:instrText>
        </w:r>
        <w:r w:rsidR="00895373">
          <w:rPr>
            <w:noProof/>
            <w:webHidden/>
            <w:rtl/>
          </w:rPr>
          <w:instrText xml:space="preserve">506016644 </w:instrText>
        </w:r>
        <w:r w:rsidR="00895373">
          <w:rPr>
            <w:noProof/>
            <w:webHidden/>
          </w:rPr>
          <w:instrText>\h</w:instrText>
        </w:r>
        <w:r w:rsidR="00895373">
          <w:rPr>
            <w:noProof/>
            <w:webHidden/>
            <w:rtl/>
          </w:rPr>
          <w:instrText xml:space="preserve"> </w:instrText>
        </w:r>
        <w:r w:rsidR="00895373">
          <w:rPr>
            <w:rStyle w:val="Hyperlink"/>
            <w:noProof/>
            <w:rtl/>
          </w:rPr>
        </w:r>
        <w:r w:rsidR="00895373">
          <w:rPr>
            <w:rStyle w:val="Hyperlink"/>
            <w:noProof/>
            <w:rtl/>
          </w:rPr>
          <w:fldChar w:fldCharType="separate"/>
        </w:r>
        <w:r w:rsidR="00895373">
          <w:rPr>
            <w:noProof/>
            <w:webHidden/>
            <w:rtl/>
          </w:rPr>
          <w:t>4</w:t>
        </w:r>
        <w:r w:rsidR="00895373">
          <w:rPr>
            <w:rStyle w:val="Hyperlink"/>
            <w:noProof/>
            <w:rtl/>
          </w:rPr>
          <w:fldChar w:fldCharType="end"/>
        </w:r>
      </w:hyperlink>
    </w:p>
    <w:p w:rsidR="00C91EB6" w:rsidRPr="00C91EB6" w:rsidRDefault="00895373" w:rsidP="002773AC">
      <w:pPr>
        <w:jc w:val="both"/>
      </w:pPr>
      <w:r>
        <w:rPr>
          <w:rFonts w:cs="B Titr"/>
          <w:noProof/>
          <w:webHidden/>
          <w:color w:val="632423" w:themeColor="accent2" w:themeShade="80"/>
          <w:szCs w:val="24"/>
          <w:rtl/>
        </w:rPr>
        <w:fldChar w:fldCharType="end"/>
      </w:r>
    </w:p>
    <w:p w:rsidR="00F343FB" w:rsidRPr="00A6366F" w:rsidRDefault="00F842AD" w:rsidP="002773A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A50FE">
        <w:rPr>
          <w:rFonts w:hint="cs"/>
          <w:rtl/>
        </w:rPr>
        <w:t>مسلک</w:t>
      </w:r>
      <w:r w:rsidR="00CA50FE">
        <w:rPr>
          <w:rtl/>
        </w:rPr>
        <w:t xml:space="preserve"> </w:t>
      </w:r>
      <w:r w:rsidR="00CA50FE">
        <w:rPr>
          <w:rFonts w:hint="cs"/>
          <w:rtl/>
        </w:rPr>
        <w:t>تعهد</w:t>
      </w:r>
      <w:r w:rsidR="00025B70">
        <w:rPr>
          <w:rFonts w:hint="cs"/>
          <w:rtl/>
        </w:rPr>
        <w:t xml:space="preserve"> </w:t>
      </w:r>
      <w:r w:rsidR="00386C11" w:rsidRPr="00A6366F">
        <w:rPr>
          <w:rFonts w:hint="cs"/>
          <w:rtl/>
        </w:rPr>
        <w:t>/</w:t>
      </w:r>
      <w:bookmarkStart w:id="1" w:name="BokSabj_d"/>
      <w:bookmarkEnd w:id="1"/>
      <w:r w:rsidR="00CA50FE">
        <w:rPr>
          <w:rFonts w:hint="cs"/>
          <w:rtl/>
        </w:rPr>
        <w:t>حقیقت</w:t>
      </w:r>
      <w:r w:rsidR="00CA50FE">
        <w:rPr>
          <w:rtl/>
        </w:rPr>
        <w:t xml:space="preserve"> </w:t>
      </w:r>
      <w:r w:rsidR="00CA50FE">
        <w:rPr>
          <w:rFonts w:hint="cs"/>
          <w:rtl/>
        </w:rPr>
        <w:t>وضع</w:t>
      </w:r>
      <w:r w:rsidR="00386C11" w:rsidRPr="00A6366F">
        <w:rPr>
          <w:rFonts w:hint="cs"/>
          <w:rtl/>
        </w:rPr>
        <w:t xml:space="preserve"> /</w:t>
      </w:r>
      <w:bookmarkStart w:id="2" w:name="Bokkolli"/>
      <w:bookmarkEnd w:id="2"/>
      <w:r w:rsidR="00CA50FE">
        <w:rPr>
          <w:rFonts w:hint="cs"/>
          <w:rtl/>
        </w:rPr>
        <w:t>مقدمات</w:t>
      </w:r>
      <w:r w:rsidR="00CA50FE">
        <w:rPr>
          <w:rtl/>
        </w:rPr>
        <w:t xml:space="preserve"> </w:t>
      </w:r>
      <w:r w:rsidR="00CA50FE">
        <w:rPr>
          <w:rFonts w:hint="cs"/>
          <w:rtl/>
        </w:rPr>
        <w:t>علم</w:t>
      </w:r>
      <w:r w:rsidR="00CA50FE">
        <w:rPr>
          <w:rtl/>
        </w:rPr>
        <w:t xml:space="preserve"> </w:t>
      </w:r>
      <w:r w:rsidR="00CA50FE">
        <w:rPr>
          <w:rFonts w:hint="cs"/>
          <w:rtl/>
        </w:rPr>
        <w:t>اصول</w:t>
      </w:r>
      <w:r w:rsidR="001B6799" w:rsidRPr="00A6366F">
        <w:rPr>
          <w:rFonts w:hint="cs"/>
          <w:rtl/>
        </w:rPr>
        <w:t xml:space="preserve"> </w:t>
      </w:r>
    </w:p>
    <w:p w:rsidR="008F5B4D" w:rsidRPr="009C66D5" w:rsidRDefault="008F5B4D" w:rsidP="002773AC">
      <w:pPr>
        <w:jc w:val="both"/>
        <w:rPr>
          <w:rStyle w:val="Emphasis"/>
          <w:b/>
          <w:bCs w:val="0"/>
          <w:rtl/>
        </w:rPr>
      </w:pPr>
      <w:r w:rsidRPr="009C66D5">
        <w:rPr>
          <w:rStyle w:val="Emphasis"/>
          <w:rFonts w:hint="cs"/>
          <w:b/>
          <w:bCs w:val="0"/>
          <w:rtl/>
        </w:rPr>
        <w:t>خلاصه مباحث گذشته:</w:t>
      </w:r>
    </w:p>
    <w:p w:rsidR="00011A0F" w:rsidRDefault="00011A0F" w:rsidP="002773AC">
      <w:pPr>
        <w:pBdr>
          <w:bottom w:val="double" w:sz="6" w:space="1" w:color="auto"/>
        </w:pBdr>
        <w:jc w:val="both"/>
        <w:rPr>
          <w:rtl/>
        </w:rPr>
      </w:pPr>
      <w:r>
        <w:rPr>
          <w:rFonts w:hint="cs"/>
          <w:rtl/>
        </w:rPr>
        <w:t>در جلسه قبل استاد به بیان مسلک تعهد پرداختند و بعد از بیان ان به خصایص ان وارد شدند و فرمودند دو خصیصه دارد یک اینکه بنابر بر این مسلک وضع منشا دلالت تصدیقیه است و دوم اینکه هر شخصی واضع است. سپس به بیان دلیل ان پرداختند و فرمودند دو دلیل بر ان اقامه شده است یکی اینکه بقیه مسالک باطل هستند و دوم وجود هماهنگی بین غرض و عملیات وضع در مسلک تعهد است. و دو شاهد نیز بر ان اقامه شد یکی شهادت وجدان و دوم اینکه مناسبت معنای لغوی وضع با مسلک تعهد است. بعد دو اشکال را بر این مسلک طرح کردند یکی وجود دور و دیگری خلاف ارتکاز عقلایی بودن این مسلک بود که از هر دو اشکال جواب دادند.</w:t>
      </w:r>
    </w:p>
    <w:p w:rsidR="00247D2F" w:rsidRPr="003A6148" w:rsidRDefault="00247D2F" w:rsidP="002773AC">
      <w:pPr>
        <w:pBdr>
          <w:bottom w:val="double" w:sz="6" w:space="1" w:color="auto"/>
        </w:pBdr>
        <w:jc w:val="both"/>
      </w:pPr>
    </w:p>
    <w:p w:rsidR="008F5B4D" w:rsidRDefault="008F5B4D" w:rsidP="002773AC">
      <w:pPr>
        <w:jc w:val="both"/>
      </w:pPr>
    </w:p>
    <w:p w:rsidR="00011A0F" w:rsidRDefault="00011A0F" w:rsidP="002773AC">
      <w:pPr>
        <w:pStyle w:val="Heading1"/>
        <w:jc w:val="both"/>
        <w:rPr>
          <w:rtl/>
        </w:rPr>
      </w:pPr>
      <w:bookmarkStart w:id="3" w:name="_Toc506016633"/>
      <w:r>
        <w:rPr>
          <w:rFonts w:hint="cs"/>
          <w:rtl/>
        </w:rPr>
        <w:t>حقیقت وضع</w:t>
      </w:r>
      <w:bookmarkEnd w:id="3"/>
    </w:p>
    <w:p w:rsidR="00BD6885" w:rsidRPr="00BD6885" w:rsidRDefault="00BD6885" w:rsidP="002773AC">
      <w:pPr>
        <w:jc w:val="both"/>
        <w:rPr>
          <w:rtl/>
        </w:rPr>
      </w:pPr>
      <w:r>
        <w:rPr>
          <w:rFonts w:hint="cs"/>
          <w:rtl/>
        </w:rPr>
        <w:t>هر چند که این مساله در طریق استنباط قرار نمیگیرد ولی در ضمن بعضی از مسائل فقهیه این مطلب مطرح میشود که مثلا طبق فلان مسلک نتیجه فلان میشود فلذا بحث از حقیقت وضع عقلایی است و مجال دارد</w:t>
      </w:r>
      <w:r w:rsidR="00046E26">
        <w:rPr>
          <w:rFonts w:hint="cs"/>
          <w:rtl/>
        </w:rPr>
        <w:t>.</w:t>
      </w:r>
    </w:p>
    <w:p w:rsidR="003E6650" w:rsidRDefault="00011A0F" w:rsidP="002773AC">
      <w:pPr>
        <w:pStyle w:val="Heading2"/>
        <w:jc w:val="both"/>
        <w:rPr>
          <w:rtl/>
        </w:rPr>
      </w:pPr>
      <w:bookmarkStart w:id="4" w:name="_Toc506016634"/>
      <w:r>
        <w:rPr>
          <w:rFonts w:hint="cs"/>
          <w:rtl/>
        </w:rPr>
        <w:lastRenderedPageBreak/>
        <w:t>مسلک تعهد</w:t>
      </w:r>
      <w:bookmarkEnd w:id="4"/>
      <w:r w:rsidR="00E52D07">
        <w:rPr>
          <w:rFonts w:hint="cs"/>
          <w:rtl/>
        </w:rPr>
        <w:t xml:space="preserve"> </w:t>
      </w:r>
    </w:p>
    <w:p w:rsidR="00BD6885" w:rsidRDefault="00BD6885" w:rsidP="002773AC">
      <w:pPr>
        <w:jc w:val="both"/>
        <w:rPr>
          <w:rtl/>
        </w:rPr>
      </w:pPr>
      <w:r>
        <w:rPr>
          <w:rFonts w:hint="cs"/>
          <w:rtl/>
        </w:rPr>
        <w:t>قبول این مسلک متوقف بر چند مطلب است. اول اینکه سایر مسالک باید ابطال بشود تا به این مسلک ملتزم بشویم ولی اگر بعضی از مسالک درست باشد ارتکاز عقلاء با انها نیز قابل تحلیل است فلذا خود مرحوم خویی ابتدا سایر مسالک را باطل کرده است و ما باید سایر مسالک را بررسی کنیم تا نتیجه معلوم شود.</w:t>
      </w:r>
    </w:p>
    <w:p w:rsidR="00BD6885" w:rsidRDefault="00BD6885" w:rsidP="002773AC">
      <w:pPr>
        <w:pStyle w:val="Heading2"/>
        <w:jc w:val="both"/>
        <w:rPr>
          <w:rtl/>
        </w:rPr>
      </w:pPr>
      <w:bookmarkStart w:id="5" w:name="_Toc506016635"/>
      <w:r>
        <w:rPr>
          <w:rFonts w:hint="cs"/>
          <w:rtl/>
        </w:rPr>
        <w:t>مسلک جعل ملازمه</w:t>
      </w:r>
      <w:bookmarkEnd w:id="5"/>
    </w:p>
    <w:p w:rsidR="00BD6885" w:rsidRDefault="00046E26" w:rsidP="002773AC">
      <w:pPr>
        <w:jc w:val="both"/>
        <w:rPr>
          <w:rtl/>
        </w:rPr>
      </w:pPr>
      <w:r>
        <w:rPr>
          <w:rFonts w:hint="cs"/>
          <w:rtl/>
        </w:rPr>
        <w:t xml:space="preserve">بعضی میگویند: </w:t>
      </w:r>
      <w:r w:rsidR="00BD6885">
        <w:rPr>
          <w:rFonts w:hint="cs"/>
          <w:rtl/>
        </w:rPr>
        <w:t xml:space="preserve">حقیقت وضع عبارت است از ارتباط ملازمه بین لفظ ومعنا است. بعضی از موارد خودشان تکوینا ملازمه دارند بدون اینکه جعل جاعل را نیاز داشته باشد مثلا وجود دود ملازمه با وجود اتش دارد اما بحث الفاظ و معانی نیاز به جعل جاعل دارد و شاهد بر عدم ذاتی </w:t>
      </w:r>
      <w:r>
        <w:rPr>
          <w:rFonts w:hint="cs"/>
          <w:rtl/>
        </w:rPr>
        <w:t xml:space="preserve">بودن ملازمه، </w:t>
      </w:r>
      <w:r w:rsidR="00BD6885">
        <w:rPr>
          <w:rFonts w:hint="cs"/>
          <w:rtl/>
        </w:rPr>
        <w:t>وجود معانی منقول است و الا اگر ذاتی بود که معانی منقول معنا نداشت. اعتباریات یک صورتی از واقعیات هستند مثلا زوجیت یک واقعیت تکوینی است و عقلاء ان را اعتبار برای ارتباط خاصی گذاشتند. و این وضع یک منشا خارجی دارد که واضع ان را به یک صورت خاص دراورده است.</w:t>
      </w:r>
    </w:p>
    <w:p w:rsidR="00BD6885" w:rsidRDefault="00BD6885" w:rsidP="002773AC">
      <w:pPr>
        <w:pStyle w:val="Heading3"/>
        <w:rPr>
          <w:rtl/>
        </w:rPr>
      </w:pPr>
      <w:bookmarkStart w:id="6" w:name="_Toc506016636"/>
      <w:r>
        <w:rPr>
          <w:rFonts w:hint="cs"/>
          <w:rtl/>
        </w:rPr>
        <w:t>اشکال</w:t>
      </w:r>
      <w:r w:rsidR="002773AC">
        <w:rPr>
          <w:rFonts w:hint="cs"/>
          <w:rtl/>
        </w:rPr>
        <w:t>: بی اثر بودن مسلک جعل ملازمه</w:t>
      </w:r>
      <w:bookmarkEnd w:id="6"/>
    </w:p>
    <w:p w:rsidR="00AB4117" w:rsidRDefault="00BD6885" w:rsidP="002773AC">
      <w:pPr>
        <w:jc w:val="both"/>
        <w:rPr>
          <w:rtl/>
        </w:rPr>
      </w:pPr>
      <w:r>
        <w:rPr>
          <w:rFonts w:hint="cs"/>
          <w:rtl/>
        </w:rPr>
        <w:t>در محاضرات فرموده است</w:t>
      </w:r>
      <w:r w:rsidR="00A24F9C">
        <w:rPr>
          <w:rStyle w:val="FootnoteReference"/>
          <w:rtl/>
        </w:rPr>
        <w:footnoteReference w:id="1"/>
      </w:r>
      <w:r>
        <w:rPr>
          <w:rFonts w:hint="cs"/>
          <w:rtl/>
        </w:rPr>
        <w:t xml:space="preserve"> که این ملازمه اعتباریه که واضع قرار داده است یا در خارج است که لغو است زیرا باید ملازمه بین وجود ذهنی لفظ و معنا باشد </w:t>
      </w:r>
      <w:r w:rsidR="00AB4117">
        <w:rPr>
          <w:rFonts w:hint="cs"/>
          <w:rtl/>
        </w:rPr>
        <w:t>تا تفاهم حاصل شود و جعل ملازمه در ذهن اگر باشد باز هم فایده ندارد زیرا اگر مطلق است که برای جاهل به وضع</w:t>
      </w:r>
      <w:r w:rsidR="00046E26">
        <w:rPr>
          <w:rFonts w:hint="cs"/>
          <w:rtl/>
        </w:rPr>
        <w:t>،</w:t>
      </w:r>
      <w:r w:rsidR="00AB4117">
        <w:rPr>
          <w:rFonts w:hint="cs"/>
          <w:rtl/>
        </w:rPr>
        <w:t xml:space="preserve"> لغو است زیرا اثری ندارد مثلا جعل ذهنی در زبان انگلیسی برای کسی که جاهل به ان زبان است که فایده ندارد. اگر برای عالم به وضع جعل کرده است باز هم لغو است زیرا برای کسی که عالم به وضع است که فایده ندارد. فلذا تفسیر وضع به جعل ملازمه اشتباه است.</w:t>
      </w:r>
    </w:p>
    <w:p w:rsidR="00AB4117" w:rsidRDefault="002773AC" w:rsidP="002773AC">
      <w:pPr>
        <w:pStyle w:val="Heading4"/>
        <w:rPr>
          <w:rtl/>
        </w:rPr>
      </w:pPr>
      <w:bookmarkStart w:id="7" w:name="_Toc506016637"/>
      <w:r>
        <w:rPr>
          <w:rFonts w:hint="cs"/>
          <w:rtl/>
        </w:rPr>
        <w:t>جواب: مسلک جعل ملازمه بی اثر نیست</w:t>
      </w:r>
      <w:bookmarkEnd w:id="7"/>
    </w:p>
    <w:p w:rsidR="00AB4117" w:rsidRDefault="00AB4117" w:rsidP="002773AC">
      <w:pPr>
        <w:jc w:val="both"/>
        <w:rPr>
          <w:rtl/>
        </w:rPr>
      </w:pPr>
      <w:r>
        <w:rPr>
          <w:rFonts w:hint="cs"/>
          <w:rtl/>
        </w:rPr>
        <w:t xml:space="preserve">مثل این که مسلک تعهد نزد ایشان خیلی واضح بوده است و بنا بوده که سایر مسالک را ابطال کند زیرا جعل ملازمه به وجود ذهنی که بالوجدان نیست. اینکه ایشان گفته است که این مسلک اثر ندارد چون تفهیم زمانی که ذهنی باشد درست نیست زیرا وقعی جعل شد و شخص عالم به این ملازمه شد هر وقت لفظ را بشنود به معنا منتقل میشود و واضع بین لفظ و معنا ملازمه </w:t>
      </w:r>
      <w:r>
        <w:rPr>
          <w:rFonts w:hint="cs"/>
          <w:rtl/>
        </w:rPr>
        <w:lastRenderedPageBreak/>
        <w:t>برقرار میکند تا بعد از علم به ان سامع دلالت پیدا کند نظیر اینکه شارع میگوید که شرب خمر حرام است و علم را در ان نمیاورد و وقتی که مکلفین علم به ان پیدا کردند متحرک میشوند و منجزیت و معذریت به وجود میاید.</w:t>
      </w:r>
    </w:p>
    <w:p w:rsidR="00AB4117" w:rsidRDefault="00AB4117" w:rsidP="002773AC">
      <w:pPr>
        <w:jc w:val="both"/>
        <w:rPr>
          <w:rtl/>
        </w:rPr>
      </w:pPr>
      <w:r>
        <w:rPr>
          <w:rFonts w:hint="cs"/>
          <w:rtl/>
        </w:rPr>
        <w:t>مرحوم اغا ضیا ملازمه را واقعیه میداند</w:t>
      </w:r>
      <w:r w:rsidR="00A24F9C">
        <w:rPr>
          <w:rStyle w:val="FootnoteReference"/>
          <w:rtl/>
        </w:rPr>
        <w:footnoteReference w:id="2"/>
      </w:r>
      <w:r>
        <w:rPr>
          <w:rFonts w:hint="cs"/>
          <w:rtl/>
        </w:rPr>
        <w:t xml:space="preserve"> ولی نه اینکه تکوینی باشد بلکه اعتباری است که منشا یک امر واقعی میشود و ان همان دلالت مخالطب است نه اینکه وضع جعل ملازمه تکوینی باشد و اینکه مرحوم خویی فرموده است که ملازمه واقعی ما را به غرض نمیرساند در جواب میگوییم که خود وضع اعتباری است ولی منشا یک امر تکوینی میشود و این که مشکلی ندارد مانند جعل احکام که اعتباری است ولی منشا تحرک مخاطب میشود</w:t>
      </w:r>
    </w:p>
    <w:p w:rsidR="00AB4117" w:rsidRDefault="00AB4117" w:rsidP="002773AC">
      <w:pPr>
        <w:pStyle w:val="Heading2"/>
        <w:jc w:val="both"/>
        <w:rPr>
          <w:rtl/>
        </w:rPr>
      </w:pPr>
      <w:bookmarkStart w:id="8" w:name="_Toc506016638"/>
      <w:r>
        <w:rPr>
          <w:rFonts w:hint="cs"/>
          <w:rtl/>
        </w:rPr>
        <w:t>مسلک هو هویت</w:t>
      </w:r>
      <w:bookmarkEnd w:id="8"/>
    </w:p>
    <w:p w:rsidR="00AB4117" w:rsidRDefault="00AB4117" w:rsidP="002773AC">
      <w:pPr>
        <w:jc w:val="both"/>
        <w:rPr>
          <w:rtl/>
        </w:rPr>
      </w:pPr>
      <w:r>
        <w:rPr>
          <w:rFonts w:hint="cs"/>
          <w:rtl/>
        </w:rPr>
        <w:t>وجودا</w:t>
      </w:r>
      <w:r w:rsidR="00046E26">
        <w:rPr>
          <w:rFonts w:hint="cs"/>
          <w:rtl/>
        </w:rPr>
        <w:t>ت را تقسیم به چند نوع کرده است</w:t>
      </w:r>
      <w:r>
        <w:rPr>
          <w:rFonts w:hint="cs"/>
          <w:rtl/>
        </w:rPr>
        <w:t xml:space="preserve"> در</w:t>
      </w:r>
      <w:r w:rsidR="00046E26">
        <w:rPr>
          <w:rFonts w:hint="cs"/>
          <w:rtl/>
        </w:rPr>
        <w:t xml:space="preserve"> بحث ما </w:t>
      </w:r>
      <w:r>
        <w:rPr>
          <w:rFonts w:hint="cs"/>
          <w:rtl/>
        </w:rPr>
        <w:t xml:space="preserve"> واضع میگوید که به جای اینکه خود هیکل خارجی زید را نشان بدهم لفظ زید را نازل منزله ی همان هیکل خارجی میدانم و به جای این که خودش</w:t>
      </w:r>
      <w:r w:rsidR="00046E26">
        <w:rPr>
          <w:rFonts w:hint="cs"/>
          <w:rtl/>
        </w:rPr>
        <w:t xml:space="preserve"> را برای شما حاضر کنم فلان لفظ را میگویم.</w:t>
      </w:r>
    </w:p>
    <w:p w:rsidR="00721228" w:rsidRDefault="00721228" w:rsidP="002773AC">
      <w:pPr>
        <w:pStyle w:val="Heading3"/>
        <w:jc w:val="both"/>
        <w:rPr>
          <w:rtl/>
        </w:rPr>
      </w:pPr>
      <w:bookmarkStart w:id="9" w:name="_Toc506016639"/>
      <w:r>
        <w:rPr>
          <w:rFonts w:hint="cs"/>
          <w:rtl/>
        </w:rPr>
        <w:t>اشکال اول: دقی بودن مسلک هو هویت</w:t>
      </w:r>
      <w:bookmarkEnd w:id="9"/>
    </w:p>
    <w:p w:rsidR="00721228" w:rsidRDefault="00AB4117" w:rsidP="002773AC">
      <w:pPr>
        <w:jc w:val="both"/>
        <w:rPr>
          <w:rtl/>
        </w:rPr>
      </w:pPr>
      <w:r>
        <w:rPr>
          <w:rFonts w:hint="cs"/>
          <w:rtl/>
        </w:rPr>
        <w:t>در محاضرات فرموده است</w:t>
      </w:r>
      <w:r w:rsidR="00A24F9C">
        <w:rPr>
          <w:rStyle w:val="FootnoteReference"/>
          <w:rtl/>
        </w:rPr>
        <w:footnoteReference w:id="3"/>
      </w:r>
      <w:r>
        <w:rPr>
          <w:rFonts w:hint="cs"/>
          <w:rtl/>
        </w:rPr>
        <w:t xml:space="preserve"> که این یک معن</w:t>
      </w:r>
      <w:r w:rsidR="00046E26">
        <w:rPr>
          <w:rFonts w:hint="cs"/>
          <w:rtl/>
        </w:rPr>
        <w:t>ای دقیقی است که عرف ان را نمیفهمد و</w:t>
      </w:r>
      <w:r>
        <w:rPr>
          <w:rFonts w:hint="cs"/>
          <w:rtl/>
        </w:rPr>
        <w:t xml:space="preserve"> </w:t>
      </w:r>
      <w:r w:rsidR="00046E26">
        <w:rPr>
          <w:rFonts w:hint="cs"/>
          <w:rtl/>
        </w:rPr>
        <w:t>عرف از این مطالب دقیق خبر ندارد.</w:t>
      </w:r>
    </w:p>
    <w:p w:rsidR="00721228" w:rsidRDefault="00721228" w:rsidP="002773AC">
      <w:pPr>
        <w:pStyle w:val="Heading3"/>
        <w:jc w:val="both"/>
        <w:rPr>
          <w:rtl/>
        </w:rPr>
      </w:pPr>
      <w:bookmarkStart w:id="10" w:name="_Toc506016640"/>
      <w:r>
        <w:rPr>
          <w:rFonts w:hint="cs"/>
          <w:rtl/>
        </w:rPr>
        <w:t>اشکال دوم: عدم سازگاری مسلک هو هویت با غرض از وضع</w:t>
      </w:r>
      <w:bookmarkEnd w:id="10"/>
    </w:p>
    <w:p w:rsidR="00AB4117" w:rsidRDefault="00721228" w:rsidP="002773AC">
      <w:pPr>
        <w:jc w:val="both"/>
        <w:rPr>
          <w:rtl/>
        </w:rPr>
      </w:pPr>
      <w:r>
        <w:rPr>
          <w:rFonts w:hint="cs"/>
          <w:rtl/>
        </w:rPr>
        <w:t>علاوه بر این جعل هو هویت واضع را به غرضش نمیرساند زیرا تفاهم اقتضای اثنین</w:t>
      </w:r>
      <w:r w:rsidR="00046E26">
        <w:rPr>
          <w:rFonts w:hint="cs"/>
          <w:rtl/>
        </w:rPr>
        <w:t>یت میکند و با دال به مدلول میرسیم</w:t>
      </w:r>
      <w:r>
        <w:rPr>
          <w:rFonts w:hint="cs"/>
          <w:rtl/>
        </w:rPr>
        <w:t xml:space="preserve"> اما در این مسلک عینیت وجود دارد و با غرض سازگاری ندارد.</w:t>
      </w:r>
    </w:p>
    <w:p w:rsidR="00721228" w:rsidRDefault="00721228" w:rsidP="002773AC">
      <w:pPr>
        <w:pStyle w:val="Heading4"/>
        <w:jc w:val="both"/>
        <w:rPr>
          <w:rtl/>
        </w:rPr>
      </w:pPr>
      <w:bookmarkStart w:id="11" w:name="_Toc506016641"/>
      <w:r>
        <w:rPr>
          <w:rFonts w:hint="cs"/>
          <w:rtl/>
        </w:rPr>
        <w:t>جواب: عدم وارد بودن اشکال دوم</w:t>
      </w:r>
      <w:bookmarkEnd w:id="11"/>
    </w:p>
    <w:p w:rsidR="00721228" w:rsidRDefault="00721228" w:rsidP="002773AC">
      <w:pPr>
        <w:jc w:val="both"/>
        <w:rPr>
          <w:rtl/>
        </w:rPr>
      </w:pPr>
      <w:r>
        <w:rPr>
          <w:rFonts w:hint="cs"/>
          <w:rtl/>
        </w:rPr>
        <w:t xml:space="preserve">ما اشکال اول را قبول میکنیم و ارتکاز عرف بر این مسلک نیست اما اشکال دوم وارد نیست زیرا اگر منظور تفاهم است که با عینیت سازگار تر است و بهتر به غرضش میرسد وقتی لفظ خود هیکل خارجی است که بهتر </w:t>
      </w:r>
      <w:r w:rsidR="00046E26">
        <w:rPr>
          <w:rFonts w:hint="cs"/>
          <w:rtl/>
        </w:rPr>
        <w:t>مخاطب منتقل میشود.</w:t>
      </w:r>
    </w:p>
    <w:p w:rsidR="00721228" w:rsidRDefault="00721228" w:rsidP="002773AC">
      <w:pPr>
        <w:pStyle w:val="Heading2"/>
        <w:jc w:val="both"/>
        <w:rPr>
          <w:rtl/>
        </w:rPr>
      </w:pPr>
      <w:bookmarkStart w:id="12" w:name="_Toc506016642"/>
      <w:r>
        <w:rPr>
          <w:rFonts w:hint="cs"/>
          <w:rtl/>
        </w:rPr>
        <w:lastRenderedPageBreak/>
        <w:t>مسلک قرار دادن و جعل شی عل شی</w:t>
      </w:r>
      <w:bookmarkEnd w:id="12"/>
    </w:p>
    <w:p w:rsidR="00721228" w:rsidRDefault="00721228" w:rsidP="002773AC">
      <w:pPr>
        <w:jc w:val="both"/>
        <w:rPr>
          <w:rtl/>
        </w:rPr>
      </w:pPr>
      <w:r>
        <w:rPr>
          <w:rFonts w:hint="cs"/>
          <w:rtl/>
        </w:rPr>
        <w:t>حاج شیخ اصفهانی میفرماید</w:t>
      </w:r>
      <w:r w:rsidR="00A24F9C">
        <w:rPr>
          <w:rStyle w:val="FootnoteReference"/>
          <w:rtl/>
        </w:rPr>
        <w:footnoteReference w:id="4"/>
      </w:r>
      <w:r>
        <w:rPr>
          <w:rFonts w:hint="cs"/>
          <w:rtl/>
        </w:rPr>
        <w:t xml:space="preserve">: وضع اعتباری مثل وضع تکوینی است وضع تکوینی </w:t>
      </w:r>
      <w:r w:rsidR="00046E26">
        <w:rPr>
          <w:rFonts w:hint="cs"/>
          <w:rtl/>
        </w:rPr>
        <w:t>عبارت است از همان قرار دادن.</w:t>
      </w:r>
      <w:r>
        <w:rPr>
          <w:rFonts w:hint="cs"/>
          <w:rtl/>
        </w:rPr>
        <w:t xml:space="preserve"> دوال تکوینی وضع دارند مثلا </w:t>
      </w:r>
      <w:r w:rsidR="00046E26">
        <w:rPr>
          <w:rFonts w:hint="cs"/>
          <w:rtl/>
        </w:rPr>
        <w:t xml:space="preserve">در </w:t>
      </w:r>
      <w:r>
        <w:rPr>
          <w:rFonts w:hint="cs"/>
          <w:rtl/>
        </w:rPr>
        <w:t>پرچمی که عزا را میرساند وضع وجود دارد یعنی پرچم را در انجا گذاشتی تا مخاطب بفهمد که در این جا عزا است. و در محل کلام</w:t>
      </w:r>
      <w:r w:rsidR="00046E26">
        <w:rPr>
          <w:rFonts w:hint="cs"/>
          <w:rtl/>
        </w:rPr>
        <w:t xml:space="preserve"> نیز وقتی وضع اسمی</w:t>
      </w:r>
      <w:r>
        <w:rPr>
          <w:rFonts w:hint="cs"/>
          <w:rtl/>
        </w:rPr>
        <w:t xml:space="preserve"> صورت میگیرد یعنی اسم را روی ان گذاشتی.  وضع یعنی قرار دادن لفظ بر </w:t>
      </w:r>
      <w:r w:rsidR="00046E26">
        <w:rPr>
          <w:rFonts w:hint="cs"/>
          <w:rtl/>
        </w:rPr>
        <w:t xml:space="preserve">ان </w:t>
      </w:r>
      <w:r>
        <w:rPr>
          <w:rFonts w:hint="cs"/>
          <w:rtl/>
        </w:rPr>
        <w:t>چیزی است. پس به وسیله وضع تکوینی وضع اعتباری را میتوان فهمید.  و نتیجه ان اختصاص است و خود وضع اختصاص نیست بلکه نتیجه ی ان اختصاص است وقتی چیزی روی چیزی قرار داده میشود در نتیجه اختصاص پیدا میشود.</w:t>
      </w:r>
    </w:p>
    <w:p w:rsidR="002773AC" w:rsidRDefault="002773AC" w:rsidP="002773AC">
      <w:pPr>
        <w:pStyle w:val="Heading3"/>
        <w:jc w:val="both"/>
        <w:rPr>
          <w:rtl/>
        </w:rPr>
      </w:pPr>
      <w:bookmarkStart w:id="14" w:name="_Toc506016643"/>
      <w:r>
        <w:rPr>
          <w:rFonts w:hint="cs"/>
          <w:rtl/>
        </w:rPr>
        <w:t>اشکال به ابعدیت از عرف و جواب ان</w:t>
      </w:r>
      <w:bookmarkEnd w:id="14"/>
    </w:p>
    <w:p w:rsidR="00721228" w:rsidRDefault="00721228" w:rsidP="002773AC">
      <w:pPr>
        <w:jc w:val="both"/>
        <w:rPr>
          <w:rtl/>
        </w:rPr>
      </w:pPr>
      <w:r>
        <w:rPr>
          <w:rFonts w:hint="cs"/>
          <w:rtl/>
        </w:rPr>
        <w:t xml:space="preserve">در محاضرات فرموده است که این معنا دور از ذهن مردم است در حالی که این اشکال مجال ندارد بلکه نزدیک به ذهن است </w:t>
      </w:r>
      <w:r w:rsidR="00046E26">
        <w:rPr>
          <w:rFonts w:hint="cs"/>
          <w:rtl/>
        </w:rPr>
        <w:t>و با ارتکاز عرف سازگار تر است.</w:t>
      </w:r>
    </w:p>
    <w:p w:rsidR="002773AC" w:rsidRDefault="002773AC" w:rsidP="002773AC">
      <w:pPr>
        <w:pStyle w:val="Heading3"/>
        <w:rPr>
          <w:rtl/>
        </w:rPr>
      </w:pPr>
      <w:bookmarkStart w:id="15" w:name="_Toc506016644"/>
      <w:r>
        <w:rPr>
          <w:rFonts w:hint="cs"/>
          <w:rtl/>
        </w:rPr>
        <w:t>اشکال دوم: قیاس  وضع اعتباری با تکوینی مع الفارق است</w:t>
      </w:r>
      <w:bookmarkEnd w:id="15"/>
    </w:p>
    <w:p w:rsidR="002773AC" w:rsidRPr="00BD6885" w:rsidRDefault="002773AC" w:rsidP="002773AC">
      <w:pPr>
        <w:jc w:val="both"/>
        <w:rPr>
          <w:rtl/>
        </w:rPr>
      </w:pPr>
      <w:r>
        <w:rPr>
          <w:rFonts w:hint="cs"/>
          <w:rtl/>
        </w:rPr>
        <w:t>علاوه بر این قیاس مع الفارق است. در دوال تکوینی یک موضوع(( پرچم))داریم و یک موضوع علیه((زمین)) و یک موضوع له((عزا)) است اما در بحث ما سه چیز وجود ندارد تا با ان قیاس شود بلکه یک موضوع(( لفظ)) و یک موضوع علیه(( معنا)) داریم و اینکه معنا موضوع له باشد از اغلاط است. و از تکوین به اعتبار نمیتوان رسید. و ما این مطلب را اضافه میکنیم و ان این است که</w:t>
      </w:r>
      <w:r w:rsidR="00A24F9C">
        <w:rPr>
          <w:rFonts w:hint="cs"/>
          <w:rtl/>
        </w:rPr>
        <w:t xml:space="preserve"> در دوال تکوینی نظیر همان پرچم</w:t>
      </w:r>
      <w:r>
        <w:rPr>
          <w:rFonts w:hint="cs"/>
          <w:rtl/>
        </w:rPr>
        <w:t xml:space="preserve"> یک سیاهی وجود دارد که دلالت بر عزا میکند فلذا از این جهت یک قرار اعتباری وجود دارد و غیر از وضع تکوینی یک وضع دیگری صورت گرفته است و یک وضع قبلی وجود دارد در حالی که در بحث ما به این نحو است که با این وضع تازه میخواهیم</w:t>
      </w:r>
      <w:r w:rsidR="00A24F9C">
        <w:rPr>
          <w:rFonts w:hint="cs"/>
          <w:rtl/>
        </w:rPr>
        <w:t xml:space="preserve"> به معنا برسیم. علاوه بر این </w:t>
      </w:r>
      <w:r>
        <w:rPr>
          <w:rFonts w:hint="cs"/>
          <w:rtl/>
        </w:rPr>
        <w:t>در اینجا وقتی لفظ را بر شخص قرار میدهیم خود شخص مدلول است ولی در تکوینیات وقتی پرچم بر زمین قرارداده میشود زمین مدلول ما نیست. فلذا در وضع تکوینیات به مدلول نمیرسیم ولی در وضع اعتباری به مدلول میرسیم.</w:t>
      </w:r>
    </w:p>
    <w:p w:rsidR="001A1EA5" w:rsidRPr="006162A2" w:rsidRDefault="001A1EA5" w:rsidP="002773AC">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57E3" w:rsidRDefault="009D57E3" w:rsidP="008B750B">
      <w:pPr>
        <w:spacing w:line="240" w:lineRule="auto"/>
      </w:pPr>
      <w:r>
        <w:separator/>
      </w:r>
    </w:p>
  </w:endnote>
  <w:endnote w:type="continuationSeparator" w:id="0">
    <w:p w:rsidR="009D57E3" w:rsidRDefault="009D57E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24F9C" w:rsidRPr="00A24F9C">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CA50FE" w:rsidP="001B6799">
          <w:pPr>
            <w:pStyle w:val="Footer"/>
            <w:bidi w:val="0"/>
            <w:rPr>
              <w:color w:val="808080" w:themeColor="background1" w:themeShade="80"/>
              <w:rtl/>
            </w:rPr>
          </w:pPr>
          <w:bookmarkStart w:id="23" w:name="BokAdres"/>
          <w:bookmarkEnd w:id="23"/>
          <w:r>
            <w:rPr>
              <w:color w:val="808080" w:themeColor="background1" w:themeShade="80"/>
            </w:rPr>
            <w:t>U1mg1_13961121-081_mk2_mfeb.ir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57E3" w:rsidRDefault="009D57E3" w:rsidP="008B750B">
      <w:pPr>
        <w:spacing w:line="240" w:lineRule="auto"/>
      </w:pPr>
      <w:r>
        <w:separator/>
      </w:r>
    </w:p>
  </w:footnote>
  <w:footnote w:type="continuationSeparator" w:id="0">
    <w:p w:rsidR="009D57E3" w:rsidRDefault="009D57E3" w:rsidP="008B750B">
      <w:pPr>
        <w:spacing w:line="240" w:lineRule="auto"/>
      </w:pPr>
      <w:r>
        <w:continuationSeparator/>
      </w:r>
    </w:p>
  </w:footnote>
  <w:footnote w:id="1">
    <w:p w:rsidR="00A24F9C" w:rsidRDefault="00A24F9C">
      <w:pPr>
        <w:pStyle w:val="FootnoteText"/>
        <w:rPr>
          <w:rFonts w:hint="cs"/>
        </w:rPr>
      </w:pPr>
      <w:r>
        <w:rPr>
          <w:rStyle w:val="FootnoteReference"/>
        </w:rPr>
        <w:footnoteRef/>
      </w:r>
      <w:r>
        <w:rPr>
          <w:rtl/>
        </w:rPr>
        <w:t xml:space="preserve"> </w:t>
      </w:r>
      <w:r>
        <w:rPr>
          <w:rFonts w:hint="cs"/>
          <w:rtl/>
        </w:rPr>
        <w:t>محاضرات ج 1 ص 40</w:t>
      </w:r>
    </w:p>
  </w:footnote>
  <w:footnote w:id="2">
    <w:p w:rsidR="00A24F9C" w:rsidRPr="00A24F9C" w:rsidRDefault="00A24F9C" w:rsidP="00A24F9C">
      <w:pPr>
        <w:pStyle w:val="FootnoteText"/>
      </w:pPr>
      <w:r w:rsidRPr="00A24F9C">
        <w:footnoteRef/>
      </w:r>
      <w:r w:rsidRPr="00A24F9C">
        <w:rPr>
          <w:rtl/>
        </w:rPr>
        <w:t xml:space="preserve"> </w:t>
      </w:r>
      <w:hyperlink r:id="rId1" w:history="1">
        <w:r w:rsidRPr="00A24F9C">
          <w:rPr>
            <w:rStyle w:val="Hyperlink"/>
            <w:rFonts w:hint="cs"/>
            <w:rtl/>
          </w:rPr>
          <w:t>نهایه</w:t>
        </w:r>
        <w:r w:rsidRPr="00A24F9C">
          <w:rPr>
            <w:rStyle w:val="Hyperlink"/>
            <w:rtl/>
          </w:rPr>
          <w:t xml:space="preserve"> </w:t>
        </w:r>
        <w:r w:rsidRPr="00A24F9C">
          <w:rPr>
            <w:rStyle w:val="Hyperlink"/>
            <w:rFonts w:hint="cs"/>
            <w:rtl/>
          </w:rPr>
          <w:t>الافکار،</w:t>
        </w:r>
        <w:r w:rsidRPr="00A24F9C">
          <w:rPr>
            <w:rStyle w:val="Hyperlink"/>
            <w:rtl/>
          </w:rPr>
          <w:t xml:space="preserve"> </w:t>
        </w:r>
        <w:r w:rsidRPr="00A24F9C">
          <w:rPr>
            <w:rStyle w:val="Hyperlink"/>
            <w:rFonts w:hint="cs"/>
            <w:rtl/>
          </w:rPr>
          <w:t>آقا</w:t>
        </w:r>
        <w:r w:rsidRPr="00A24F9C">
          <w:rPr>
            <w:rStyle w:val="Hyperlink"/>
            <w:rtl/>
          </w:rPr>
          <w:t xml:space="preserve"> </w:t>
        </w:r>
        <w:r w:rsidRPr="00A24F9C">
          <w:rPr>
            <w:rStyle w:val="Hyperlink"/>
            <w:rFonts w:hint="cs"/>
            <w:rtl/>
          </w:rPr>
          <w:t>ضیاء</w:t>
        </w:r>
        <w:r w:rsidRPr="00A24F9C">
          <w:rPr>
            <w:rStyle w:val="Hyperlink"/>
            <w:rtl/>
          </w:rPr>
          <w:t xml:space="preserve"> </w:t>
        </w:r>
        <w:r w:rsidRPr="00A24F9C">
          <w:rPr>
            <w:rStyle w:val="Hyperlink"/>
            <w:rFonts w:hint="cs"/>
            <w:rtl/>
          </w:rPr>
          <w:t>الدین</w:t>
        </w:r>
        <w:r w:rsidRPr="00A24F9C">
          <w:rPr>
            <w:rStyle w:val="Hyperlink"/>
            <w:rtl/>
          </w:rPr>
          <w:t xml:space="preserve"> </w:t>
        </w:r>
        <w:r w:rsidRPr="00A24F9C">
          <w:rPr>
            <w:rStyle w:val="Hyperlink"/>
            <w:rFonts w:hint="cs"/>
            <w:rtl/>
          </w:rPr>
          <w:t>العراقی،</w:t>
        </w:r>
        <w:r w:rsidRPr="00A24F9C">
          <w:rPr>
            <w:rStyle w:val="Hyperlink"/>
            <w:rtl/>
          </w:rPr>
          <w:t xml:space="preserve"> </w:t>
        </w:r>
        <w:r w:rsidRPr="00A24F9C">
          <w:rPr>
            <w:rStyle w:val="Hyperlink"/>
            <w:rFonts w:hint="cs"/>
            <w:rtl/>
          </w:rPr>
          <w:t>ج</w:t>
        </w:r>
        <w:r w:rsidRPr="00A24F9C">
          <w:rPr>
            <w:rStyle w:val="Hyperlink"/>
            <w:rtl/>
          </w:rPr>
          <w:t>1</w:t>
        </w:r>
        <w:r w:rsidRPr="00A24F9C">
          <w:rPr>
            <w:rStyle w:val="Hyperlink"/>
            <w:rFonts w:hint="cs"/>
            <w:rtl/>
          </w:rPr>
          <w:t>،</w:t>
        </w:r>
        <w:r w:rsidRPr="00A24F9C">
          <w:rPr>
            <w:rStyle w:val="Hyperlink"/>
            <w:rtl/>
          </w:rPr>
          <w:t xml:space="preserve"> </w:t>
        </w:r>
        <w:r w:rsidRPr="00A24F9C">
          <w:rPr>
            <w:rStyle w:val="Hyperlink"/>
            <w:rFonts w:hint="cs"/>
            <w:rtl/>
          </w:rPr>
          <w:t>ص</w:t>
        </w:r>
        <w:r w:rsidRPr="00A24F9C">
          <w:rPr>
            <w:rStyle w:val="Hyperlink"/>
            <w:rtl/>
          </w:rPr>
          <w:t>25.</w:t>
        </w:r>
      </w:hyperlink>
    </w:p>
  </w:footnote>
  <w:footnote w:id="3">
    <w:p w:rsidR="00A24F9C" w:rsidRDefault="00A24F9C">
      <w:pPr>
        <w:pStyle w:val="FootnoteText"/>
      </w:pPr>
      <w:r>
        <w:rPr>
          <w:rStyle w:val="FootnoteReference"/>
        </w:rPr>
        <w:footnoteRef/>
      </w:r>
      <w:r>
        <w:rPr>
          <w:rtl/>
        </w:rPr>
        <w:t xml:space="preserve"> </w:t>
      </w:r>
      <w:r>
        <w:rPr>
          <w:rFonts w:hint="cs"/>
          <w:rtl/>
        </w:rPr>
        <w:t>محاضرات ج  1 ص 42</w:t>
      </w:r>
    </w:p>
  </w:footnote>
  <w:footnote w:id="4">
    <w:p w:rsidR="00A24F9C" w:rsidRPr="00A24F9C" w:rsidRDefault="00A24F9C" w:rsidP="00A24F9C">
      <w:pPr>
        <w:pStyle w:val="FootnoteText"/>
        <w:rPr>
          <w:rFonts w:hint="cs"/>
          <w:rtl/>
        </w:rPr>
      </w:pPr>
      <w:r w:rsidRPr="00A24F9C">
        <w:footnoteRef/>
      </w:r>
      <w:r w:rsidRPr="00A24F9C">
        <w:rPr>
          <w:rtl/>
        </w:rPr>
        <w:t xml:space="preserve"> </w:t>
      </w:r>
      <w:hyperlink r:id="rId2" w:history="1">
        <w:r w:rsidRPr="00A24F9C">
          <w:rPr>
            <w:rStyle w:val="Hyperlink"/>
            <w:rFonts w:hint="cs"/>
            <w:rtl/>
          </w:rPr>
          <w:t>نهایة</w:t>
        </w:r>
        <w:r w:rsidRPr="00A24F9C">
          <w:rPr>
            <w:rStyle w:val="Hyperlink"/>
            <w:rtl/>
          </w:rPr>
          <w:t xml:space="preserve"> </w:t>
        </w:r>
        <w:r w:rsidRPr="00A24F9C">
          <w:rPr>
            <w:rStyle w:val="Hyperlink"/>
            <w:rFonts w:hint="cs"/>
            <w:rtl/>
          </w:rPr>
          <w:t>الدرایه</w:t>
        </w:r>
        <w:r w:rsidRPr="00A24F9C">
          <w:rPr>
            <w:rStyle w:val="Hyperlink"/>
            <w:rtl/>
          </w:rPr>
          <w:t xml:space="preserve"> </w:t>
        </w:r>
        <w:r w:rsidRPr="00A24F9C">
          <w:rPr>
            <w:rStyle w:val="Hyperlink"/>
            <w:rFonts w:hint="cs"/>
            <w:rtl/>
          </w:rPr>
          <w:t>فی</w:t>
        </w:r>
        <w:r w:rsidRPr="00A24F9C">
          <w:rPr>
            <w:rStyle w:val="Hyperlink"/>
            <w:rtl/>
          </w:rPr>
          <w:t xml:space="preserve"> </w:t>
        </w:r>
        <w:r w:rsidRPr="00A24F9C">
          <w:rPr>
            <w:rStyle w:val="Hyperlink"/>
            <w:rFonts w:hint="cs"/>
            <w:rtl/>
          </w:rPr>
          <w:t>شرح</w:t>
        </w:r>
        <w:r w:rsidRPr="00A24F9C">
          <w:rPr>
            <w:rStyle w:val="Hyperlink"/>
            <w:rtl/>
          </w:rPr>
          <w:t xml:space="preserve"> </w:t>
        </w:r>
        <w:r w:rsidRPr="00A24F9C">
          <w:rPr>
            <w:rStyle w:val="Hyperlink"/>
            <w:rFonts w:hint="cs"/>
            <w:rtl/>
          </w:rPr>
          <w:t>الکفایه،</w:t>
        </w:r>
        <w:r w:rsidRPr="00A24F9C">
          <w:rPr>
            <w:rStyle w:val="Hyperlink"/>
            <w:rtl/>
          </w:rPr>
          <w:t xml:space="preserve"> </w:t>
        </w:r>
        <w:r w:rsidRPr="00A24F9C">
          <w:rPr>
            <w:rStyle w:val="Hyperlink"/>
            <w:rFonts w:hint="cs"/>
            <w:rtl/>
          </w:rPr>
          <w:t>محمد</w:t>
        </w:r>
        <w:r w:rsidRPr="00A24F9C">
          <w:rPr>
            <w:rStyle w:val="Hyperlink"/>
            <w:rtl/>
          </w:rPr>
          <w:t xml:space="preserve"> </w:t>
        </w:r>
        <w:r w:rsidRPr="00A24F9C">
          <w:rPr>
            <w:rStyle w:val="Hyperlink"/>
            <w:rFonts w:hint="cs"/>
            <w:rtl/>
          </w:rPr>
          <w:t>حسین</w:t>
        </w:r>
        <w:r w:rsidRPr="00A24F9C">
          <w:rPr>
            <w:rStyle w:val="Hyperlink"/>
            <w:rtl/>
          </w:rPr>
          <w:t xml:space="preserve"> </w:t>
        </w:r>
        <w:r w:rsidRPr="00A24F9C">
          <w:rPr>
            <w:rStyle w:val="Hyperlink"/>
            <w:rFonts w:hint="cs"/>
            <w:rtl/>
          </w:rPr>
          <w:t>اصفهانی،</w:t>
        </w:r>
        <w:r w:rsidRPr="00A24F9C">
          <w:rPr>
            <w:rStyle w:val="Hyperlink"/>
            <w:rtl/>
          </w:rPr>
          <w:t xml:space="preserve"> </w:t>
        </w:r>
        <w:r w:rsidRPr="00A24F9C">
          <w:rPr>
            <w:rStyle w:val="Hyperlink"/>
            <w:rFonts w:hint="cs"/>
            <w:rtl/>
          </w:rPr>
          <w:t>ج</w:t>
        </w:r>
        <w:r w:rsidRPr="00A24F9C">
          <w:rPr>
            <w:rStyle w:val="Hyperlink"/>
            <w:rtl/>
          </w:rPr>
          <w:t>1</w:t>
        </w:r>
        <w:r w:rsidRPr="00A24F9C">
          <w:rPr>
            <w:rStyle w:val="Hyperlink"/>
            <w:rFonts w:hint="cs"/>
            <w:rtl/>
          </w:rPr>
          <w:t>،</w:t>
        </w:r>
        <w:r w:rsidRPr="00A24F9C">
          <w:rPr>
            <w:rStyle w:val="Hyperlink"/>
            <w:rtl/>
          </w:rPr>
          <w:t xml:space="preserve"> </w:t>
        </w:r>
        <w:r w:rsidRPr="00A24F9C">
          <w:rPr>
            <w:rStyle w:val="Hyperlink"/>
            <w:rFonts w:hint="cs"/>
            <w:rtl/>
          </w:rPr>
          <w:t>ص</w:t>
        </w:r>
        <w:r w:rsidRPr="00A24F9C">
          <w:rPr>
            <w:rStyle w:val="Hyperlink"/>
            <w:rtl/>
          </w:rPr>
          <w:t>47.</w:t>
        </w:r>
      </w:hyperlink>
      <w:bookmarkStart w:id="13" w:name="_GoBack"/>
      <w:bookmarkEnd w:id="13"/>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6" w:name="BokNum"/>
    <w:bookmarkEnd w:id="16"/>
    <w:r w:rsidR="00CA50FE">
      <w:rPr>
        <w:b/>
        <w:bCs/>
        <w:sz w:val="20"/>
        <w:szCs w:val="24"/>
        <w:rtl/>
      </w:rPr>
      <w:t>081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CA50FE">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CA50FE">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9" w:name="BokTarikh"/>
    <w:bookmarkEnd w:id="19"/>
    <w:r w:rsidR="00CA50FE">
      <w:rPr>
        <w:sz w:val="24"/>
        <w:szCs w:val="24"/>
        <w:rtl/>
      </w:rPr>
      <w:t>21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0" w:name="BokSabj"/>
    <w:bookmarkEnd w:id="20"/>
    <w:r w:rsidR="00CA50FE">
      <w:rPr>
        <w:rFonts w:hint="cs"/>
        <w:sz w:val="24"/>
        <w:szCs w:val="24"/>
        <w:rtl/>
      </w:rPr>
      <w:t>حقیقت</w:t>
    </w:r>
    <w:r w:rsidR="00CA50FE">
      <w:rPr>
        <w:sz w:val="24"/>
        <w:szCs w:val="24"/>
        <w:rtl/>
      </w:rPr>
      <w:t xml:space="preserve"> </w:t>
    </w:r>
    <w:r w:rsidR="00CA50FE">
      <w:rPr>
        <w:rFonts w:hint="cs"/>
        <w:sz w:val="24"/>
        <w:szCs w:val="24"/>
        <w:rtl/>
      </w:rPr>
      <w:t>وضع</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1" w:name="Bokmoqarer"/>
    <w:bookmarkEnd w:id="21"/>
    <w:r w:rsidR="00CA50FE">
      <w:rPr>
        <w:rFonts w:hint="cs"/>
        <w:sz w:val="24"/>
        <w:szCs w:val="24"/>
        <w:rtl/>
      </w:rPr>
      <w:t>مهدی</w:t>
    </w:r>
    <w:r w:rsidR="00CA50FE">
      <w:rPr>
        <w:sz w:val="24"/>
        <w:szCs w:val="24"/>
        <w:rtl/>
      </w:rPr>
      <w:t xml:space="preserve"> </w:t>
    </w:r>
    <w:r w:rsidR="00CA50FE">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CA50FE">
      <w:rPr>
        <w:rFonts w:hint="cs"/>
        <w:sz w:val="24"/>
        <w:szCs w:val="24"/>
        <w:rtl/>
      </w:rPr>
      <w:t>مسلک</w:t>
    </w:r>
    <w:r w:rsidR="00CA50FE">
      <w:rPr>
        <w:sz w:val="24"/>
        <w:szCs w:val="24"/>
        <w:rtl/>
      </w:rPr>
      <w:t xml:space="preserve"> </w:t>
    </w:r>
    <w:r w:rsidR="00CA50FE">
      <w:rPr>
        <w:rFonts w:hint="cs"/>
        <w:sz w:val="24"/>
        <w:szCs w:val="24"/>
        <w:rtl/>
      </w:rPr>
      <w:t>تعهد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1A0F"/>
    <w:rsid w:val="00025777"/>
    <w:rsid w:val="00025B70"/>
    <w:rsid w:val="000353D7"/>
    <w:rsid w:val="00046E26"/>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77CDB"/>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773AC"/>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7EB8"/>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1228"/>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373"/>
    <w:rsid w:val="008956DD"/>
    <w:rsid w:val="008A510E"/>
    <w:rsid w:val="008A522A"/>
    <w:rsid w:val="008B4464"/>
    <w:rsid w:val="008B750B"/>
    <w:rsid w:val="008C3162"/>
    <w:rsid w:val="008D1F14"/>
    <w:rsid w:val="008E3924"/>
    <w:rsid w:val="008F13F7"/>
    <w:rsid w:val="008F1630"/>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57E3"/>
    <w:rsid w:val="009F7E07"/>
    <w:rsid w:val="00A01522"/>
    <w:rsid w:val="00A10A11"/>
    <w:rsid w:val="00A13C6A"/>
    <w:rsid w:val="00A17B09"/>
    <w:rsid w:val="00A24F9C"/>
    <w:rsid w:val="00A457C6"/>
    <w:rsid w:val="00A46AD0"/>
    <w:rsid w:val="00A47063"/>
    <w:rsid w:val="00A473A8"/>
    <w:rsid w:val="00A513F0"/>
    <w:rsid w:val="00A61AC8"/>
    <w:rsid w:val="00A6366F"/>
    <w:rsid w:val="00A65D4C"/>
    <w:rsid w:val="00A70512"/>
    <w:rsid w:val="00AA1F60"/>
    <w:rsid w:val="00AA40D7"/>
    <w:rsid w:val="00AB411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D6885"/>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50F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3C0B"/>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E5EAD"/>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897/1/47/&#1608;&#1590;&#1593;" TargetMode="External"/><Relationship Id="rId1" Type="http://schemas.openxmlformats.org/officeDocument/2006/relationships/hyperlink" Target="http://lib.eshia.ir/13053/1/25/&#1608;&#1590;&#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2571C-215D-435A-B88F-2B8296FCF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70</TotalTime>
  <Pages>1</Pages>
  <Words>1002</Words>
  <Characters>5716</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9</cp:revision>
  <dcterms:created xsi:type="dcterms:W3CDTF">2018-02-09T16:37:00Z</dcterms:created>
  <dcterms:modified xsi:type="dcterms:W3CDTF">2018-02-11T20:15:00Z</dcterms:modified>
  <cp:contentStatus>ویرایش 2.5</cp:contentStatus>
  <cp:version>2.3</cp:version>
</cp:coreProperties>
</file>