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475B7" w:rsidRDefault="00E475B7" w:rsidP="00E475B7">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6624670" w:history="1">
        <w:r w:rsidRPr="00056616">
          <w:rPr>
            <w:rStyle w:val="Hyperlink"/>
            <w:rFonts w:hint="eastAsia"/>
            <w:noProof/>
            <w:rtl/>
          </w:rPr>
          <w:t>تقس</w:t>
        </w:r>
        <w:r w:rsidRPr="00056616">
          <w:rPr>
            <w:rStyle w:val="Hyperlink"/>
            <w:rFonts w:hint="cs"/>
            <w:noProof/>
            <w:rtl/>
          </w:rPr>
          <w:t>ی</w:t>
        </w:r>
        <w:r w:rsidRPr="00056616">
          <w:rPr>
            <w:rStyle w:val="Hyperlink"/>
            <w:rFonts w:hint="eastAsia"/>
            <w:noProof/>
            <w:rtl/>
          </w:rPr>
          <w:t>م</w:t>
        </w:r>
        <w:r w:rsidRPr="00056616">
          <w:rPr>
            <w:rStyle w:val="Hyperlink"/>
            <w:noProof/>
            <w:rtl/>
          </w:rPr>
          <w:t xml:space="preserve"> </w:t>
        </w:r>
        <w:r w:rsidRPr="00056616">
          <w:rPr>
            <w:rStyle w:val="Hyperlink"/>
            <w:rFonts w:hint="eastAsia"/>
            <w:noProof/>
            <w:rtl/>
          </w:rPr>
          <w:t>اول</w:t>
        </w:r>
        <w:r w:rsidRPr="00056616">
          <w:rPr>
            <w:rStyle w:val="Hyperlink"/>
            <w:noProof/>
            <w:rtl/>
          </w:rPr>
          <w:t xml:space="preserve"> </w:t>
        </w:r>
        <w:r w:rsidRPr="00056616">
          <w:rPr>
            <w:rStyle w:val="Hyperlink"/>
            <w:rFonts w:hint="eastAsia"/>
            <w:noProof/>
            <w:rtl/>
          </w:rPr>
          <w:t>وضع</w:t>
        </w:r>
        <w:r w:rsidRPr="00056616">
          <w:rPr>
            <w:rStyle w:val="Hyperlink"/>
            <w:noProof/>
            <w:rtl/>
          </w:rPr>
          <w:t xml:space="preserve"> </w:t>
        </w:r>
        <w:r w:rsidRPr="00056616">
          <w:rPr>
            <w:rStyle w:val="Hyperlink"/>
            <w:rFonts w:hint="eastAsia"/>
            <w:noProof/>
            <w:rtl/>
          </w:rPr>
          <w:t>به</w:t>
        </w:r>
        <w:r w:rsidRPr="00056616">
          <w:rPr>
            <w:rStyle w:val="Hyperlink"/>
            <w:noProof/>
            <w:rtl/>
          </w:rPr>
          <w:t xml:space="preserve"> </w:t>
        </w:r>
        <w:r w:rsidRPr="00056616">
          <w:rPr>
            <w:rStyle w:val="Hyperlink"/>
            <w:rFonts w:hint="eastAsia"/>
            <w:noProof/>
            <w:rtl/>
          </w:rPr>
          <w:t>لحاظ</w:t>
        </w:r>
        <w:r w:rsidRPr="00056616">
          <w:rPr>
            <w:rStyle w:val="Hyperlink"/>
            <w:noProof/>
            <w:rtl/>
          </w:rPr>
          <w:t xml:space="preserve"> </w:t>
        </w:r>
        <w:r w:rsidRPr="00056616">
          <w:rPr>
            <w:rStyle w:val="Hyperlink"/>
            <w:rFonts w:hint="eastAsia"/>
            <w:noProof/>
            <w:rtl/>
          </w:rPr>
          <w:t>اختصاص</w:t>
        </w:r>
        <w:r w:rsidRPr="00056616">
          <w:rPr>
            <w:rStyle w:val="Hyperlink"/>
            <w:noProof/>
            <w:rtl/>
          </w:rPr>
          <w:t xml:space="preserve"> </w:t>
        </w:r>
        <w:r w:rsidRPr="00056616">
          <w:rPr>
            <w:rStyle w:val="Hyperlink"/>
            <w:rFonts w:hint="eastAsia"/>
            <w:noProof/>
            <w:rtl/>
          </w:rPr>
          <w:t>لفظ</w:t>
        </w:r>
        <w:r w:rsidRPr="00056616">
          <w:rPr>
            <w:rStyle w:val="Hyperlink"/>
            <w:noProof/>
            <w:rtl/>
          </w:rPr>
          <w:t xml:space="preserve"> </w:t>
        </w:r>
        <w:r w:rsidRPr="00056616">
          <w:rPr>
            <w:rStyle w:val="Hyperlink"/>
            <w:rFonts w:hint="eastAsia"/>
            <w:noProof/>
            <w:rtl/>
          </w:rPr>
          <w:t>به</w:t>
        </w:r>
        <w:r w:rsidRPr="00056616">
          <w:rPr>
            <w:rStyle w:val="Hyperlink"/>
            <w:noProof/>
            <w:rtl/>
          </w:rPr>
          <w:t xml:space="preserve"> </w:t>
        </w:r>
        <w:r w:rsidRPr="00056616">
          <w:rPr>
            <w:rStyle w:val="Hyperlink"/>
            <w:rFonts w:hint="eastAsia"/>
            <w:noProof/>
            <w:rtl/>
          </w:rPr>
          <w:t>معنا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506624670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475B7" w:rsidRDefault="00E475B7" w:rsidP="00E475B7">
      <w:pPr>
        <w:pStyle w:val="TOC2"/>
        <w:tabs>
          <w:tab w:val="right" w:leader="dot" w:pos="10194"/>
        </w:tabs>
        <w:rPr>
          <w:rFonts w:asciiTheme="minorHAnsi" w:eastAsiaTheme="minorEastAsia" w:hAnsiTheme="minorHAnsi" w:cstheme="minorBidi"/>
          <w:bCs w:val="0"/>
          <w:noProof/>
          <w:color w:val="auto"/>
          <w:szCs w:val="22"/>
          <w:rtl/>
        </w:rPr>
      </w:pPr>
      <w:hyperlink w:anchor="_Toc506624671" w:history="1">
        <w:r w:rsidRPr="00056616">
          <w:rPr>
            <w:rStyle w:val="Hyperlink"/>
            <w:rFonts w:hint="eastAsia"/>
            <w:noProof/>
            <w:rtl/>
          </w:rPr>
          <w:t>عدم</w:t>
        </w:r>
        <w:r w:rsidRPr="00056616">
          <w:rPr>
            <w:rStyle w:val="Hyperlink"/>
            <w:noProof/>
            <w:rtl/>
          </w:rPr>
          <w:t xml:space="preserve"> </w:t>
        </w:r>
        <w:r w:rsidRPr="00056616">
          <w:rPr>
            <w:rStyle w:val="Hyperlink"/>
            <w:rFonts w:hint="eastAsia"/>
            <w:noProof/>
            <w:rtl/>
          </w:rPr>
          <w:t>توقف</w:t>
        </w:r>
        <w:r w:rsidRPr="00056616">
          <w:rPr>
            <w:rStyle w:val="Hyperlink"/>
            <w:noProof/>
            <w:rtl/>
          </w:rPr>
          <w:t xml:space="preserve"> </w:t>
        </w:r>
        <w:r w:rsidRPr="00056616">
          <w:rPr>
            <w:rStyle w:val="Hyperlink"/>
            <w:rFonts w:hint="eastAsia"/>
            <w:noProof/>
            <w:rtl/>
          </w:rPr>
          <w:t>صحت</w:t>
        </w:r>
        <w:r w:rsidRPr="00056616">
          <w:rPr>
            <w:rStyle w:val="Hyperlink"/>
            <w:noProof/>
            <w:rtl/>
          </w:rPr>
          <w:t xml:space="preserve"> </w:t>
        </w:r>
        <w:r w:rsidRPr="00056616">
          <w:rPr>
            <w:rStyle w:val="Hyperlink"/>
            <w:rFonts w:hint="eastAsia"/>
            <w:noProof/>
            <w:rtl/>
          </w:rPr>
          <w:t>تقس</w:t>
        </w:r>
        <w:r w:rsidRPr="00056616">
          <w:rPr>
            <w:rStyle w:val="Hyperlink"/>
            <w:rFonts w:hint="cs"/>
            <w:noProof/>
            <w:rtl/>
          </w:rPr>
          <w:t>ی</w:t>
        </w:r>
        <w:r w:rsidRPr="00056616">
          <w:rPr>
            <w:rStyle w:val="Hyperlink"/>
            <w:rFonts w:hint="eastAsia"/>
            <w:noProof/>
            <w:rtl/>
          </w:rPr>
          <w:t>م</w:t>
        </w:r>
        <w:r w:rsidRPr="00056616">
          <w:rPr>
            <w:rStyle w:val="Hyperlink"/>
            <w:noProof/>
            <w:rtl/>
          </w:rPr>
          <w:t xml:space="preserve"> </w:t>
        </w:r>
        <w:r w:rsidRPr="00056616">
          <w:rPr>
            <w:rStyle w:val="Hyperlink"/>
            <w:rFonts w:hint="eastAsia"/>
            <w:noProof/>
            <w:rtl/>
          </w:rPr>
          <w:t>وضع</w:t>
        </w:r>
        <w:r w:rsidRPr="00056616">
          <w:rPr>
            <w:rStyle w:val="Hyperlink"/>
            <w:noProof/>
            <w:rtl/>
          </w:rPr>
          <w:t xml:space="preserve"> </w:t>
        </w:r>
        <w:r w:rsidRPr="00056616">
          <w:rPr>
            <w:rStyle w:val="Hyperlink"/>
            <w:rFonts w:hint="eastAsia"/>
            <w:noProof/>
            <w:rtl/>
          </w:rPr>
          <w:t>به</w:t>
        </w:r>
        <w:r w:rsidRPr="00056616">
          <w:rPr>
            <w:rStyle w:val="Hyperlink"/>
            <w:noProof/>
            <w:rtl/>
          </w:rPr>
          <w:t xml:space="preserve"> </w:t>
        </w:r>
        <w:r w:rsidRPr="00056616">
          <w:rPr>
            <w:rStyle w:val="Hyperlink"/>
            <w:rFonts w:hint="eastAsia"/>
            <w:noProof/>
            <w:rtl/>
          </w:rPr>
          <w:t>تع</w:t>
        </w:r>
        <w:r w:rsidRPr="00056616">
          <w:rPr>
            <w:rStyle w:val="Hyperlink"/>
            <w:rFonts w:hint="cs"/>
            <w:noProof/>
            <w:rtl/>
          </w:rPr>
          <w:t>ی</w:t>
        </w:r>
        <w:r w:rsidRPr="00056616">
          <w:rPr>
            <w:rStyle w:val="Hyperlink"/>
            <w:rFonts w:hint="eastAsia"/>
            <w:noProof/>
            <w:rtl/>
          </w:rPr>
          <w:t>ن</w:t>
        </w:r>
        <w:r w:rsidRPr="00056616">
          <w:rPr>
            <w:rStyle w:val="Hyperlink"/>
            <w:rFonts w:hint="cs"/>
            <w:noProof/>
            <w:rtl/>
          </w:rPr>
          <w:t>ی</w:t>
        </w:r>
        <w:r w:rsidRPr="00056616">
          <w:rPr>
            <w:rStyle w:val="Hyperlink"/>
            <w:noProof/>
            <w:rtl/>
          </w:rPr>
          <w:t xml:space="preserve"> </w:t>
        </w:r>
        <w:r w:rsidRPr="00056616">
          <w:rPr>
            <w:rStyle w:val="Hyperlink"/>
            <w:rFonts w:hint="eastAsia"/>
            <w:noProof/>
            <w:rtl/>
          </w:rPr>
          <w:t>و</w:t>
        </w:r>
        <w:r w:rsidRPr="00056616">
          <w:rPr>
            <w:rStyle w:val="Hyperlink"/>
            <w:noProof/>
            <w:rtl/>
          </w:rPr>
          <w:t xml:space="preserve"> </w:t>
        </w:r>
        <w:r w:rsidRPr="00056616">
          <w:rPr>
            <w:rStyle w:val="Hyperlink"/>
            <w:rFonts w:hint="eastAsia"/>
            <w:noProof/>
            <w:rtl/>
          </w:rPr>
          <w:t>تع</w:t>
        </w:r>
        <w:r w:rsidRPr="00056616">
          <w:rPr>
            <w:rStyle w:val="Hyperlink"/>
            <w:rFonts w:hint="cs"/>
            <w:noProof/>
            <w:rtl/>
          </w:rPr>
          <w:t>یی</w:t>
        </w:r>
        <w:r w:rsidRPr="00056616">
          <w:rPr>
            <w:rStyle w:val="Hyperlink"/>
            <w:rFonts w:hint="eastAsia"/>
            <w:noProof/>
            <w:rtl/>
          </w:rPr>
          <w:t>ن</w:t>
        </w:r>
        <w:r w:rsidRPr="00056616">
          <w:rPr>
            <w:rStyle w:val="Hyperlink"/>
            <w:rFonts w:hint="cs"/>
            <w:noProof/>
            <w:rtl/>
          </w:rPr>
          <w:t>ی</w:t>
        </w:r>
        <w:r w:rsidRPr="00056616">
          <w:rPr>
            <w:rStyle w:val="Hyperlink"/>
            <w:noProof/>
            <w:rtl/>
          </w:rPr>
          <w:t xml:space="preserve"> </w:t>
        </w:r>
        <w:r w:rsidRPr="00056616">
          <w:rPr>
            <w:rStyle w:val="Hyperlink"/>
            <w:rFonts w:hint="eastAsia"/>
            <w:noProof/>
            <w:rtl/>
          </w:rPr>
          <w:t>بر</w:t>
        </w:r>
        <w:r w:rsidRPr="00056616">
          <w:rPr>
            <w:rStyle w:val="Hyperlink"/>
            <w:noProof/>
            <w:rtl/>
          </w:rPr>
          <w:t xml:space="preserve"> </w:t>
        </w:r>
        <w:r w:rsidRPr="00056616">
          <w:rPr>
            <w:rStyle w:val="Hyperlink"/>
            <w:rFonts w:hint="eastAsia"/>
            <w:noProof/>
            <w:rtl/>
          </w:rPr>
          <w:t>ب</w:t>
        </w:r>
        <w:r w:rsidRPr="00056616">
          <w:rPr>
            <w:rStyle w:val="Hyperlink"/>
            <w:rFonts w:hint="cs"/>
            <w:noProof/>
            <w:rtl/>
          </w:rPr>
          <w:t>ی</w:t>
        </w:r>
        <w:r w:rsidRPr="00056616">
          <w:rPr>
            <w:rStyle w:val="Hyperlink"/>
            <w:rFonts w:hint="eastAsia"/>
            <w:noProof/>
            <w:rtl/>
          </w:rPr>
          <w:t>ان</w:t>
        </w:r>
        <w:r w:rsidRPr="00056616">
          <w:rPr>
            <w:rStyle w:val="Hyperlink"/>
            <w:noProof/>
            <w:rtl/>
          </w:rPr>
          <w:t xml:space="preserve"> </w:t>
        </w:r>
        <w:r w:rsidRPr="00056616">
          <w:rPr>
            <w:rStyle w:val="Hyperlink"/>
            <w:rFonts w:hint="eastAsia"/>
            <w:noProof/>
            <w:rtl/>
          </w:rPr>
          <w:t>مرحوم</w:t>
        </w:r>
        <w:r w:rsidRPr="00056616">
          <w:rPr>
            <w:rStyle w:val="Hyperlink"/>
            <w:noProof/>
            <w:rtl/>
          </w:rPr>
          <w:t xml:space="preserve"> </w:t>
        </w:r>
        <w:r w:rsidRPr="00056616">
          <w:rPr>
            <w:rStyle w:val="Hyperlink"/>
            <w:rFonts w:hint="eastAsia"/>
            <w:noProof/>
            <w:rtl/>
          </w:rPr>
          <w:t>اخوند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506624671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475B7" w:rsidRDefault="00E475B7" w:rsidP="00E475B7">
      <w:pPr>
        <w:pStyle w:val="TOC2"/>
        <w:tabs>
          <w:tab w:val="right" w:leader="dot" w:pos="10194"/>
        </w:tabs>
        <w:rPr>
          <w:rFonts w:asciiTheme="minorHAnsi" w:eastAsiaTheme="minorEastAsia" w:hAnsiTheme="minorHAnsi" w:cstheme="minorBidi"/>
          <w:bCs w:val="0"/>
          <w:noProof/>
          <w:color w:val="auto"/>
          <w:szCs w:val="22"/>
          <w:rtl/>
        </w:rPr>
      </w:pPr>
      <w:hyperlink w:anchor="_Toc506624672" w:history="1">
        <w:r w:rsidRPr="00056616">
          <w:rPr>
            <w:rStyle w:val="Hyperlink"/>
            <w:rFonts w:hint="eastAsia"/>
            <w:noProof/>
            <w:rtl/>
          </w:rPr>
          <w:t>عدم</w:t>
        </w:r>
        <w:r w:rsidRPr="00056616">
          <w:rPr>
            <w:rStyle w:val="Hyperlink"/>
            <w:noProof/>
            <w:rtl/>
          </w:rPr>
          <w:t xml:space="preserve"> </w:t>
        </w:r>
        <w:r w:rsidRPr="00056616">
          <w:rPr>
            <w:rStyle w:val="Hyperlink"/>
            <w:rFonts w:hint="eastAsia"/>
            <w:noProof/>
            <w:rtl/>
          </w:rPr>
          <w:t>وجود</w:t>
        </w:r>
        <w:r w:rsidRPr="00056616">
          <w:rPr>
            <w:rStyle w:val="Hyperlink"/>
            <w:noProof/>
            <w:rtl/>
          </w:rPr>
          <w:t xml:space="preserve"> </w:t>
        </w:r>
        <w:r w:rsidRPr="00056616">
          <w:rPr>
            <w:rStyle w:val="Hyperlink"/>
            <w:rFonts w:hint="eastAsia"/>
            <w:noProof/>
            <w:rtl/>
          </w:rPr>
          <w:t>وضع</w:t>
        </w:r>
        <w:r w:rsidRPr="00056616">
          <w:rPr>
            <w:rStyle w:val="Hyperlink"/>
            <w:noProof/>
            <w:rtl/>
          </w:rPr>
          <w:t xml:space="preserve"> </w:t>
        </w:r>
        <w:r w:rsidRPr="00056616">
          <w:rPr>
            <w:rStyle w:val="Hyperlink"/>
            <w:rFonts w:hint="eastAsia"/>
            <w:noProof/>
            <w:rtl/>
          </w:rPr>
          <w:t>تع</w:t>
        </w:r>
        <w:r w:rsidRPr="00056616">
          <w:rPr>
            <w:rStyle w:val="Hyperlink"/>
            <w:rFonts w:hint="cs"/>
            <w:noProof/>
            <w:rtl/>
          </w:rPr>
          <w:t>ی</w:t>
        </w:r>
        <w:r w:rsidRPr="00056616">
          <w:rPr>
            <w:rStyle w:val="Hyperlink"/>
            <w:rFonts w:hint="eastAsia"/>
            <w:noProof/>
            <w:rtl/>
          </w:rPr>
          <w:t>ن</w:t>
        </w:r>
        <w:r w:rsidRPr="0005661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506624672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475B7" w:rsidRDefault="00E475B7" w:rsidP="00E475B7">
      <w:pPr>
        <w:pStyle w:val="TOC3"/>
        <w:tabs>
          <w:tab w:val="right" w:leader="dot" w:pos="10194"/>
        </w:tabs>
        <w:rPr>
          <w:rFonts w:asciiTheme="minorHAnsi" w:eastAsiaTheme="minorEastAsia" w:hAnsiTheme="minorHAnsi" w:cstheme="minorBidi"/>
          <w:bCs w:val="0"/>
          <w:iCs w:val="0"/>
          <w:noProof/>
          <w:color w:val="auto"/>
          <w:szCs w:val="22"/>
          <w:rtl/>
        </w:rPr>
      </w:pPr>
      <w:hyperlink w:anchor="_Toc506624673" w:history="1">
        <w:r w:rsidRPr="00056616">
          <w:rPr>
            <w:rStyle w:val="Hyperlink"/>
            <w:rFonts w:hint="eastAsia"/>
            <w:noProof/>
            <w:rtl/>
          </w:rPr>
          <w:t>جواب</w:t>
        </w:r>
        <w:r w:rsidRPr="00056616">
          <w:rPr>
            <w:rStyle w:val="Hyperlink"/>
            <w:noProof/>
            <w:rtl/>
          </w:rPr>
          <w:t xml:space="preserve"> </w:t>
        </w:r>
        <w:r w:rsidRPr="00056616">
          <w:rPr>
            <w:rStyle w:val="Hyperlink"/>
            <w:rFonts w:hint="eastAsia"/>
            <w:noProof/>
            <w:rtl/>
          </w:rPr>
          <w:t>اول</w:t>
        </w:r>
        <w:r w:rsidRPr="00056616">
          <w:rPr>
            <w:rStyle w:val="Hyperlink"/>
            <w:noProof/>
            <w:rtl/>
          </w:rPr>
          <w:t xml:space="preserve">: </w:t>
        </w:r>
        <w:r w:rsidRPr="00056616">
          <w:rPr>
            <w:rStyle w:val="Hyperlink"/>
            <w:rFonts w:hint="eastAsia"/>
            <w:noProof/>
            <w:rtl/>
          </w:rPr>
          <w:t>وجود</w:t>
        </w:r>
        <w:r w:rsidRPr="00056616">
          <w:rPr>
            <w:rStyle w:val="Hyperlink"/>
            <w:noProof/>
            <w:rtl/>
          </w:rPr>
          <w:t xml:space="preserve"> </w:t>
        </w:r>
        <w:r w:rsidRPr="00056616">
          <w:rPr>
            <w:rStyle w:val="Hyperlink"/>
            <w:rFonts w:hint="eastAsia"/>
            <w:noProof/>
            <w:rtl/>
          </w:rPr>
          <w:t>خارج</w:t>
        </w:r>
        <w:r w:rsidRPr="00056616">
          <w:rPr>
            <w:rStyle w:val="Hyperlink"/>
            <w:rFonts w:hint="cs"/>
            <w:noProof/>
            <w:rtl/>
          </w:rPr>
          <w:t>ی</w:t>
        </w:r>
        <w:r w:rsidRPr="00056616">
          <w:rPr>
            <w:rStyle w:val="Hyperlink"/>
            <w:noProof/>
            <w:rtl/>
          </w:rPr>
          <w:t xml:space="preserve"> </w:t>
        </w:r>
        <w:r w:rsidRPr="00056616">
          <w:rPr>
            <w:rStyle w:val="Hyperlink"/>
            <w:rFonts w:hint="eastAsia"/>
            <w:noProof/>
            <w:rtl/>
          </w:rPr>
          <w:t>وضع</w:t>
        </w:r>
        <w:r w:rsidRPr="00056616">
          <w:rPr>
            <w:rStyle w:val="Hyperlink"/>
            <w:noProof/>
            <w:rtl/>
          </w:rPr>
          <w:t xml:space="preserve"> </w:t>
        </w:r>
        <w:r w:rsidRPr="00056616">
          <w:rPr>
            <w:rStyle w:val="Hyperlink"/>
            <w:rFonts w:hint="eastAsia"/>
            <w:noProof/>
            <w:rtl/>
          </w:rPr>
          <w:t>تع</w:t>
        </w:r>
        <w:r w:rsidRPr="00056616">
          <w:rPr>
            <w:rStyle w:val="Hyperlink"/>
            <w:rFonts w:hint="cs"/>
            <w:noProof/>
            <w:rtl/>
          </w:rPr>
          <w:t>ی</w:t>
        </w:r>
        <w:r w:rsidRPr="00056616">
          <w:rPr>
            <w:rStyle w:val="Hyperlink"/>
            <w:rFonts w:hint="eastAsia"/>
            <w:noProof/>
            <w:rtl/>
          </w:rPr>
          <w:t>ن</w:t>
        </w:r>
        <w:r w:rsidRPr="00056616">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506624673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475B7" w:rsidRDefault="00E475B7" w:rsidP="00E475B7">
      <w:pPr>
        <w:pStyle w:val="TOC3"/>
        <w:tabs>
          <w:tab w:val="right" w:leader="dot" w:pos="10194"/>
        </w:tabs>
        <w:rPr>
          <w:rFonts w:asciiTheme="minorHAnsi" w:eastAsiaTheme="minorEastAsia" w:hAnsiTheme="minorHAnsi" w:cstheme="minorBidi"/>
          <w:bCs w:val="0"/>
          <w:iCs w:val="0"/>
          <w:noProof/>
          <w:color w:val="auto"/>
          <w:szCs w:val="22"/>
          <w:rtl/>
        </w:rPr>
      </w:pPr>
      <w:hyperlink w:anchor="_Toc506624674" w:history="1">
        <w:r w:rsidRPr="00056616">
          <w:rPr>
            <w:rStyle w:val="Hyperlink"/>
            <w:rFonts w:hint="eastAsia"/>
            <w:noProof/>
            <w:rtl/>
          </w:rPr>
          <w:t>جواب</w:t>
        </w:r>
        <w:r w:rsidRPr="00056616">
          <w:rPr>
            <w:rStyle w:val="Hyperlink"/>
            <w:noProof/>
            <w:rtl/>
          </w:rPr>
          <w:t xml:space="preserve"> </w:t>
        </w:r>
        <w:r w:rsidRPr="00056616">
          <w:rPr>
            <w:rStyle w:val="Hyperlink"/>
            <w:rFonts w:hint="eastAsia"/>
            <w:noProof/>
            <w:rtl/>
          </w:rPr>
          <w:t>دوم</w:t>
        </w:r>
        <w:r w:rsidRPr="00056616">
          <w:rPr>
            <w:rStyle w:val="Hyperlink"/>
            <w:noProof/>
            <w:rtl/>
          </w:rPr>
          <w:t xml:space="preserve">: </w:t>
        </w:r>
        <w:r w:rsidRPr="00056616">
          <w:rPr>
            <w:rStyle w:val="Hyperlink"/>
            <w:rFonts w:hint="eastAsia"/>
            <w:noProof/>
            <w:rtl/>
          </w:rPr>
          <w:t>وضع</w:t>
        </w:r>
        <w:r w:rsidRPr="00056616">
          <w:rPr>
            <w:rStyle w:val="Hyperlink"/>
            <w:noProof/>
            <w:rtl/>
          </w:rPr>
          <w:t xml:space="preserve"> </w:t>
        </w:r>
        <w:r w:rsidRPr="00056616">
          <w:rPr>
            <w:rStyle w:val="Hyperlink"/>
            <w:rFonts w:hint="eastAsia"/>
            <w:noProof/>
            <w:rtl/>
          </w:rPr>
          <w:t>تع</w:t>
        </w:r>
        <w:r w:rsidRPr="00056616">
          <w:rPr>
            <w:rStyle w:val="Hyperlink"/>
            <w:rFonts w:hint="cs"/>
            <w:noProof/>
            <w:rtl/>
          </w:rPr>
          <w:t>ی</w:t>
        </w:r>
        <w:r w:rsidRPr="00056616">
          <w:rPr>
            <w:rStyle w:val="Hyperlink"/>
            <w:rFonts w:hint="eastAsia"/>
            <w:noProof/>
            <w:rtl/>
          </w:rPr>
          <w:t>ن</w:t>
        </w:r>
        <w:r w:rsidRPr="00056616">
          <w:rPr>
            <w:rStyle w:val="Hyperlink"/>
            <w:rFonts w:hint="cs"/>
            <w:noProof/>
            <w:rtl/>
          </w:rPr>
          <w:t>ی</w:t>
        </w:r>
        <w:r w:rsidRPr="00056616">
          <w:rPr>
            <w:rStyle w:val="Hyperlink"/>
            <w:noProof/>
            <w:rtl/>
          </w:rPr>
          <w:t xml:space="preserve"> </w:t>
        </w:r>
        <w:r w:rsidRPr="00056616">
          <w:rPr>
            <w:rStyle w:val="Hyperlink"/>
            <w:rFonts w:hint="eastAsia"/>
            <w:noProof/>
            <w:rtl/>
          </w:rPr>
          <w:t>استعمال</w:t>
        </w:r>
        <w:r w:rsidRPr="00056616">
          <w:rPr>
            <w:rStyle w:val="Hyperlink"/>
            <w:noProof/>
            <w:rtl/>
          </w:rPr>
          <w:t xml:space="preserve"> </w:t>
        </w:r>
        <w:r w:rsidRPr="00056616">
          <w:rPr>
            <w:rStyle w:val="Hyperlink"/>
            <w:rFonts w:hint="eastAsia"/>
            <w:noProof/>
            <w:rtl/>
          </w:rPr>
          <w:t>لفظ</w:t>
        </w:r>
        <w:r w:rsidRPr="00056616">
          <w:rPr>
            <w:rStyle w:val="Hyperlink"/>
            <w:noProof/>
            <w:rtl/>
          </w:rPr>
          <w:t xml:space="preserve"> </w:t>
        </w:r>
        <w:r w:rsidRPr="00056616">
          <w:rPr>
            <w:rStyle w:val="Hyperlink"/>
            <w:rFonts w:hint="eastAsia"/>
            <w:noProof/>
            <w:rtl/>
          </w:rPr>
          <w:t>در</w:t>
        </w:r>
        <w:r w:rsidRPr="00056616">
          <w:rPr>
            <w:rStyle w:val="Hyperlink"/>
            <w:noProof/>
            <w:rtl/>
          </w:rPr>
          <w:t xml:space="preserve"> </w:t>
        </w:r>
        <w:r w:rsidRPr="00056616">
          <w:rPr>
            <w:rStyle w:val="Hyperlink"/>
            <w:rFonts w:hint="eastAsia"/>
            <w:noProof/>
            <w:rtl/>
          </w:rPr>
          <w:t>معنا</w:t>
        </w:r>
        <w:r w:rsidRPr="00056616">
          <w:rPr>
            <w:rStyle w:val="Hyperlink"/>
            <w:noProof/>
            <w:rtl/>
          </w:rPr>
          <w:t xml:space="preserve"> </w:t>
        </w:r>
        <w:r w:rsidRPr="00056616">
          <w:rPr>
            <w:rStyle w:val="Hyperlink"/>
            <w:rFonts w:hint="eastAsia"/>
            <w:noProof/>
            <w:rtl/>
          </w:rPr>
          <w:t>بدون</w:t>
        </w:r>
        <w:r w:rsidRPr="00056616">
          <w:rPr>
            <w:rStyle w:val="Hyperlink"/>
            <w:noProof/>
            <w:rtl/>
          </w:rPr>
          <w:t xml:space="preserve"> </w:t>
        </w:r>
        <w:r w:rsidRPr="00056616">
          <w:rPr>
            <w:rStyle w:val="Hyperlink"/>
            <w:rFonts w:hint="eastAsia"/>
            <w:noProof/>
            <w:rtl/>
          </w:rPr>
          <w:t>قر</w:t>
        </w:r>
        <w:r w:rsidRPr="00056616">
          <w:rPr>
            <w:rStyle w:val="Hyperlink"/>
            <w:rFonts w:hint="cs"/>
            <w:noProof/>
            <w:rtl/>
          </w:rPr>
          <w:t>ی</w:t>
        </w:r>
        <w:r w:rsidRPr="00056616">
          <w:rPr>
            <w:rStyle w:val="Hyperlink"/>
            <w:rFonts w:hint="eastAsia"/>
            <w:noProof/>
            <w:rtl/>
          </w:rPr>
          <w:t>نه</w:t>
        </w:r>
        <w:r w:rsidRPr="00056616">
          <w:rPr>
            <w:rStyle w:val="Hyperlink"/>
            <w:noProof/>
            <w:rtl/>
          </w:rPr>
          <w:t xml:space="preserve"> </w:t>
        </w:r>
        <w:r w:rsidRPr="00056616">
          <w:rPr>
            <w:rStyle w:val="Hyperlink"/>
            <w:rFonts w:hint="eastAsia"/>
            <w:noProof/>
            <w:rtl/>
          </w:rPr>
          <w:t>است</w:t>
        </w:r>
        <w:r w:rsidRPr="0005661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506624674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475B7" w:rsidRDefault="00E475B7" w:rsidP="00E475B7">
      <w:pPr>
        <w:pStyle w:val="TOC1"/>
        <w:rPr>
          <w:rFonts w:asciiTheme="minorHAnsi" w:eastAsiaTheme="minorEastAsia" w:hAnsiTheme="minorHAnsi" w:cstheme="minorBidi"/>
          <w:noProof/>
          <w:color w:val="auto"/>
          <w:szCs w:val="22"/>
          <w:rtl/>
        </w:rPr>
      </w:pPr>
      <w:hyperlink w:anchor="_Toc506624675" w:history="1">
        <w:r w:rsidRPr="00056616">
          <w:rPr>
            <w:rStyle w:val="Hyperlink"/>
            <w:rFonts w:hint="eastAsia"/>
            <w:noProof/>
            <w:rtl/>
          </w:rPr>
          <w:t>تقس</w:t>
        </w:r>
        <w:r w:rsidRPr="00056616">
          <w:rPr>
            <w:rStyle w:val="Hyperlink"/>
            <w:rFonts w:hint="cs"/>
            <w:noProof/>
            <w:rtl/>
          </w:rPr>
          <w:t>ی</w:t>
        </w:r>
        <w:r w:rsidRPr="00056616">
          <w:rPr>
            <w:rStyle w:val="Hyperlink"/>
            <w:rFonts w:hint="eastAsia"/>
            <w:noProof/>
            <w:rtl/>
          </w:rPr>
          <w:t>م</w:t>
        </w:r>
        <w:r w:rsidRPr="00056616">
          <w:rPr>
            <w:rStyle w:val="Hyperlink"/>
            <w:noProof/>
            <w:rtl/>
          </w:rPr>
          <w:t xml:space="preserve"> </w:t>
        </w:r>
        <w:r w:rsidRPr="00056616">
          <w:rPr>
            <w:rStyle w:val="Hyperlink"/>
            <w:rFonts w:hint="eastAsia"/>
            <w:noProof/>
            <w:rtl/>
          </w:rPr>
          <w:t>دوم</w:t>
        </w:r>
        <w:r w:rsidRPr="00056616">
          <w:rPr>
            <w:rStyle w:val="Hyperlink"/>
            <w:noProof/>
            <w:rtl/>
          </w:rPr>
          <w:t xml:space="preserve"> </w:t>
        </w:r>
        <w:r w:rsidRPr="00056616">
          <w:rPr>
            <w:rStyle w:val="Hyperlink"/>
            <w:rFonts w:hint="eastAsia"/>
            <w:noProof/>
            <w:rtl/>
          </w:rPr>
          <w:t>وضع</w:t>
        </w:r>
        <w:r w:rsidRPr="00056616">
          <w:rPr>
            <w:rStyle w:val="Hyperlink"/>
            <w:noProof/>
            <w:rtl/>
          </w:rPr>
          <w:t xml:space="preserve"> </w:t>
        </w:r>
        <w:r w:rsidRPr="00056616">
          <w:rPr>
            <w:rStyle w:val="Hyperlink"/>
            <w:rFonts w:hint="eastAsia"/>
            <w:noProof/>
            <w:rtl/>
          </w:rPr>
          <w:t>به</w:t>
        </w:r>
        <w:r w:rsidRPr="00056616">
          <w:rPr>
            <w:rStyle w:val="Hyperlink"/>
            <w:noProof/>
            <w:rtl/>
          </w:rPr>
          <w:t xml:space="preserve"> </w:t>
        </w:r>
        <w:r w:rsidRPr="00056616">
          <w:rPr>
            <w:rStyle w:val="Hyperlink"/>
            <w:rFonts w:hint="eastAsia"/>
            <w:noProof/>
            <w:rtl/>
          </w:rPr>
          <w:t>لحاظ</w:t>
        </w:r>
        <w:r w:rsidRPr="00056616">
          <w:rPr>
            <w:rStyle w:val="Hyperlink"/>
            <w:noProof/>
            <w:rtl/>
          </w:rPr>
          <w:t xml:space="preserve"> </w:t>
        </w:r>
        <w:r w:rsidRPr="00056616">
          <w:rPr>
            <w:rStyle w:val="Hyperlink"/>
            <w:rFonts w:hint="eastAsia"/>
            <w:noProof/>
            <w:rtl/>
          </w:rPr>
          <w:t>معنا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506624675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475B7" w:rsidRDefault="00E475B7" w:rsidP="00E475B7">
      <w:pPr>
        <w:pStyle w:val="TOC2"/>
        <w:tabs>
          <w:tab w:val="right" w:leader="dot" w:pos="10194"/>
        </w:tabs>
        <w:rPr>
          <w:rFonts w:asciiTheme="minorHAnsi" w:eastAsiaTheme="minorEastAsia" w:hAnsiTheme="minorHAnsi" w:cstheme="minorBidi"/>
          <w:bCs w:val="0"/>
          <w:noProof/>
          <w:color w:val="auto"/>
          <w:szCs w:val="22"/>
          <w:rtl/>
        </w:rPr>
      </w:pPr>
      <w:hyperlink w:anchor="_Toc506624676" w:history="1">
        <w:r w:rsidRPr="00056616">
          <w:rPr>
            <w:rStyle w:val="Hyperlink"/>
            <w:noProof/>
            <w:rtl/>
          </w:rPr>
          <w:t>1.</w:t>
        </w:r>
        <w:r w:rsidRPr="00056616">
          <w:rPr>
            <w:rStyle w:val="Hyperlink"/>
            <w:rFonts w:hint="eastAsia"/>
            <w:noProof/>
            <w:rtl/>
          </w:rPr>
          <w:t>وضع</w:t>
        </w:r>
        <w:r w:rsidRPr="00056616">
          <w:rPr>
            <w:rStyle w:val="Hyperlink"/>
            <w:noProof/>
            <w:rtl/>
          </w:rPr>
          <w:t xml:space="preserve"> </w:t>
        </w:r>
        <w:r w:rsidRPr="00056616">
          <w:rPr>
            <w:rStyle w:val="Hyperlink"/>
            <w:rFonts w:hint="eastAsia"/>
            <w:noProof/>
            <w:rtl/>
          </w:rPr>
          <w:t>عام</w:t>
        </w:r>
        <w:r w:rsidRPr="00056616">
          <w:rPr>
            <w:rStyle w:val="Hyperlink"/>
            <w:noProof/>
            <w:rtl/>
          </w:rPr>
          <w:t xml:space="preserve"> </w:t>
        </w:r>
        <w:r w:rsidRPr="00056616">
          <w:rPr>
            <w:rStyle w:val="Hyperlink"/>
            <w:rFonts w:hint="eastAsia"/>
            <w:noProof/>
            <w:rtl/>
          </w:rPr>
          <w:t>و</w:t>
        </w:r>
        <w:r w:rsidRPr="00056616">
          <w:rPr>
            <w:rStyle w:val="Hyperlink"/>
            <w:noProof/>
            <w:rtl/>
          </w:rPr>
          <w:t xml:space="preserve"> </w:t>
        </w:r>
        <w:r w:rsidRPr="00056616">
          <w:rPr>
            <w:rStyle w:val="Hyperlink"/>
            <w:rFonts w:hint="eastAsia"/>
            <w:noProof/>
            <w:rtl/>
          </w:rPr>
          <w:t>موضوع</w:t>
        </w:r>
        <w:r w:rsidRPr="00056616">
          <w:rPr>
            <w:rStyle w:val="Hyperlink"/>
            <w:noProof/>
            <w:rtl/>
          </w:rPr>
          <w:t xml:space="preserve"> </w:t>
        </w:r>
        <w:r w:rsidRPr="00056616">
          <w:rPr>
            <w:rStyle w:val="Hyperlink"/>
            <w:rFonts w:hint="eastAsia"/>
            <w:noProof/>
            <w:rtl/>
          </w:rPr>
          <w:t>له</w:t>
        </w:r>
        <w:r w:rsidRPr="00056616">
          <w:rPr>
            <w:rStyle w:val="Hyperlink"/>
            <w:noProof/>
            <w:rtl/>
          </w:rPr>
          <w:t xml:space="preserve"> </w:t>
        </w:r>
        <w:r w:rsidRPr="00056616">
          <w:rPr>
            <w:rStyle w:val="Hyperlink"/>
            <w:rFonts w:hint="eastAsia"/>
            <w:noProof/>
            <w:rtl/>
          </w:rPr>
          <w:t>خاص</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506624676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475B7" w:rsidRDefault="00E475B7" w:rsidP="00E475B7">
      <w:pPr>
        <w:pStyle w:val="TOC2"/>
        <w:tabs>
          <w:tab w:val="right" w:leader="dot" w:pos="10194"/>
        </w:tabs>
        <w:rPr>
          <w:rFonts w:asciiTheme="minorHAnsi" w:eastAsiaTheme="minorEastAsia" w:hAnsiTheme="minorHAnsi" w:cstheme="minorBidi"/>
          <w:bCs w:val="0"/>
          <w:noProof/>
          <w:color w:val="auto"/>
          <w:szCs w:val="22"/>
          <w:rtl/>
        </w:rPr>
      </w:pPr>
      <w:hyperlink w:anchor="_Toc506624677" w:history="1">
        <w:r w:rsidRPr="00056616">
          <w:rPr>
            <w:rStyle w:val="Hyperlink"/>
            <w:noProof/>
            <w:rtl/>
          </w:rPr>
          <w:t>2.</w:t>
        </w:r>
        <w:r w:rsidRPr="00056616">
          <w:rPr>
            <w:rStyle w:val="Hyperlink"/>
            <w:rFonts w:hint="eastAsia"/>
            <w:noProof/>
            <w:rtl/>
          </w:rPr>
          <w:t>وضع</w:t>
        </w:r>
        <w:r w:rsidRPr="00056616">
          <w:rPr>
            <w:rStyle w:val="Hyperlink"/>
            <w:noProof/>
            <w:rtl/>
          </w:rPr>
          <w:t xml:space="preserve"> </w:t>
        </w:r>
        <w:r w:rsidRPr="00056616">
          <w:rPr>
            <w:rStyle w:val="Hyperlink"/>
            <w:rFonts w:hint="eastAsia"/>
            <w:noProof/>
            <w:rtl/>
          </w:rPr>
          <w:t>عام</w:t>
        </w:r>
        <w:r w:rsidRPr="00056616">
          <w:rPr>
            <w:rStyle w:val="Hyperlink"/>
            <w:noProof/>
            <w:rtl/>
          </w:rPr>
          <w:t xml:space="preserve"> </w:t>
        </w:r>
        <w:r w:rsidRPr="00056616">
          <w:rPr>
            <w:rStyle w:val="Hyperlink"/>
            <w:rFonts w:hint="eastAsia"/>
            <w:noProof/>
            <w:rtl/>
          </w:rPr>
          <w:t>و</w:t>
        </w:r>
        <w:r w:rsidRPr="00056616">
          <w:rPr>
            <w:rStyle w:val="Hyperlink"/>
            <w:noProof/>
            <w:rtl/>
          </w:rPr>
          <w:t xml:space="preserve"> </w:t>
        </w:r>
        <w:r w:rsidRPr="00056616">
          <w:rPr>
            <w:rStyle w:val="Hyperlink"/>
            <w:rFonts w:hint="eastAsia"/>
            <w:noProof/>
            <w:rtl/>
          </w:rPr>
          <w:t>موضوع</w:t>
        </w:r>
        <w:r w:rsidRPr="00056616">
          <w:rPr>
            <w:rStyle w:val="Hyperlink"/>
            <w:noProof/>
            <w:rtl/>
          </w:rPr>
          <w:t xml:space="preserve"> </w:t>
        </w:r>
        <w:r w:rsidRPr="00056616">
          <w:rPr>
            <w:rStyle w:val="Hyperlink"/>
            <w:rFonts w:hint="eastAsia"/>
            <w:noProof/>
            <w:rtl/>
          </w:rPr>
          <w:t>له</w:t>
        </w:r>
        <w:r w:rsidRPr="00056616">
          <w:rPr>
            <w:rStyle w:val="Hyperlink"/>
            <w:noProof/>
            <w:rtl/>
          </w:rPr>
          <w:t xml:space="preserve"> </w:t>
        </w:r>
        <w:r w:rsidRPr="00056616">
          <w:rPr>
            <w:rStyle w:val="Hyperlink"/>
            <w:rFonts w:hint="eastAsia"/>
            <w:noProof/>
            <w:rtl/>
          </w:rPr>
          <w:t>خاص</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506624677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475B7" w:rsidRDefault="00E475B7" w:rsidP="00E475B7">
      <w:pPr>
        <w:pStyle w:val="TOC2"/>
        <w:tabs>
          <w:tab w:val="right" w:leader="dot" w:pos="10194"/>
        </w:tabs>
        <w:rPr>
          <w:rFonts w:asciiTheme="minorHAnsi" w:eastAsiaTheme="minorEastAsia" w:hAnsiTheme="minorHAnsi" w:cstheme="minorBidi"/>
          <w:bCs w:val="0"/>
          <w:noProof/>
          <w:color w:val="auto"/>
          <w:szCs w:val="22"/>
          <w:rtl/>
        </w:rPr>
      </w:pPr>
      <w:hyperlink w:anchor="_Toc506624678" w:history="1">
        <w:r w:rsidRPr="00056616">
          <w:rPr>
            <w:rStyle w:val="Hyperlink"/>
            <w:noProof/>
            <w:rtl/>
          </w:rPr>
          <w:t xml:space="preserve">3. </w:t>
        </w:r>
        <w:r w:rsidRPr="00056616">
          <w:rPr>
            <w:rStyle w:val="Hyperlink"/>
            <w:rFonts w:hint="eastAsia"/>
            <w:noProof/>
            <w:rtl/>
          </w:rPr>
          <w:t>وضع</w:t>
        </w:r>
        <w:r w:rsidRPr="00056616">
          <w:rPr>
            <w:rStyle w:val="Hyperlink"/>
            <w:noProof/>
            <w:rtl/>
          </w:rPr>
          <w:t xml:space="preserve"> </w:t>
        </w:r>
        <w:r w:rsidRPr="00056616">
          <w:rPr>
            <w:rStyle w:val="Hyperlink"/>
            <w:rFonts w:hint="eastAsia"/>
            <w:noProof/>
            <w:rtl/>
          </w:rPr>
          <w:t>خاص</w:t>
        </w:r>
        <w:r w:rsidRPr="00056616">
          <w:rPr>
            <w:rStyle w:val="Hyperlink"/>
            <w:noProof/>
            <w:rtl/>
          </w:rPr>
          <w:t xml:space="preserve">  </w:t>
        </w:r>
        <w:r w:rsidRPr="00056616">
          <w:rPr>
            <w:rStyle w:val="Hyperlink"/>
            <w:rFonts w:hint="eastAsia"/>
            <w:noProof/>
            <w:rtl/>
          </w:rPr>
          <w:t>و</w:t>
        </w:r>
        <w:r w:rsidRPr="00056616">
          <w:rPr>
            <w:rStyle w:val="Hyperlink"/>
            <w:noProof/>
            <w:rtl/>
          </w:rPr>
          <w:t xml:space="preserve"> </w:t>
        </w:r>
        <w:r w:rsidRPr="00056616">
          <w:rPr>
            <w:rStyle w:val="Hyperlink"/>
            <w:rFonts w:hint="eastAsia"/>
            <w:noProof/>
            <w:rtl/>
          </w:rPr>
          <w:t>موضوع</w:t>
        </w:r>
        <w:r w:rsidRPr="00056616">
          <w:rPr>
            <w:rStyle w:val="Hyperlink"/>
            <w:noProof/>
            <w:rtl/>
          </w:rPr>
          <w:t xml:space="preserve"> </w:t>
        </w:r>
        <w:r w:rsidRPr="00056616">
          <w:rPr>
            <w:rStyle w:val="Hyperlink"/>
            <w:rFonts w:hint="eastAsia"/>
            <w:noProof/>
            <w:rtl/>
          </w:rPr>
          <w:t>له</w:t>
        </w:r>
        <w:r w:rsidRPr="00056616">
          <w:rPr>
            <w:rStyle w:val="Hyperlink"/>
            <w:noProof/>
            <w:rtl/>
          </w:rPr>
          <w:t xml:space="preserve"> </w:t>
        </w:r>
        <w:r w:rsidRPr="00056616">
          <w:rPr>
            <w:rStyle w:val="Hyperlink"/>
            <w:rFonts w:hint="eastAsia"/>
            <w:noProof/>
            <w:rtl/>
          </w:rPr>
          <w:t>خاص</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506624678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475B7" w:rsidRDefault="00E475B7" w:rsidP="00E475B7">
      <w:pPr>
        <w:pStyle w:val="TOC2"/>
        <w:tabs>
          <w:tab w:val="right" w:leader="dot" w:pos="10194"/>
        </w:tabs>
        <w:rPr>
          <w:rFonts w:asciiTheme="minorHAnsi" w:eastAsiaTheme="minorEastAsia" w:hAnsiTheme="minorHAnsi" w:cstheme="minorBidi"/>
          <w:bCs w:val="0"/>
          <w:noProof/>
          <w:color w:val="auto"/>
          <w:szCs w:val="22"/>
          <w:rtl/>
        </w:rPr>
      </w:pPr>
      <w:hyperlink w:anchor="_Toc506624679" w:history="1">
        <w:r w:rsidRPr="00056616">
          <w:rPr>
            <w:rStyle w:val="Hyperlink"/>
            <w:noProof/>
            <w:rtl/>
          </w:rPr>
          <w:t xml:space="preserve">4. </w:t>
        </w:r>
        <w:r w:rsidRPr="00056616">
          <w:rPr>
            <w:rStyle w:val="Hyperlink"/>
            <w:rFonts w:hint="eastAsia"/>
            <w:noProof/>
            <w:rtl/>
          </w:rPr>
          <w:t>وضع</w:t>
        </w:r>
        <w:r w:rsidRPr="00056616">
          <w:rPr>
            <w:rStyle w:val="Hyperlink"/>
            <w:noProof/>
            <w:rtl/>
          </w:rPr>
          <w:t xml:space="preserve"> </w:t>
        </w:r>
        <w:r w:rsidRPr="00056616">
          <w:rPr>
            <w:rStyle w:val="Hyperlink"/>
            <w:rFonts w:hint="eastAsia"/>
            <w:noProof/>
            <w:rtl/>
          </w:rPr>
          <w:t>خاص</w:t>
        </w:r>
        <w:r w:rsidRPr="00056616">
          <w:rPr>
            <w:rStyle w:val="Hyperlink"/>
            <w:noProof/>
            <w:rtl/>
          </w:rPr>
          <w:t xml:space="preserve"> </w:t>
        </w:r>
        <w:r w:rsidRPr="00056616">
          <w:rPr>
            <w:rStyle w:val="Hyperlink"/>
            <w:rFonts w:hint="eastAsia"/>
            <w:noProof/>
            <w:rtl/>
          </w:rPr>
          <w:t>و</w:t>
        </w:r>
        <w:r w:rsidRPr="00056616">
          <w:rPr>
            <w:rStyle w:val="Hyperlink"/>
            <w:noProof/>
            <w:rtl/>
          </w:rPr>
          <w:t xml:space="preserve"> </w:t>
        </w:r>
        <w:r w:rsidRPr="00056616">
          <w:rPr>
            <w:rStyle w:val="Hyperlink"/>
            <w:rFonts w:hint="eastAsia"/>
            <w:noProof/>
            <w:rtl/>
          </w:rPr>
          <w:t>موضوع</w:t>
        </w:r>
        <w:r w:rsidRPr="00056616">
          <w:rPr>
            <w:rStyle w:val="Hyperlink"/>
            <w:noProof/>
            <w:rtl/>
          </w:rPr>
          <w:t xml:space="preserve"> </w:t>
        </w:r>
        <w:r w:rsidRPr="00056616">
          <w:rPr>
            <w:rStyle w:val="Hyperlink"/>
            <w:rFonts w:hint="eastAsia"/>
            <w:noProof/>
            <w:rtl/>
          </w:rPr>
          <w:t>له</w:t>
        </w:r>
        <w:r w:rsidRPr="00056616">
          <w:rPr>
            <w:rStyle w:val="Hyperlink"/>
            <w:noProof/>
            <w:rtl/>
          </w:rPr>
          <w:t xml:space="preserve"> </w:t>
        </w:r>
        <w:r w:rsidRPr="00056616">
          <w:rPr>
            <w:rStyle w:val="Hyperlink"/>
            <w:rFonts w:hint="eastAsia"/>
            <w:noProof/>
            <w:rtl/>
          </w:rPr>
          <w:t>خاص</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506624679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475B7" w:rsidRDefault="00E475B7" w:rsidP="00E475B7">
      <w:pPr>
        <w:pStyle w:val="TOC2"/>
        <w:tabs>
          <w:tab w:val="right" w:leader="dot" w:pos="10194"/>
        </w:tabs>
        <w:rPr>
          <w:rFonts w:asciiTheme="minorHAnsi" w:eastAsiaTheme="minorEastAsia" w:hAnsiTheme="minorHAnsi" w:cstheme="minorBidi"/>
          <w:bCs w:val="0"/>
          <w:noProof/>
          <w:color w:val="auto"/>
          <w:szCs w:val="22"/>
          <w:rtl/>
        </w:rPr>
      </w:pPr>
      <w:hyperlink w:anchor="_Toc506624680" w:history="1">
        <w:r w:rsidRPr="00056616">
          <w:rPr>
            <w:rStyle w:val="Hyperlink"/>
            <w:rFonts w:hint="eastAsia"/>
            <w:noProof/>
            <w:rtl/>
          </w:rPr>
          <w:t>نحوه</w:t>
        </w:r>
        <w:r w:rsidRPr="00056616">
          <w:rPr>
            <w:rStyle w:val="Hyperlink"/>
            <w:noProof/>
            <w:rtl/>
          </w:rPr>
          <w:t xml:space="preserve"> </w:t>
        </w:r>
        <w:r w:rsidRPr="00056616">
          <w:rPr>
            <w:rStyle w:val="Hyperlink"/>
            <w:rFonts w:hint="eastAsia"/>
            <w:noProof/>
            <w:rtl/>
          </w:rPr>
          <w:t>لحاظ</w:t>
        </w:r>
        <w:r w:rsidRPr="00056616">
          <w:rPr>
            <w:rStyle w:val="Hyperlink"/>
            <w:noProof/>
            <w:rtl/>
          </w:rPr>
          <w:t xml:space="preserve"> </w:t>
        </w:r>
        <w:r w:rsidRPr="00056616">
          <w:rPr>
            <w:rStyle w:val="Hyperlink"/>
            <w:rFonts w:hint="eastAsia"/>
            <w:noProof/>
            <w:rtl/>
          </w:rPr>
          <w:t>لفظ</w:t>
        </w:r>
        <w:r w:rsidRPr="00056616">
          <w:rPr>
            <w:rStyle w:val="Hyperlink"/>
            <w:noProof/>
            <w:rtl/>
          </w:rPr>
          <w:t xml:space="preserve"> </w:t>
        </w:r>
        <w:r w:rsidRPr="00056616">
          <w:rPr>
            <w:rStyle w:val="Hyperlink"/>
            <w:rFonts w:hint="eastAsia"/>
            <w:noProof/>
            <w:rtl/>
          </w:rPr>
          <w:t>و</w:t>
        </w:r>
        <w:r w:rsidRPr="00056616">
          <w:rPr>
            <w:rStyle w:val="Hyperlink"/>
            <w:noProof/>
            <w:rtl/>
          </w:rPr>
          <w:t xml:space="preserve"> </w:t>
        </w:r>
        <w:r w:rsidRPr="00056616">
          <w:rPr>
            <w:rStyle w:val="Hyperlink"/>
            <w:rFonts w:hint="eastAsia"/>
            <w:noProof/>
            <w:rtl/>
          </w:rPr>
          <w:t>معنا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506624680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E475B7" w:rsidRDefault="00E475B7" w:rsidP="00E475B7">
      <w:pPr>
        <w:pStyle w:val="TOC2"/>
        <w:tabs>
          <w:tab w:val="right" w:leader="dot" w:pos="10194"/>
        </w:tabs>
        <w:rPr>
          <w:rFonts w:asciiTheme="minorHAnsi" w:eastAsiaTheme="minorEastAsia" w:hAnsiTheme="minorHAnsi" w:cstheme="minorBidi"/>
          <w:bCs w:val="0"/>
          <w:noProof/>
          <w:color w:val="auto"/>
          <w:szCs w:val="22"/>
          <w:rtl/>
        </w:rPr>
      </w:pPr>
      <w:hyperlink w:anchor="_Toc506624681" w:history="1">
        <w:r w:rsidRPr="00056616">
          <w:rPr>
            <w:rStyle w:val="Hyperlink"/>
            <w:rFonts w:hint="eastAsia"/>
            <w:noProof/>
            <w:rtl/>
          </w:rPr>
          <w:t>امکان</w:t>
        </w:r>
        <w:r w:rsidRPr="00056616">
          <w:rPr>
            <w:rStyle w:val="Hyperlink"/>
            <w:noProof/>
            <w:rtl/>
          </w:rPr>
          <w:t xml:space="preserve"> </w:t>
        </w:r>
        <w:r w:rsidRPr="00056616">
          <w:rPr>
            <w:rStyle w:val="Hyperlink"/>
            <w:rFonts w:hint="eastAsia"/>
            <w:noProof/>
            <w:rtl/>
          </w:rPr>
          <w:t>و</w:t>
        </w:r>
        <w:r w:rsidRPr="00056616">
          <w:rPr>
            <w:rStyle w:val="Hyperlink"/>
            <w:noProof/>
            <w:rtl/>
          </w:rPr>
          <w:t xml:space="preserve"> </w:t>
        </w:r>
        <w:r w:rsidRPr="00056616">
          <w:rPr>
            <w:rStyle w:val="Hyperlink"/>
            <w:rFonts w:hint="eastAsia"/>
            <w:noProof/>
            <w:rtl/>
          </w:rPr>
          <w:t>وقوع</w:t>
        </w:r>
        <w:r w:rsidRPr="00056616">
          <w:rPr>
            <w:rStyle w:val="Hyperlink"/>
            <w:noProof/>
            <w:rtl/>
          </w:rPr>
          <w:t xml:space="preserve"> </w:t>
        </w:r>
        <w:r w:rsidRPr="00056616">
          <w:rPr>
            <w:rStyle w:val="Hyperlink"/>
            <w:rFonts w:hint="eastAsia"/>
            <w:noProof/>
            <w:rtl/>
          </w:rPr>
          <w:t>اقسام</w:t>
        </w:r>
        <w:r w:rsidRPr="00056616">
          <w:rPr>
            <w:rStyle w:val="Hyperlink"/>
            <w:noProof/>
            <w:rtl/>
          </w:rPr>
          <w:t xml:space="preserve"> </w:t>
        </w:r>
        <w:r w:rsidRPr="00056616">
          <w:rPr>
            <w:rStyle w:val="Hyperlink"/>
            <w:rFonts w:hint="eastAsia"/>
            <w:noProof/>
            <w:rtl/>
          </w:rPr>
          <w:t>چهار</w:t>
        </w:r>
        <w:r w:rsidRPr="00056616">
          <w:rPr>
            <w:rStyle w:val="Hyperlink"/>
            <w:noProof/>
            <w:rtl/>
          </w:rPr>
          <w:t xml:space="preserve"> </w:t>
        </w:r>
        <w:r w:rsidRPr="00056616">
          <w:rPr>
            <w:rStyle w:val="Hyperlink"/>
            <w:rFonts w:hint="eastAsia"/>
            <w:noProof/>
            <w:rtl/>
          </w:rPr>
          <w:t>گانه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506624681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475B7" w:rsidRDefault="00E475B7" w:rsidP="00E475B7">
      <w:pPr>
        <w:pStyle w:val="TOC3"/>
        <w:tabs>
          <w:tab w:val="right" w:leader="dot" w:pos="10194"/>
        </w:tabs>
        <w:rPr>
          <w:rFonts w:asciiTheme="minorHAnsi" w:eastAsiaTheme="minorEastAsia" w:hAnsiTheme="minorHAnsi" w:cstheme="minorBidi"/>
          <w:bCs w:val="0"/>
          <w:iCs w:val="0"/>
          <w:noProof/>
          <w:color w:val="auto"/>
          <w:szCs w:val="22"/>
          <w:rtl/>
        </w:rPr>
      </w:pPr>
      <w:hyperlink w:anchor="_Toc506624682" w:history="1">
        <w:r w:rsidRPr="00056616">
          <w:rPr>
            <w:rStyle w:val="Hyperlink"/>
            <w:rFonts w:hint="eastAsia"/>
            <w:noProof/>
            <w:rtl/>
          </w:rPr>
          <w:t>بحث</w:t>
        </w:r>
        <w:r w:rsidRPr="00056616">
          <w:rPr>
            <w:rStyle w:val="Hyperlink"/>
            <w:noProof/>
            <w:rtl/>
          </w:rPr>
          <w:t xml:space="preserve"> </w:t>
        </w:r>
        <w:r w:rsidRPr="00056616">
          <w:rPr>
            <w:rStyle w:val="Hyperlink"/>
            <w:rFonts w:hint="eastAsia"/>
            <w:noProof/>
            <w:rtl/>
          </w:rPr>
          <w:t>امکان</w:t>
        </w:r>
        <w:r w:rsidRPr="00056616">
          <w:rPr>
            <w:rStyle w:val="Hyperlink"/>
            <w:rFonts w:hint="cs"/>
            <w:noProof/>
            <w:rtl/>
          </w:rPr>
          <w:t>ی</w:t>
        </w:r>
        <w:r w:rsidRPr="00056616">
          <w:rPr>
            <w:rStyle w:val="Hyperlink"/>
            <w:noProof/>
            <w:rtl/>
          </w:rPr>
          <w:t xml:space="preserve"> </w:t>
        </w:r>
        <w:r w:rsidRPr="00056616">
          <w:rPr>
            <w:rStyle w:val="Hyperlink"/>
            <w:rFonts w:hint="eastAsia"/>
            <w:noProof/>
            <w:rtl/>
          </w:rPr>
          <w:t>وضع</w:t>
        </w:r>
        <w:r w:rsidRPr="00056616">
          <w:rPr>
            <w:rStyle w:val="Hyperlink"/>
            <w:noProof/>
            <w:rtl/>
          </w:rPr>
          <w:t xml:space="preserve"> </w:t>
        </w:r>
        <w:r w:rsidRPr="00056616">
          <w:rPr>
            <w:rStyle w:val="Hyperlink"/>
            <w:rFonts w:hint="eastAsia"/>
            <w:noProof/>
            <w:rtl/>
          </w:rPr>
          <w:t>خاص</w:t>
        </w:r>
        <w:r w:rsidRPr="00056616">
          <w:rPr>
            <w:rStyle w:val="Hyperlink"/>
            <w:noProof/>
            <w:rtl/>
          </w:rPr>
          <w:t xml:space="preserve"> </w:t>
        </w:r>
        <w:r w:rsidRPr="00056616">
          <w:rPr>
            <w:rStyle w:val="Hyperlink"/>
            <w:rFonts w:hint="eastAsia"/>
            <w:noProof/>
            <w:rtl/>
          </w:rPr>
          <w:t>و</w:t>
        </w:r>
        <w:r w:rsidRPr="00056616">
          <w:rPr>
            <w:rStyle w:val="Hyperlink"/>
            <w:noProof/>
            <w:rtl/>
          </w:rPr>
          <w:t xml:space="preserve"> </w:t>
        </w:r>
        <w:r w:rsidRPr="00056616">
          <w:rPr>
            <w:rStyle w:val="Hyperlink"/>
            <w:rFonts w:hint="eastAsia"/>
            <w:noProof/>
            <w:rtl/>
          </w:rPr>
          <w:t>موضوع</w:t>
        </w:r>
        <w:r w:rsidRPr="00056616">
          <w:rPr>
            <w:rStyle w:val="Hyperlink"/>
            <w:noProof/>
            <w:rtl/>
          </w:rPr>
          <w:t xml:space="preserve"> </w:t>
        </w:r>
        <w:r w:rsidRPr="00056616">
          <w:rPr>
            <w:rStyle w:val="Hyperlink"/>
            <w:rFonts w:hint="eastAsia"/>
            <w:noProof/>
            <w:rtl/>
          </w:rPr>
          <w:t>له</w:t>
        </w:r>
        <w:r w:rsidRPr="00056616">
          <w:rPr>
            <w:rStyle w:val="Hyperlink"/>
            <w:noProof/>
            <w:rtl/>
          </w:rPr>
          <w:t xml:space="preserve"> </w:t>
        </w:r>
        <w:r w:rsidRPr="00056616">
          <w:rPr>
            <w:rStyle w:val="Hyperlink"/>
            <w:rFonts w:hint="eastAsia"/>
            <w:noProof/>
            <w:rtl/>
          </w:rPr>
          <w:t>خاص</w:t>
        </w:r>
        <w:r w:rsidRPr="00056616">
          <w:rPr>
            <w:rStyle w:val="Hyperlink"/>
            <w:noProof/>
            <w:rtl/>
          </w:rPr>
          <w:t xml:space="preserve"> </w:t>
        </w:r>
        <w:r w:rsidRPr="00056616">
          <w:rPr>
            <w:rStyle w:val="Hyperlink"/>
            <w:rFonts w:hint="eastAsia"/>
            <w:noProof/>
            <w:rtl/>
          </w:rPr>
          <w:t>و</w:t>
        </w:r>
        <w:r w:rsidRPr="00056616">
          <w:rPr>
            <w:rStyle w:val="Hyperlink"/>
            <w:noProof/>
            <w:rtl/>
          </w:rPr>
          <w:t xml:space="preserve"> </w:t>
        </w:r>
        <w:r w:rsidRPr="00056616">
          <w:rPr>
            <w:rStyle w:val="Hyperlink"/>
            <w:rFonts w:hint="eastAsia"/>
            <w:noProof/>
            <w:rtl/>
          </w:rPr>
          <w:t>وضع</w:t>
        </w:r>
        <w:r w:rsidRPr="00056616">
          <w:rPr>
            <w:rStyle w:val="Hyperlink"/>
            <w:noProof/>
            <w:rtl/>
          </w:rPr>
          <w:t xml:space="preserve"> </w:t>
        </w:r>
        <w:r w:rsidRPr="00056616">
          <w:rPr>
            <w:rStyle w:val="Hyperlink"/>
            <w:rFonts w:hint="eastAsia"/>
            <w:noProof/>
            <w:rtl/>
          </w:rPr>
          <w:t>عام</w:t>
        </w:r>
        <w:r w:rsidRPr="00056616">
          <w:rPr>
            <w:rStyle w:val="Hyperlink"/>
            <w:noProof/>
            <w:rtl/>
          </w:rPr>
          <w:t xml:space="preserve"> </w:t>
        </w:r>
        <w:r w:rsidRPr="00056616">
          <w:rPr>
            <w:rStyle w:val="Hyperlink"/>
            <w:rFonts w:hint="eastAsia"/>
            <w:noProof/>
            <w:rtl/>
          </w:rPr>
          <w:t>وموضوع</w:t>
        </w:r>
        <w:r w:rsidRPr="00056616">
          <w:rPr>
            <w:rStyle w:val="Hyperlink"/>
            <w:noProof/>
            <w:rtl/>
          </w:rPr>
          <w:t xml:space="preserve"> </w:t>
        </w:r>
        <w:r w:rsidRPr="00056616">
          <w:rPr>
            <w:rStyle w:val="Hyperlink"/>
            <w:rFonts w:hint="eastAsia"/>
            <w:noProof/>
            <w:rtl/>
          </w:rPr>
          <w:t>له</w:t>
        </w:r>
        <w:r w:rsidRPr="00056616">
          <w:rPr>
            <w:rStyle w:val="Hyperlink"/>
            <w:noProof/>
            <w:rtl/>
          </w:rPr>
          <w:t xml:space="preserve"> </w:t>
        </w:r>
        <w:r w:rsidRPr="00056616">
          <w:rPr>
            <w:rStyle w:val="Hyperlink"/>
            <w:rFonts w:hint="eastAsia"/>
            <w:noProof/>
            <w:rtl/>
          </w:rPr>
          <w:t>خاص</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506624682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E475B7" w:rsidRDefault="00E475B7" w:rsidP="00E475B7">
      <w:pPr>
        <w:pStyle w:val="TOC3"/>
        <w:tabs>
          <w:tab w:val="right" w:leader="dot" w:pos="10194"/>
        </w:tabs>
        <w:rPr>
          <w:rFonts w:asciiTheme="minorHAnsi" w:eastAsiaTheme="minorEastAsia" w:hAnsiTheme="minorHAnsi" w:cstheme="minorBidi"/>
          <w:bCs w:val="0"/>
          <w:iCs w:val="0"/>
          <w:noProof/>
          <w:color w:val="auto"/>
          <w:szCs w:val="22"/>
          <w:rtl/>
        </w:rPr>
      </w:pPr>
      <w:hyperlink w:anchor="_Toc506624683" w:history="1">
        <w:r w:rsidRPr="00056616">
          <w:rPr>
            <w:rStyle w:val="Hyperlink"/>
            <w:rFonts w:hint="eastAsia"/>
            <w:noProof/>
            <w:rtl/>
          </w:rPr>
          <w:t>وضع</w:t>
        </w:r>
        <w:r w:rsidRPr="00056616">
          <w:rPr>
            <w:rStyle w:val="Hyperlink"/>
            <w:noProof/>
            <w:rtl/>
          </w:rPr>
          <w:t xml:space="preserve"> </w:t>
        </w:r>
        <w:r w:rsidRPr="00056616">
          <w:rPr>
            <w:rStyle w:val="Hyperlink"/>
            <w:rFonts w:hint="eastAsia"/>
            <w:noProof/>
            <w:rtl/>
          </w:rPr>
          <w:t>عام</w:t>
        </w:r>
        <w:r w:rsidRPr="00056616">
          <w:rPr>
            <w:rStyle w:val="Hyperlink"/>
            <w:noProof/>
            <w:rtl/>
          </w:rPr>
          <w:t xml:space="preserve"> </w:t>
        </w:r>
        <w:r w:rsidRPr="00056616">
          <w:rPr>
            <w:rStyle w:val="Hyperlink"/>
            <w:rFonts w:hint="eastAsia"/>
            <w:noProof/>
            <w:rtl/>
          </w:rPr>
          <w:t>و</w:t>
        </w:r>
        <w:r w:rsidRPr="00056616">
          <w:rPr>
            <w:rStyle w:val="Hyperlink"/>
            <w:noProof/>
            <w:rtl/>
          </w:rPr>
          <w:t xml:space="preserve"> </w:t>
        </w:r>
        <w:r w:rsidRPr="00056616">
          <w:rPr>
            <w:rStyle w:val="Hyperlink"/>
            <w:rFonts w:hint="eastAsia"/>
            <w:noProof/>
            <w:rtl/>
          </w:rPr>
          <w:t>موضوع</w:t>
        </w:r>
        <w:r w:rsidRPr="00056616">
          <w:rPr>
            <w:rStyle w:val="Hyperlink"/>
            <w:noProof/>
            <w:rtl/>
          </w:rPr>
          <w:t xml:space="preserve"> </w:t>
        </w:r>
        <w:r w:rsidRPr="00056616">
          <w:rPr>
            <w:rStyle w:val="Hyperlink"/>
            <w:rFonts w:hint="eastAsia"/>
            <w:noProof/>
            <w:rtl/>
          </w:rPr>
          <w:t>له</w:t>
        </w:r>
        <w:r w:rsidRPr="00056616">
          <w:rPr>
            <w:rStyle w:val="Hyperlink"/>
            <w:noProof/>
            <w:rtl/>
          </w:rPr>
          <w:t xml:space="preserve"> </w:t>
        </w:r>
        <w:r w:rsidRPr="00056616">
          <w:rPr>
            <w:rStyle w:val="Hyperlink"/>
            <w:rFonts w:hint="eastAsia"/>
            <w:noProof/>
            <w:rtl/>
          </w:rPr>
          <w:t>خاص</w:t>
        </w:r>
        <w:r w:rsidRPr="00056616">
          <w:rPr>
            <w:rStyle w:val="Hyperlink"/>
            <w:noProof/>
            <w:rtl/>
          </w:rPr>
          <w:t xml:space="preserve"> </w:t>
        </w:r>
        <w:r w:rsidRPr="00056616">
          <w:rPr>
            <w:rStyle w:val="Hyperlink"/>
            <w:rFonts w:hint="eastAsia"/>
            <w:noProof/>
            <w:rtl/>
          </w:rPr>
          <w:t>به</w:t>
        </w:r>
        <w:r w:rsidRPr="00056616">
          <w:rPr>
            <w:rStyle w:val="Hyperlink"/>
            <w:noProof/>
            <w:rtl/>
          </w:rPr>
          <w:t xml:space="preserve"> </w:t>
        </w:r>
        <w:r w:rsidRPr="00056616">
          <w:rPr>
            <w:rStyle w:val="Hyperlink"/>
            <w:rFonts w:hint="eastAsia"/>
            <w:noProof/>
            <w:rtl/>
          </w:rPr>
          <w:t>ب</w:t>
        </w:r>
        <w:r w:rsidRPr="00056616">
          <w:rPr>
            <w:rStyle w:val="Hyperlink"/>
            <w:rFonts w:hint="cs"/>
            <w:noProof/>
            <w:rtl/>
          </w:rPr>
          <w:t>ی</w:t>
        </w:r>
        <w:r w:rsidRPr="00056616">
          <w:rPr>
            <w:rStyle w:val="Hyperlink"/>
            <w:rFonts w:hint="eastAsia"/>
            <w:noProof/>
            <w:rtl/>
          </w:rPr>
          <w:t>ان</w:t>
        </w:r>
        <w:r w:rsidRPr="00056616">
          <w:rPr>
            <w:rStyle w:val="Hyperlink"/>
            <w:noProof/>
            <w:rtl/>
          </w:rPr>
          <w:t xml:space="preserve"> </w:t>
        </w:r>
        <w:r w:rsidRPr="00056616">
          <w:rPr>
            <w:rStyle w:val="Hyperlink"/>
            <w:rFonts w:hint="eastAsia"/>
            <w:noProof/>
            <w:rtl/>
          </w:rPr>
          <w:t>د</w:t>
        </w:r>
        <w:r w:rsidRPr="00056616">
          <w:rPr>
            <w:rStyle w:val="Hyperlink"/>
            <w:rFonts w:hint="cs"/>
            <w:noProof/>
            <w:rtl/>
          </w:rPr>
          <w:t>ی</w:t>
        </w:r>
        <w:r w:rsidRPr="00056616">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506624683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91EB6" w:rsidRPr="00C91EB6" w:rsidRDefault="00E475B7"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7047B">
        <w:rPr>
          <w:rFonts w:hint="cs"/>
          <w:rtl/>
        </w:rPr>
        <w:t>انقسامات</w:t>
      </w:r>
      <w:r w:rsidR="0097047B">
        <w:rPr>
          <w:rtl/>
        </w:rPr>
        <w:t xml:space="preserve"> </w:t>
      </w:r>
      <w:r w:rsidR="0097047B">
        <w:rPr>
          <w:rFonts w:hint="cs"/>
          <w:rtl/>
        </w:rPr>
        <w:t>وضع</w:t>
      </w:r>
      <w:r w:rsidR="00025B70">
        <w:rPr>
          <w:rFonts w:hint="cs"/>
          <w:rtl/>
        </w:rPr>
        <w:t xml:space="preserve"> </w:t>
      </w:r>
      <w:r w:rsidR="00386C11" w:rsidRPr="00A6366F">
        <w:rPr>
          <w:rFonts w:hint="cs"/>
          <w:rtl/>
        </w:rPr>
        <w:t>/</w:t>
      </w:r>
      <w:bookmarkStart w:id="1" w:name="BokSabj_d"/>
      <w:bookmarkEnd w:id="1"/>
      <w:r w:rsidR="0097047B">
        <w:rPr>
          <w:rFonts w:hint="cs"/>
          <w:rtl/>
        </w:rPr>
        <w:t>وضع</w:t>
      </w:r>
      <w:r w:rsidR="00386C11" w:rsidRPr="00A6366F">
        <w:rPr>
          <w:rFonts w:hint="cs"/>
          <w:rtl/>
        </w:rPr>
        <w:t xml:space="preserve"> /</w:t>
      </w:r>
      <w:bookmarkStart w:id="2" w:name="Bokkolli"/>
      <w:bookmarkEnd w:id="2"/>
      <w:r w:rsidR="0097047B">
        <w:rPr>
          <w:rFonts w:hint="cs"/>
          <w:rtl/>
        </w:rPr>
        <w:t>مقدمات</w:t>
      </w:r>
      <w:r w:rsidR="0097047B">
        <w:rPr>
          <w:rtl/>
        </w:rPr>
        <w:t xml:space="preserve"> </w:t>
      </w:r>
      <w:r w:rsidR="0097047B">
        <w:rPr>
          <w:rFonts w:hint="cs"/>
          <w:rtl/>
        </w:rPr>
        <w:t>علم</w:t>
      </w:r>
      <w:r w:rsidR="0097047B">
        <w:rPr>
          <w:rtl/>
        </w:rPr>
        <w:t xml:space="preserve"> </w:t>
      </w:r>
      <w:r w:rsidR="0097047B">
        <w:rPr>
          <w:rFonts w:hint="cs"/>
          <w:rtl/>
        </w:rPr>
        <w:t>اصول</w:t>
      </w:r>
      <w:r w:rsidR="001B6799" w:rsidRPr="00A6366F">
        <w:rPr>
          <w:rFonts w:hint="cs"/>
          <w:rtl/>
        </w:rPr>
        <w:t xml:space="preserve"> </w:t>
      </w:r>
    </w:p>
    <w:p w:rsidR="00A35FD2" w:rsidRDefault="00A35FD2" w:rsidP="00A35FD2">
      <w:pPr>
        <w:pStyle w:val="Heading1"/>
        <w:rPr>
          <w:rtl/>
        </w:rPr>
      </w:pPr>
      <w:bookmarkStart w:id="3" w:name="_Toc506624670"/>
      <w:r>
        <w:rPr>
          <w:rFonts w:hint="cs"/>
          <w:rtl/>
        </w:rPr>
        <w:t>تقسیم اول وضع به لحاظ اختصاص لفظ به معنا</w:t>
      </w:r>
      <w:bookmarkEnd w:id="3"/>
    </w:p>
    <w:p w:rsidR="00A35FD2" w:rsidRPr="00E40E23" w:rsidRDefault="00A35FD2" w:rsidP="00A35FD2">
      <w:pPr>
        <w:jc w:val="both"/>
        <w:rPr>
          <w:rtl/>
        </w:rPr>
      </w:pPr>
      <w:r>
        <w:rPr>
          <w:rFonts w:hint="cs"/>
          <w:rtl/>
        </w:rPr>
        <w:t>بحث در حقیقت وضع تمام شد فعلا بحث در تقسیمات وضع است.برای وضع تقسیماتی به اعتبارات مختلفی شده است این تقسیم به اعتبار اختصاص است. به ای</w:t>
      </w:r>
      <w:r>
        <w:rPr>
          <w:rFonts w:hint="cs"/>
          <w:rtl/>
        </w:rPr>
        <w:t>ن اعتبار وضع تقسیم به تعیینی و ت</w:t>
      </w:r>
      <w:r>
        <w:rPr>
          <w:rFonts w:hint="cs"/>
          <w:rtl/>
        </w:rPr>
        <w:t>عینی میشود</w:t>
      </w:r>
      <w:r w:rsidRPr="00E40E23">
        <w:rPr>
          <w:rFonts w:hint="cs"/>
          <w:rtl/>
        </w:rPr>
        <w:t xml:space="preserve">مرحوم آخوند </w:t>
      </w:r>
      <w:r>
        <w:rPr>
          <w:rFonts w:hint="cs"/>
          <w:rtl/>
        </w:rPr>
        <w:t xml:space="preserve">در تعریف وضع </w:t>
      </w:r>
      <w:r w:rsidRPr="00E40E23">
        <w:rPr>
          <w:rFonts w:hint="cs"/>
          <w:rtl/>
        </w:rPr>
        <w:t>معناى اسم مصدرى آن را لحاظ كرده و فرموده‏اند:«الوضع نحو اختصاص اللفظ بالمعنى و ارتباط خاص بينهما»</w:t>
      </w:r>
      <w:r>
        <w:rPr>
          <w:rStyle w:val="FootnoteReference"/>
          <w:rtl/>
        </w:rPr>
        <w:footnoteReference w:id="1"/>
      </w:r>
      <w:r w:rsidRPr="00E40E23">
        <w:rPr>
          <w:rFonts w:hint="cs"/>
          <w:rtl/>
        </w:rPr>
        <w:t>.يعنى وضع عبارتست از نوع خاصى از اختصاص لفظى به معنائى و به عبارت ديگر، ارتباط و پيوند خاصى كه ميان لفظ و معنا وجود دارد و از شنيدن لفظ به معنى منتقل مى‏شويم.</w:t>
      </w:r>
    </w:p>
    <w:p w:rsidR="00A35FD2" w:rsidRDefault="00A35FD2" w:rsidP="00A35FD2">
      <w:pPr>
        <w:jc w:val="both"/>
        <w:rPr>
          <w:rtl/>
        </w:rPr>
      </w:pPr>
      <w:r w:rsidRPr="00E40E23">
        <w:rPr>
          <w:rFonts w:hint="cs"/>
          <w:rtl/>
        </w:rPr>
        <w:t>در بعض موارد از تخصيص و تعيين فرد يا گروه معينى سرچشمه گرفته است. كه نامش «وضع تعيينى» است. فى المثل، مصنفين، مؤلفين يانويسندگان، كتاب يا مقاله‏اى نوشته و براى آن نامى انتخاب مى‏كنند و مى‏گويند: ما اين كتاب را به نام فلان نامگذارى كرديم. يا مخترعين و مبتكرين و مكتشفين چيزى را اختراع مى‏كنند و نامى براى مختر</w:t>
      </w:r>
      <w:r>
        <w:rPr>
          <w:rFonts w:hint="cs"/>
          <w:rtl/>
        </w:rPr>
        <w:t>ع و مصنوع خويش برمى‏گزينند</w:t>
      </w:r>
      <w:r w:rsidRPr="00E40E23">
        <w:rPr>
          <w:rFonts w:hint="cs"/>
          <w:rtl/>
        </w:rPr>
        <w:t xml:space="preserve"> و بدنبال اين تسميه، ميان آن اسم و اين مسمّى ارتباطى محقق مى‏شود و آنها كه علم به وضع دارند از شنيدن لفظ </w:t>
      </w:r>
      <w:r w:rsidRPr="00E40E23">
        <w:rPr>
          <w:rFonts w:hint="cs"/>
          <w:rtl/>
        </w:rPr>
        <w:lastRenderedPageBreak/>
        <w:t xml:space="preserve">به آن معنا منتقل مى‏شوند.در بعض موارد هم اين علقه مخصوص از كثرت استعمال سرچشمه مى‏گيرد، يعنى روز اول و دهم و صدم فلان لفظ در فلان معنا بطور مجازى و با رعايت قرينه استعمال مى‏شد ولى كم‏كم در اثر كثرت استعمال به پايه‏اى رسيد كه ذهن انسان با آن معنا انس و الفت گرفت، بگونه‏اى كه از شنيدن لفظ عند الاطلاق و بدون آوردن قرينه هم همان معنا به ذهن تبادر مى‏كند. </w:t>
      </w:r>
    </w:p>
    <w:p w:rsidR="00A35FD2" w:rsidRPr="00E40E23" w:rsidRDefault="00A35FD2" w:rsidP="00A35FD2">
      <w:pPr>
        <w:jc w:val="both"/>
        <w:rPr>
          <w:rtl/>
        </w:rPr>
      </w:pPr>
      <w:r w:rsidRPr="00E40E23">
        <w:rPr>
          <w:rFonts w:hint="cs"/>
          <w:rtl/>
        </w:rPr>
        <w:t>سؤال: چرا مصنّف از تعريف مشهور عدول كرد و وضع را به معناى اسم مصدرى گرفت؟</w:t>
      </w:r>
    </w:p>
    <w:p w:rsidR="00A35FD2" w:rsidRDefault="00A35FD2" w:rsidP="00A35FD2">
      <w:pPr>
        <w:jc w:val="both"/>
        <w:rPr>
          <w:rtl/>
        </w:rPr>
      </w:pPr>
      <w:r w:rsidRPr="00E40E23">
        <w:rPr>
          <w:rFonts w:hint="cs"/>
          <w:rtl/>
        </w:rPr>
        <w:t>جواب: از تقسيمات مسلم وضع آنست كه، وضع يا تعيينى است و يا تعينى (به بيانى كه در فراز قبلى گذشت.) حال اگر ما مثل مشهور وضع را به معناى مصدرى گرفته و بگوييم:</w:t>
      </w:r>
      <w:r>
        <w:rPr>
          <w:rFonts w:hint="cs"/>
          <w:rtl/>
        </w:rPr>
        <w:t>الوضع جعل اللفظ.......</w:t>
      </w:r>
      <w:r w:rsidRPr="00E40E23">
        <w:rPr>
          <w:rFonts w:hint="cs"/>
          <w:rtl/>
        </w:rPr>
        <w:t xml:space="preserve"> در اين صورت تقسيم مذكور صحيح نمى‏باشد، زيرا به اين معنا تنها قسم اول يعنى وضع تعيينى را شامل مى‏شود و قسم ثانى را شامل نيست. چون در وضع تعينى كه جعل و تخصيص و تعيينى وجود ندارد و چيزى نيست كه به جاعلى منتسب شود. و اين لازم قابل التزام نيست ولى طبق تعريف آخوند «ره» هر دو قسم را شامل است.زيرا، وضع آن علقه ويژه‏ايست كه ميان لفظ و معنا وجود دارد چه منشأ و علت آن وضع واضع باشد و چه كثرت استعمال. پس تعريف مرحوم آخوند جامع و صحيح است.</w:t>
      </w:r>
    </w:p>
    <w:p w:rsidR="00A35FD2" w:rsidRDefault="00A35FD2" w:rsidP="00A35FD2">
      <w:pPr>
        <w:pStyle w:val="Heading2"/>
        <w:rPr>
          <w:rFonts w:hint="cs"/>
          <w:rtl/>
        </w:rPr>
      </w:pPr>
      <w:bookmarkStart w:id="4" w:name="_Toc506624671"/>
      <w:r>
        <w:rPr>
          <w:rFonts w:hint="cs"/>
          <w:rtl/>
        </w:rPr>
        <w:t>عدم توقف صحت تقسیم وضع به تعینی و تعیینی بر بیان مرحوم اخوند</w:t>
      </w:r>
      <w:bookmarkEnd w:id="4"/>
    </w:p>
    <w:p w:rsidR="00A35FD2" w:rsidRDefault="00A35FD2" w:rsidP="00A35FD2">
      <w:pPr>
        <w:jc w:val="both"/>
        <w:rPr>
          <w:rtl/>
        </w:rPr>
      </w:pPr>
      <w:r>
        <w:rPr>
          <w:rFonts w:hint="cs"/>
          <w:rtl/>
        </w:rPr>
        <w:t xml:space="preserve">بر مبنای تخصیص نیز وضع درست است </w:t>
      </w:r>
      <w:r>
        <w:rPr>
          <w:rFonts w:hint="cs"/>
          <w:rtl/>
        </w:rPr>
        <w:t>و کسانی که وضع را به معنای تخصیص لحاظ کرده اند میتوانند وضع تعینی را داخل در اقسام وضع بدانند. زیرا</w:t>
      </w:r>
      <w:r>
        <w:rPr>
          <w:rFonts w:hint="cs"/>
          <w:rtl/>
        </w:rPr>
        <w:t xml:space="preserve"> وضع</w:t>
      </w:r>
      <w:r>
        <w:rPr>
          <w:rFonts w:hint="cs"/>
          <w:rtl/>
        </w:rPr>
        <w:t xml:space="preserve"> که به معنای تخصیص باشد این تخصیص</w:t>
      </w:r>
      <w:r>
        <w:rPr>
          <w:rFonts w:hint="cs"/>
          <w:rtl/>
        </w:rPr>
        <w:t xml:space="preserve"> گاهی به فاعل فعل مختار است وگاهی در اثر کثرت استعمال است.</w:t>
      </w:r>
    </w:p>
    <w:p w:rsidR="00A35FD2" w:rsidRDefault="00A35FD2" w:rsidP="00A35FD2">
      <w:pPr>
        <w:pStyle w:val="Heading2"/>
        <w:rPr>
          <w:rtl/>
        </w:rPr>
      </w:pPr>
      <w:r>
        <w:rPr>
          <w:rFonts w:hint="cs"/>
          <w:rtl/>
        </w:rPr>
        <w:t xml:space="preserve"> </w:t>
      </w:r>
      <w:bookmarkStart w:id="5" w:name="_Toc506624672"/>
      <w:r>
        <w:rPr>
          <w:rFonts w:hint="cs"/>
          <w:rtl/>
        </w:rPr>
        <w:t>عدم وجود وضع تعینی</w:t>
      </w:r>
      <w:bookmarkEnd w:id="5"/>
    </w:p>
    <w:p w:rsidR="00A35FD2" w:rsidRDefault="00A35FD2" w:rsidP="00A35FD2">
      <w:pPr>
        <w:jc w:val="both"/>
        <w:rPr>
          <w:rtl/>
        </w:rPr>
      </w:pPr>
      <w:r>
        <w:rPr>
          <w:rFonts w:hint="cs"/>
          <w:rtl/>
        </w:rPr>
        <w:t>بعضی گفته اند که و</w:t>
      </w:r>
      <w:r>
        <w:rPr>
          <w:rFonts w:hint="cs"/>
          <w:rtl/>
        </w:rPr>
        <w:t>ضع تعینی وجود ندارد زیرا اگر علق</w:t>
      </w:r>
      <w:r>
        <w:rPr>
          <w:rFonts w:hint="cs"/>
          <w:rtl/>
        </w:rPr>
        <w:t>ه ای پیدا شود بین لفظ با قرینه است و معنای جدید است در حالی که در وضع تعینی استعمال لفظ بدون قرینه در معنا است و شما در وضع تعینی لفظ را با قرینه استعمال میکنید.</w:t>
      </w:r>
    </w:p>
    <w:p w:rsidR="00A35FD2" w:rsidRDefault="00A35FD2" w:rsidP="00A35FD2">
      <w:pPr>
        <w:pStyle w:val="Heading3"/>
        <w:rPr>
          <w:rtl/>
        </w:rPr>
      </w:pPr>
      <w:bookmarkStart w:id="6" w:name="_Toc506624673"/>
      <w:r>
        <w:rPr>
          <w:rFonts w:hint="cs"/>
          <w:rtl/>
        </w:rPr>
        <w:t>جواب اول: وجود خارجی وضع تعینی</w:t>
      </w:r>
      <w:bookmarkEnd w:id="6"/>
    </w:p>
    <w:p w:rsidR="00A35FD2" w:rsidRDefault="00A35FD2" w:rsidP="00A35FD2">
      <w:pPr>
        <w:jc w:val="both"/>
        <w:rPr>
          <w:rtl/>
        </w:rPr>
      </w:pPr>
      <w:r>
        <w:rPr>
          <w:rFonts w:hint="cs"/>
          <w:rtl/>
        </w:rPr>
        <w:t>این ادعا درست نیست زیرا در خارج وضع تعینی صورت گرفته است مثلا مرحوم اخوند که گفته میشود وضع شده است برای مرحوم خراسانی. و وقتی که در انجمن های اصولی مرحوم اخوند مطلق به کار میرود به اخوند خراسانی اطلاق میشود و طلبه ها نیز میفهمند و این کار نیز بدون قرینه است.</w:t>
      </w:r>
    </w:p>
    <w:p w:rsidR="00A35FD2" w:rsidRDefault="00A35FD2" w:rsidP="00A35FD2">
      <w:pPr>
        <w:pStyle w:val="Heading3"/>
        <w:rPr>
          <w:rtl/>
        </w:rPr>
      </w:pPr>
      <w:bookmarkStart w:id="7" w:name="_Toc506624674"/>
      <w:r>
        <w:rPr>
          <w:rFonts w:hint="cs"/>
          <w:rtl/>
        </w:rPr>
        <w:lastRenderedPageBreak/>
        <w:t>جواب دوم: وضع تعینی استعمال لفظ در معنا بدون قرینه است.</w:t>
      </w:r>
      <w:bookmarkEnd w:id="7"/>
    </w:p>
    <w:p w:rsidR="00A35FD2" w:rsidRDefault="00A35FD2" w:rsidP="00A35FD2">
      <w:pPr>
        <w:jc w:val="both"/>
        <w:rPr>
          <w:rtl/>
        </w:rPr>
      </w:pPr>
      <w:r>
        <w:rPr>
          <w:rFonts w:hint="cs"/>
          <w:rtl/>
        </w:rPr>
        <w:t>تحلیل این مطلب عبارت است از اینکه اولا قرینه ای که با لفظ اورده میشود همیشه لفظی نیست بلکه گاهی حالیه است و گاهی مکانیه است و غیره. و این قراین غیر لفظیه بین نفس لفظ و معنا علقه ایجاد شود و ثانیا خود کثرت سبب میشود که انس شدید بین لفظ ومعنا ایجاد شود و رفته رفته ان قرینه حذف میشود فلذ در وضع تعینی لفظ بدون قرینه در معنا استعمال میشود.</w:t>
      </w:r>
    </w:p>
    <w:p w:rsidR="00A35FD2" w:rsidRDefault="00A35FD2" w:rsidP="00A35FD2">
      <w:pPr>
        <w:pStyle w:val="Heading1"/>
        <w:rPr>
          <w:rtl/>
        </w:rPr>
      </w:pPr>
      <w:bookmarkStart w:id="8" w:name="_Toc506624675"/>
      <w:r>
        <w:rPr>
          <w:rFonts w:hint="cs"/>
          <w:rtl/>
        </w:rPr>
        <w:t>تقسیم دوم وضع به لحاظ معنا</w:t>
      </w:r>
      <w:bookmarkEnd w:id="8"/>
      <w:r>
        <w:rPr>
          <w:rFonts w:hint="cs"/>
          <w:rtl/>
        </w:rPr>
        <w:t xml:space="preserve"> </w:t>
      </w:r>
    </w:p>
    <w:p w:rsidR="00A35FD2" w:rsidRDefault="00A35FD2" w:rsidP="00A35FD2">
      <w:pPr>
        <w:jc w:val="both"/>
        <w:rPr>
          <w:rtl/>
        </w:rPr>
      </w:pPr>
      <w:r w:rsidRPr="00C4077F">
        <w:rPr>
          <w:rFonts w:hint="cs"/>
          <w:rtl/>
        </w:rPr>
        <w:t>مقدمه: به طور كلى هر واضعى كه مى‏خواهد لفظى را براى معنائى وضع كند و در اين صدد برمى‏آيد، ابتدا بايد لفظ را لحاظ و تصور نمايد و به ذهن بياورد، چه اينكه معنا را هم بايد لحاظ و تصور كندمعنايى كه در هنگام وضع ملحوظ واقع مى‏شود و واضع آن را لحاظ مى‏كند، از دو حال خارج نيست:</w:t>
      </w:r>
    </w:p>
    <w:p w:rsidR="00A35FD2" w:rsidRPr="00C4077F" w:rsidRDefault="00A35FD2" w:rsidP="00A35FD2">
      <w:pPr>
        <w:jc w:val="both"/>
      </w:pPr>
      <w:r w:rsidRPr="00C4077F">
        <w:rPr>
          <w:rFonts w:hint="cs"/>
          <w:rtl/>
        </w:rPr>
        <w:t>1- يا يك معناى عام و كلى است، يعنى قابل صدق بر كثيرين است مثل مفهوم كلى انسان، فرس، رجل و ...</w:t>
      </w:r>
    </w:p>
    <w:p w:rsidR="00A35FD2" w:rsidRDefault="00A35FD2" w:rsidP="00A35FD2">
      <w:pPr>
        <w:jc w:val="both"/>
        <w:rPr>
          <w:rtl/>
        </w:rPr>
      </w:pPr>
      <w:r w:rsidRPr="00C4077F">
        <w:rPr>
          <w:rFonts w:hint="cs"/>
          <w:rtl/>
        </w:rPr>
        <w:t xml:space="preserve">2- و يا يك معناى خاص و جزئى است يعنى از صدق بر كثيرين ابا و امتناع دارد </w:t>
      </w:r>
      <w:r>
        <w:rPr>
          <w:rFonts w:hint="cs"/>
          <w:rtl/>
        </w:rPr>
        <w:t>مثل مفهوم زيد، هذه المدرسة</w:t>
      </w:r>
      <w:r w:rsidRPr="00C4077F">
        <w:rPr>
          <w:rFonts w:hint="cs"/>
          <w:rtl/>
        </w:rPr>
        <w:t xml:space="preserve"> و هريك از دو صورت فوق خود داراى دو بخش است كه در مجموع چهار قسم تصور مى‏شود، بيان ذلك:</w:t>
      </w:r>
    </w:p>
    <w:p w:rsidR="00A35FD2" w:rsidRDefault="00A35FD2" w:rsidP="00A35FD2">
      <w:pPr>
        <w:pStyle w:val="Heading2"/>
        <w:rPr>
          <w:rtl/>
        </w:rPr>
      </w:pPr>
      <w:bookmarkStart w:id="9" w:name="_Toc506624676"/>
      <w:r>
        <w:rPr>
          <w:rFonts w:hint="cs"/>
          <w:rtl/>
        </w:rPr>
        <w:t>1.</w:t>
      </w:r>
      <w:r>
        <w:rPr>
          <w:rFonts w:hint="cs"/>
          <w:rtl/>
        </w:rPr>
        <w:t>وضع عام و موضوع له خاص</w:t>
      </w:r>
      <w:bookmarkEnd w:id="9"/>
    </w:p>
    <w:p w:rsidR="00A35FD2" w:rsidRPr="00C4077F" w:rsidRDefault="00A35FD2" w:rsidP="00A35FD2">
      <w:pPr>
        <w:jc w:val="both"/>
        <w:rPr>
          <w:rtl/>
        </w:rPr>
      </w:pPr>
      <w:r w:rsidRPr="00C4077F">
        <w:rPr>
          <w:rFonts w:hint="cs"/>
          <w:rtl/>
        </w:rPr>
        <w:t xml:space="preserve"> آنجا كه معناى متصور عام و كلى باشد يا اينست كه واضع لفظ را هم براى خود همان معناى كلى قرار مى‏دهد كه نامش وضع عام و موضوع له عام است. وضع عام، يعنى معناى ملحوظ كلى است (اسناد عموميت به خود وضع از باب وصف بحال متعلق است.) و موضوع له عام يعنى لفظ هم براى نفس كلى وضع شده است. همانند اسماء اجناس و ماهيات از قبيل: انسان، حيوان، فرس، رجل، مرئه، عالم، جاهل و ...</w:t>
      </w:r>
    </w:p>
    <w:p w:rsidR="00A35FD2" w:rsidRDefault="00A35FD2" w:rsidP="00A35FD2">
      <w:pPr>
        <w:pStyle w:val="Heading2"/>
        <w:rPr>
          <w:rtl/>
        </w:rPr>
      </w:pPr>
      <w:bookmarkStart w:id="10" w:name="_Toc506624677"/>
      <w:r>
        <w:rPr>
          <w:rFonts w:hint="cs"/>
          <w:rtl/>
        </w:rPr>
        <w:t>2.وضع عام و موضوع له خاص</w:t>
      </w:r>
      <w:bookmarkEnd w:id="10"/>
    </w:p>
    <w:p w:rsidR="00A35FD2" w:rsidRPr="00C4077F" w:rsidRDefault="00A35FD2" w:rsidP="00A35FD2">
      <w:pPr>
        <w:jc w:val="both"/>
        <w:rPr>
          <w:rtl/>
        </w:rPr>
      </w:pPr>
      <w:r w:rsidRPr="00C4077F">
        <w:rPr>
          <w:rFonts w:hint="cs"/>
          <w:rtl/>
        </w:rPr>
        <w:t>و يا لفظ را براى افراد و مصاديق آن كلى وضع مى‏كند نه خود كلى كه نامش وضع عام و موضوع له خاص است. مانند حروف بر مبناى مشهور كه واضع در هنگام وضع مفهوم كلى ابتدائيت را لحاظ كرده سپس كلمه من را براى مصاديق آن يعنى ابتداء سير از بصره، ابتداء كتابت و ... وضع كرده است.</w:t>
      </w:r>
    </w:p>
    <w:p w:rsidR="00A35FD2" w:rsidRDefault="00A35FD2" w:rsidP="00A35FD2">
      <w:pPr>
        <w:pStyle w:val="Heading2"/>
        <w:rPr>
          <w:rtl/>
        </w:rPr>
      </w:pPr>
      <w:bookmarkStart w:id="11" w:name="_Toc506624678"/>
      <w:r w:rsidRPr="00C4077F">
        <w:rPr>
          <w:rFonts w:hint="cs"/>
          <w:rtl/>
        </w:rPr>
        <w:lastRenderedPageBreak/>
        <w:t>3</w:t>
      </w:r>
      <w:r>
        <w:rPr>
          <w:rFonts w:hint="cs"/>
          <w:rtl/>
        </w:rPr>
        <w:t>. وضع خاص  و موضوع له خاص</w:t>
      </w:r>
      <w:bookmarkEnd w:id="11"/>
    </w:p>
    <w:p w:rsidR="00A35FD2" w:rsidRDefault="00A35FD2" w:rsidP="00A35FD2">
      <w:pPr>
        <w:jc w:val="both"/>
        <w:rPr>
          <w:rtl/>
        </w:rPr>
      </w:pPr>
      <w:r w:rsidRPr="00C4077F">
        <w:rPr>
          <w:rFonts w:hint="cs"/>
          <w:rtl/>
        </w:rPr>
        <w:t>آنجا كه معناى متصور خاص باشد، باز به حسب مقام تصور يا اينست كه: واضع لفظ را در برابر نفس همان معناى خاص و جزئى قرار مى‏دهد كه نامش وضع خاص و موضوع له خاص است. همانند اعلام اشخاص از قبيل: زيد، بكر، هذا الكتاب، هذه المدرسة و ...</w:t>
      </w:r>
    </w:p>
    <w:p w:rsidR="00A35FD2" w:rsidRDefault="00A35FD2" w:rsidP="00A35FD2">
      <w:pPr>
        <w:pStyle w:val="Heading2"/>
        <w:rPr>
          <w:rtl/>
        </w:rPr>
      </w:pPr>
      <w:bookmarkStart w:id="12" w:name="_Toc506624679"/>
      <w:r>
        <w:rPr>
          <w:rFonts w:hint="cs"/>
          <w:rtl/>
        </w:rPr>
        <w:t>4. وضع خاص و موضوع له خاص</w:t>
      </w:r>
      <w:bookmarkEnd w:id="12"/>
    </w:p>
    <w:p w:rsidR="00A35FD2" w:rsidRDefault="00A35FD2" w:rsidP="00A35FD2">
      <w:pPr>
        <w:jc w:val="both"/>
        <w:rPr>
          <w:rtl/>
        </w:rPr>
      </w:pPr>
      <w:r w:rsidRPr="00C4077F">
        <w:rPr>
          <w:rFonts w:hint="cs"/>
          <w:rtl/>
        </w:rPr>
        <w:t xml:space="preserve"> و يا اينست كه لفظ را براى حالت كلى و عام آن معناى متصور و جزئى قرار مى‏دهد كه نامش وضع خاص و موضوع له عام است. مثلا هيكل زيد را بما هو زيد لحاظ مى‏كند كه داراى خصوصيات فردية است ولى لفظ زيد يا هر لفظ ديگر را در مقابل كلى آن يعنى انسان بما هو انسان يا حيوان ناطق بما هو حيوان ناطق، قرار مى‏دهد.</w:t>
      </w:r>
    </w:p>
    <w:p w:rsidR="00A35FD2" w:rsidRDefault="00A35FD2" w:rsidP="00A35FD2">
      <w:pPr>
        <w:pStyle w:val="Heading2"/>
        <w:rPr>
          <w:rtl/>
        </w:rPr>
      </w:pPr>
      <w:bookmarkStart w:id="13" w:name="_Toc506624680"/>
      <w:r>
        <w:rPr>
          <w:rFonts w:hint="cs"/>
          <w:rtl/>
        </w:rPr>
        <w:t>نحوه لحاظ لفظ و معنا</w:t>
      </w:r>
      <w:bookmarkEnd w:id="13"/>
    </w:p>
    <w:p w:rsidR="00A35FD2" w:rsidRPr="00C4077F" w:rsidRDefault="00A35FD2" w:rsidP="00A35FD2">
      <w:pPr>
        <w:jc w:val="both"/>
      </w:pPr>
      <w:r w:rsidRPr="00C4077F">
        <w:rPr>
          <w:rFonts w:hint="cs"/>
          <w:rtl/>
        </w:rPr>
        <w:t>هريك از لحاظ لفظ و معنى دوگونه است:</w:t>
      </w:r>
    </w:p>
    <w:p w:rsidR="00A35FD2" w:rsidRPr="00C4077F" w:rsidRDefault="00A35FD2" w:rsidP="00A35FD2">
      <w:pPr>
        <w:jc w:val="both"/>
        <w:rPr>
          <w:rtl/>
        </w:rPr>
      </w:pPr>
      <w:r w:rsidRPr="00C4077F">
        <w:rPr>
          <w:rFonts w:hint="cs"/>
          <w:rtl/>
        </w:rPr>
        <w:t>1- بنفسه يعنى خود همان لفظ معين يا معناى معين را لحاظ مى‏كند. مثلا خود واژه ضرب را يا خود هيكل زيد را تصور مى‏كند نه چيز ديگرى را كه به‏سبب آن به اين امور اشاره داشته باشد.</w:t>
      </w:r>
    </w:p>
    <w:p w:rsidR="00A35FD2" w:rsidRPr="00C4077F" w:rsidRDefault="00A35FD2" w:rsidP="00A35FD2">
      <w:pPr>
        <w:jc w:val="both"/>
        <w:rPr>
          <w:rtl/>
        </w:rPr>
      </w:pPr>
      <w:r w:rsidRPr="00C4077F">
        <w:rPr>
          <w:rFonts w:hint="cs"/>
          <w:rtl/>
        </w:rPr>
        <w:t>2- بوجهه و عنوانه يعنى خود لفظ يا معنا را با خصوصيات تصور نكرده بلكه آنها را در تحت يك عنوان كلى لحاظ مى‏كند اين عنوان كلى مرآت و وجه و عنوان براى افراد و مصاديق خود است. مثلا مى‏گويد: هرآنچه كه بر وزن فعل باشد، براى دلالت بر فعل ماضى وضع كردم كه اين عنوان كلى بر ضرب، كتب، نصر، منع و ... صادق است. و با آن عنوان كلى به اين افراد اشاره شده و آن را مرآت اين افراد قرار داده است. در اينجا افراد و مصاديق وزن فعل جداجدا و بنفسها تصور نشده‏اند بلكه اجمالا و بوجوهها تصور شده‏اند.</w:t>
      </w:r>
    </w:p>
    <w:p w:rsidR="00A35FD2" w:rsidRDefault="00A35FD2" w:rsidP="00A35FD2">
      <w:pPr>
        <w:jc w:val="both"/>
        <w:rPr>
          <w:rtl/>
        </w:rPr>
      </w:pPr>
      <w:r w:rsidRPr="00C4077F">
        <w:rPr>
          <w:rFonts w:hint="cs"/>
          <w:rtl/>
        </w:rPr>
        <w:t>يا مثلا مفهوم ابتداء سير يا كتابت و ... را جداجدا و با خصوصيات و بنفسها لحاظ نكرده بلكه به وجه و عنوانشان و در تحت مفهوم كلى ابتدائيت لحاظ كرده است و اين عنوان كلى را مرآت آنها قرار داده است. حال آنچه در باب وضع مهم است، اصل لحاظ و تصور لفظ و معنا است و اينكه اين دو نبايد مجهول مطلق باشند. اما از لحاظ بنفسه بودن لازم نيست، لحاظ بوجهه هم كفايت مى‏كند.</w:t>
      </w:r>
    </w:p>
    <w:p w:rsidR="00A35FD2" w:rsidRDefault="00A35FD2" w:rsidP="00A35FD2">
      <w:pPr>
        <w:pStyle w:val="Heading2"/>
        <w:rPr>
          <w:rtl/>
        </w:rPr>
      </w:pPr>
      <w:bookmarkStart w:id="14" w:name="_Toc506624681"/>
      <w:r>
        <w:rPr>
          <w:rFonts w:hint="cs"/>
          <w:rtl/>
        </w:rPr>
        <w:lastRenderedPageBreak/>
        <w:t>امکان و وقوع اقسام چهار گانه</w:t>
      </w:r>
      <w:bookmarkEnd w:id="14"/>
    </w:p>
    <w:p w:rsidR="00A35FD2" w:rsidRPr="00932036" w:rsidRDefault="00A35FD2" w:rsidP="00A35FD2">
      <w:pPr>
        <w:jc w:val="both"/>
      </w:pPr>
      <w:r w:rsidRPr="00932036">
        <w:rPr>
          <w:rFonts w:hint="cs"/>
          <w:rtl/>
        </w:rPr>
        <w:t>در رابطه با اين چهار قسم در دو مقام بحث مى‏شود: 1- مقام امكان 2- مقام وقوع‏</w:t>
      </w:r>
    </w:p>
    <w:p w:rsidR="00A35FD2" w:rsidRPr="00932036" w:rsidRDefault="00A35FD2" w:rsidP="00A35FD2">
      <w:pPr>
        <w:jc w:val="both"/>
        <w:rPr>
          <w:rtl/>
        </w:rPr>
      </w:pPr>
      <w:r w:rsidRPr="00932036">
        <w:rPr>
          <w:rFonts w:hint="cs"/>
          <w:rtl/>
        </w:rPr>
        <w:t>اما مقام امكان: كداميك از اقسام اربعه ممكن و معقول و كداميك ناممكن و غير معقول‏است؟</w:t>
      </w:r>
    </w:p>
    <w:p w:rsidR="00A35FD2" w:rsidRPr="00932036" w:rsidRDefault="00A35FD2" w:rsidP="00A35FD2">
      <w:pPr>
        <w:jc w:val="both"/>
        <w:rPr>
          <w:rtl/>
        </w:rPr>
      </w:pPr>
      <w:r w:rsidRPr="00932036">
        <w:rPr>
          <w:rFonts w:hint="cs"/>
          <w:rtl/>
        </w:rPr>
        <w:t>قسم اول (وضع عام و موضوع له عام) بالاجماع ممكن است، و «ادل دليل على امكان شى‏ء وقوعه» و خوشبختانه اين قسم در خارج واقع شده و مثال دارد كه همان اسماء اجناس باشد.</w:t>
      </w:r>
    </w:p>
    <w:p w:rsidR="00A35FD2" w:rsidRPr="00932036" w:rsidRDefault="00A35FD2" w:rsidP="00A35FD2">
      <w:pPr>
        <w:jc w:val="both"/>
        <w:rPr>
          <w:rtl/>
        </w:rPr>
      </w:pPr>
      <w:r w:rsidRPr="00932036">
        <w:rPr>
          <w:rFonts w:hint="cs"/>
          <w:rtl/>
        </w:rPr>
        <w:t>قسم سوم: (وضع خاص و موضوع له خاص) نيز مثل قسم اول است و مثالش اعلام شخصيه است و بحثى ندارد.</w:t>
      </w:r>
    </w:p>
    <w:p w:rsidR="00A35FD2" w:rsidRDefault="00A35FD2" w:rsidP="00A35FD2">
      <w:pPr>
        <w:pStyle w:val="Heading3"/>
        <w:rPr>
          <w:rtl/>
        </w:rPr>
      </w:pPr>
      <w:bookmarkStart w:id="15" w:name="_Toc506624682"/>
      <w:r>
        <w:rPr>
          <w:rFonts w:hint="cs"/>
          <w:rtl/>
        </w:rPr>
        <w:t>بحث امکانی وضع خاص و موضوع له خاص و وضع عام وموضوع له خاص</w:t>
      </w:r>
      <w:bookmarkEnd w:id="15"/>
    </w:p>
    <w:p w:rsidR="00A35FD2" w:rsidRDefault="00A35FD2" w:rsidP="00A35FD2">
      <w:pPr>
        <w:jc w:val="both"/>
        <w:rPr>
          <w:rtl/>
        </w:rPr>
      </w:pPr>
      <w:r>
        <w:rPr>
          <w:rFonts w:hint="cs"/>
          <w:rtl/>
        </w:rPr>
        <w:t>مرحوم اخوند مقدمه ای را ذکر میکند</w:t>
      </w:r>
      <w:r w:rsidR="00E475B7">
        <w:rPr>
          <w:rStyle w:val="FootnoteReference"/>
          <w:rtl/>
        </w:rPr>
        <w:footnoteReference w:id="2"/>
      </w:r>
      <w:r>
        <w:rPr>
          <w:rFonts w:hint="cs"/>
          <w:rtl/>
        </w:rPr>
        <w:t xml:space="preserve"> و میفرماید که برای وضع مجرد لحاظ کفایت میکند و لو اینکه بوجه باشد بحث در این است که ایا عام صلاحیت مراتیت برای خاص را دارد یا ندارد؟ ایشان فرموده است که عام صلاحیت ارائه خاص را دارد ولی عکس ان درست نیست فلذا وضع عام باشد و موضوع له خاص باشد امکان دارد ولی عکس ان امکان ندارد زیرا مثلاانسان یعنی زيد و عمر و بكر</w:t>
      </w:r>
      <w:r w:rsidRPr="00DF441B">
        <w:rPr>
          <w:rFonts w:hint="cs"/>
          <w:rtl/>
        </w:rPr>
        <w:t xml:space="preserve">، اكرم العلماء اى اكرم زيدا و </w:t>
      </w:r>
      <w:r>
        <w:rPr>
          <w:rFonts w:hint="cs"/>
          <w:rtl/>
        </w:rPr>
        <w:t>بكرا</w:t>
      </w:r>
      <w:r w:rsidRPr="00DF441B">
        <w:rPr>
          <w:rFonts w:hint="cs"/>
          <w:rtl/>
        </w:rPr>
        <w:t xml:space="preserve"> كه در واقع حكم مذكور از آن افراد است نه از آن مفهوم كلى انسان، و عام مذكور به تعداد افراد منحل مى‏شود و در واقع صدها و هزاران قضيه است نه يك قضيه، ولى با يك عبارت عام به همه اين‏ها اجمالا اشاره شده است. با اين حساب هر عبارت عام و كلى مى‏تواند مرآت براى ديدن افراد، آلت براى رسيدن به افراد و عنوان مشير براى اشاره به افراد باشد و در ضمن آن، افراد بطور مجمل لحاظ شوند و اين عبارت كلى، قابل انطباق بر هركدام هست. و لذا اين قسم هم معقول است و معناى موضوع له يعنى افراد و مصاديق بوجهها تصور شده‏اند و تصور وجه و عنوان يك شيئى فى الجملة وبالاجمال معرفت خود آن شى‏ء هم هست.</w:t>
      </w:r>
      <w:r>
        <w:rPr>
          <w:rFonts w:hint="cs"/>
          <w:rtl/>
        </w:rPr>
        <w:t xml:space="preserve">ولی عکس ان درست نیست زیرا </w:t>
      </w:r>
      <w:r w:rsidRPr="00932036">
        <w:rPr>
          <w:rFonts w:hint="cs"/>
          <w:rtl/>
        </w:rPr>
        <w:t xml:space="preserve">معناى موضوع له يعنى كلى در اين فرض مجهول مطلق است و به هيچ وجه تصور نشده است و (حكم بر مجهول مطلق صحيح نيست) نه بنفسه و نه بوجهه، دليل اينكه بنفسه تصور نشده به خاطر فرض ماست كه ملحوظ حال الوضع جزئى است نه كلى و علت اينكه بوجهه تصور نشده اين است كه كلى بما هو كلى وجه و عنوان و مرآت براى افراد است و لذا قسم ثانى ممكن مى‏شود ولى جزئى بما هو جزئى نه وجه و عنوان براى جزئى ديگر است و نه وجه براى كلى خودش. اما وجه جزئى ديگر نيست. چون جزئى با جزئى ديگر مباين هستند و هيچ جزئى معرف و نشانگر جزئى ديگر نيست. و هرگز يكى مرآت ديگرى و عنوان مشير </w:t>
      </w:r>
      <w:r w:rsidRPr="00932036">
        <w:rPr>
          <w:rFonts w:hint="cs"/>
          <w:rtl/>
        </w:rPr>
        <w:lastRenderedPageBreak/>
        <w:t>به ديگرى نيست. و لذا نمى‏توان گفت: الانسان زيد، طبيعت انسان كه زيد نيست ط</w:t>
      </w:r>
      <w:r>
        <w:rPr>
          <w:rFonts w:hint="cs"/>
          <w:rtl/>
        </w:rPr>
        <w:t>بيعت انسان زيد و عمر و بكر</w:t>
      </w:r>
      <w:r w:rsidRPr="00932036">
        <w:rPr>
          <w:rFonts w:hint="cs"/>
          <w:rtl/>
        </w:rPr>
        <w:t xml:space="preserve"> است و بر همه صادق است. اينست كه قسم چهارم اصلا معقول نيست.</w:t>
      </w:r>
    </w:p>
    <w:p w:rsidR="00A35FD2" w:rsidRDefault="00A35FD2" w:rsidP="00A35FD2">
      <w:pPr>
        <w:pStyle w:val="Heading3"/>
        <w:rPr>
          <w:rtl/>
        </w:rPr>
      </w:pPr>
      <w:bookmarkStart w:id="17" w:name="_Toc506624683"/>
      <w:r>
        <w:rPr>
          <w:rFonts w:hint="cs"/>
          <w:rtl/>
        </w:rPr>
        <w:t>وضع عام و موضوع له خاص به بیان دیگر</w:t>
      </w:r>
      <w:bookmarkEnd w:id="17"/>
    </w:p>
    <w:p w:rsidR="00A35FD2" w:rsidRPr="00932036" w:rsidRDefault="00A35FD2" w:rsidP="00A35FD2">
      <w:pPr>
        <w:jc w:val="both"/>
      </w:pPr>
      <w:r>
        <w:rPr>
          <w:rFonts w:hint="cs"/>
          <w:rtl/>
        </w:rPr>
        <w:t>بعضی گفته اند که میتوان وضع عام و موضوع له خاص ایجاد بشود به بیان دیگری. و ان عبارت است از اینکه یک عامی را از خصوصیات انتزاع بکنیم و در این صورت عام خصوصیات عدیده را نشان بدهد مثلا مصداق انسان را از یک فرد انسان انتزاع میکنیم و در ضمن خود مصداق انسان نیز عام است و خاصی را نیز نشان داد و فرد و مصداق معنای عام است که قابل صدق بر کثیرین است و نیاز به تحلیل مطالب مرحوم اخوند نداریم  و در این صورت تصور به وجه نیست بلکه بنفسه است زیرا فرد انسان اینه انسانی که دارای خصوصیات عدیده است که قابل صدق بر کثیرین است و هر کدام را تک تک نشان میدهد.</w:t>
      </w:r>
      <w:r>
        <w:rPr>
          <w:rFonts w:hint="cs"/>
          <w:rtl/>
        </w:rPr>
        <w:t xml:space="preserve"> ادامه ان در جلسه اینده</w:t>
      </w:r>
    </w:p>
    <w:p w:rsidR="00A35FD2" w:rsidRPr="00932036" w:rsidRDefault="00A35FD2" w:rsidP="00A35FD2">
      <w:pPr>
        <w:jc w:val="both"/>
        <w:rPr>
          <w:rtl/>
        </w:rPr>
      </w:pPr>
    </w:p>
    <w:p w:rsidR="00A35FD2" w:rsidRPr="00C4077F" w:rsidRDefault="00A35FD2" w:rsidP="00A35FD2">
      <w:pPr>
        <w:jc w:val="both"/>
        <w:rPr>
          <w:rtl/>
        </w:rPr>
      </w:pPr>
    </w:p>
    <w:p w:rsidR="00A35FD2" w:rsidRPr="00C4077F" w:rsidRDefault="00A35FD2" w:rsidP="00A35FD2">
      <w:pPr>
        <w:jc w:val="both"/>
        <w:rPr>
          <w:rtl/>
        </w:rPr>
      </w:pPr>
    </w:p>
    <w:p w:rsidR="00A35FD2" w:rsidRPr="00C4077F" w:rsidRDefault="00A35FD2" w:rsidP="00A35FD2">
      <w:pPr>
        <w:jc w:val="both"/>
      </w:pPr>
    </w:p>
    <w:p w:rsidR="00A35FD2" w:rsidRPr="00E40E23" w:rsidRDefault="00A35FD2" w:rsidP="00A35FD2">
      <w:pPr>
        <w:jc w:val="both"/>
        <w:rPr>
          <w:rtl/>
        </w:rPr>
      </w:pPr>
    </w:p>
    <w:p w:rsidR="00A35FD2" w:rsidRDefault="00A35FD2" w:rsidP="00A35FD2">
      <w:pPr>
        <w:jc w:val="both"/>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021" w:rsidRDefault="00402021" w:rsidP="008B750B">
      <w:pPr>
        <w:spacing w:line="240" w:lineRule="auto"/>
      </w:pPr>
      <w:r>
        <w:separator/>
      </w:r>
    </w:p>
  </w:endnote>
  <w:endnote w:type="continuationSeparator" w:id="0">
    <w:p w:rsidR="00402021" w:rsidRDefault="0040202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475B7" w:rsidRPr="00E475B7">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97047B" w:rsidP="001B6799">
          <w:pPr>
            <w:pStyle w:val="Footer"/>
            <w:bidi w:val="0"/>
            <w:rPr>
              <w:color w:val="808080" w:themeColor="background1" w:themeShade="80"/>
              <w:rtl/>
            </w:rPr>
          </w:pPr>
          <w:bookmarkStart w:id="25" w:name="BokAdres"/>
          <w:bookmarkEnd w:id="25"/>
          <w:r>
            <w:rPr>
              <w:color w:val="808080" w:themeColor="background1" w:themeShade="80"/>
            </w:rPr>
            <w:t>U1mg1_13961128-085_mk2_mfeb.ir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021" w:rsidRDefault="00402021" w:rsidP="008B750B">
      <w:pPr>
        <w:spacing w:line="240" w:lineRule="auto"/>
      </w:pPr>
      <w:r>
        <w:separator/>
      </w:r>
    </w:p>
  </w:footnote>
  <w:footnote w:type="continuationSeparator" w:id="0">
    <w:p w:rsidR="00402021" w:rsidRDefault="00402021" w:rsidP="008B750B">
      <w:pPr>
        <w:spacing w:line="240" w:lineRule="auto"/>
      </w:pPr>
      <w:r>
        <w:continuationSeparator/>
      </w:r>
    </w:p>
  </w:footnote>
  <w:footnote w:id="1">
    <w:p w:rsidR="00A35FD2" w:rsidRPr="00A35FD2" w:rsidRDefault="00A35FD2" w:rsidP="00A35FD2">
      <w:pPr>
        <w:pStyle w:val="FootnoteText"/>
        <w:rPr>
          <w:rFonts w:hint="cs"/>
        </w:rPr>
      </w:pPr>
      <w:r w:rsidRPr="00A35FD2">
        <w:footnoteRef/>
      </w:r>
      <w:r w:rsidRPr="00A35FD2">
        <w:rPr>
          <w:rtl/>
        </w:rPr>
        <w:t xml:space="preserve"> </w:t>
      </w:r>
      <w:hyperlink r:id="rId1" w:history="1">
        <w:r w:rsidRPr="00A35FD2">
          <w:rPr>
            <w:rStyle w:val="Hyperlink"/>
            <w:rFonts w:hint="cs"/>
            <w:rtl/>
          </w:rPr>
          <w:t>کفایه</w:t>
        </w:r>
        <w:r w:rsidRPr="00A35FD2">
          <w:rPr>
            <w:rStyle w:val="Hyperlink"/>
            <w:rtl/>
          </w:rPr>
          <w:t xml:space="preserve"> </w:t>
        </w:r>
        <w:r w:rsidRPr="00A35FD2">
          <w:rPr>
            <w:rStyle w:val="Hyperlink"/>
            <w:rFonts w:hint="cs"/>
            <w:rtl/>
          </w:rPr>
          <w:t>الاصول،</w:t>
        </w:r>
        <w:r w:rsidRPr="00A35FD2">
          <w:rPr>
            <w:rStyle w:val="Hyperlink"/>
            <w:rtl/>
          </w:rPr>
          <w:t xml:space="preserve"> </w:t>
        </w:r>
        <w:r w:rsidRPr="00A35FD2">
          <w:rPr>
            <w:rStyle w:val="Hyperlink"/>
            <w:rFonts w:hint="cs"/>
            <w:rtl/>
          </w:rPr>
          <w:t>آخوند</w:t>
        </w:r>
        <w:r w:rsidRPr="00A35FD2">
          <w:rPr>
            <w:rStyle w:val="Hyperlink"/>
            <w:rtl/>
          </w:rPr>
          <w:t xml:space="preserve"> </w:t>
        </w:r>
        <w:r w:rsidRPr="00A35FD2">
          <w:rPr>
            <w:rStyle w:val="Hyperlink"/>
            <w:rFonts w:hint="cs"/>
            <w:rtl/>
          </w:rPr>
          <w:t>خراسانی،</w:t>
        </w:r>
        <w:r w:rsidRPr="00A35FD2">
          <w:rPr>
            <w:rStyle w:val="Hyperlink"/>
            <w:rtl/>
          </w:rPr>
          <w:t xml:space="preserve"> </w:t>
        </w:r>
        <w:r w:rsidRPr="00A35FD2">
          <w:rPr>
            <w:rStyle w:val="Hyperlink"/>
            <w:rFonts w:hint="cs"/>
            <w:rtl/>
          </w:rPr>
          <w:t>ج،</w:t>
        </w:r>
        <w:r w:rsidRPr="00A35FD2">
          <w:rPr>
            <w:rStyle w:val="Hyperlink"/>
            <w:rtl/>
          </w:rPr>
          <w:t xml:space="preserve"> </w:t>
        </w:r>
        <w:r w:rsidRPr="00A35FD2">
          <w:rPr>
            <w:rStyle w:val="Hyperlink"/>
            <w:rFonts w:hint="cs"/>
            <w:rtl/>
          </w:rPr>
          <w:t>ص</w:t>
        </w:r>
        <w:r w:rsidRPr="00A35FD2">
          <w:rPr>
            <w:rStyle w:val="Hyperlink"/>
            <w:rtl/>
          </w:rPr>
          <w:t>9.</w:t>
        </w:r>
      </w:hyperlink>
    </w:p>
  </w:footnote>
  <w:footnote w:id="2">
    <w:p w:rsidR="00E475B7" w:rsidRPr="00E475B7" w:rsidRDefault="00E475B7" w:rsidP="00E475B7">
      <w:pPr>
        <w:pStyle w:val="FootnoteText"/>
        <w:rPr>
          <w:rFonts w:hint="cs"/>
        </w:rPr>
      </w:pPr>
      <w:r w:rsidRPr="00E475B7">
        <w:footnoteRef/>
      </w:r>
      <w:r w:rsidRPr="00E475B7">
        <w:rPr>
          <w:rtl/>
        </w:rPr>
        <w:t xml:space="preserve"> </w:t>
      </w:r>
      <w:hyperlink r:id="rId2" w:history="1">
        <w:r w:rsidRPr="00E475B7">
          <w:rPr>
            <w:rStyle w:val="Hyperlink"/>
            <w:rFonts w:hint="cs"/>
            <w:rtl/>
          </w:rPr>
          <w:t>کفایه</w:t>
        </w:r>
        <w:r w:rsidRPr="00E475B7">
          <w:rPr>
            <w:rStyle w:val="Hyperlink"/>
            <w:rtl/>
          </w:rPr>
          <w:t xml:space="preserve"> </w:t>
        </w:r>
        <w:r w:rsidRPr="00E475B7">
          <w:rPr>
            <w:rStyle w:val="Hyperlink"/>
            <w:rFonts w:hint="cs"/>
            <w:rtl/>
          </w:rPr>
          <w:t>الاصول،</w:t>
        </w:r>
        <w:r w:rsidRPr="00E475B7">
          <w:rPr>
            <w:rStyle w:val="Hyperlink"/>
            <w:rtl/>
          </w:rPr>
          <w:t xml:space="preserve"> </w:t>
        </w:r>
        <w:r w:rsidRPr="00E475B7">
          <w:rPr>
            <w:rStyle w:val="Hyperlink"/>
            <w:rFonts w:hint="cs"/>
            <w:rtl/>
          </w:rPr>
          <w:t>آخوند</w:t>
        </w:r>
        <w:r w:rsidRPr="00E475B7">
          <w:rPr>
            <w:rStyle w:val="Hyperlink"/>
            <w:rtl/>
          </w:rPr>
          <w:t xml:space="preserve"> </w:t>
        </w:r>
        <w:r w:rsidRPr="00E475B7">
          <w:rPr>
            <w:rStyle w:val="Hyperlink"/>
            <w:rFonts w:hint="cs"/>
            <w:rtl/>
          </w:rPr>
          <w:t>خراسانی،</w:t>
        </w:r>
        <w:r w:rsidRPr="00E475B7">
          <w:rPr>
            <w:rStyle w:val="Hyperlink"/>
            <w:rtl/>
          </w:rPr>
          <w:t xml:space="preserve"> </w:t>
        </w:r>
        <w:r w:rsidRPr="00E475B7">
          <w:rPr>
            <w:rStyle w:val="Hyperlink"/>
            <w:rFonts w:hint="cs"/>
            <w:rtl/>
          </w:rPr>
          <w:t>ج،</w:t>
        </w:r>
        <w:r w:rsidRPr="00E475B7">
          <w:rPr>
            <w:rStyle w:val="Hyperlink"/>
            <w:rtl/>
          </w:rPr>
          <w:t xml:space="preserve"> </w:t>
        </w:r>
        <w:r w:rsidRPr="00E475B7">
          <w:rPr>
            <w:rStyle w:val="Hyperlink"/>
            <w:rFonts w:hint="cs"/>
            <w:rtl/>
          </w:rPr>
          <w:t>ص</w:t>
        </w:r>
        <w:r w:rsidRPr="00E475B7">
          <w:rPr>
            <w:rStyle w:val="Hyperlink"/>
            <w:rtl/>
          </w:rPr>
          <w:t>9.</w:t>
        </w:r>
      </w:hyperlink>
      <w:bookmarkStart w:id="16" w:name="_GoBack"/>
      <w:bookmarkEnd w:id="16"/>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8" w:name="BokNum"/>
    <w:bookmarkEnd w:id="18"/>
    <w:r w:rsidR="0097047B">
      <w:rPr>
        <w:b/>
        <w:bCs/>
        <w:sz w:val="20"/>
        <w:szCs w:val="24"/>
        <w:rtl/>
      </w:rPr>
      <w:t>085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97047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97047B">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1" w:name="BokTarikh"/>
    <w:bookmarkEnd w:id="21"/>
    <w:r w:rsidR="0097047B">
      <w:rPr>
        <w:sz w:val="24"/>
        <w:szCs w:val="24"/>
        <w:rtl/>
      </w:rPr>
      <w:t>28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2" w:name="BokSabj"/>
    <w:bookmarkEnd w:id="22"/>
    <w:r w:rsidR="0097047B">
      <w:rPr>
        <w:rFonts w:hint="cs"/>
        <w:sz w:val="24"/>
        <w:szCs w:val="24"/>
        <w:rtl/>
      </w:rPr>
      <w:t>وضع</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3" w:name="Bokmoqarer"/>
    <w:bookmarkEnd w:id="23"/>
    <w:r w:rsidR="0097047B">
      <w:rPr>
        <w:rFonts w:hint="cs"/>
        <w:sz w:val="24"/>
        <w:szCs w:val="24"/>
        <w:rtl/>
      </w:rPr>
      <w:t>مهدی</w:t>
    </w:r>
    <w:r w:rsidR="0097047B">
      <w:rPr>
        <w:sz w:val="24"/>
        <w:szCs w:val="24"/>
        <w:rtl/>
      </w:rPr>
      <w:t xml:space="preserve"> </w:t>
    </w:r>
    <w:r w:rsidR="0097047B">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97047B">
      <w:rPr>
        <w:rFonts w:hint="cs"/>
        <w:sz w:val="24"/>
        <w:szCs w:val="24"/>
        <w:rtl/>
      </w:rPr>
      <w:t>انقسامات</w:t>
    </w:r>
    <w:r w:rsidR="0097047B">
      <w:rPr>
        <w:sz w:val="24"/>
        <w:szCs w:val="24"/>
        <w:rtl/>
      </w:rPr>
      <w:t xml:space="preserve"> </w:t>
    </w:r>
    <w:r w:rsidR="0097047B">
      <w:rPr>
        <w:rFonts w:hint="cs"/>
        <w:sz w:val="24"/>
        <w:szCs w:val="24"/>
        <w:rtl/>
      </w:rPr>
      <w:t>وضع</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021"/>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047B"/>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5FD2"/>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475B7"/>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9F1727"/>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9/&#1608;&#1590;&#1593;" TargetMode="External"/><Relationship Id="rId1" Type="http://schemas.openxmlformats.org/officeDocument/2006/relationships/hyperlink" Target="http://lib.eshia.ir/27004//9/&#1608;&#1590;&#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6F66E-E3BD-4487-8422-BE6BD0448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TotalTime>
  <Pages>6</Pages>
  <Words>1540</Words>
  <Characters>8780</Characters>
  <Application>Microsoft Office Word</Application>
  <DocSecurity>0</DocSecurity>
  <Lines>73</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10300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3</cp:revision>
  <dcterms:created xsi:type="dcterms:W3CDTF">2018-02-17T06:13:00Z</dcterms:created>
  <dcterms:modified xsi:type="dcterms:W3CDTF">2018-02-17T06:27:00Z</dcterms:modified>
  <cp:contentStatus>ویرایش 2.5</cp:contentStatus>
  <cp:version>2.3</cp:version>
</cp:coreProperties>
</file>