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173416">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176AC" w:rsidRDefault="008D6970">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08180055" w:history="1">
        <w:r w:rsidR="004176AC" w:rsidRPr="00933FAA">
          <w:rPr>
            <w:rStyle w:val="Hyperlink"/>
            <w:rFonts w:hint="eastAsia"/>
            <w:noProof/>
            <w:rtl/>
          </w:rPr>
          <w:t>خلاصه</w:t>
        </w:r>
        <w:r w:rsidR="004176AC" w:rsidRPr="00933FAA">
          <w:rPr>
            <w:rStyle w:val="Hyperlink"/>
            <w:noProof/>
            <w:rtl/>
          </w:rPr>
          <w:t xml:space="preserve"> </w:t>
        </w:r>
        <w:r w:rsidR="004176AC" w:rsidRPr="00933FAA">
          <w:rPr>
            <w:rStyle w:val="Hyperlink"/>
            <w:rFonts w:hint="eastAsia"/>
            <w:noProof/>
            <w:rtl/>
          </w:rPr>
          <w:t>مختار</w:t>
        </w:r>
        <w:r w:rsidR="004176AC" w:rsidRPr="00933FAA">
          <w:rPr>
            <w:rStyle w:val="Hyperlink"/>
            <w:noProof/>
            <w:rtl/>
          </w:rPr>
          <w:t xml:space="preserve"> </w:t>
        </w:r>
        <w:r w:rsidR="004176AC" w:rsidRPr="00933FAA">
          <w:rPr>
            <w:rStyle w:val="Hyperlink"/>
            <w:rFonts w:hint="eastAsia"/>
            <w:noProof/>
            <w:rtl/>
          </w:rPr>
          <w:t>استاد</w:t>
        </w:r>
        <w:r w:rsidR="004176AC" w:rsidRPr="00933FAA">
          <w:rPr>
            <w:rStyle w:val="Hyperlink"/>
            <w:noProof/>
            <w:rtl/>
          </w:rPr>
          <w:t xml:space="preserve"> </w:t>
        </w:r>
        <w:r w:rsidR="004176AC" w:rsidRPr="00933FAA">
          <w:rPr>
            <w:rStyle w:val="Hyperlink"/>
            <w:rFonts w:hint="eastAsia"/>
            <w:noProof/>
            <w:rtl/>
          </w:rPr>
          <w:t>در</w:t>
        </w:r>
        <w:r w:rsidR="004176AC" w:rsidRPr="00933FAA">
          <w:rPr>
            <w:rStyle w:val="Hyperlink"/>
            <w:noProof/>
            <w:rtl/>
          </w:rPr>
          <w:t xml:space="preserve"> </w:t>
        </w:r>
        <w:r w:rsidR="004176AC" w:rsidRPr="00933FAA">
          <w:rPr>
            <w:rStyle w:val="Hyperlink"/>
            <w:rFonts w:hint="eastAsia"/>
            <w:noProof/>
            <w:rtl/>
          </w:rPr>
          <w:t>وضع</w:t>
        </w:r>
        <w:r w:rsidR="004176AC" w:rsidRPr="00933FAA">
          <w:rPr>
            <w:rStyle w:val="Hyperlink"/>
            <w:noProof/>
            <w:rtl/>
          </w:rPr>
          <w:t xml:space="preserve"> </w:t>
        </w:r>
        <w:r w:rsidR="004176AC" w:rsidRPr="00933FAA">
          <w:rPr>
            <w:rStyle w:val="Hyperlink"/>
            <w:rFonts w:hint="eastAsia"/>
            <w:noProof/>
            <w:rtl/>
          </w:rPr>
          <w:t>در</w:t>
        </w:r>
        <w:r w:rsidR="004176AC" w:rsidRPr="00933FAA">
          <w:rPr>
            <w:rStyle w:val="Hyperlink"/>
            <w:noProof/>
            <w:rtl/>
          </w:rPr>
          <w:t xml:space="preserve"> </w:t>
        </w:r>
        <w:r w:rsidR="004176AC" w:rsidRPr="00933FAA">
          <w:rPr>
            <w:rStyle w:val="Hyperlink"/>
            <w:rFonts w:hint="eastAsia"/>
            <w:noProof/>
            <w:rtl/>
          </w:rPr>
          <w:t>حروف</w:t>
        </w:r>
        <w:r w:rsidR="004176AC">
          <w:rPr>
            <w:noProof/>
            <w:webHidden/>
            <w:rtl/>
          </w:rPr>
          <w:tab/>
        </w:r>
        <w:r w:rsidR="004176AC">
          <w:rPr>
            <w:rStyle w:val="Hyperlink"/>
            <w:noProof/>
            <w:rtl/>
          </w:rPr>
          <w:fldChar w:fldCharType="begin"/>
        </w:r>
        <w:r w:rsidR="004176AC">
          <w:rPr>
            <w:noProof/>
            <w:webHidden/>
            <w:rtl/>
          </w:rPr>
          <w:instrText xml:space="preserve"> </w:instrText>
        </w:r>
        <w:r w:rsidR="004176AC">
          <w:rPr>
            <w:noProof/>
            <w:webHidden/>
          </w:rPr>
          <w:instrText xml:space="preserve">PAGEREF </w:instrText>
        </w:r>
        <w:r w:rsidR="004176AC">
          <w:rPr>
            <w:noProof/>
            <w:webHidden/>
            <w:rtl/>
          </w:rPr>
          <w:instrText>_</w:instrText>
        </w:r>
        <w:r w:rsidR="004176AC">
          <w:rPr>
            <w:noProof/>
            <w:webHidden/>
          </w:rPr>
          <w:instrText>Toc</w:instrText>
        </w:r>
        <w:r w:rsidR="004176AC">
          <w:rPr>
            <w:noProof/>
            <w:webHidden/>
            <w:rtl/>
          </w:rPr>
          <w:instrText xml:space="preserve">508180055 </w:instrText>
        </w:r>
        <w:r w:rsidR="004176AC">
          <w:rPr>
            <w:noProof/>
            <w:webHidden/>
          </w:rPr>
          <w:instrText>\h</w:instrText>
        </w:r>
        <w:r w:rsidR="004176AC">
          <w:rPr>
            <w:noProof/>
            <w:webHidden/>
            <w:rtl/>
          </w:rPr>
          <w:instrText xml:space="preserve"> </w:instrText>
        </w:r>
        <w:r w:rsidR="004176AC">
          <w:rPr>
            <w:rStyle w:val="Hyperlink"/>
            <w:noProof/>
            <w:rtl/>
          </w:rPr>
        </w:r>
        <w:r w:rsidR="004176AC">
          <w:rPr>
            <w:rStyle w:val="Hyperlink"/>
            <w:noProof/>
            <w:rtl/>
          </w:rPr>
          <w:fldChar w:fldCharType="separate"/>
        </w:r>
        <w:r w:rsidR="004176AC">
          <w:rPr>
            <w:noProof/>
            <w:webHidden/>
            <w:rtl/>
          </w:rPr>
          <w:t>1</w:t>
        </w:r>
        <w:r w:rsidR="004176AC">
          <w:rPr>
            <w:rStyle w:val="Hyperlink"/>
            <w:noProof/>
            <w:rtl/>
          </w:rPr>
          <w:fldChar w:fldCharType="end"/>
        </w:r>
      </w:hyperlink>
    </w:p>
    <w:p w:rsidR="004176AC" w:rsidRDefault="004176AC">
      <w:pPr>
        <w:pStyle w:val="TOC1"/>
        <w:rPr>
          <w:rFonts w:asciiTheme="minorHAnsi" w:eastAsiaTheme="minorEastAsia" w:hAnsiTheme="minorHAnsi" w:cstheme="minorBidi"/>
          <w:noProof/>
          <w:color w:val="auto"/>
          <w:szCs w:val="22"/>
          <w:rtl/>
        </w:rPr>
      </w:pPr>
      <w:hyperlink w:anchor="_Toc508180056" w:history="1">
        <w:r w:rsidRPr="00933FAA">
          <w:rPr>
            <w:rStyle w:val="Hyperlink"/>
            <w:rFonts w:hint="eastAsia"/>
            <w:noProof/>
            <w:rtl/>
          </w:rPr>
          <w:t>بحث</w:t>
        </w:r>
        <w:r w:rsidRPr="00933FAA">
          <w:rPr>
            <w:rStyle w:val="Hyperlink"/>
            <w:noProof/>
            <w:rtl/>
          </w:rPr>
          <w:t xml:space="preserve"> </w:t>
        </w:r>
        <w:r w:rsidRPr="00933FAA">
          <w:rPr>
            <w:rStyle w:val="Hyperlink"/>
            <w:rFonts w:hint="eastAsia"/>
            <w:noProof/>
            <w:rtl/>
          </w:rPr>
          <w:t>ه</w:t>
        </w:r>
        <w:r w:rsidRPr="00933FAA">
          <w:rPr>
            <w:rStyle w:val="Hyperlink"/>
            <w:rFonts w:hint="cs"/>
            <w:noProof/>
            <w:rtl/>
          </w:rPr>
          <w:t>ی</w:t>
        </w:r>
        <w:r w:rsidRPr="00933FAA">
          <w:rPr>
            <w:rStyle w:val="Hyperlink"/>
            <w:rFonts w:hint="eastAsia"/>
            <w:noProof/>
            <w:rtl/>
          </w:rPr>
          <w:t>ئات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508180056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4176AC" w:rsidRDefault="004176AC">
      <w:pPr>
        <w:pStyle w:val="TOC2"/>
        <w:tabs>
          <w:tab w:val="right" w:leader="dot" w:pos="10194"/>
        </w:tabs>
        <w:rPr>
          <w:rFonts w:asciiTheme="minorHAnsi" w:eastAsiaTheme="minorEastAsia" w:hAnsiTheme="minorHAnsi" w:cstheme="minorBidi"/>
          <w:bCs w:val="0"/>
          <w:noProof/>
          <w:color w:val="auto"/>
          <w:szCs w:val="22"/>
          <w:rtl/>
        </w:rPr>
      </w:pPr>
      <w:hyperlink w:anchor="_Toc508180057" w:history="1">
        <w:r w:rsidRPr="00933FAA">
          <w:rPr>
            <w:rStyle w:val="Hyperlink"/>
            <w:rFonts w:hint="eastAsia"/>
            <w:noProof/>
            <w:rtl/>
          </w:rPr>
          <w:t>مدال</w:t>
        </w:r>
        <w:r w:rsidRPr="00933FAA">
          <w:rPr>
            <w:rStyle w:val="Hyperlink"/>
            <w:rFonts w:hint="cs"/>
            <w:noProof/>
            <w:rtl/>
          </w:rPr>
          <w:t>ی</w:t>
        </w:r>
        <w:r w:rsidRPr="00933FAA">
          <w:rPr>
            <w:rStyle w:val="Hyperlink"/>
            <w:rFonts w:hint="eastAsia"/>
            <w:noProof/>
            <w:rtl/>
          </w:rPr>
          <w:t>ل</w:t>
        </w:r>
        <w:r w:rsidRPr="00933FAA">
          <w:rPr>
            <w:rStyle w:val="Hyperlink"/>
            <w:noProof/>
            <w:rtl/>
          </w:rPr>
          <w:t xml:space="preserve"> </w:t>
        </w:r>
        <w:r w:rsidRPr="00933FAA">
          <w:rPr>
            <w:rStyle w:val="Hyperlink"/>
            <w:rFonts w:hint="eastAsia"/>
            <w:noProof/>
            <w:rtl/>
          </w:rPr>
          <w:t>ه</w:t>
        </w:r>
        <w:r w:rsidRPr="00933FAA">
          <w:rPr>
            <w:rStyle w:val="Hyperlink"/>
            <w:rFonts w:hint="cs"/>
            <w:noProof/>
            <w:rtl/>
          </w:rPr>
          <w:t>ی</w:t>
        </w:r>
        <w:r w:rsidRPr="00933FAA">
          <w:rPr>
            <w:rStyle w:val="Hyperlink"/>
            <w:rFonts w:hint="eastAsia"/>
            <w:noProof/>
            <w:rtl/>
          </w:rPr>
          <w:t>ئات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508180057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4176AC" w:rsidRDefault="004176AC">
      <w:pPr>
        <w:pStyle w:val="TOC3"/>
        <w:tabs>
          <w:tab w:val="right" w:leader="dot" w:pos="10194"/>
        </w:tabs>
        <w:rPr>
          <w:rFonts w:asciiTheme="minorHAnsi" w:eastAsiaTheme="minorEastAsia" w:hAnsiTheme="minorHAnsi" w:cstheme="minorBidi"/>
          <w:bCs w:val="0"/>
          <w:iCs w:val="0"/>
          <w:noProof/>
          <w:color w:val="auto"/>
          <w:szCs w:val="22"/>
          <w:rtl/>
        </w:rPr>
      </w:pPr>
      <w:hyperlink w:anchor="_Toc508180058" w:history="1">
        <w:r w:rsidRPr="00933FAA">
          <w:rPr>
            <w:rStyle w:val="Hyperlink"/>
            <w:rFonts w:hint="eastAsia"/>
            <w:noProof/>
            <w:rtl/>
          </w:rPr>
          <w:t>مرحله</w:t>
        </w:r>
        <w:r w:rsidRPr="00933FAA">
          <w:rPr>
            <w:rStyle w:val="Hyperlink"/>
            <w:noProof/>
            <w:rtl/>
          </w:rPr>
          <w:t xml:space="preserve"> </w:t>
        </w:r>
        <w:r w:rsidRPr="00933FAA">
          <w:rPr>
            <w:rStyle w:val="Hyperlink"/>
            <w:rFonts w:hint="eastAsia"/>
            <w:noProof/>
            <w:rtl/>
          </w:rPr>
          <w:t>اول</w:t>
        </w:r>
        <w:r w:rsidRPr="00933FAA">
          <w:rPr>
            <w:rStyle w:val="Hyperlink"/>
            <w:noProof/>
            <w:rtl/>
          </w:rPr>
          <w:t xml:space="preserve">: </w:t>
        </w:r>
        <w:r w:rsidRPr="00933FAA">
          <w:rPr>
            <w:rStyle w:val="Hyperlink"/>
            <w:rFonts w:hint="eastAsia"/>
            <w:noProof/>
            <w:rtl/>
          </w:rPr>
          <w:t>ه</w:t>
        </w:r>
        <w:r w:rsidRPr="00933FAA">
          <w:rPr>
            <w:rStyle w:val="Hyperlink"/>
            <w:rFonts w:hint="cs"/>
            <w:noProof/>
            <w:rtl/>
          </w:rPr>
          <w:t>ی</w:t>
        </w:r>
        <w:r w:rsidRPr="00933FAA">
          <w:rPr>
            <w:rStyle w:val="Hyperlink"/>
            <w:rFonts w:hint="eastAsia"/>
            <w:noProof/>
            <w:rtl/>
          </w:rPr>
          <w:t>ئات</w:t>
        </w:r>
        <w:r w:rsidRPr="00933FAA">
          <w:rPr>
            <w:rStyle w:val="Hyperlink"/>
            <w:noProof/>
            <w:rtl/>
          </w:rPr>
          <w:t xml:space="preserve"> </w:t>
        </w:r>
        <w:r w:rsidRPr="00933FAA">
          <w:rPr>
            <w:rStyle w:val="Hyperlink"/>
            <w:rFonts w:hint="eastAsia"/>
            <w:noProof/>
            <w:rtl/>
          </w:rPr>
          <w:t>جمله</w:t>
        </w:r>
        <w:r w:rsidRPr="00933FAA">
          <w:rPr>
            <w:rStyle w:val="Hyperlink"/>
            <w:noProof/>
            <w:rtl/>
          </w:rPr>
          <w:t xml:space="preserve"> </w:t>
        </w:r>
        <w:r w:rsidRPr="00933FAA">
          <w:rPr>
            <w:rStyle w:val="Hyperlink"/>
            <w:rFonts w:hint="eastAsia"/>
            <w:noProof/>
            <w:rtl/>
          </w:rPr>
          <w:t>ها</w:t>
        </w:r>
        <w:r w:rsidRPr="00933FAA">
          <w:rPr>
            <w:rStyle w:val="Hyperlink"/>
            <w:rFonts w:hint="cs"/>
            <w:noProof/>
            <w:rtl/>
          </w:rPr>
          <w:t>ی</w:t>
        </w:r>
        <w:r w:rsidRPr="00933FAA">
          <w:rPr>
            <w:rStyle w:val="Hyperlink"/>
            <w:noProof/>
            <w:rtl/>
          </w:rPr>
          <w:t xml:space="preserve"> </w:t>
        </w:r>
        <w:r w:rsidRPr="00933FAA">
          <w:rPr>
            <w:rStyle w:val="Hyperlink"/>
            <w:rFonts w:hint="eastAsia"/>
            <w:noProof/>
            <w:rtl/>
          </w:rPr>
          <w:t>خبر</w:t>
        </w:r>
        <w:r w:rsidRPr="00933FAA">
          <w:rPr>
            <w:rStyle w:val="Hyperlink"/>
            <w:rFonts w:hint="cs"/>
            <w:noProof/>
            <w:rtl/>
          </w:rPr>
          <w:t>ی</w:t>
        </w:r>
        <w:r w:rsidRPr="00933FAA">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508180058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4176AC" w:rsidRDefault="004176AC">
      <w:pPr>
        <w:pStyle w:val="TOC4"/>
        <w:tabs>
          <w:tab w:val="right" w:leader="dot" w:pos="10194"/>
        </w:tabs>
        <w:rPr>
          <w:rFonts w:asciiTheme="minorHAnsi" w:eastAsiaTheme="minorEastAsia" w:hAnsiTheme="minorHAnsi" w:cstheme="minorBidi"/>
          <w:bCs w:val="0"/>
          <w:noProof/>
          <w:color w:val="auto"/>
          <w:szCs w:val="22"/>
          <w:rtl/>
        </w:rPr>
      </w:pPr>
      <w:hyperlink w:anchor="_Toc508180059" w:history="1">
        <w:r w:rsidRPr="00933FAA">
          <w:rPr>
            <w:rStyle w:val="Hyperlink"/>
            <w:noProof/>
            <w:rtl/>
          </w:rPr>
          <w:t>1-</w:t>
        </w:r>
        <w:r w:rsidRPr="00933FAA">
          <w:rPr>
            <w:rStyle w:val="Hyperlink"/>
            <w:rFonts w:hint="eastAsia"/>
            <w:noProof/>
            <w:rtl/>
          </w:rPr>
          <w:t>اتحاد</w:t>
        </w:r>
        <w:r w:rsidRPr="00933FAA">
          <w:rPr>
            <w:rStyle w:val="Hyperlink"/>
            <w:noProof/>
            <w:rtl/>
          </w:rPr>
          <w:t xml:space="preserve"> </w:t>
        </w:r>
        <w:r w:rsidRPr="00933FAA">
          <w:rPr>
            <w:rStyle w:val="Hyperlink"/>
            <w:rFonts w:hint="eastAsia"/>
            <w:noProof/>
            <w:rtl/>
          </w:rPr>
          <w:t>معنا</w:t>
        </w:r>
        <w:r w:rsidRPr="00933FAA">
          <w:rPr>
            <w:rStyle w:val="Hyperlink"/>
            <w:rFonts w:hint="cs"/>
            <w:noProof/>
            <w:rtl/>
          </w:rPr>
          <w:t>ی</w:t>
        </w:r>
        <w:r w:rsidRPr="00933FAA">
          <w:rPr>
            <w:rStyle w:val="Hyperlink"/>
            <w:noProof/>
            <w:rtl/>
          </w:rPr>
          <w:t xml:space="preserve"> </w:t>
        </w:r>
        <w:r w:rsidRPr="00933FAA">
          <w:rPr>
            <w:rStyle w:val="Hyperlink"/>
            <w:rFonts w:hint="eastAsia"/>
            <w:noProof/>
            <w:rtl/>
          </w:rPr>
          <w:t>ه</w:t>
        </w:r>
        <w:r w:rsidRPr="00933FAA">
          <w:rPr>
            <w:rStyle w:val="Hyperlink"/>
            <w:rFonts w:hint="cs"/>
            <w:noProof/>
            <w:rtl/>
          </w:rPr>
          <w:t>ی</w:t>
        </w:r>
        <w:r w:rsidRPr="00933FAA">
          <w:rPr>
            <w:rStyle w:val="Hyperlink"/>
            <w:rFonts w:hint="eastAsia"/>
            <w:noProof/>
            <w:rtl/>
          </w:rPr>
          <w:t>ئت</w:t>
        </w:r>
        <w:r w:rsidRPr="00933FAA">
          <w:rPr>
            <w:rStyle w:val="Hyperlink"/>
            <w:noProof/>
            <w:rtl/>
          </w:rPr>
          <w:t xml:space="preserve"> </w:t>
        </w:r>
        <w:r w:rsidRPr="00933FAA">
          <w:rPr>
            <w:rStyle w:val="Hyperlink"/>
            <w:rFonts w:hint="eastAsia"/>
            <w:noProof/>
            <w:rtl/>
          </w:rPr>
          <w:t>جمله</w:t>
        </w:r>
        <w:r w:rsidRPr="00933FAA">
          <w:rPr>
            <w:rStyle w:val="Hyperlink"/>
            <w:noProof/>
            <w:rtl/>
          </w:rPr>
          <w:t xml:space="preserve"> </w:t>
        </w:r>
        <w:r w:rsidRPr="00933FAA">
          <w:rPr>
            <w:rStyle w:val="Hyperlink"/>
            <w:rFonts w:hint="eastAsia"/>
            <w:noProof/>
            <w:rtl/>
          </w:rPr>
          <w:t>خبر</w:t>
        </w:r>
        <w:r w:rsidRPr="00933FAA">
          <w:rPr>
            <w:rStyle w:val="Hyperlink"/>
            <w:rFonts w:hint="cs"/>
            <w:noProof/>
            <w:rtl/>
          </w:rPr>
          <w:t>ی</w:t>
        </w:r>
        <w:r w:rsidRPr="00933FAA">
          <w:rPr>
            <w:rStyle w:val="Hyperlink"/>
            <w:rFonts w:hint="eastAsia"/>
            <w:noProof/>
            <w:rtl/>
          </w:rPr>
          <w:t>ه</w:t>
        </w:r>
        <w:r w:rsidRPr="00933FAA">
          <w:rPr>
            <w:rStyle w:val="Hyperlink"/>
            <w:noProof/>
            <w:rtl/>
          </w:rPr>
          <w:t xml:space="preserve"> </w:t>
        </w:r>
        <w:r w:rsidRPr="00933FAA">
          <w:rPr>
            <w:rStyle w:val="Hyperlink"/>
            <w:rFonts w:hint="eastAsia"/>
            <w:noProof/>
            <w:rtl/>
          </w:rPr>
          <w:t>و</w:t>
        </w:r>
        <w:r w:rsidRPr="00933FAA">
          <w:rPr>
            <w:rStyle w:val="Hyperlink"/>
            <w:noProof/>
            <w:rtl/>
          </w:rPr>
          <w:t xml:space="preserve"> </w:t>
        </w:r>
        <w:r w:rsidRPr="00933FAA">
          <w:rPr>
            <w:rStyle w:val="Hyperlink"/>
            <w:rFonts w:hint="eastAsia"/>
            <w:noProof/>
            <w:rtl/>
          </w:rPr>
          <w:t>انشائ</w:t>
        </w:r>
        <w:r w:rsidRPr="00933FAA">
          <w:rPr>
            <w:rStyle w:val="Hyperlink"/>
            <w:rFonts w:hint="cs"/>
            <w:noProof/>
            <w:rtl/>
          </w:rPr>
          <w:t>ی</w:t>
        </w:r>
        <w:r w:rsidRPr="00933FAA">
          <w:rPr>
            <w:rStyle w:val="Hyperlink"/>
            <w:rFonts w:hint="eastAsia"/>
            <w:noProof/>
            <w:rtl/>
          </w:rPr>
          <w:t>ه</w:t>
        </w:r>
        <w:r w:rsidRPr="00933FAA">
          <w:rPr>
            <w:rStyle w:val="Hyperlink"/>
            <w:noProof/>
            <w:rtl/>
          </w:rPr>
          <w:t xml:space="preserve"> </w:t>
        </w:r>
        <w:r w:rsidRPr="00933FAA">
          <w:rPr>
            <w:rStyle w:val="Hyperlink"/>
            <w:rFonts w:hint="eastAsia"/>
            <w:noProof/>
            <w:rtl/>
          </w:rPr>
          <w:t>و</w:t>
        </w:r>
        <w:r w:rsidRPr="00933FAA">
          <w:rPr>
            <w:rStyle w:val="Hyperlink"/>
            <w:noProof/>
            <w:rtl/>
          </w:rPr>
          <w:t xml:space="preserve"> </w:t>
        </w:r>
        <w:r w:rsidRPr="00933FAA">
          <w:rPr>
            <w:rStyle w:val="Hyperlink"/>
            <w:rFonts w:hint="eastAsia"/>
            <w:noProof/>
            <w:rtl/>
          </w:rPr>
          <w:t>اختلاف</w:t>
        </w:r>
        <w:r w:rsidRPr="00933FAA">
          <w:rPr>
            <w:rStyle w:val="Hyperlink"/>
            <w:noProof/>
            <w:rtl/>
          </w:rPr>
          <w:t xml:space="preserve"> </w:t>
        </w:r>
        <w:r w:rsidRPr="00933FAA">
          <w:rPr>
            <w:rStyle w:val="Hyperlink"/>
            <w:rFonts w:hint="eastAsia"/>
            <w:noProof/>
            <w:rtl/>
          </w:rPr>
          <w:t>در</w:t>
        </w:r>
        <w:r w:rsidRPr="00933FAA">
          <w:rPr>
            <w:rStyle w:val="Hyperlink"/>
            <w:noProof/>
            <w:rtl/>
          </w:rPr>
          <w:t xml:space="preserve"> </w:t>
        </w:r>
        <w:r w:rsidRPr="00933FAA">
          <w:rPr>
            <w:rStyle w:val="Hyperlink"/>
            <w:rFonts w:hint="eastAsia"/>
            <w:noProof/>
            <w:rtl/>
          </w:rPr>
          <w:t>داع</w:t>
        </w:r>
        <w:r w:rsidRPr="00933FAA">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508180059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bookmarkStart w:id="0" w:name="_GoBack"/>
    <w:p w:rsidR="004176AC" w:rsidRDefault="004176AC">
      <w:pPr>
        <w:pStyle w:val="TOC5"/>
        <w:tabs>
          <w:tab w:val="right" w:leader="dot" w:pos="10194"/>
        </w:tabs>
        <w:rPr>
          <w:rFonts w:asciiTheme="minorHAnsi" w:eastAsiaTheme="minorEastAsia" w:hAnsiTheme="minorHAnsi" w:cstheme="minorBidi"/>
          <w:bCs w:val="0"/>
          <w:noProof/>
          <w:color w:val="auto"/>
          <w:szCs w:val="22"/>
          <w:rtl/>
        </w:rPr>
      </w:pPr>
      <w:r w:rsidRPr="00933FAA">
        <w:rPr>
          <w:rStyle w:val="Hyperlink"/>
          <w:noProof/>
          <w:rtl/>
        </w:rPr>
        <w:fldChar w:fldCharType="begin"/>
      </w:r>
      <w:r w:rsidRPr="00933FAA">
        <w:rPr>
          <w:rStyle w:val="Hyperlink"/>
          <w:noProof/>
          <w:rtl/>
        </w:rPr>
        <w:instrText xml:space="preserve"> </w:instrText>
      </w:r>
      <w:r>
        <w:rPr>
          <w:noProof/>
        </w:rPr>
        <w:instrText>HYPERLINK \l "_Toc</w:instrText>
      </w:r>
      <w:r>
        <w:rPr>
          <w:noProof/>
          <w:rtl/>
        </w:rPr>
        <w:instrText>508180060"</w:instrText>
      </w:r>
      <w:r w:rsidRPr="00933FAA">
        <w:rPr>
          <w:rStyle w:val="Hyperlink"/>
          <w:noProof/>
          <w:rtl/>
        </w:rPr>
        <w:instrText xml:space="preserve"> </w:instrText>
      </w:r>
      <w:r w:rsidRPr="00933FAA">
        <w:rPr>
          <w:rStyle w:val="Hyperlink"/>
          <w:noProof/>
          <w:rtl/>
        </w:rPr>
      </w:r>
      <w:r w:rsidRPr="00933FAA">
        <w:rPr>
          <w:rStyle w:val="Hyperlink"/>
          <w:noProof/>
          <w:rtl/>
        </w:rPr>
        <w:fldChar w:fldCharType="separate"/>
      </w:r>
      <w:r w:rsidRPr="00933FAA">
        <w:rPr>
          <w:rStyle w:val="Hyperlink"/>
          <w:rFonts w:hint="eastAsia"/>
          <w:noProof/>
          <w:rtl/>
        </w:rPr>
        <w:t>اشکال</w:t>
      </w:r>
      <w:r w:rsidRPr="00933FAA">
        <w:rPr>
          <w:rStyle w:val="Hyperlink"/>
          <w:noProof/>
          <w:rtl/>
        </w:rPr>
        <w:t xml:space="preserve"> </w:t>
      </w:r>
      <w:r w:rsidRPr="00933FAA">
        <w:rPr>
          <w:rStyle w:val="Hyperlink"/>
          <w:rFonts w:hint="eastAsia"/>
          <w:noProof/>
          <w:rtl/>
        </w:rPr>
        <w:t>مرحوم</w:t>
      </w:r>
      <w:r w:rsidRPr="00933FAA">
        <w:rPr>
          <w:rStyle w:val="Hyperlink"/>
          <w:noProof/>
          <w:rtl/>
        </w:rPr>
        <w:t xml:space="preserve"> </w:t>
      </w:r>
      <w:r w:rsidRPr="00933FAA">
        <w:rPr>
          <w:rStyle w:val="Hyperlink"/>
          <w:rFonts w:hint="eastAsia"/>
          <w:noProof/>
          <w:rtl/>
        </w:rPr>
        <w:t>خو</w:t>
      </w:r>
      <w:r w:rsidRPr="00933FAA">
        <w:rPr>
          <w:rStyle w:val="Hyperlink"/>
          <w:rFonts w:hint="cs"/>
          <w:noProof/>
          <w:rtl/>
        </w:rPr>
        <w:t>یی</w:t>
      </w:r>
      <w:r w:rsidRPr="00933FAA">
        <w:rPr>
          <w:rStyle w:val="Hyperlink"/>
          <w:noProof/>
          <w:rtl/>
        </w:rPr>
        <w:t xml:space="preserve"> </w:t>
      </w:r>
      <w:r w:rsidRPr="00933FAA">
        <w:rPr>
          <w:rStyle w:val="Hyperlink"/>
          <w:rFonts w:hint="eastAsia"/>
          <w:noProof/>
          <w:rtl/>
        </w:rPr>
        <w:t>به</w:t>
      </w:r>
      <w:r w:rsidRPr="00933FAA">
        <w:rPr>
          <w:rStyle w:val="Hyperlink"/>
          <w:noProof/>
          <w:rtl/>
        </w:rPr>
        <w:t xml:space="preserve"> </w:t>
      </w:r>
      <w:r w:rsidRPr="00933FAA">
        <w:rPr>
          <w:rStyle w:val="Hyperlink"/>
          <w:rFonts w:hint="eastAsia"/>
          <w:noProof/>
          <w:rtl/>
        </w:rPr>
        <w:t>مرحوم</w:t>
      </w:r>
      <w:r w:rsidRPr="00933FAA">
        <w:rPr>
          <w:rStyle w:val="Hyperlink"/>
          <w:noProof/>
          <w:rtl/>
        </w:rPr>
        <w:t xml:space="preserve"> </w:t>
      </w:r>
      <w:r w:rsidRPr="00933FAA">
        <w:rPr>
          <w:rStyle w:val="Hyperlink"/>
          <w:rFonts w:hint="eastAsia"/>
          <w:noProof/>
          <w:rtl/>
        </w:rPr>
        <w:t>اخوند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508180060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r w:rsidRPr="00933FAA">
        <w:rPr>
          <w:rStyle w:val="Hyperlink"/>
          <w:noProof/>
          <w:rtl/>
        </w:rPr>
        <w:fldChar w:fldCharType="end"/>
      </w:r>
    </w:p>
    <w:bookmarkEnd w:id="0"/>
    <w:p w:rsidR="004176AC" w:rsidRDefault="004176AC">
      <w:pPr>
        <w:pStyle w:val="TOC6"/>
        <w:tabs>
          <w:tab w:val="right" w:leader="dot" w:pos="10194"/>
        </w:tabs>
        <w:rPr>
          <w:rFonts w:asciiTheme="minorHAnsi" w:eastAsiaTheme="minorEastAsia" w:hAnsiTheme="minorHAnsi" w:cstheme="minorBidi"/>
          <w:bCs w:val="0"/>
          <w:noProof/>
          <w:color w:val="auto"/>
          <w:szCs w:val="22"/>
          <w:rtl/>
        </w:rPr>
      </w:pPr>
      <w:r w:rsidRPr="00933FAA">
        <w:rPr>
          <w:rStyle w:val="Hyperlink"/>
          <w:noProof/>
          <w:rtl/>
        </w:rPr>
        <w:fldChar w:fldCharType="begin"/>
      </w:r>
      <w:r w:rsidRPr="00933FAA">
        <w:rPr>
          <w:rStyle w:val="Hyperlink"/>
          <w:noProof/>
          <w:rtl/>
        </w:rPr>
        <w:instrText xml:space="preserve"> </w:instrText>
      </w:r>
      <w:r>
        <w:rPr>
          <w:noProof/>
        </w:rPr>
        <w:instrText>HYPERLINK \l "_Toc</w:instrText>
      </w:r>
      <w:r>
        <w:rPr>
          <w:noProof/>
          <w:rtl/>
        </w:rPr>
        <w:instrText>508180061"</w:instrText>
      </w:r>
      <w:r w:rsidRPr="00933FAA">
        <w:rPr>
          <w:rStyle w:val="Hyperlink"/>
          <w:noProof/>
          <w:rtl/>
        </w:rPr>
        <w:instrText xml:space="preserve"> </w:instrText>
      </w:r>
      <w:r w:rsidRPr="00933FAA">
        <w:rPr>
          <w:rStyle w:val="Hyperlink"/>
          <w:noProof/>
          <w:rtl/>
        </w:rPr>
      </w:r>
      <w:r w:rsidRPr="00933FAA">
        <w:rPr>
          <w:rStyle w:val="Hyperlink"/>
          <w:noProof/>
          <w:rtl/>
        </w:rPr>
        <w:fldChar w:fldCharType="separate"/>
      </w:r>
      <w:r w:rsidRPr="00933FAA">
        <w:rPr>
          <w:rStyle w:val="Hyperlink"/>
          <w:rFonts w:hint="eastAsia"/>
          <w:noProof/>
          <w:rtl/>
        </w:rPr>
        <w:t>جواب</w:t>
      </w:r>
      <w:r w:rsidRPr="00933FAA">
        <w:rPr>
          <w:rStyle w:val="Hyperlink"/>
          <w:noProof/>
          <w:rtl/>
        </w:rPr>
        <w:t xml:space="preserve"> </w:t>
      </w:r>
      <w:r w:rsidRPr="00933FAA">
        <w:rPr>
          <w:rStyle w:val="Hyperlink"/>
          <w:rFonts w:hint="eastAsia"/>
          <w:noProof/>
          <w:rtl/>
        </w:rPr>
        <w:t>نقض</w:t>
      </w:r>
      <w:r w:rsidRPr="00933FAA">
        <w:rPr>
          <w:rStyle w:val="Hyperlink"/>
          <w:rFonts w:hint="cs"/>
          <w:noProof/>
          <w:rtl/>
        </w:rPr>
        <w:t>ی</w:t>
      </w:r>
      <w:r w:rsidRPr="00933FAA">
        <w:rPr>
          <w:rStyle w:val="Hyperlink"/>
          <w:noProof/>
          <w:rtl/>
        </w:rPr>
        <w:t xml:space="preserve"> </w:t>
      </w:r>
      <w:r w:rsidRPr="00933FAA">
        <w:rPr>
          <w:rStyle w:val="Hyperlink"/>
          <w:rFonts w:hint="eastAsia"/>
          <w:noProof/>
          <w:rtl/>
        </w:rPr>
        <w:t>از</w:t>
      </w:r>
      <w:r w:rsidRPr="00933FAA">
        <w:rPr>
          <w:rStyle w:val="Hyperlink"/>
          <w:noProof/>
          <w:rtl/>
        </w:rPr>
        <w:t xml:space="preserve"> </w:t>
      </w:r>
      <w:r w:rsidRPr="00933FAA">
        <w:rPr>
          <w:rStyle w:val="Hyperlink"/>
          <w:rFonts w:hint="eastAsia"/>
          <w:noProof/>
          <w:rtl/>
        </w:rPr>
        <w:t>اشکال</w:t>
      </w:r>
      <w:r w:rsidRPr="00933FAA">
        <w:rPr>
          <w:rStyle w:val="Hyperlink"/>
          <w:noProof/>
          <w:rtl/>
        </w:rPr>
        <w:t xml:space="preserve"> </w:t>
      </w:r>
      <w:r w:rsidRPr="00933FAA">
        <w:rPr>
          <w:rStyle w:val="Hyperlink"/>
          <w:rFonts w:hint="eastAsia"/>
          <w:noProof/>
          <w:rtl/>
        </w:rPr>
        <w:t>مرحوم</w:t>
      </w:r>
      <w:r w:rsidRPr="00933FAA">
        <w:rPr>
          <w:rStyle w:val="Hyperlink"/>
          <w:noProof/>
          <w:rtl/>
        </w:rPr>
        <w:t xml:space="preserve"> </w:t>
      </w:r>
      <w:r w:rsidRPr="00933FAA">
        <w:rPr>
          <w:rStyle w:val="Hyperlink"/>
          <w:rFonts w:hint="eastAsia"/>
          <w:noProof/>
          <w:rtl/>
        </w:rPr>
        <w:t>خو</w:t>
      </w:r>
      <w:r w:rsidRPr="00933FAA">
        <w:rPr>
          <w:rStyle w:val="Hyperlink"/>
          <w:rFonts w:hint="cs"/>
          <w:noProof/>
          <w:rtl/>
        </w:rPr>
        <w:t>یی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508180061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r w:rsidRPr="00933FAA">
        <w:rPr>
          <w:rStyle w:val="Hyperlink"/>
          <w:noProof/>
          <w:rtl/>
        </w:rPr>
        <w:fldChar w:fldCharType="end"/>
      </w:r>
    </w:p>
    <w:p w:rsidR="004176AC" w:rsidRDefault="004176AC">
      <w:pPr>
        <w:pStyle w:val="TOC6"/>
        <w:tabs>
          <w:tab w:val="right" w:leader="dot" w:pos="10194"/>
        </w:tabs>
        <w:rPr>
          <w:rFonts w:asciiTheme="minorHAnsi" w:eastAsiaTheme="minorEastAsia" w:hAnsiTheme="minorHAnsi" w:cstheme="minorBidi"/>
          <w:bCs w:val="0"/>
          <w:noProof/>
          <w:color w:val="auto"/>
          <w:szCs w:val="22"/>
          <w:rtl/>
        </w:rPr>
      </w:pPr>
      <w:hyperlink w:anchor="_Toc508180062" w:history="1">
        <w:r w:rsidRPr="00933FAA">
          <w:rPr>
            <w:rStyle w:val="Hyperlink"/>
            <w:rFonts w:hint="eastAsia"/>
            <w:noProof/>
            <w:rtl/>
          </w:rPr>
          <w:t>جوال</w:t>
        </w:r>
        <w:r w:rsidRPr="00933FAA">
          <w:rPr>
            <w:rStyle w:val="Hyperlink"/>
            <w:noProof/>
            <w:rtl/>
          </w:rPr>
          <w:t xml:space="preserve"> </w:t>
        </w:r>
        <w:r w:rsidRPr="00933FAA">
          <w:rPr>
            <w:rStyle w:val="Hyperlink"/>
            <w:rFonts w:hint="eastAsia"/>
            <w:noProof/>
            <w:rtl/>
          </w:rPr>
          <w:t>حل</w:t>
        </w:r>
        <w:r w:rsidRPr="00933FAA">
          <w:rPr>
            <w:rStyle w:val="Hyperlink"/>
            <w:rFonts w:hint="cs"/>
            <w:noProof/>
            <w:rtl/>
          </w:rPr>
          <w:t>ی</w:t>
        </w:r>
        <w:r w:rsidRPr="00933FAA">
          <w:rPr>
            <w:rStyle w:val="Hyperlink"/>
            <w:noProof/>
            <w:rtl/>
          </w:rPr>
          <w:t xml:space="preserve"> </w:t>
        </w:r>
        <w:r w:rsidRPr="00933FAA">
          <w:rPr>
            <w:rStyle w:val="Hyperlink"/>
            <w:rFonts w:hint="eastAsia"/>
            <w:noProof/>
            <w:rtl/>
          </w:rPr>
          <w:t>از</w:t>
        </w:r>
        <w:r w:rsidRPr="00933FAA">
          <w:rPr>
            <w:rStyle w:val="Hyperlink"/>
            <w:noProof/>
            <w:rtl/>
          </w:rPr>
          <w:t xml:space="preserve"> </w:t>
        </w:r>
        <w:r w:rsidRPr="00933FAA">
          <w:rPr>
            <w:rStyle w:val="Hyperlink"/>
            <w:rFonts w:hint="eastAsia"/>
            <w:noProof/>
            <w:rtl/>
          </w:rPr>
          <w:t>اشکال</w:t>
        </w:r>
        <w:r w:rsidRPr="00933FAA">
          <w:rPr>
            <w:rStyle w:val="Hyperlink"/>
            <w:noProof/>
            <w:rtl/>
          </w:rPr>
          <w:t xml:space="preserve"> </w:t>
        </w:r>
        <w:r w:rsidRPr="00933FAA">
          <w:rPr>
            <w:rStyle w:val="Hyperlink"/>
            <w:rFonts w:hint="eastAsia"/>
            <w:noProof/>
            <w:rtl/>
          </w:rPr>
          <w:t>مرحوم</w:t>
        </w:r>
        <w:r w:rsidRPr="00933FAA">
          <w:rPr>
            <w:rStyle w:val="Hyperlink"/>
            <w:noProof/>
            <w:rtl/>
          </w:rPr>
          <w:t xml:space="preserve"> </w:t>
        </w:r>
        <w:r w:rsidRPr="00933FAA">
          <w:rPr>
            <w:rStyle w:val="Hyperlink"/>
            <w:rFonts w:hint="eastAsia"/>
            <w:noProof/>
            <w:rtl/>
          </w:rPr>
          <w:t>خو</w:t>
        </w:r>
        <w:r w:rsidRPr="00933FAA">
          <w:rPr>
            <w:rStyle w:val="Hyperlink"/>
            <w:rFonts w:hint="cs"/>
            <w:noProof/>
            <w:rtl/>
          </w:rPr>
          <w:t>یی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508180062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4176AC" w:rsidRDefault="004176AC">
      <w:pPr>
        <w:pStyle w:val="TOC3"/>
        <w:tabs>
          <w:tab w:val="right" w:leader="dot" w:pos="10194"/>
        </w:tabs>
        <w:rPr>
          <w:rFonts w:asciiTheme="minorHAnsi" w:eastAsiaTheme="minorEastAsia" w:hAnsiTheme="minorHAnsi" w:cstheme="minorBidi"/>
          <w:bCs w:val="0"/>
          <w:iCs w:val="0"/>
          <w:noProof/>
          <w:color w:val="auto"/>
          <w:szCs w:val="22"/>
          <w:rtl/>
        </w:rPr>
      </w:pPr>
      <w:hyperlink w:anchor="_Toc508180063" w:history="1">
        <w:r w:rsidRPr="00933FAA">
          <w:rPr>
            <w:rStyle w:val="Hyperlink"/>
            <w:rFonts w:hint="eastAsia"/>
            <w:noProof/>
            <w:rtl/>
          </w:rPr>
          <w:t>ب</w:t>
        </w:r>
        <w:r w:rsidRPr="00933FAA">
          <w:rPr>
            <w:rStyle w:val="Hyperlink"/>
            <w:rFonts w:hint="cs"/>
            <w:noProof/>
            <w:rtl/>
          </w:rPr>
          <w:t>ی</w:t>
        </w:r>
        <w:r w:rsidRPr="00933FAA">
          <w:rPr>
            <w:rStyle w:val="Hyperlink"/>
            <w:rFonts w:hint="eastAsia"/>
            <w:noProof/>
            <w:rtl/>
          </w:rPr>
          <w:t>ان</w:t>
        </w:r>
        <w:r w:rsidRPr="00933FAA">
          <w:rPr>
            <w:rStyle w:val="Hyperlink"/>
            <w:noProof/>
            <w:rtl/>
          </w:rPr>
          <w:t xml:space="preserve"> </w:t>
        </w:r>
        <w:r w:rsidRPr="00933FAA">
          <w:rPr>
            <w:rStyle w:val="Hyperlink"/>
            <w:rFonts w:hint="eastAsia"/>
            <w:noProof/>
            <w:rtl/>
          </w:rPr>
          <w:t>اول</w:t>
        </w:r>
        <w:r w:rsidRPr="00933FAA">
          <w:rPr>
            <w:rStyle w:val="Hyperlink"/>
            <w:noProof/>
            <w:rtl/>
          </w:rPr>
          <w:t xml:space="preserve"> </w:t>
        </w:r>
        <w:r w:rsidRPr="00933FAA">
          <w:rPr>
            <w:rStyle w:val="Hyperlink"/>
            <w:rFonts w:hint="eastAsia"/>
            <w:noProof/>
            <w:rtl/>
          </w:rPr>
          <w:t>مرحوم</w:t>
        </w:r>
        <w:r w:rsidRPr="00933FAA">
          <w:rPr>
            <w:rStyle w:val="Hyperlink"/>
            <w:noProof/>
            <w:rtl/>
          </w:rPr>
          <w:t xml:space="preserve"> </w:t>
        </w:r>
        <w:r w:rsidRPr="00933FAA">
          <w:rPr>
            <w:rStyle w:val="Hyperlink"/>
            <w:rFonts w:hint="eastAsia"/>
            <w:noProof/>
            <w:rtl/>
          </w:rPr>
          <w:t>آغا</w:t>
        </w:r>
        <w:r w:rsidRPr="00933FAA">
          <w:rPr>
            <w:rStyle w:val="Hyperlink"/>
            <w:noProof/>
            <w:rtl/>
          </w:rPr>
          <w:t xml:space="preserve"> </w:t>
        </w:r>
        <w:r w:rsidRPr="00933FAA">
          <w:rPr>
            <w:rStyle w:val="Hyperlink"/>
            <w:rFonts w:hint="eastAsia"/>
            <w:noProof/>
            <w:rtl/>
          </w:rPr>
          <w:t>ض</w:t>
        </w:r>
        <w:r w:rsidRPr="00933FAA">
          <w:rPr>
            <w:rStyle w:val="Hyperlink"/>
            <w:rFonts w:hint="cs"/>
            <w:noProof/>
            <w:rtl/>
          </w:rPr>
          <w:t>ی</w:t>
        </w:r>
        <w:r w:rsidRPr="00933FAA">
          <w:rPr>
            <w:rStyle w:val="Hyperlink"/>
            <w:rFonts w:hint="eastAsia"/>
            <w:noProof/>
            <w:rtl/>
          </w:rPr>
          <w:t>اء</w:t>
        </w:r>
        <w:r w:rsidRPr="00933FAA">
          <w:rPr>
            <w:rStyle w:val="Hyperlink"/>
            <w:noProof/>
            <w:rtl/>
          </w:rPr>
          <w:t xml:space="preserve"> </w:t>
        </w:r>
        <w:r w:rsidRPr="00933FAA">
          <w:rPr>
            <w:rStyle w:val="Hyperlink"/>
            <w:rFonts w:hint="eastAsia"/>
            <w:noProof/>
            <w:rtl/>
          </w:rPr>
          <w:t>در</w:t>
        </w:r>
        <w:r w:rsidRPr="00933FAA">
          <w:rPr>
            <w:rStyle w:val="Hyperlink"/>
            <w:noProof/>
            <w:rtl/>
          </w:rPr>
          <w:t xml:space="preserve"> </w:t>
        </w:r>
        <w:r w:rsidRPr="00933FAA">
          <w:rPr>
            <w:rStyle w:val="Hyperlink"/>
            <w:rFonts w:hint="eastAsia"/>
            <w:noProof/>
            <w:rtl/>
          </w:rPr>
          <w:t>رد</w:t>
        </w:r>
        <w:r w:rsidRPr="00933FAA">
          <w:rPr>
            <w:rStyle w:val="Hyperlink"/>
            <w:noProof/>
            <w:rtl/>
          </w:rPr>
          <w:t xml:space="preserve"> </w:t>
        </w:r>
        <w:r w:rsidRPr="00933FAA">
          <w:rPr>
            <w:rStyle w:val="Hyperlink"/>
            <w:rFonts w:hint="eastAsia"/>
            <w:noProof/>
            <w:rtl/>
          </w:rPr>
          <w:t>مرحوم</w:t>
        </w:r>
        <w:r w:rsidRPr="00933FAA">
          <w:rPr>
            <w:rStyle w:val="Hyperlink"/>
            <w:noProof/>
            <w:rtl/>
          </w:rPr>
          <w:t xml:space="preserve"> </w:t>
        </w:r>
        <w:r w:rsidRPr="00933FAA">
          <w:rPr>
            <w:rStyle w:val="Hyperlink"/>
            <w:rFonts w:hint="eastAsia"/>
            <w:noProof/>
            <w:rtl/>
          </w:rPr>
          <w:t>اخوند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508180063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4176AC" w:rsidRDefault="004176AC">
      <w:pPr>
        <w:pStyle w:val="TOC4"/>
        <w:tabs>
          <w:tab w:val="right" w:leader="dot" w:pos="10194"/>
        </w:tabs>
        <w:rPr>
          <w:rFonts w:asciiTheme="minorHAnsi" w:eastAsiaTheme="minorEastAsia" w:hAnsiTheme="minorHAnsi" w:cstheme="minorBidi"/>
          <w:bCs w:val="0"/>
          <w:noProof/>
          <w:color w:val="auto"/>
          <w:szCs w:val="22"/>
          <w:rtl/>
        </w:rPr>
      </w:pPr>
      <w:hyperlink w:anchor="_Toc508180064" w:history="1">
        <w:r w:rsidRPr="00933FAA">
          <w:rPr>
            <w:rStyle w:val="Hyperlink"/>
            <w:rFonts w:hint="eastAsia"/>
            <w:noProof/>
            <w:rtl/>
          </w:rPr>
          <w:t>جواب</w:t>
        </w:r>
        <w:r w:rsidRPr="00933FAA">
          <w:rPr>
            <w:rStyle w:val="Hyperlink"/>
            <w:noProof/>
            <w:rtl/>
          </w:rPr>
          <w:t xml:space="preserve"> </w:t>
        </w:r>
        <w:r w:rsidRPr="00933FAA">
          <w:rPr>
            <w:rStyle w:val="Hyperlink"/>
            <w:rFonts w:hint="eastAsia"/>
            <w:noProof/>
            <w:rtl/>
          </w:rPr>
          <w:t>از</w:t>
        </w:r>
        <w:r w:rsidRPr="00933FAA">
          <w:rPr>
            <w:rStyle w:val="Hyperlink"/>
            <w:noProof/>
            <w:rtl/>
          </w:rPr>
          <w:t xml:space="preserve"> </w:t>
        </w:r>
        <w:r w:rsidRPr="00933FAA">
          <w:rPr>
            <w:rStyle w:val="Hyperlink"/>
            <w:rFonts w:hint="eastAsia"/>
            <w:noProof/>
            <w:rtl/>
          </w:rPr>
          <w:t>مرحوم</w:t>
        </w:r>
        <w:r w:rsidRPr="00933FAA">
          <w:rPr>
            <w:rStyle w:val="Hyperlink"/>
            <w:noProof/>
            <w:rtl/>
          </w:rPr>
          <w:t xml:space="preserve"> </w:t>
        </w:r>
        <w:r w:rsidRPr="00933FAA">
          <w:rPr>
            <w:rStyle w:val="Hyperlink"/>
            <w:rFonts w:hint="eastAsia"/>
            <w:noProof/>
            <w:rtl/>
          </w:rPr>
          <w:t>اغا</w:t>
        </w:r>
        <w:r w:rsidRPr="00933FAA">
          <w:rPr>
            <w:rStyle w:val="Hyperlink"/>
            <w:noProof/>
            <w:rtl/>
          </w:rPr>
          <w:t xml:space="preserve"> </w:t>
        </w:r>
        <w:r w:rsidRPr="00933FAA">
          <w:rPr>
            <w:rStyle w:val="Hyperlink"/>
            <w:rFonts w:hint="eastAsia"/>
            <w:noProof/>
            <w:rtl/>
          </w:rPr>
          <w:t>ض</w:t>
        </w:r>
        <w:r w:rsidRPr="00933FAA">
          <w:rPr>
            <w:rStyle w:val="Hyperlink"/>
            <w:rFonts w:hint="cs"/>
            <w:noProof/>
            <w:rtl/>
          </w:rPr>
          <w:t>ی</w:t>
        </w:r>
        <w:r w:rsidRPr="00933FAA">
          <w:rPr>
            <w:rStyle w:val="Hyperlink"/>
            <w:rFonts w:hint="eastAsia"/>
            <w:noProof/>
            <w:rtl/>
          </w:rPr>
          <w:t>ا</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508180064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8D6970" w:rsidP="00173416">
      <w:pPr>
        <w:jc w:val="both"/>
      </w:pPr>
      <w:r>
        <w:rPr>
          <w:rFonts w:cs="B Titr"/>
          <w:noProof/>
          <w:webHidden/>
          <w:color w:val="632423" w:themeColor="accent2" w:themeShade="80"/>
          <w:szCs w:val="24"/>
          <w:rtl/>
        </w:rPr>
        <w:fldChar w:fldCharType="end"/>
      </w:r>
    </w:p>
    <w:p w:rsidR="00F343FB" w:rsidRPr="00A6366F" w:rsidRDefault="00F842AD" w:rsidP="00173416">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58288C">
        <w:rPr>
          <w:rFonts w:hint="cs"/>
          <w:rtl/>
        </w:rPr>
        <w:t>وضع</w:t>
      </w:r>
      <w:r w:rsidR="0058288C">
        <w:rPr>
          <w:rtl/>
        </w:rPr>
        <w:t xml:space="preserve"> </w:t>
      </w:r>
      <w:r w:rsidR="0058288C">
        <w:rPr>
          <w:rFonts w:hint="cs"/>
          <w:rtl/>
        </w:rPr>
        <w:t>هیئات</w:t>
      </w:r>
      <w:r w:rsidR="00025B70">
        <w:rPr>
          <w:rFonts w:hint="cs"/>
          <w:rtl/>
        </w:rPr>
        <w:t xml:space="preserve"> </w:t>
      </w:r>
      <w:r w:rsidR="00386C11" w:rsidRPr="00A6366F">
        <w:rPr>
          <w:rFonts w:hint="cs"/>
          <w:rtl/>
        </w:rPr>
        <w:t>/</w:t>
      </w:r>
      <w:bookmarkStart w:id="2" w:name="BokSabj_d"/>
      <w:bookmarkEnd w:id="2"/>
      <w:r w:rsidR="0058288C">
        <w:rPr>
          <w:rFonts w:hint="cs"/>
          <w:rtl/>
        </w:rPr>
        <w:t>بحث</w:t>
      </w:r>
      <w:r w:rsidR="0058288C">
        <w:rPr>
          <w:rtl/>
        </w:rPr>
        <w:t xml:space="preserve"> </w:t>
      </w:r>
      <w:r w:rsidR="0058288C">
        <w:rPr>
          <w:rFonts w:hint="cs"/>
          <w:rtl/>
        </w:rPr>
        <w:t>وضع</w:t>
      </w:r>
      <w:r w:rsidR="0058288C">
        <w:rPr>
          <w:rtl/>
        </w:rPr>
        <w:t xml:space="preserve"> </w:t>
      </w:r>
      <w:r w:rsidR="00386C11" w:rsidRPr="00A6366F">
        <w:rPr>
          <w:rFonts w:hint="cs"/>
          <w:rtl/>
        </w:rPr>
        <w:t xml:space="preserve"> /</w:t>
      </w:r>
      <w:bookmarkStart w:id="3" w:name="Bokkolli"/>
      <w:bookmarkEnd w:id="3"/>
      <w:r w:rsidR="0058288C">
        <w:rPr>
          <w:rFonts w:hint="cs"/>
          <w:rtl/>
        </w:rPr>
        <w:t>مقدمات</w:t>
      </w:r>
      <w:r w:rsidR="0058288C">
        <w:rPr>
          <w:rtl/>
        </w:rPr>
        <w:t xml:space="preserve"> </w:t>
      </w:r>
      <w:r w:rsidR="0058288C">
        <w:rPr>
          <w:rFonts w:hint="cs"/>
          <w:rtl/>
        </w:rPr>
        <w:t>علم</w:t>
      </w:r>
      <w:r w:rsidR="0058288C">
        <w:rPr>
          <w:rtl/>
        </w:rPr>
        <w:t xml:space="preserve"> </w:t>
      </w:r>
      <w:r w:rsidR="0058288C">
        <w:rPr>
          <w:rFonts w:hint="cs"/>
          <w:rtl/>
        </w:rPr>
        <w:t>اصول</w:t>
      </w:r>
      <w:r w:rsidR="001B6799" w:rsidRPr="00A6366F">
        <w:rPr>
          <w:rFonts w:hint="cs"/>
          <w:rtl/>
        </w:rPr>
        <w:t xml:space="preserve"> </w:t>
      </w:r>
    </w:p>
    <w:p w:rsidR="008F5B4D" w:rsidRPr="009C66D5" w:rsidRDefault="008F5B4D" w:rsidP="00173416">
      <w:pPr>
        <w:jc w:val="both"/>
        <w:rPr>
          <w:rStyle w:val="Emphasis"/>
          <w:b/>
          <w:bCs w:val="0"/>
          <w:rtl/>
        </w:rPr>
      </w:pPr>
      <w:r w:rsidRPr="009C66D5">
        <w:rPr>
          <w:rStyle w:val="Emphasis"/>
          <w:rFonts w:hint="cs"/>
          <w:b/>
          <w:bCs w:val="0"/>
          <w:rtl/>
        </w:rPr>
        <w:t>خلاصه مباحث گذشته:</w:t>
      </w:r>
    </w:p>
    <w:p w:rsidR="008D6970" w:rsidRDefault="008D6970" w:rsidP="008D6970">
      <w:pPr>
        <w:pBdr>
          <w:bottom w:val="double" w:sz="6" w:space="1" w:color="auto"/>
        </w:pBdr>
        <w:jc w:val="both"/>
        <w:rPr>
          <w:rtl/>
        </w:rPr>
      </w:pPr>
      <w:r>
        <w:rPr>
          <w:rFonts w:hint="cs"/>
          <w:rtl/>
        </w:rPr>
        <w:t>خلاصه بحث در جلسه گذشته این شد که استاد فرمود معانی حرفیه اولا غیر مستقل است و ثانیا اخطاری است و ثالثا ان معانی که در علم ادبیات برای حروف گفته میشود از باب اشتباه مصادیق به مفهوم است. نکته بعدی این بود که موضوع له حروف عام است و حق با مرحوم اخوند است به خاطر تبادر</w:t>
      </w:r>
    </w:p>
    <w:p w:rsidR="00247D2F" w:rsidRPr="003A6148" w:rsidRDefault="00247D2F" w:rsidP="00173416">
      <w:pPr>
        <w:pBdr>
          <w:bottom w:val="double" w:sz="6" w:space="1" w:color="auto"/>
        </w:pBdr>
        <w:jc w:val="both"/>
      </w:pPr>
    </w:p>
    <w:p w:rsidR="008F5B4D" w:rsidRDefault="008F5B4D" w:rsidP="00173416">
      <w:pPr>
        <w:jc w:val="both"/>
      </w:pPr>
    </w:p>
    <w:p w:rsidR="001E7B08" w:rsidRDefault="001E7B08" w:rsidP="00173416">
      <w:pPr>
        <w:pStyle w:val="Heading1"/>
        <w:jc w:val="both"/>
        <w:rPr>
          <w:rtl/>
        </w:rPr>
      </w:pPr>
      <w:bookmarkStart w:id="4" w:name="_Toc508180055"/>
      <w:r>
        <w:rPr>
          <w:rFonts w:hint="cs"/>
          <w:rtl/>
        </w:rPr>
        <w:t>خلاصه مختار استاد در وضع در حروف</w:t>
      </w:r>
      <w:bookmarkEnd w:id="4"/>
    </w:p>
    <w:p w:rsidR="003E6650" w:rsidRDefault="001E7B08" w:rsidP="00173416">
      <w:pPr>
        <w:jc w:val="both"/>
        <w:rPr>
          <w:rtl/>
        </w:rPr>
      </w:pPr>
      <w:r>
        <w:rPr>
          <w:rFonts w:hint="cs"/>
          <w:rtl/>
        </w:rPr>
        <w:t xml:space="preserve">بحث در معنی حرفی </w:t>
      </w:r>
      <w:r w:rsidR="008D6970">
        <w:rPr>
          <w:rFonts w:hint="cs"/>
          <w:rtl/>
        </w:rPr>
        <w:t>تمام شد و همچ</w:t>
      </w:r>
      <w:r>
        <w:rPr>
          <w:rFonts w:hint="cs"/>
          <w:rtl/>
        </w:rPr>
        <w:t>نین بحث در عموم و خصوص موضوع له حروف نیز به اتمام رسید و حاصل ان این شده که امکان خاص بودن موضوع له در حروف وجود دارد و اشکال مرحوم اخوند جای ندارد و نیز امکان دارد که موضوع له در حروف عام باشد و اشکال مرحوم اصفهانی وارد نیست ولی متبادر از حروف معنای عامی است همان طور که در اصل معنا حروف با اسماء فرقی ندارند و هر دو اخطاری هستند و حروف معنای خودشان را به ذهن منتقل میکنند در ناحیه موضوع له نیز حروف مثل اسامی غیر اعلام، عام است و تنها فارق انها در استقلالیت و الیت است.</w:t>
      </w:r>
    </w:p>
    <w:p w:rsidR="00EC25AA" w:rsidRDefault="00EC25AA" w:rsidP="00173416">
      <w:pPr>
        <w:pStyle w:val="Heading1"/>
        <w:jc w:val="both"/>
        <w:rPr>
          <w:rtl/>
        </w:rPr>
      </w:pPr>
      <w:bookmarkStart w:id="5" w:name="_Toc508180056"/>
      <w:r>
        <w:rPr>
          <w:rFonts w:hint="cs"/>
          <w:rtl/>
        </w:rPr>
        <w:lastRenderedPageBreak/>
        <w:t>بحث هیئات</w:t>
      </w:r>
      <w:bookmarkEnd w:id="5"/>
    </w:p>
    <w:p w:rsidR="001E7B08" w:rsidRDefault="001E7B08" w:rsidP="00173416">
      <w:pPr>
        <w:jc w:val="both"/>
        <w:rPr>
          <w:rtl/>
        </w:rPr>
      </w:pPr>
      <w:r>
        <w:rPr>
          <w:rFonts w:hint="cs"/>
          <w:rtl/>
        </w:rPr>
        <w:t>هیئیات محل استنباط مجتهد است و باید معنای انها منقح بشود که به دو قسم تقسیم میشود:</w:t>
      </w:r>
    </w:p>
    <w:p w:rsidR="001E7B08" w:rsidRDefault="001E7B08" w:rsidP="00173416">
      <w:pPr>
        <w:pStyle w:val="ListParagraph"/>
        <w:numPr>
          <w:ilvl w:val="0"/>
          <w:numId w:val="16"/>
        </w:numPr>
        <w:jc w:val="both"/>
      </w:pPr>
      <w:r>
        <w:rPr>
          <w:rFonts w:hint="cs"/>
          <w:rtl/>
        </w:rPr>
        <w:t>هیئات تام و یصح و السکوت بر انها مانند جمله های خبریه</w:t>
      </w:r>
    </w:p>
    <w:p w:rsidR="001E7B08" w:rsidRDefault="001E7B08" w:rsidP="00173416">
      <w:pPr>
        <w:pStyle w:val="ListParagraph"/>
        <w:numPr>
          <w:ilvl w:val="0"/>
          <w:numId w:val="16"/>
        </w:numPr>
        <w:jc w:val="both"/>
      </w:pPr>
      <w:r>
        <w:rPr>
          <w:rFonts w:hint="cs"/>
          <w:rtl/>
        </w:rPr>
        <w:t>هیئاتی که معنای ناقصی دارند مانند هیئت مضاف و مضاف الیه و صفت و موصوف و مشتق و غیره</w:t>
      </w:r>
    </w:p>
    <w:p w:rsidR="001E7B08" w:rsidRDefault="001E7B08" w:rsidP="00173416">
      <w:pPr>
        <w:pStyle w:val="Heading2"/>
        <w:jc w:val="both"/>
        <w:rPr>
          <w:rtl/>
        </w:rPr>
      </w:pPr>
      <w:bookmarkStart w:id="6" w:name="_Toc508180057"/>
      <w:r>
        <w:rPr>
          <w:rFonts w:hint="cs"/>
          <w:rtl/>
        </w:rPr>
        <w:t>مدالیل هیئات</w:t>
      </w:r>
      <w:bookmarkEnd w:id="6"/>
    </w:p>
    <w:p w:rsidR="001E7B08" w:rsidRDefault="001E7B08" w:rsidP="00173416">
      <w:pPr>
        <w:pStyle w:val="Heading3"/>
        <w:jc w:val="both"/>
        <w:rPr>
          <w:rtl/>
        </w:rPr>
      </w:pPr>
      <w:bookmarkStart w:id="7" w:name="_Toc508180058"/>
      <w:r>
        <w:rPr>
          <w:rFonts w:hint="cs"/>
          <w:rtl/>
        </w:rPr>
        <w:t>مرحله اول: هیئات جمله های خبریه</w:t>
      </w:r>
      <w:bookmarkEnd w:id="7"/>
    </w:p>
    <w:p w:rsidR="001F29B5" w:rsidRDefault="001E7B08" w:rsidP="00173416">
      <w:pPr>
        <w:jc w:val="both"/>
        <w:rPr>
          <w:rFonts w:hint="cs"/>
          <w:rtl/>
        </w:rPr>
      </w:pPr>
      <w:r>
        <w:rPr>
          <w:rFonts w:hint="cs"/>
          <w:rtl/>
        </w:rPr>
        <w:t xml:space="preserve">مدلول هیئت های جمله های خبریه چیست؟ </w:t>
      </w:r>
      <w:r w:rsidR="004176AC">
        <w:rPr>
          <w:rFonts w:hint="cs"/>
          <w:rtl/>
        </w:rPr>
        <w:t>در مجموع سه نظریه وجود دارد</w:t>
      </w:r>
    </w:p>
    <w:p w:rsidR="004176AC" w:rsidRDefault="004176AC" w:rsidP="004176AC">
      <w:pPr>
        <w:pStyle w:val="ListParagraph"/>
        <w:numPr>
          <w:ilvl w:val="0"/>
          <w:numId w:val="17"/>
        </w:numPr>
        <w:jc w:val="both"/>
        <w:rPr>
          <w:rFonts w:hint="cs"/>
        </w:rPr>
      </w:pPr>
      <w:r>
        <w:rPr>
          <w:rFonts w:hint="cs"/>
          <w:rtl/>
        </w:rPr>
        <w:t>اتحاد معنای خبریه و انشائیه</w:t>
      </w:r>
    </w:p>
    <w:p w:rsidR="004176AC" w:rsidRDefault="004176AC" w:rsidP="004176AC">
      <w:pPr>
        <w:pStyle w:val="ListParagraph"/>
        <w:numPr>
          <w:ilvl w:val="0"/>
          <w:numId w:val="17"/>
        </w:numPr>
        <w:jc w:val="both"/>
        <w:rPr>
          <w:rFonts w:hint="cs"/>
        </w:rPr>
      </w:pPr>
      <w:r>
        <w:rPr>
          <w:rFonts w:hint="cs"/>
          <w:rtl/>
        </w:rPr>
        <w:t xml:space="preserve">اختلاف انها </w:t>
      </w:r>
    </w:p>
    <w:p w:rsidR="004176AC" w:rsidRDefault="004176AC" w:rsidP="004176AC">
      <w:pPr>
        <w:pStyle w:val="ListParagraph"/>
        <w:numPr>
          <w:ilvl w:val="0"/>
          <w:numId w:val="17"/>
        </w:numPr>
        <w:jc w:val="both"/>
        <w:rPr>
          <w:rtl/>
        </w:rPr>
      </w:pPr>
      <w:r>
        <w:rPr>
          <w:rFonts w:hint="cs"/>
          <w:rtl/>
        </w:rPr>
        <w:t>تفصیل</w:t>
      </w:r>
    </w:p>
    <w:p w:rsidR="001F29B5" w:rsidRDefault="004176AC" w:rsidP="00173416">
      <w:pPr>
        <w:pStyle w:val="Heading4"/>
        <w:jc w:val="both"/>
        <w:rPr>
          <w:rtl/>
        </w:rPr>
      </w:pPr>
      <w:bookmarkStart w:id="8" w:name="_Toc508180059"/>
      <w:r>
        <w:rPr>
          <w:rFonts w:hint="cs"/>
          <w:rtl/>
        </w:rPr>
        <w:t>1-</w:t>
      </w:r>
      <w:r w:rsidR="001F29B5">
        <w:rPr>
          <w:rFonts w:hint="cs"/>
          <w:rtl/>
        </w:rPr>
        <w:t>اتحاد معنای هیئت جمله خبریه و انشائیه و اختلاف در داعی</w:t>
      </w:r>
      <w:bookmarkEnd w:id="8"/>
    </w:p>
    <w:p w:rsidR="001E7B08" w:rsidRDefault="001E7B08" w:rsidP="00173416">
      <w:pPr>
        <w:jc w:val="both"/>
        <w:rPr>
          <w:rtl/>
        </w:rPr>
      </w:pPr>
      <w:r>
        <w:rPr>
          <w:rFonts w:hint="cs"/>
          <w:rtl/>
        </w:rPr>
        <w:t>مرحوم اخوند میفرماید</w:t>
      </w:r>
      <w:r w:rsidR="008D6970">
        <w:rPr>
          <w:rStyle w:val="FootnoteReference"/>
          <w:rtl/>
        </w:rPr>
        <w:footnoteReference w:id="1"/>
      </w:r>
      <w:r>
        <w:rPr>
          <w:rFonts w:hint="cs"/>
          <w:rtl/>
        </w:rPr>
        <w:t xml:space="preserve"> بین اخبار و انشاء در مدلول فرقی نیست بلکه در داعی متفاوت هستند که از کیفیات استعمال هستند و جمله ای که به داعی اخبار تکلم شود خبریه است و جمله ای که به داعی انشاء تکلم شود جمله انشائیه است و این کیفیت نیز از دایره وضع خارج است. مثلا بعت یک معنا دارد چه در مقابل مشتری و چ</w:t>
      </w:r>
      <w:r w:rsidR="008D6970">
        <w:rPr>
          <w:rFonts w:hint="cs"/>
          <w:rtl/>
        </w:rPr>
        <w:t>ه در مقابل غیر مشتری گفته شود ولی</w:t>
      </w:r>
      <w:r>
        <w:rPr>
          <w:rFonts w:hint="cs"/>
          <w:rtl/>
        </w:rPr>
        <w:t xml:space="preserve"> اولی انشاء است و در دومی اخباراست</w:t>
      </w:r>
      <w:r w:rsidR="001F29B5">
        <w:rPr>
          <w:rFonts w:hint="cs"/>
          <w:rtl/>
        </w:rPr>
        <w:t xml:space="preserve"> دیگر بیان نکرده است که معنای انها چیست.</w:t>
      </w:r>
    </w:p>
    <w:p w:rsidR="001F29B5" w:rsidRDefault="001F29B5" w:rsidP="00173416">
      <w:pPr>
        <w:jc w:val="both"/>
        <w:rPr>
          <w:rtl/>
        </w:rPr>
      </w:pPr>
      <w:r>
        <w:rPr>
          <w:rFonts w:hint="cs"/>
          <w:rtl/>
        </w:rPr>
        <w:t>این بیان مرحوم اخوند چه مطلبی رامیخواهد بگوید؟ ایا منظورش جمله های مشترک است و یا منظورش عام است و جمله های مختصه را نیز شامل میشود مثلا اضرب با اطلب منک الضرب نیز همین ادعا در ان جاری است ادعای ما این است که مرحوم اخوند به عام نظر دارد ولی بعضی کلام مرحوم اخوند را حمل بر جمله های مشترک حمل کرده است و مرحوم اغا ضیاء</w:t>
      </w:r>
      <w:r w:rsidR="008D6970">
        <w:rPr>
          <w:rStyle w:val="FootnoteReference"/>
          <w:rtl/>
        </w:rPr>
        <w:footnoteReference w:id="2"/>
      </w:r>
      <w:r>
        <w:rPr>
          <w:rFonts w:hint="cs"/>
          <w:rtl/>
        </w:rPr>
        <w:t xml:space="preserve"> میخواهد کلام مرحوم اخوند را بر جمله های مشترکه حمل کند. البته مهم نیست ما به نحو عموم بحث میکنیم. </w:t>
      </w:r>
    </w:p>
    <w:p w:rsidR="001F29B5" w:rsidRDefault="001F29B5" w:rsidP="00173416">
      <w:pPr>
        <w:pStyle w:val="Heading5"/>
        <w:jc w:val="both"/>
        <w:rPr>
          <w:rtl/>
        </w:rPr>
      </w:pPr>
      <w:bookmarkStart w:id="9" w:name="_Toc508180060"/>
      <w:r>
        <w:rPr>
          <w:rFonts w:hint="cs"/>
          <w:rtl/>
        </w:rPr>
        <w:lastRenderedPageBreak/>
        <w:t>اشکال مرحوم خویی</w:t>
      </w:r>
      <w:r w:rsidR="00EC25AA">
        <w:rPr>
          <w:rFonts w:hint="cs"/>
          <w:rtl/>
        </w:rPr>
        <w:t xml:space="preserve"> به مرحوم اخوند</w:t>
      </w:r>
      <w:bookmarkEnd w:id="9"/>
    </w:p>
    <w:p w:rsidR="001F29B5" w:rsidRDefault="004176AC" w:rsidP="00173416">
      <w:pPr>
        <w:jc w:val="both"/>
        <w:rPr>
          <w:rtl/>
        </w:rPr>
      </w:pPr>
      <w:r>
        <w:rPr>
          <w:rFonts w:hint="cs"/>
          <w:rtl/>
        </w:rPr>
        <w:t>مرحوم خویی میفرماید:</w:t>
      </w:r>
      <w:r>
        <w:rPr>
          <w:rStyle w:val="FootnoteReference"/>
          <w:rtl/>
        </w:rPr>
        <w:footnoteReference w:id="3"/>
      </w:r>
      <w:r w:rsidR="001F29B5">
        <w:rPr>
          <w:rFonts w:hint="cs"/>
          <w:rtl/>
        </w:rPr>
        <w:t>وحدت جمله خبریه و انشائیه غلط است زیرا اگر وحدت وجود داشته باشد باید استعمال هر کدام از جمله ها به جای دیگری به همان داعی استعمال شود در حالی که درست نیست مثلا میتوانیم در بعضی موارد امر کنیم ولی به جای ان جمله خبریه اورده شود و مراد از انها همان امر باشد و به جای اینکه به زید بگویم «قم » «بگویم زید قائم» در حا</w:t>
      </w:r>
      <w:r w:rsidR="00EC25AA">
        <w:rPr>
          <w:rFonts w:hint="cs"/>
          <w:rtl/>
        </w:rPr>
        <w:t>لی که این استعمال غلط است. و استعمال جمله اسمیه به جای جمله انشائیه درست نیست بلکه استعمال جمله فعلیه به جای جمله انشائیه درست نیست و از این که صحت استعمال ندارد کشف میشود که اختلاف معنا دارند.</w:t>
      </w:r>
    </w:p>
    <w:p w:rsidR="00EC25AA" w:rsidRDefault="00EC25AA" w:rsidP="00173416">
      <w:pPr>
        <w:jc w:val="both"/>
        <w:rPr>
          <w:rtl/>
        </w:rPr>
      </w:pPr>
      <w:r>
        <w:rPr>
          <w:rFonts w:hint="cs"/>
          <w:rtl/>
        </w:rPr>
        <w:t>ان قلت: استعمال جمله اسمیه به جای جمله انشائیه داریم مانند اینکه به داعی انشاء گفته شود انت طالق و از طالق اراده انشاء طلاق کرده باشیم درست است. و انشاء محقق میشود</w:t>
      </w:r>
    </w:p>
    <w:p w:rsidR="00EC25AA" w:rsidRDefault="00EC25AA" w:rsidP="00173416">
      <w:pPr>
        <w:jc w:val="both"/>
        <w:rPr>
          <w:rtl/>
        </w:rPr>
      </w:pPr>
      <w:r>
        <w:rPr>
          <w:rFonts w:hint="cs"/>
          <w:rtl/>
        </w:rPr>
        <w:t xml:space="preserve">قلت: این جملات ولو اینکه این استعمالات درست است ولی چون خود محمول  انشائی است و وقوع انشاء به خاطر هیئت نیست بلکه به خاطر خود محمول است و الا اگر گفته شود </w:t>
      </w:r>
      <w:r w:rsidR="004176AC">
        <w:rPr>
          <w:rFonts w:hint="cs"/>
          <w:rtl/>
        </w:rPr>
        <w:t>«</w:t>
      </w:r>
      <w:r>
        <w:rPr>
          <w:rFonts w:hint="cs"/>
          <w:rtl/>
        </w:rPr>
        <w:t>انت قائم</w:t>
      </w:r>
      <w:r w:rsidR="004176AC">
        <w:rPr>
          <w:rFonts w:hint="cs"/>
          <w:rtl/>
        </w:rPr>
        <w:t>»</w:t>
      </w:r>
      <w:r>
        <w:rPr>
          <w:rFonts w:hint="cs"/>
          <w:rtl/>
        </w:rPr>
        <w:t xml:space="preserve"> به جای </w:t>
      </w:r>
      <w:r w:rsidR="004176AC">
        <w:rPr>
          <w:rFonts w:hint="cs"/>
          <w:rtl/>
        </w:rPr>
        <w:t>«</w:t>
      </w:r>
      <w:r>
        <w:rPr>
          <w:rFonts w:hint="cs"/>
          <w:rtl/>
        </w:rPr>
        <w:t>قم</w:t>
      </w:r>
      <w:r w:rsidR="004176AC">
        <w:rPr>
          <w:rFonts w:hint="cs"/>
          <w:rtl/>
        </w:rPr>
        <w:t>»</w:t>
      </w:r>
      <w:r>
        <w:rPr>
          <w:rFonts w:hint="cs"/>
          <w:rtl/>
        </w:rPr>
        <w:t xml:space="preserve"> درست نیست چون محمول ان انشائیه نیست.</w:t>
      </w:r>
    </w:p>
    <w:p w:rsidR="00EC25AA" w:rsidRDefault="00EC25AA" w:rsidP="00173416">
      <w:pPr>
        <w:pStyle w:val="Heading6"/>
        <w:jc w:val="both"/>
        <w:rPr>
          <w:rtl/>
        </w:rPr>
      </w:pPr>
      <w:bookmarkStart w:id="10" w:name="_Toc508180061"/>
      <w:r>
        <w:rPr>
          <w:rFonts w:hint="cs"/>
          <w:rtl/>
        </w:rPr>
        <w:t>جواب نقضی از اشکال مرحوم خویی</w:t>
      </w:r>
      <w:bookmarkEnd w:id="10"/>
    </w:p>
    <w:p w:rsidR="00EC25AA" w:rsidRDefault="00EC25AA" w:rsidP="00173416">
      <w:pPr>
        <w:jc w:val="both"/>
        <w:rPr>
          <w:rtl/>
        </w:rPr>
      </w:pPr>
      <w:r>
        <w:rPr>
          <w:rFonts w:hint="cs"/>
          <w:rtl/>
        </w:rPr>
        <w:t>عرض ما نسبت به ادعای مرحوم خویی این است که این ادعا درست نیست زیرا  ما مواردی داریم که جملیه خبریه و اسمیه در مقام انشاء استعمال شده است و محمول ان نیز از انشائیات نیست مانند المومنون عند شروطهم که جمله اسمیه است و محمول ان نیز انشائی نیست. پس استعمال جملیه اسمیه در مقام انشاء غلط نیست.</w:t>
      </w:r>
    </w:p>
    <w:p w:rsidR="00EC25AA" w:rsidRDefault="007335AE" w:rsidP="00173416">
      <w:pPr>
        <w:jc w:val="both"/>
        <w:rPr>
          <w:rtl/>
        </w:rPr>
      </w:pPr>
      <w:r>
        <w:rPr>
          <w:rFonts w:hint="cs"/>
          <w:rtl/>
        </w:rPr>
        <w:t>اگر کسی شبهه وارد کند و بگوید که</w:t>
      </w:r>
      <w:r w:rsidR="00EC25AA">
        <w:rPr>
          <w:rFonts w:hint="cs"/>
          <w:rtl/>
        </w:rPr>
        <w:t xml:space="preserve"> این مثال میخواهد بگوید که محمول دراینجا انشائی است ما مثال دیگری طرح میکنیم وقتی گفته میشود المسلمون ید واحده منظور ای است که مسلمانان باید ید واحدی باشند و احساس غلط بودن نیز نمیکنیم.</w:t>
      </w:r>
    </w:p>
    <w:p w:rsidR="00EC25AA" w:rsidRDefault="00EC25AA" w:rsidP="00173416">
      <w:pPr>
        <w:jc w:val="both"/>
        <w:rPr>
          <w:rtl/>
        </w:rPr>
      </w:pPr>
      <w:r>
        <w:rPr>
          <w:rFonts w:hint="cs"/>
          <w:rtl/>
        </w:rPr>
        <w:t xml:space="preserve">بله هر جمله اسمیه را نمیتوان به جای استعمال انشائی </w:t>
      </w:r>
      <w:r w:rsidR="007335AE">
        <w:rPr>
          <w:rFonts w:hint="cs"/>
          <w:rtl/>
        </w:rPr>
        <w:t>استعمال کرد اما اینکه در هیچ موردی جمله اسمی نداشته باشیم که به جای انشائیه استعمال شده باشد درست نیست.</w:t>
      </w:r>
    </w:p>
    <w:p w:rsidR="007335AE" w:rsidRDefault="007335AE" w:rsidP="00173416">
      <w:pPr>
        <w:pStyle w:val="Heading6"/>
        <w:jc w:val="both"/>
        <w:rPr>
          <w:rtl/>
        </w:rPr>
      </w:pPr>
      <w:bookmarkStart w:id="11" w:name="_Toc508180062"/>
      <w:r>
        <w:rPr>
          <w:rFonts w:hint="cs"/>
          <w:rtl/>
        </w:rPr>
        <w:lastRenderedPageBreak/>
        <w:t>جوال حلی از اشکال مرحوم خویی</w:t>
      </w:r>
      <w:bookmarkEnd w:id="11"/>
    </w:p>
    <w:p w:rsidR="007335AE" w:rsidRDefault="007335AE" w:rsidP="00173416">
      <w:pPr>
        <w:jc w:val="both"/>
        <w:rPr>
          <w:rtl/>
        </w:rPr>
      </w:pPr>
      <w:r>
        <w:rPr>
          <w:rFonts w:hint="cs"/>
          <w:rtl/>
        </w:rPr>
        <w:t>و اما اینکه ایشان در مثال انت طالق جواب دارد و گفت استعمال انشائی ان به خاطر محمول است خلاف ارتکاز است زیرا ارتکاز این است که ما با این جمله انشاء را محقق میکنیم نه با مجرد محمول. و با نسبت دادن طالق با انت، انشاء محقق میشود. و با هیئت انشاء محقق شده است.</w:t>
      </w:r>
    </w:p>
    <w:p w:rsidR="007335AE" w:rsidRDefault="007335AE" w:rsidP="00173416">
      <w:pPr>
        <w:pStyle w:val="Heading3"/>
        <w:jc w:val="both"/>
        <w:rPr>
          <w:rtl/>
        </w:rPr>
      </w:pPr>
      <w:bookmarkStart w:id="12" w:name="_Toc508180063"/>
      <w:r>
        <w:rPr>
          <w:rFonts w:hint="cs"/>
          <w:rtl/>
        </w:rPr>
        <w:t>بیان اول مرحوم آغا ضیاء در رد مرحوم اخوند</w:t>
      </w:r>
      <w:bookmarkEnd w:id="12"/>
    </w:p>
    <w:p w:rsidR="007335AE" w:rsidRDefault="008D6970" w:rsidP="00173416">
      <w:pPr>
        <w:jc w:val="both"/>
        <w:rPr>
          <w:rtl/>
        </w:rPr>
      </w:pPr>
      <w:r>
        <w:rPr>
          <w:rFonts w:hint="cs"/>
          <w:rtl/>
        </w:rPr>
        <w:t>مرحوم اغا ضیا میفرماید:</w:t>
      </w:r>
      <w:r>
        <w:rPr>
          <w:rStyle w:val="FootnoteReference"/>
          <w:rtl/>
        </w:rPr>
        <w:footnoteReference w:id="4"/>
      </w:r>
      <w:r w:rsidR="007335AE">
        <w:rPr>
          <w:rFonts w:hint="cs"/>
          <w:rtl/>
        </w:rPr>
        <w:t>این ادعای</w:t>
      </w:r>
      <w:r w:rsidR="00173416">
        <w:rPr>
          <w:rFonts w:hint="cs"/>
          <w:rtl/>
        </w:rPr>
        <w:t xml:space="preserve"> مرحوم اخوند درست نیست زیرا </w:t>
      </w:r>
      <w:r w:rsidR="007335AE">
        <w:rPr>
          <w:rFonts w:hint="cs"/>
          <w:rtl/>
        </w:rPr>
        <w:t xml:space="preserve"> لازمه ی این ادعا این است که جمله ای که خالی از این دو داعی باشد نباید هیچ کدام از جملات خبریه و انشائیه باشد مانند جملاتی که به صورت شوخی گفته میشود مثلا من ملکیت اسمان را به ملک شما در اوردم که اخبار نیست چون شوخی است و انشاء نیز نیست چون قصد انشاء نیست. پس نباید معنای انها یکی باشد و اختلاف در داعی داشته باشند.</w:t>
      </w:r>
    </w:p>
    <w:p w:rsidR="007335AE" w:rsidRDefault="007335AE" w:rsidP="00173416">
      <w:pPr>
        <w:pStyle w:val="Heading4"/>
        <w:jc w:val="both"/>
        <w:rPr>
          <w:rtl/>
        </w:rPr>
      </w:pPr>
      <w:bookmarkStart w:id="13" w:name="_Toc508180064"/>
      <w:r>
        <w:rPr>
          <w:rFonts w:hint="cs"/>
          <w:rtl/>
        </w:rPr>
        <w:t>جواب از مرحوم اغا ضیا</w:t>
      </w:r>
      <w:bookmarkEnd w:id="13"/>
    </w:p>
    <w:p w:rsidR="007335AE" w:rsidRPr="007335AE" w:rsidRDefault="007335AE" w:rsidP="00173416">
      <w:pPr>
        <w:jc w:val="both"/>
        <w:rPr>
          <w:rtl/>
        </w:rPr>
      </w:pPr>
      <w:r>
        <w:rPr>
          <w:rFonts w:hint="cs"/>
          <w:rtl/>
        </w:rPr>
        <w:t xml:space="preserve">این اشکال وارد نیست چون ادعای مرحوم اخوند این است که ملاک در لفظ مستعمل است اگر داعی او ایجاد بود </w:t>
      </w:r>
      <w:r w:rsidR="00173416">
        <w:rPr>
          <w:rFonts w:hint="cs"/>
          <w:rtl/>
        </w:rPr>
        <w:t xml:space="preserve">انشائیه است و اگر خبر بود اخباری است و قوام انشاء به قصد مستعمل است و در این مثال نقضی قصد مستعمل ایجاد است و لو اینکه در خارج محقق نشده است و عقلا ان را قبول ندارد مثل صبی ممیز که قصد انشاء از انها متمشی میشود که معنا را ایجاد میکنند ولی عقلا به ان اعتنا نمیکنند فلذا در ما نحن فیه شخصی که شوخی میکند قصد ایجاد را دارد ولی قصد جد ندارد. پس قطعا این مثال نقضی انشاء است و قصد نیز فراهم است منتها جدیت در کارد نیست. </w:t>
      </w:r>
    </w:p>
    <w:p w:rsidR="001A1EA5" w:rsidRPr="006162A2" w:rsidRDefault="001A1EA5" w:rsidP="00173416">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7DFB" w:rsidRDefault="00DF7DFB" w:rsidP="008B750B">
      <w:pPr>
        <w:spacing w:line="240" w:lineRule="auto"/>
      </w:pPr>
      <w:r>
        <w:separator/>
      </w:r>
    </w:p>
  </w:endnote>
  <w:endnote w:type="continuationSeparator" w:id="0">
    <w:p w:rsidR="00DF7DFB" w:rsidRDefault="00DF7DF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176AC" w:rsidRPr="004176AC">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58288C" w:rsidP="001B6799">
          <w:pPr>
            <w:pStyle w:val="Footer"/>
            <w:bidi w:val="0"/>
            <w:rPr>
              <w:color w:val="808080" w:themeColor="background1" w:themeShade="80"/>
              <w:rtl/>
            </w:rPr>
          </w:pPr>
          <w:bookmarkStart w:id="21" w:name="BokAdres"/>
          <w:bookmarkEnd w:id="21"/>
          <w:r>
            <w:rPr>
              <w:color w:val="808080" w:themeColor="background1" w:themeShade="80"/>
            </w:rPr>
            <w:t>U1mg1_13961216-095_mk2_mfeb.ir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7DFB" w:rsidRDefault="00DF7DFB" w:rsidP="008B750B">
      <w:pPr>
        <w:spacing w:line="240" w:lineRule="auto"/>
      </w:pPr>
      <w:r>
        <w:separator/>
      </w:r>
    </w:p>
  </w:footnote>
  <w:footnote w:type="continuationSeparator" w:id="0">
    <w:p w:rsidR="00DF7DFB" w:rsidRDefault="00DF7DFB" w:rsidP="008B750B">
      <w:pPr>
        <w:spacing w:line="240" w:lineRule="auto"/>
      </w:pPr>
      <w:r>
        <w:continuationSeparator/>
      </w:r>
    </w:p>
  </w:footnote>
  <w:footnote w:id="1">
    <w:p w:rsidR="008D6970" w:rsidRPr="008D6970" w:rsidRDefault="008D6970" w:rsidP="008D6970">
      <w:pPr>
        <w:pStyle w:val="FootnoteText"/>
      </w:pPr>
      <w:r w:rsidRPr="008D6970">
        <w:footnoteRef/>
      </w:r>
      <w:r w:rsidRPr="008D6970">
        <w:rPr>
          <w:rtl/>
        </w:rPr>
        <w:t xml:space="preserve"> </w:t>
      </w:r>
      <w:hyperlink r:id="rId1" w:history="1">
        <w:r w:rsidRPr="008D6970">
          <w:rPr>
            <w:rStyle w:val="Hyperlink"/>
            <w:rFonts w:hint="cs"/>
            <w:rtl/>
          </w:rPr>
          <w:t>کفایه</w:t>
        </w:r>
        <w:r w:rsidRPr="008D6970">
          <w:rPr>
            <w:rStyle w:val="Hyperlink"/>
            <w:rtl/>
          </w:rPr>
          <w:t xml:space="preserve"> </w:t>
        </w:r>
        <w:r w:rsidRPr="008D6970">
          <w:rPr>
            <w:rStyle w:val="Hyperlink"/>
            <w:rFonts w:hint="cs"/>
            <w:rtl/>
          </w:rPr>
          <w:t>الاصول،</w:t>
        </w:r>
        <w:r w:rsidRPr="008D6970">
          <w:rPr>
            <w:rStyle w:val="Hyperlink"/>
            <w:rtl/>
          </w:rPr>
          <w:t xml:space="preserve"> </w:t>
        </w:r>
        <w:r w:rsidRPr="008D6970">
          <w:rPr>
            <w:rStyle w:val="Hyperlink"/>
            <w:rFonts w:hint="cs"/>
            <w:rtl/>
          </w:rPr>
          <w:t>آخوند</w:t>
        </w:r>
        <w:r w:rsidRPr="008D6970">
          <w:rPr>
            <w:rStyle w:val="Hyperlink"/>
            <w:rtl/>
          </w:rPr>
          <w:t xml:space="preserve"> </w:t>
        </w:r>
        <w:r w:rsidRPr="008D6970">
          <w:rPr>
            <w:rStyle w:val="Hyperlink"/>
            <w:rFonts w:hint="cs"/>
            <w:rtl/>
          </w:rPr>
          <w:t>خراسانی،</w:t>
        </w:r>
        <w:r w:rsidRPr="008D6970">
          <w:rPr>
            <w:rStyle w:val="Hyperlink"/>
            <w:rtl/>
          </w:rPr>
          <w:t xml:space="preserve"> </w:t>
        </w:r>
        <w:r w:rsidRPr="008D6970">
          <w:rPr>
            <w:rStyle w:val="Hyperlink"/>
            <w:rFonts w:hint="cs"/>
            <w:rtl/>
          </w:rPr>
          <w:t>ج،</w:t>
        </w:r>
        <w:r w:rsidRPr="008D6970">
          <w:rPr>
            <w:rStyle w:val="Hyperlink"/>
            <w:rtl/>
          </w:rPr>
          <w:t xml:space="preserve"> </w:t>
        </w:r>
        <w:r w:rsidRPr="008D6970">
          <w:rPr>
            <w:rStyle w:val="Hyperlink"/>
            <w:rFonts w:hint="cs"/>
            <w:rtl/>
          </w:rPr>
          <w:t>ص</w:t>
        </w:r>
        <w:r w:rsidRPr="008D6970">
          <w:rPr>
            <w:rStyle w:val="Hyperlink"/>
            <w:rtl/>
          </w:rPr>
          <w:t>12.</w:t>
        </w:r>
      </w:hyperlink>
    </w:p>
  </w:footnote>
  <w:footnote w:id="2">
    <w:p w:rsidR="008D6970" w:rsidRPr="008D6970" w:rsidRDefault="008D6970" w:rsidP="008D6970">
      <w:pPr>
        <w:pStyle w:val="FootnoteText"/>
        <w:rPr>
          <w:rFonts w:hint="cs"/>
          <w:rtl/>
        </w:rPr>
      </w:pPr>
      <w:r w:rsidRPr="008D6970">
        <w:footnoteRef/>
      </w:r>
      <w:r w:rsidRPr="008D6970">
        <w:rPr>
          <w:rtl/>
        </w:rPr>
        <w:t xml:space="preserve"> </w:t>
      </w:r>
      <w:hyperlink r:id="rId2" w:history="1">
        <w:r w:rsidRPr="008D6970">
          <w:rPr>
            <w:rStyle w:val="Hyperlink"/>
            <w:rFonts w:hint="cs"/>
            <w:rtl/>
          </w:rPr>
          <w:t>نهایة</w:t>
        </w:r>
        <w:r w:rsidRPr="008D6970">
          <w:rPr>
            <w:rStyle w:val="Hyperlink"/>
            <w:rtl/>
          </w:rPr>
          <w:t xml:space="preserve"> </w:t>
        </w:r>
        <w:r w:rsidRPr="008D6970">
          <w:rPr>
            <w:rStyle w:val="Hyperlink"/>
            <w:rFonts w:hint="cs"/>
            <w:rtl/>
          </w:rPr>
          <w:t>الافکار،</w:t>
        </w:r>
        <w:r w:rsidRPr="008D6970">
          <w:rPr>
            <w:rStyle w:val="Hyperlink"/>
            <w:rtl/>
          </w:rPr>
          <w:t xml:space="preserve"> </w:t>
        </w:r>
        <w:r w:rsidRPr="008D6970">
          <w:rPr>
            <w:rStyle w:val="Hyperlink"/>
            <w:rFonts w:hint="cs"/>
            <w:rtl/>
          </w:rPr>
          <w:t>آقا</w:t>
        </w:r>
        <w:r w:rsidRPr="008D6970">
          <w:rPr>
            <w:rStyle w:val="Hyperlink"/>
            <w:rtl/>
          </w:rPr>
          <w:t xml:space="preserve"> </w:t>
        </w:r>
        <w:r w:rsidRPr="008D6970">
          <w:rPr>
            <w:rStyle w:val="Hyperlink"/>
            <w:rFonts w:hint="cs"/>
            <w:rtl/>
          </w:rPr>
          <w:t>ضیاء</w:t>
        </w:r>
        <w:r w:rsidRPr="008D6970">
          <w:rPr>
            <w:rStyle w:val="Hyperlink"/>
            <w:rtl/>
          </w:rPr>
          <w:t xml:space="preserve"> </w:t>
        </w:r>
        <w:r w:rsidRPr="008D6970">
          <w:rPr>
            <w:rStyle w:val="Hyperlink"/>
            <w:rFonts w:hint="cs"/>
            <w:rtl/>
          </w:rPr>
          <w:t>الدین</w:t>
        </w:r>
        <w:r w:rsidRPr="008D6970">
          <w:rPr>
            <w:rStyle w:val="Hyperlink"/>
            <w:rtl/>
          </w:rPr>
          <w:t xml:space="preserve"> </w:t>
        </w:r>
        <w:r w:rsidRPr="008D6970">
          <w:rPr>
            <w:rStyle w:val="Hyperlink"/>
            <w:rFonts w:hint="cs"/>
            <w:rtl/>
          </w:rPr>
          <w:t>العراقی،</w:t>
        </w:r>
        <w:r w:rsidRPr="008D6970">
          <w:rPr>
            <w:rStyle w:val="Hyperlink"/>
            <w:rtl/>
          </w:rPr>
          <w:t xml:space="preserve"> </w:t>
        </w:r>
        <w:r w:rsidRPr="008D6970">
          <w:rPr>
            <w:rStyle w:val="Hyperlink"/>
            <w:rFonts w:hint="cs"/>
            <w:rtl/>
          </w:rPr>
          <w:t>ج</w:t>
        </w:r>
        <w:r w:rsidRPr="008D6970">
          <w:rPr>
            <w:rStyle w:val="Hyperlink"/>
            <w:rtl/>
          </w:rPr>
          <w:t>1</w:t>
        </w:r>
        <w:r w:rsidRPr="008D6970">
          <w:rPr>
            <w:rStyle w:val="Hyperlink"/>
            <w:rFonts w:hint="cs"/>
            <w:rtl/>
          </w:rPr>
          <w:t>،</w:t>
        </w:r>
        <w:r w:rsidRPr="008D6970">
          <w:rPr>
            <w:rStyle w:val="Hyperlink"/>
            <w:rtl/>
          </w:rPr>
          <w:t xml:space="preserve"> </w:t>
        </w:r>
        <w:r w:rsidRPr="008D6970">
          <w:rPr>
            <w:rStyle w:val="Hyperlink"/>
            <w:rFonts w:hint="cs"/>
            <w:rtl/>
          </w:rPr>
          <w:t>ص</w:t>
        </w:r>
        <w:r w:rsidRPr="008D6970">
          <w:rPr>
            <w:rStyle w:val="Hyperlink"/>
            <w:rtl/>
          </w:rPr>
          <w:t>55.</w:t>
        </w:r>
      </w:hyperlink>
    </w:p>
  </w:footnote>
  <w:footnote w:id="3">
    <w:p w:rsidR="004176AC" w:rsidRPr="004176AC" w:rsidRDefault="004176AC" w:rsidP="004176AC">
      <w:pPr>
        <w:pStyle w:val="FootnoteText"/>
        <w:rPr>
          <w:rFonts w:hint="cs"/>
        </w:rPr>
      </w:pPr>
      <w:r w:rsidRPr="004176AC">
        <w:footnoteRef/>
      </w:r>
      <w:r w:rsidRPr="004176AC">
        <w:rPr>
          <w:rtl/>
        </w:rPr>
        <w:t xml:space="preserve"> </w:t>
      </w:r>
      <w:hyperlink r:id="rId3" w:history="1">
        <w:r w:rsidRPr="004176AC">
          <w:rPr>
            <w:rStyle w:val="Hyperlink"/>
            <w:rFonts w:hint="cs"/>
            <w:rtl/>
          </w:rPr>
          <w:t>مصباح</w:t>
        </w:r>
        <w:r w:rsidRPr="004176AC">
          <w:rPr>
            <w:rStyle w:val="Hyperlink"/>
            <w:rtl/>
          </w:rPr>
          <w:t xml:space="preserve"> </w:t>
        </w:r>
        <w:r w:rsidRPr="004176AC">
          <w:rPr>
            <w:rStyle w:val="Hyperlink"/>
            <w:rFonts w:hint="cs"/>
            <w:rtl/>
          </w:rPr>
          <w:t>الاصول،</w:t>
        </w:r>
        <w:r w:rsidRPr="004176AC">
          <w:rPr>
            <w:rStyle w:val="Hyperlink"/>
            <w:rtl/>
          </w:rPr>
          <w:t xml:space="preserve"> </w:t>
        </w:r>
        <w:r w:rsidRPr="004176AC">
          <w:rPr>
            <w:rStyle w:val="Hyperlink"/>
            <w:rFonts w:hint="cs"/>
            <w:rtl/>
          </w:rPr>
          <w:t>السید</w:t>
        </w:r>
        <w:r w:rsidRPr="004176AC">
          <w:rPr>
            <w:rStyle w:val="Hyperlink"/>
            <w:rtl/>
          </w:rPr>
          <w:t xml:space="preserve"> </w:t>
        </w:r>
        <w:r w:rsidRPr="004176AC">
          <w:rPr>
            <w:rStyle w:val="Hyperlink"/>
            <w:rFonts w:hint="cs"/>
            <w:rtl/>
          </w:rPr>
          <w:t>أبوالقاسم</w:t>
        </w:r>
        <w:r w:rsidRPr="004176AC">
          <w:rPr>
            <w:rStyle w:val="Hyperlink"/>
            <w:rtl/>
          </w:rPr>
          <w:t xml:space="preserve"> </w:t>
        </w:r>
        <w:r w:rsidRPr="004176AC">
          <w:rPr>
            <w:rStyle w:val="Hyperlink"/>
            <w:rFonts w:hint="cs"/>
            <w:rtl/>
          </w:rPr>
          <w:t>الخوئی،</w:t>
        </w:r>
        <w:r w:rsidRPr="004176AC">
          <w:rPr>
            <w:rStyle w:val="Hyperlink"/>
            <w:rtl/>
          </w:rPr>
          <w:t xml:space="preserve"> </w:t>
        </w:r>
        <w:r w:rsidRPr="004176AC">
          <w:rPr>
            <w:rStyle w:val="Hyperlink"/>
            <w:rFonts w:hint="cs"/>
            <w:rtl/>
          </w:rPr>
          <w:t>ج</w:t>
        </w:r>
        <w:r w:rsidRPr="004176AC">
          <w:rPr>
            <w:rStyle w:val="Hyperlink"/>
            <w:rtl/>
          </w:rPr>
          <w:t>1</w:t>
        </w:r>
        <w:r w:rsidRPr="004176AC">
          <w:rPr>
            <w:rStyle w:val="Hyperlink"/>
            <w:rFonts w:hint="cs"/>
            <w:rtl/>
          </w:rPr>
          <w:t>،</w:t>
        </w:r>
        <w:r w:rsidRPr="004176AC">
          <w:rPr>
            <w:rStyle w:val="Hyperlink"/>
            <w:rtl/>
          </w:rPr>
          <w:t xml:space="preserve"> </w:t>
        </w:r>
        <w:r w:rsidRPr="004176AC">
          <w:rPr>
            <w:rStyle w:val="Hyperlink"/>
            <w:rFonts w:hint="cs"/>
            <w:rtl/>
          </w:rPr>
          <w:t>ص</w:t>
        </w:r>
        <w:r w:rsidRPr="004176AC">
          <w:rPr>
            <w:rStyle w:val="Hyperlink"/>
            <w:rtl/>
          </w:rPr>
          <w:t>83.</w:t>
        </w:r>
      </w:hyperlink>
    </w:p>
  </w:footnote>
  <w:footnote w:id="4">
    <w:p w:rsidR="008D6970" w:rsidRPr="008D6970" w:rsidRDefault="008D6970" w:rsidP="008D6970">
      <w:pPr>
        <w:pStyle w:val="FootnoteText"/>
        <w:rPr>
          <w:rFonts w:hint="cs"/>
        </w:rPr>
      </w:pPr>
      <w:r w:rsidRPr="008D6970">
        <w:footnoteRef/>
      </w:r>
      <w:r w:rsidRPr="008D6970">
        <w:rPr>
          <w:rtl/>
        </w:rPr>
        <w:t xml:space="preserve"> </w:t>
      </w:r>
      <w:hyperlink r:id="rId4" w:history="1">
        <w:r w:rsidRPr="008D6970">
          <w:rPr>
            <w:rStyle w:val="Hyperlink"/>
            <w:rFonts w:hint="cs"/>
            <w:rtl/>
          </w:rPr>
          <w:t>نهایة</w:t>
        </w:r>
        <w:r w:rsidRPr="008D6970">
          <w:rPr>
            <w:rStyle w:val="Hyperlink"/>
            <w:rtl/>
          </w:rPr>
          <w:t xml:space="preserve"> </w:t>
        </w:r>
        <w:r w:rsidRPr="008D6970">
          <w:rPr>
            <w:rStyle w:val="Hyperlink"/>
            <w:rFonts w:hint="cs"/>
            <w:rtl/>
          </w:rPr>
          <w:t>الافکار،</w:t>
        </w:r>
        <w:r w:rsidRPr="008D6970">
          <w:rPr>
            <w:rStyle w:val="Hyperlink"/>
            <w:rtl/>
          </w:rPr>
          <w:t xml:space="preserve"> </w:t>
        </w:r>
        <w:r w:rsidRPr="008D6970">
          <w:rPr>
            <w:rStyle w:val="Hyperlink"/>
            <w:rFonts w:hint="cs"/>
            <w:rtl/>
          </w:rPr>
          <w:t>آقا</w:t>
        </w:r>
        <w:r w:rsidRPr="008D6970">
          <w:rPr>
            <w:rStyle w:val="Hyperlink"/>
            <w:rtl/>
          </w:rPr>
          <w:t xml:space="preserve"> </w:t>
        </w:r>
        <w:r w:rsidRPr="008D6970">
          <w:rPr>
            <w:rStyle w:val="Hyperlink"/>
            <w:rFonts w:hint="cs"/>
            <w:rtl/>
          </w:rPr>
          <w:t>ضیاء</w:t>
        </w:r>
        <w:r w:rsidRPr="008D6970">
          <w:rPr>
            <w:rStyle w:val="Hyperlink"/>
            <w:rtl/>
          </w:rPr>
          <w:t xml:space="preserve"> </w:t>
        </w:r>
        <w:r w:rsidRPr="008D6970">
          <w:rPr>
            <w:rStyle w:val="Hyperlink"/>
            <w:rFonts w:hint="cs"/>
            <w:rtl/>
          </w:rPr>
          <w:t>الدین</w:t>
        </w:r>
        <w:r w:rsidRPr="008D6970">
          <w:rPr>
            <w:rStyle w:val="Hyperlink"/>
            <w:rtl/>
          </w:rPr>
          <w:t xml:space="preserve"> </w:t>
        </w:r>
        <w:r w:rsidRPr="008D6970">
          <w:rPr>
            <w:rStyle w:val="Hyperlink"/>
            <w:rFonts w:hint="cs"/>
            <w:rtl/>
          </w:rPr>
          <w:t>العراقی،</w:t>
        </w:r>
        <w:r w:rsidRPr="008D6970">
          <w:rPr>
            <w:rStyle w:val="Hyperlink"/>
            <w:rtl/>
          </w:rPr>
          <w:t xml:space="preserve"> </w:t>
        </w:r>
        <w:r w:rsidRPr="008D6970">
          <w:rPr>
            <w:rStyle w:val="Hyperlink"/>
            <w:rFonts w:hint="cs"/>
            <w:rtl/>
          </w:rPr>
          <w:t>ج</w:t>
        </w:r>
        <w:r w:rsidRPr="008D6970">
          <w:rPr>
            <w:rStyle w:val="Hyperlink"/>
            <w:rtl/>
          </w:rPr>
          <w:t>1</w:t>
        </w:r>
        <w:r w:rsidRPr="008D6970">
          <w:rPr>
            <w:rStyle w:val="Hyperlink"/>
            <w:rFonts w:hint="cs"/>
            <w:rtl/>
          </w:rPr>
          <w:t>،</w:t>
        </w:r>
        <w:r w:rsidRPr="008D6970">
          <w:rPr>
            <w:rStyle w:val="Hyperlink"/>
            <w:rtl/>
          </w:rPr>
          <w:t xml:space="preserve"> </w:t>
        </w:r>
        <w:r w:rsidRPr="008D6970">
          <w:rPr>
            <w:rStyle w:val="Hyperlink"/>
            <w:rFonts w:hint="cs"/>
            <w:rtl/>
          </w:rPr>
          <w:t>ص</w:t>
        </w:r>
        <w:r w:rsidRPr="008D6970">
          <w:rPr>
            <w:rStyle w:val="Hyperlink"/>
            <w:rtl/>
          </w:rPr>
          <w:t>57.</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58288C">
      <w:rPr>
        <w:b/>
        <w:bCs/>
        <w:sz w:val="20"/>
        <w:szCs w:val="24"/>
        <w:rtl/>
      </w:rPr>
      <w:t>095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58288C">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58288C">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58288C">
      <w:rPr>
        <w:sz w:val="24"/>
        <w:szCs w:val="24"/>
        <w:rtl/>
      </w:rPr>
      <w:t>16 /12 /1396</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58288C">
      <w:rPr>
        <w:rFonts w:hint="cs"/>
        <w:color w:val="000000" w:themeColor="text1"/>
        <w:sz w:val="24"/>
        <w:szCs w:val="24"/>
        <w:rtl/>
      </w:rPr>
      <w:t>بحث</w:t>
    </w:r>
    <w:r w:rsidR="0058288C">
      <w:rPr>
        <w:color w:val="000000" w:themeColor="text1"/>
        <w:sz w:val="24"/>
        <w:szCs w:val="24"/>
        <w:rtl/>
      </w:rPr>
      <w:t xml:space="preserve"> </w:t>
    </w:r>
    <w:r w:rsidR="0058288C">
      <w:rPr>
        <w:rFonts w:hint="cs"/>
        <w:color w:val="000000" w:themeColor="text1"/>
        <w:sz w:val="24"/>
        <w:szCs w:val="24"/>
        <w:rtl/>
      </w:rPr>
      <w:t>وضع</w:t>
    </w:r>
    <w:r w:rsidR="0058288C">
      <w:rPr>
        <w:color w:val="000000" w:themeColor="text1"/>
        <w:sz w:val="24"/>
        <w:szCs w:val="24"/>
        <w:rtl/>
      </w:rPr>
      <w:t xml:space="preserve"> </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58288C">
      <w:rPr>
        <w:rFonts w:hint="cs"/>
        <w:sz w:val="24"/>
        <w:szCs w:val="24"/>
        <w:rtl/>
      </w:rPr>
      <w:t>مهدی</w:t>
    </w:r>
    <w:r w:rsidR="0058288C">
      <w:rPr>
        <w:sz w:val="24"/>
        <w:szCs w:val="24"/>
        <w:rtl/>
      </w:rPr>
      <w:t xml:space="preserve"> </w:t>
    </w:r>
    <w:r w:rsidR="0058288C">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58288C">
      <w:rPr>
        <w:rFonts w:hint="cs"/>
        <w:sz w:val="24"/>
        <w:szCs w:val="24"/>
        <w:rtl/>
      </w:rPr>
      <w:t>وضع</w:t>
    </w:r>
    <w:r w:rsidR="0058288C">
      <w:rPr>
        <w:sz w:val="24"/>
        <w:szCs w:val="24"/>
        <w:rtl/>
      </w:rPr>
      <w:t xml:space="preserve"> </w:t>
    </w:r>
    <w:r w:rsidR="0058288C">
      <w:rPr>
        <w:rFonts w:hint="cs"/>
        <w:sz w:val="24"/>
        <w:szCs w:val="24"/>
        <w:rtl/>
      </w:rPr>
      <w:t>هیئات</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DD5778"/>
    <w:multiLevelType w:val="hybridMultilevel"/>
    <w:tmpl w:val="B9267684"/>
    <w:lvl w:ilvl="0" w:tplc="A70055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D63F77"/>
    <w:multiLevelType w:val="hybridMultilevel"/>
    <w:tmpl w:val="F1305086"/>
    <w:lvl w:ilvl="0" w:tplc="991083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6"/>
  </w:num>
  <w:num w:numId="14">
    <w:abstractNumId w:val="13"/>
  </w:num>
  <w:num w:numId="15">
    <w:abstractNumId w:val="14"/>
  </w:num>
  <w:num w:numId="16">
    <w:abstractNumId w:val="15"/>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73416"/>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E7B08"/>
    <w:rsid w:val="001F29B5"/>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176AC"/>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8288C"/>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35AE"/>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D6970"/>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3559D"/>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F7DFB"/>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25AA"/>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AC009D"/>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46/1/83/&#1575;&#1606;&#1588;&#1575;&#1569;" TargetMode="External"/><Relationship Id="rId2" Type="http://schemas.openxmlformats.org/officeDocument/2006/relationships/hyperlink" Target="http://lib.eshia.ir/13053/1/55/" TargetMode="External"/><Relationship Id="rId1" Type="http://schemas.openxmlformats.org/officeDocument/2006/relationships/hyperlink" Target="http://lib.eshia.ir/27004//12/&#1582;&#1576;&#1585;&#1740;&#1607;" TargetMode="External"/><Relationship Id="rId4" Type="http://schemas.openxmlformats.org/officeDocument/2006/relationships/hyperlink" Target="http://lib.eshia.ir/13053/1/57/&#1582;&#1576;&#1585;&#1740;&#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E6719-9EC7-4DD0-AA4B-FD13F942D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59</TotalTime>
  <Pages>1</Pages>
  <Words>894</Words>
  <Characters>5096</Characters>
  <Application>Microsoft Office Word</Application>
  <DocSecurity>0</DocSecurity>
  <Lines>42</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5979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dcterms:created xsi:type="dcterms:W3CDTF">2018-03-07T04:47:00Z</dcterms:created>
  <dcterms:modified xsi:type="dcterms:W3CDTF">2018-03-07T06:28:00Z</dcterms:modified>
  <cp:contentStatus>ویرایش 2.5</cp:contentStatus>
  <cp:version>2.7</cp:version>
</cp:coreProperties>
</file>