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750B" w:rsidRPr="008A522A" w:rsidRDefault="00783473" w:rsidP="00B17F6D">
      <w:pPr>
        <w:jc w:val="both"/>
        <w:rPr>
          <w:rtl/>
        </w:rPr>
      </w:pPr>
      <w:r>
        <w:rPr>
          <w:rFonts w:hint="cs"/>
          <w:noProof/>
          <w:rtl/>
        </w:rPr>
        <w:drawing>
          <wp:inline distT="0" distB="0" distL="0" distR="0" wp14:anchorId="344F2EB9" wp14:editId="5CC051E3">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B17F6D" w:rsidRDefault="0010153F">
      <w:pPr>
        <w:pStyle w:val="TOC1"/>
        <w:rPr>
          <w:rFonts w:asciiTheme="minorHAnsi" w:eastAsiaTheme="minorEastAsia" w:hAnsiTheme="minorHAnsi" w:cstheme="minorBidi"/>
          <w:noProof/>
          <w:color w:val="auto"/>
          <w:szCs w:val="22"/>
          <w:rtl/>
        </w:rPr>
      </w:pPr>
      <w:r>
        <w:rPr>
          <w:noProof/>
          <w:webHidden/>
          <w:rtl/>
        </w:rPr>
        <w:fldChar w:fldCharType="begin"/>
      </w:r>
      <w:r>
        <w:rPr>
          <w:noProof/>
          <w:webHidden/>
          <w:rtl/>
        </w:rPr>
        <w:instrText xml:space="preserve"> </w:instrText>
      </w:r>
      <w:r>
        <w:rPr>
          <w:noProof/>
          <w:webHidden/>
        </w:rPr>
        <w:instrText xml:space="preserve">TOC </w:instrText>
      </w:r>
      <w:r>
        <w:rPr>
          <w:noProof/>
          <w:webHidden/>
          <w:rtl/>
        </w:rPr>
        <w:instrText>\</w:instrText>
      </w:r>
      <w:r>
        <w:rPr>
          <w:noProof/>
          <w:webHidden/>
        </w:rPr>
        <w:instrText>o "</w:instrText>
      </w:r>
      <w:r>
        <w:rPr>
          <w:noProof/>
          <w:webHidden/>
          <w:rtl/>
        </w:rPr>
        <w:instrText>1-9</w:instrText>
      </w:r>
      <w:r>
        <w:rPr>
          <w:noProof/>
          <w:webHidden/>
        </w:rPr>
        <w:instrText>" \h \z \u</w:instrText>
      </w:r>
      <w:r>
        <w:rPr>
          <w:noProof/>
          <w:webHidden/>
          <w:rtl/>
        </w:rPr>
        <w:instrText xml:space="preserve"> </w:instrText>
      </w:r>
      <w:r>
        <w:rPr>
          <w:noProof/>
          <w:webHidden/>
          <w:rtl/>
        </w:rPr>
        <w:fldChar w:fldCharType="separate"/>
      </w:r>
      <w:hyperlink w:anchor="_Toc510343790" w:history="1">
        <w:r w:rsidR="00B17F6D" w:rsidRPr="002D3697">
          <w:rPr>
            <w:rStyle w:val="Hyperlink"/>
            <w:rFonts w:hint="eastAsia"/>
            <w:noProof/>
            <w:rtl/>
          </w:rPr>
          <w:t>موضوع</w:t>
        </w:r>
        <w:r w:rsidR="00B17F6D" w:rsidRPr="002D3697">
          <w:rPr>
            <w:rStyle w:val="Hyperlink"/>
            <w:noProof/>
            <w:rtl/>
          </w:rPr>
          <w:t xml:space="preserve"> </w:t>
        </w:r>
        <w:r w:rsidR="00B17F6D" w:rsidRPr="002D3697">
          <w:rPr>
            <w:rStyle w:val="Hyperlink"/>
            <w:rFonts w:hint="eastAsia"/>
            <w:noProof/>
            <w:rtl/>
          </w:rPr>
          <w:t>له</w:t>
        </w:r>
        <w:r w:rsidR="00B17F6D" w:rsidRPr="002D3697">
          <w:rPr>
            <w:rStyle w:val="Hyperlink"/>
            <w:noProof/>
            <w:rtl/>
          </w:rPr>
          <w:t xml:space="preserve"> </w:t>
        </w:r>
        <w:r w:rsidR="00B17F6D" w:rsidRPr="002D3697">
          <w:rPr>
            <w:rStyle w:val="Hyperlink"/>
            <w:rFonts w:hint="eastAsia"/>
            <w:noProof/>
            <w:rtl/>
          </w:rPr>
          <w:t>معان</w:t>
        </w:r>
        <w:r w:rsidR="00B17F6D" w:rsidRPr="002D3697">
          <w:rPr>
            <w:rStyle w:val="Hyperlink"/>
            <w:rFonts w:hint="cs"/>
            <w:noProof/>
            <w:rtl/>
          </w:rPr>
          <w:t>ی</w:t>
        </w:r>
        <w:r w:rsidR="00B17F6D" w:rsidRPr="002D3697">
          <w:rPr>
            <w:rStyle w:val="Hyperlink"/>
            <w:noProof/>
            <w:rtl/>
          </w:rPr>
          <w:t xml:space="preserve"> </w:t>
        </w:r>
        <w:r w:rsidR="00B17F6D" w:rsidRPr="002D3697">
          <w:rPr>
            <w:rStyle w:val="Hyperlink"/>
            <w:rFonts w:hint="eastAsia"/>
            <w:noProof/>
            <w:rtl/>
          </w:rPr>
          <w:t>مبهمه</w:t>
        </w:r>
        <w:r w:rsidR="00B17F6D">
          <w:rPr>
            <w:noProof/>
            <w:webHidden/>
            <w:rtl/>
          </w:rPr>
          <w:tab/>
        </w:r>
        <w:r w:rsidR="00B17F6D">
          <w:rPr>
            <w:rStyle w:val="Hyperlink"/>
            <w:noProof/>
            <w:rtl/>
          </w:rPr>
          <w:fldChar w:fldCharType="begin"/>
        </w:r>
        <w:r w:rsidR="00B17F6D">
          <w:rPr>
            <w:noProof/>
            <w:webHidden/>
            <w:rtl/>
          </w:rPr>
          <w:instrText xml:space="preserve"> </w:instrText>
        </w:r>
        <w:r w:rsidR="00B17F6D">
          <w:rPr>
            <w:noProof/>
            <w:webHidden/>
          </w:rPr>
          <w:instrText xml:space="preserve">PAGEREF </w:instrText>
        </w:r>
        <w:r w:rsidR="00B17F6D">
          <w:rPr>
            <w:noProof/>
            <w:webHidden/>
            <w:rtl/>
          </w:rPr>
          <w:instrText>_</w:instrText>
        </w:r>
        <w:r w:rsidR="00B17F6D">
          <w:rPr>
            <w:noProof/>
            <w:webHidden/>
          </w:rPr>
          <w:instrText>Toc</w:instrText>
        </w:r>
        <w:r w:rsidR="00B17F6D">
          <w:rPr>
            <w:noProof/>
            <w:webHidden/>
            <w:rtl/>
          </w:rPr>
          <w:instrText xml:space="preserve">510343790 </w:instrText>
        </w:r>
        <w:r w:rsidR="00B17F6D">
          <w:rPr>
            <w:noProof/>
            <w:webHidden/>
          </w:rPr>
          <w:instrText>\h</w:instrText>
        </w:r>
        <w:r w:rsidR="00B17F6D">
          <w:rPr>
            <w:noProof/>
            <w:webHidden/>
            <w:rtl/>
          </w:rPr>
          <w:instrText xml:space="preserve"> </w:instrText>
        </w:r>
        <w:r w:rsidR="00B17F6D">
          <w:rPr>
            <w:rStyle w:val="Hyperlink"/>
            <w:noProof/>
            <w:rtl/>
          </w:rPr>
        </w:r>
        <w:r w:rsidR="00B17F6D">
          <w:rPr>
            <w:rStyle w:val="Hyperlink"/>
            <w:noProof/>
            <w:rtl/>
          </w:rPr>
          <w:fldChar w:fldCharType="separate"/>
        </w:r>
        <w:r w:rsidR="00B17F6D">
          <w:rPr>
            <w:noProof/>
            <w:webHidden/>
            <w:rtl/>
          </w:rPr>
          <w:t>2</w:t>
        </w:r>
        <w:r w:rsidR="00B17F6D">
          <w:rPr>
            <w:rStyle w:val="Hyperlink"/>
            <w:noProof/>
            <w:rtl/>
          </w:rPr>
          <w:fldChar w:fldCharType="end"/>
        </w:r>
      </w:hyperlink>
    </w:p>
    <w:p w:rsidR="00B17F6D" w:rsidRDefault="00EB363C">
      <w:pPr>
        <w:pStyle w:val="TOC2"/>
        <w:tabs>
          <w:tab w:val="right" w:leader="dot" w:pos="10194"/>
        </w:tabs>
        <w:rPr>
          <w:rFonts w:asciiTheme="minorHAnsi" w:eastAsiaTheme="minorEastAsia" w:hAnsiTheme="minorHAnsi" w:cstheme="minorBidi"/>
          <w:bCs w:val="0"/>
          <w:noProof/>
          <w:color w:val="auto"/>
          <w:szCs w:val="22"/>
          <w:rtl/>
        </w:rPr>
      </w:pPr>
      <w:hyperlink w:anchor="_Toc510343791" w:history="1">
        <w:r w:rsidR="00B17F6D" w:rsidRPr="002D3697">
          <w:rPr>
            <w:rStyle w:val="Hyperlink"/>
            <w:rFonts w:hint="eastAsia"/>
            <w:noProof/>
            <w:rtl/>
          </w:rPr>
          <w:t>قول</w:t>
        </w:r>
        <w:r w:rsidR="00B17F6D" w:rsidRPr="002D3697">
          <w:rPr>
            <w:rStyle w:val="Hyperlink"/>
            <w:noProof/>
            <w:rtl/>
          </w:rPr>
          <w:t xml:space="preserve"> </w:t>
        </w:r>
        <w:r w:rsidR="00B17F6D" w:rsidRPr="002D3697">
          <w:rPr>
            <w:rStyle w:val="Hyperlink"/>
            <w:rFonts w:hint="eastAsia"/>
            <w:noProof/>
            <w:rtl/>
          </w:rPr>
          <w:t>دوم</w:t>
        </w:r>
        <w:r w:rsidR="00B17F6D" w:rsidRPr="002D3697">
          <w:rPr>
            <w:rStyle w:val="Hyperlink"/>
            <w:noProof/>
            <w:rtl/>
          </w:rPr>
          <w:t xml:space="preserve">: </w:t>
        </w:r>
        <w:r w:rsidR="00B17F6D" w:rsidRPr="002D3697">
          <w:rPr>
            <w:rStyle w:val="Hyperlink"/>
            <w:rFonts w:hint="eastAsia"/>
            <w:noProof/>
            <w:rtl/>
          </w:rPr>
          <w:t>نظر</w:t>
        </w:r>
        <w:r w:rsidR="00B17F6D" w:rsidRPr="002D3697">
          <w:rPr>
            <w:rStyle w:val="Hyperlink"/>
            <w:rFonts w:hint="cs"/>
            <w:noProof/>
            <w:rtl/>
          </w:rPr>
          <w:t>ی</w:t>
        </w:r>
        <w:r w:rsidR="00B17F6D" w:rsidRPr="002D3697">
          <w:rPr>
            <w:rStyle w:val="Hyperlink"/>
            <w:rFonts w:hint="eastAsia"/>
            <w:noProof/>
            <w:rtl/>
          </w:rPr>
          <w:t>ه</w:t>
        </w:r>
        <w:r w:rsidR="00B17F6D" w:rsidRPr="002D3697">
          <w:rPr>
            <w:rStyle w:val="Hyperlink"/>
            <w:noProof/>
            <w:rtl/>
          </w:rPr>
          <w:t xml:space="preserve"> </w:t>
        </w:r>
        <w:r w:rsidR="00B17F6D" w:rsidRPr="002D3697">
          <w:rPr>
            <w:rStyle w:val="Hyperlink"/>
            <w:rFonts w:hint="eastAsia"/>
            <w:noProof/>
            <w:rtl/>
          </w:rPr>
          <w:t>مرحوم</w:t>
        </w:r>
        <w:r w:rsidR="00B17F6D" w:rsidRPr="002D3697">
          <w:rPr>
            <w:rStyle w:val="Hyperlink"/>
            <w:noProof/>
            <w:rtl/>
          </w:rPr>
          <w:t xml:space="preserve"> </w:t>
        </w:r>
        <w:r w:rsidR="00B17F6D" w:rsidRPr="002D3697">
          <w:rPr>
            <w:rStyle w:val="Hyperlink"/>
            <w:rFonts w:hint="eastAsia"/>
            <w:noProof/>
            <w:rtl/>
          </w:rPr>
          <w:t>بروجرد</w:t>
        </w:r>
        <w:r w:rsidR="00B17F6D" w:rsidRPr="002D3697">
          <w:rPr>
            <w:rStyle w:val="Hyperlink"/>
            <w:rFonts w:hint="cs"/>
            <w:noProof/>
            <w:rtl/>
          </w:rPr>
          <w:t>ی</w:t>
        </w:r>
        <w:r w:rsidR="00B17F6D" w:rsidRPr="002D3697">
          <w:rPr>
            <w:rStyle w:val="Hyperlink"/>
            <w:noProof/>
            <w:rtl/>
          </w:rPr>
          <w:t xml:space="preserve"> </w:t>
        </w:r>
        <w:r w:rsidR="00B17F6D" w:rsidRPr="002D3697">
          <w:rPr>
            <w:rStyle w:val="Hyperlink"/>
            <w:rFonts w:hint="eastAsia"/>
            <w:noProof/>
            <w:rtl/>
          </w:rPr>
          <w:t>حرف</w:t>
        </w:r>
        <w:r w:rsidR="00B17F6D" w:rsidRPr="002D3697">
          <w:rPr>
            <w:rStyle w:val="Hyperlink"/>
            <w:rFonts w:hint="cs"/>
            <w:noProof/>
            <w:rtl/>
          </w:rPr>
          <w:t>ی</w:t>
        </w:r>
        <w:r w:rsidR="00B17F6D" w:rsidRPr="002D3697">
          <w:rPr>
            <w:rStyle w:val="Hyperlink"/>
            <w:noProof/>
            <w:rtl/>
          </w:rPr>
          <w:t xml:space="preserve"> </w:t>
        </w:r>
        <w:r w:rsidR="00B17F6D" w:rsidRPr="002D3697">
          <w:rPr>
            <w:rStyle w:val="Hyperlink"/>
            <w:rFonts w:hint="eastAsia"/>
            <w:noProof/>
            <w:rtl/>
          </w:rPr>
          <w:t>بودن</w:t>
        </w:r>
        <w:r w:rsidR="00B17F6D" w:rsidRPr="002D3697">
          <w:rPr>
            <w:rStyle w:val="Hyperlink"/>
            <w:noProof/>
            <w:rtl/>
          </w:rPr>
          <w:t xml:space="preserve"> </w:t>
        </w:r>
        <w:r w:rsidR="00B17F6D" w:rsidRPr="002D3697">
          <w:rPr>
            <w:rStyle w:val="Hyperlink"/>
            <w:rFonts w:hint="eastAsia"/>
            <w:noProof/>
            <w:rtl/>
          </w:rPr>
          <w:t>معان</w:t>
        </w:r>
        <w:r w:rsidR="00B17F6D" w:rsidRPr="002D3697">
          <w:rPr>
            <w:rStyle w:val="Hyperlink"/>
            <w:rFonts w:hint="cs"/>
            <w:noProof/>
            <w:rtl/>
          </w:rPr>
          <w:t>ی</w:t>
        </w:r>
        <w:r w:rsidR="00B17F6D" w:rsidRPr="002D3697">
          <w:rPr>
            <w:rStyle w:val="Hyperlink"/>
            <w:noProof/>
            <w:rtl/>
          </w:rPr>
          <w:t xml:space="preserve"> </w:t>
        </w:r>
        <w:r w:rsidR="00B17F6D" w:rsidRPr="002D3697">
          <w:rPr>
            <w:rStyle w:val="Hyperlink"/>
            <w:rFonts w:hint="eastAsia"/>
            <w:noProof/>
            <w:rtl/>
          </w:rPr>
          <w:t>مبهمه</w:t>
        </w:r>
        <w:r w:rsidR="00B17F6D">
          <w:rPr>
            <w:noProof/>
            <w:webHidden/>
            <w:rtl/>
          </w:rPr>
          <w:tab/>
        </w:r>
        <w:r w:rsidR="00B17F6D">
          <w:rPr>
            <w:rStyle w:val="Hyperlink"/>
            <w:noProof/>
            <w:rtl/>
          </w:rPr>
          <w:fldChar w:fldCharType="begin"/>
        </w:r>
        <w:r w:rsidR="00B17F6D">
          <w:rPr>
            <w:noProof/>
            <w:webHidden/>
            <w:rtl/>
          </w:rPr>
          <w:instrText xml:space="preserve"> </w:instrText>
        </w:r>
        <w:r w:rsidR="00B17F6D">
          <w:rPr>
            <w:noProof/>
            <w:webHidden/>
          </w:rPr>
          <w:instrText xml:space="preserve">PAGEREF </w:instrText>
        </w:r>
        <w:r w:rsidR="00B17F6D">
          <w:rPr>
            <w:noProof/>
            <w:webHidden/>
            <w:rtl/>
          </w:rPr>
          <w:instrText>_</w:instrText>
        </w:r>
        <w:r w:rsidR="00B17F6D">
          <w:rPr>
            <w:noProof/>
            <w:webHidden/>
          </w:rPr>
          <w:instrText>Toc</w:instrText>
        </w:r>
        <w:r w:rsidR="00B17F6D">
          <w:rPr>
            <w:noProof/>
            <w:webHidden/>
            <w:rtl/>
          </w:rPr>
          <w:instrText xml:space="preserve">510343791 </w:instrText>
        </w:r>
        <w:r w:rsidR="00B17F6D">
          <w:rPr>
            <w:noProof/>
            <w:webHidden/>
          </w:rPr>
          <w:instrText>\h</w:instrText>
        </w:r>
        <w:r w:rsidR="00B17F6D">
          <w:rPr>
            <w:noProof/>
            <w:webHidden/>
            <w:rtl/>
          </w:rPr>
          <w:instrText xml:space="preserve"> </w:instrText>
        </w:r>
        <w:r w:rsidR="00B17F6D">
          <w:rPr>
            <w:rStyle w:val="Hyperlink"/>
            <w:noProof/>
            <w:rtl/>
          </w:rPr>
        </w:r>
        <w:r w:rsidR="00B17F6D">
          <w:rPr>
            <w:rStyle w:val="Hyperlink"/>
            <w:noProof/>
            <w:rtl/>
          </w:rPr>
          <w:fldChar w:fldCharType="separate"/>
        </w:r>
        <w:r w:rsidR="00B17F6D">
          <w:rPr>
            <w:noProof/>
            <w:webHidden/>
            <w:rtl/>
          </w:rPr>
          <w:t>2</w:t>
        </w:r>
        <w:r w:rsidR="00B17F6D">
          <w:rPr>
            <w:rStyle w:val="Hyperlink"/>
            <w:noProof/>
            <w:rtl/>
          </w:rPr>
          <w:fldChar w:fldCharType="end"/>
        </w:r>
      </w:hyperlink>
    </w:p>
    <w:p w:rsidR="00B17F6D" w:rsidRDefault="00EB363C">
      <w:pPr>
        <w:pStyle w:val="TOC3"/>
        <w:tabs>
          <w:tab w:val="right" w:leader="dot" w:pos="10194"/>
        </w:tabs>
        <w:rPr>
          <w:rFonts w:asciiTheme="minorHAnsi" w:eastAsiaTheme="minorEastAsia" w:hAnsiTheme="minorHAnsi" w:cstheme="minorBidi"/>
          <w:bCs w:val="0"/>
          <w:iCs w:val="0"/>
          <w:noProof/>
          <w:color w:val="auto"/>
          <w:szCs w:val="22"/>
          <w:rtl/>
        </w:rPr>
      </w:pPr>
      <w:hyperlink w:anchor="_Toc510343792" w:history="1">
        <w:r w:rsidR="00B17F6D" w:rsidRPr="002D3697">
          <w:rPr>
            <w:rStyle w:val="Hyperlink"/>
            <w:rFonts w:hint="eastAsia"/>
            <w:noProof/>
            <w:rtl/>
          </w:rPr>
          <w:t>خلاف</w:t>
        </w:r>
        <w:r w:rsidR="00B17F6D" w:rsidRPr="002D3697">
          <w:rPr>
            <w:rStyle w:val="Hyperlink"/>
            <w:noProof/>
            <w:rtl/>
          </w:rPr>
          <w:t xml:space="preserve"> </w:t>
        </w:r>
        <w:r w:rsidR="00B17F6D" w:rsidRPr="002D3697">
          <w:rPr>
            <w:rStyle w:val="Hyperlink"/>
            <w:rFonts w:hint="eastAsia"/>
            <w:noProof/>
            <w:rtl/>
          </w:rPr>
          <w:t>ارتکاز</w:t>
        </w:r>
        <w:r w:rsidR="00B17F6D" w:rsidRPr="002D3697">
          <w:rPr>
            <w:rStyle w:val="Hyperlink"/>
            <w:noProof/>
            <w:rtl/>
          </w:rPr>
          <w:t xml:space="preserve"> </w:t>
        </w:r>
        <w:r w:rsidR="00B17F6D" w:rsidRPr="002D3697">
          <w:rPr>
            <w:rStyle w:val="Hyperlink"/>
            <w:rFonts w:hint="eastAsia"/>
            <w:noProof/>
            <w:rtl/>
          </w:rPr>
          <w:t>بودن</w:t>
        </w:r>
        <w:r w:rsidR="00B17F6D" w:rsidRPr="002D3697">
          <w:rPr>
            <w:rStyle w:val="Hyperlink"/>
            <w:noProof/>
            <w:rtl/>
          </w:rPr>
          <w:t xml:space="preserve"> </w:t>
        </w:r>
        <w:r w:rsidR="00B17F6D" w:rsidRPr="002D3697">
          <w:rPr>
            <w:rStyle w:val="Hyperlink"/>
            <w:rFonts w:hint="eastAsia"/>
            <w:noProof/>
            <w:rtl/>
          </w:rPr>
          <w:t>ادعا</w:t>
        </w:r>
        <w:r w:rsidR="00B17F6D" w:rsidRPr="002D3697">
          <w:rPr>
            <w:rStyle w:val="Hyperlink"/>
            <w:rFonts w:hint="cs"/>
            <w:noProof/>
            <w:rtl/>
          </w:rPr>
          <w:t>ی</w:t>
        </w:r>
        <w:r w:rsidR="00B17F6D" w:rsidRPr="002D3697">
          <w:rPr>
            <w:rStyle w:val="Hyperlink"/>
            <w:noProof/>
            <w:rtl/>
          </w:rPr>
          <w:t xml:space="preserve"> </w:t>
        </w:r>
        <w:r w:rsidR="00B17F6D" w:rsidRPr="002D3697">
          <w:rPr>
            <w:rStyle w:val="Hyperlink"/>
            <w:rFonts w:hint="eastAsia"/>
            <w:noProof/>
            <w:rtl/>
          </w:rPr>
          <w:t>مرحوم</w:t>
        </w:r>
        <w:r w:rsidR="00B17F6D" w:rsidRPr="002D3697">
          <w:rPr>
            <w:rStyle w:val="Hyperlink"/>
            <w:noProof/>
            <w:rtl/>
          </w:rPr>
          <w:t xml:space="preserve"> </w:t>
        </w:r>
        <w:r w:rsidR="00B17F6D" w:rsidRPr="002D3697">
          <w:rPr>
            <w:rStyle w:val="Hyperlink"/>
            <w:rFonts w:hint="eastAsia"/>
            <w:noProof/>
            <w:rtl/>
          </w:rPr>
          <w:t>بروجرد</w:t>
        </w:r>
        <w:r w:rsidR="00B17F6D" w:rsidRPr="002D3697">
          <w:rPr>
            <w:rStyle w:val="Hyperlink"/>
            <w:rFonts w:hint="cs"/>
            <w:noProof/>
            <w:rtl/>
          </w:rPr>
          <w:t>ی</w:t>
        </w:r>
        <w:r w:rsidR="00B17F6D">
          <w:rPr>
            <w:noProof/>
            <w:webHidden/>
            <w:rtl/>
          </w:rPr>
          <w:tab/>
        </w:r>
        <w:r w:rsidR="00B17F6D">
          <w:rPr>
            <w:rStyle w:val="Hyperlink"/>
            <w:noProof/>
            <w:rtl/>
          </w:rPr>
          <w:fldChar w:fldCharType="begin"/>
        </w:r>
        <w:r w:rsidR="00B17F6D">
          <w:rPr>
            <w:noProof/>
            <w:webHidden/>
            <w:rtl/>
          </w:rPr>
          <w:instrText xml:space="preserve"> </w:instrText>
        </w:r>
        <w:r w:rsidR="00B17F6D">
          <w:rPr>
            <w:noProof/>
            <w:webHidden/>
          </w:rPr>
          <w:instrText xml:space="preserve">PAGEREF </w:instrText>
        </w:r>
        <w:r w:rsidR="00B17F6D">
          <w:rPr>
            <w:noProof/>
            <w:webHidden/>
            <w:rtl/>
          </w:rPr>
          <w:instrText>_</w:instrText>
        </w:r>
        <w:r w:rsidR="00B17F6D">
          <w:rPr>
            <w:noProof/>
            <w:webHidden/>
          </w:rPr>
          <w:instrText>Toc</w:instrText>
        </w:r>
        <w:r w:rsidR="00B17F6D">
          <w:rPr>
            <w:noProof/>
            <w:webHidden/>
            <w:rtl/>
          </w:rPr>
          <w:instrText xml:space="preserve">510343792 </w:instrText>
        </w:r>
        <w:r w:rsidR="00B17F6D">
          <w:rPr>
            <w:noProof/>
            <w:webHidden/>
          </w:rPr>
          <w:instrText>\h</w:instrText>
        </w:r>
        <w:r w:rsidR="00B17F6D">
          <w:rPr>
            <w:noProof/>
            <w:webHidden/>
            <w:rtl/>
          </w:rPr>
          <w:instrText xml:space="preserve"> </w:instrText>
        </w:r>
        <w:r w:rsidR="00B17F6D">
          <w:rPr>
            <w:rStyle w:val="Hyperlink"/>
            <w:noProof/>
            <w:rtl/>
          </w:rPr>
        </w:r>
        <w:r w:rsidR="00B17F6D">
          <w:rPr>
            <w:rStyle w:val="Hyperlink"/>
            <w:noProof/>
            <w:rtl/>
          </w:rPr>
          <w:fldChar w:fldCharType="separate"/>
        </w:r>
        <w:r w:rsidR="00B17F6D">
          <w:rPr>
            <w:noProof/>
            <w:webHidden/>
            <w:rtl/>
          </w:rPr>
          <w:t>2</w:t>
        </w:r>
        <w:r w:rsidR="00B17F6D">
          <w:rPr>
            <w:rStyle w:val="Hyperlink"/>
            <w:noProof/>
            <w:rtl/>
          </w:rPr>
          <w:fldChar w:fldCharType="end"/>
        </w:r>
      </w:hyperlink>
    </w:p>
    <w:p w:rsidR="00B17F6D" w:rsidRDefault="00EB363C">
      <w:pPr>
        <w:pStyle w:val="TOC2"/>
        <w:tabs>
          <w:tab w:val="right" w:leader="dot" w:pos="10194"/>
        </w:tabs>
        <w:rPr>
          <w:rFonts w:asciiTheme="minorHAnsi" w:eastAsiaTheme="minorEastAsia" w:hAnsiTheme="minorHAnsi" w:cstheme="minorBidi"/>
          <w:bCs w:val="0"/>
          <w:noProof/>
          <w:color w:val="auto"/>
          <w:szCs w:val="22"/>
          <w:rtl/>
        </w:rPr>
      </w:pPr>
      <w:hyperlink w:anchor="_Toc510343793" w:history="1">
        <w:r w:rsidR="00B17F6D" w:rsidRPr="002D3697">
          <w:rPr>
            <w:rStyle w:val="Hyperlink"/>
            <w:rFonts w:hint="eastAsia"/>
            <w:noProof/>
            <w:rtl/>
          </w:rPr>
          <w:t>قول</w:t>
        </w:r>
        <w:r w:rsidR="00B17F6D" w:rsidRPr="002D3697">
          <w:rPr>
            <w:rStyle w:val="Hyperlink"/>
            <w:noProof/>
            <w:rtl/>
          </w:rPr>
          <w:t xml:space="preserve"> </w:t>
        </w:r>
        <w:r w:rsidR="00B17F6D" w:rsidRPr="002D3697">
          <w:rPr>
            <w:rStyle w:val="Hyperlink"/>
            <w:rFonts w:hint="eastAsia"/>
            <w:noProof/>
            <w:rtl/>
          </w:rPr>
          <w:t>سوم</w:t>
        </w:r>
        <w:r w:rsidR="00B17F6D" w:rsidRPr="002D3697">
          <w:rPr>
            <w:rStyle w:val="Hyperlink"/>
            <w:noProof/>
            <w:rtl/>
          </w:rPr>
          <w:t xml:space="preserve">: </w:t>
        </w:r>
        <w:r w:rsidR="00B17F6D" w:rsidRPr="002D3697">
          <w:rPr>
            <w:rStyle w:val="Hyperlink"/>
            <w:rFonts w:hint="eastAsia"/>
            <w:noProof/>
            <w:rtl/>
          </w:rPr>
          <w:t>موضوع</w:t>
        </w:r>
        <w:r w:rsidR="00B17F6D" w:rsidRPr="002D3697">
          <w:rPr>
            <w:rStyle w:val="Hyperlink"/>
            <w:noProof/>
            <w:rtl/>
          </w:rPr>
          <w:t xml:space="preserve"> </w:t>
        </w:r>
        <w:r w:rsidR="00B17F6D" w:rsidRPr="002D3697">
          <w:rPr>
            <w:rStyle w:val="Hyperlink"/>
            <w:rFonts w:hint="eastAsia"/>
            <w:noProof/>
            <w:rtl/>
          </w:rPr>
          <w:t>له</w:t>
        </w:r>
        <w:r w:rsidR="00B17F6D" w:rsidRPr="002D3697">
          <w:rPr>
            <w:rStyle w:val="Hyperlink"/>
            <w:noProof/>
            <w:rtl/>
          </w:rPr>
          <w:t xml:space="preserve"> </w:t>
        </w:r>
        <w:r w:rsidR="00B17F6D" w:rsidRPr="002D3697">
          <w:rPr>
            <w:rStyle w:val="Hyperlink"/>
            <w:rFonts w:hint="eastAsia"/>
            <w:noProof/>
            <w:rtl/>
          </w:rPr>
          <w:t>مبهمات</w:t>
        </w:r>
        <w:r w:rsidR="00B17F6D" w:rsidRPr="002D3697">
          <w:rPr>
            <w:rStyle w:val="Hyperlink"/>
            <w:noProof/>
            <w:rtl/>
          </w:rPr>
          <w:t xml:space="preserve"> </w:t>
        </w:r>
        <w:r w:rsidR="00B17F6D" w:rsidRPr="002D3697">
          <w:rPr>
            <w:rStyle w:val="Hyperlink"/>
            <w:rFonts w:hint="eastAsia"/>
            <w:noProof/>
            <w:rtl/>
          </w:rPr>
          <w:t>ذوات</w:t>
        </w:r>
        <w:r w:rsidR="00B17F6D" w:rsidRPr="002D3697">
          <w:rPr>
            <w:rStyle w:val="Hyperlink"/>
            <w:noProof/>
            <w:rtl/>
          </w:rPr>
          <w:t xml:space="preserve"> </w:t>
        </w:r>
        <w:r w:rsidR="00B17F6D" w:rsidRPr="002D3697">
          <w:rPr>
            <w:rStyle w:val="Hyperlink"/>
            <w:rFonts w:hint="eastAsia"/>
            <w:noProof/>
            <w:rtl/>
          </w:rPr>
          <w:t>با</w:t>
        </w:r>
        <w:r w:rsidR="00B17F6D" w:rsidRPr="002D3697">
          <w:rPr>
            <w:rStyle w:val="Hyperlink"/>
            <w:noProof/>
            <w:rtl/>
          </w:rPr>
          <w:t xml:space="preserve"> </w:t>
        </w:r>
        <w:r w:rsidR="00B17F6D" w:rsidRPr="002D3697">
          <w:rPr>
            <w:rStyle w:val="Hyperlink"/>
            <w:rFonts w:hint="eastAsia"/>
            <w:noProof/>
            <w:rtl/>
          </w:rPr>
          <w:t>ق</w:t>
        </w:r>
        <w:r w:rsidR="00B17F6D" w:rsidRPr="002D3697">
          <w:rPr>
            <w:rStyle w:val="Hyperlink"/>
            <w:rFonts w:hint="cs"/>
            <w:noProof/>
            <w:rtl/>
          </w:rPr>
          <w:t>ی</w:t>
        </w:r>
        <w:r w:rsidR="00B17F6D" w:rsidRPr="002D3697">
          <w:rPr>
            <w:rStyle w:val="Hyperlink"/>
            <w:rFonts w:hint="eastAsia"/>
            <w:noProof/>
            <w:rtl/>
          </w:rPr>
          <w:t>د</w:t>
        </w:r>
        <w:r w:rsidR="00B17F6D" w:rsidRPr="002D3697">
          <w:rPr>
            <w:rStyle w:val="Hyperlink"/>
            <w:noProof/>
            <w:rtl/>
          </w:rPr>
          <w:t xml:space="preserve"> </w:t>
        </w:r>
        <w:r w:rsidR="00B17F6D" w:rsidRPr="002D3697">
          <w:rPr>
            <w:rStyle w:val="Hyperlink"/>
            <w:rFonts w:hint="eastAsia"/>
            <w:noProof/>
            <w:rtl/>
          </w:rPr>
          <w:t>عند</w:t>
        </w:r>
        <w:r w:rsidR="00B17F6D" w:rsidRPr="002D3697">
          <w:rPr>
            <w:rStyle w:val="Hyperlink"/>
            <w:noProof/>
            <w:rtl/>
          </w:rPr>
          <w:t xml:space="preserve"> </w:t>
        </w:r>
        <w:r w:rsidR="00B17F6D" w:rsidRPr="002D3697">
          <w:rPr>
            <w:rStyle w:val="Hyperlink"/>
            <w:rFonts w:hint="eastAsia"/>
            <w:noProof/>
            <w:rtl/>
          </w:rPr>
          <w:t>الاشاره</w:t>
        </w:r>
        <w:r w:rsidR="00B17F6D" w:rsidRPr="002D3697">
          <w:rPr>
            <w:rStyle w:val="Hyperlink"/>
            <w:noProof/>
            <w:rtl/>
          </w:rPr>
          <w:t xml:space="preserve"> </w:t>
        </w:r>
        <w:r w:rsidR="00B17F6D" w:rsidRPr="002D3697">
          <w:rPr>
            <w:rStyle w:val="Hyperlink"/>
            <w:rFonts w:hint="eastAsia"/>
            <w:noProof/>
            <w:rtl/>
          </w:rPr>
          <w:t>ال</w:t>
        </w:r>
        <w:r w:rsidR="00B17F6D" w:rsidRPr="002D3697">
          <w:rPr>
            <w:rStyle w:val="Hyperlink"/>
            <w:rFonts w:hint="cs"/>
            <w:noProof/>
            <w:rtl/>
          </w:rPr>
          <w:t>ی</w:t>
        </w:r>
        <w:r w:rsidR="00B17F6D" w:rsidRPr="002D3697">
          <w:rPr>
            <w:rStyle w:val="Hyperlink"/>
            <w:rFonts w:hint="eastAsia"/>
            <w:noProof/>
            <w:rtl/>
          </w:rPr>
          <w:t>ه</w:t>
        </w:r>
        <w:r w:rsidR="00B17F6D">
          <w:rPr>
            <w:noProof/>
            <w:webHidden/>
            <w:rtl/>
          </w:rPr>
          <w:tab/>
        </w:r>
        <w:r w:rsidR="00B17F6D">
          <w:rPr>
            <w:rStyle w:val="Hyperlink"/>
            <w:noProof/>
            <w:rtl/>
          </w:rPr>
          <w:fldChar w:fldCharType="begin"/>
        </w:r>
        <w:r w:rsidR="00B17F6D">
          <w:rPr>
            <w:noProof/>
            <w:webHidden/>
            <w:rtl/>
          </w:rPr>
          <w:instrText xml:space="preserve"> </w:instrText>
        </w:r>
        <w:r w:rsidR="00B17F6D">
          <w:rPr>
            <w:noProof/>
            <w:webHidden/>
          </w:rPr>
          <w:instrText xml:space="preserve">PAGEREF </w:instrText>
        </w:r>
        <w:r w:rsidR="00B17F6D">
          <w:rPr>
            <w:noProof/>
            <w:webHidden/>
            <w:rtl/>
          </w:rPr>
          <w:instrText>_</w:instrText>
        </w:r>
        <w:r w:rsidR="00B17F6D">
          <w:rPr>
            <w:noProof/>
            <w:webHidden/>
          </w:rPr>
          <w:instrText>Toc</w:instrText>
        </w:r>
        <w:r w:rsidR="00B17F6D">
          <w:rPr>
            <w:noProof/>
            <w:webHidden/>
            <w:rtl/>
          </w:rPr>
          <w:instrText xml:space="preserve">510343793 </w:instrText>
        </w:r>
        <w:r w:rsidR="00B17F6D">
          <w:rPr>
            <w:noProof/>
            <w:webHidden/>
          </w:rPr>
          <w:instrText>\h</w:instrText>
        </w:r>
        <w:r w:rsidR="00B17F6D">
          <w:rPr>
            <w:noProof/>
            <w:webHidden/>
            <w:rtl/>
          </w:rPr>
          <w:instrText xml:space="preserve"> </w:instrText>
        </w:r>
        <w:r w:rsidR="00B17F6D">
          <w:rPr>
            <w:rStyle w:val="Hyperlink"/>
            <w:noProof/>
            <w:rtl/>
          </w:rPr>
        </w:r>
        <w:r w:rsidR="00B17F6D">
          <w:rPr>
            <w:rStyle w:val="Hyperlink"/>
            <w:noProof/>
            <w:rtl/>
          </w:rPr>
          <w:fldChar w:fldCharType="separate"/>
        </w:r>
        <w:r w:rsidR="00B17F6D">
          <w:rPr>
            <w:noProof/>
            <w:webHidden/>
            <w:rtl/>
          </w:rPr>
          <w:t>2</w:t>
        </w:r>
        <w:r w:rsidR="00B17F6D">
          <w:rPr>
            <w:rStyle w:val="Hyperlink"/>
            <w:noProof/>
            <w:rtl/>
          </w:rPr>
          <w:fldChar w:fldCharType="end"/>
        </w:r>
      </w:hyperlink>
    </w:p>
    <w:p w:rsidR="00B17F6D" w:rsidRDefault="00EB363C">
      <w:pPr>
        <w:pStyle w:val="TOC3"/>
        <w:tabs>
          <w:tab w:val="right" w:leader="dot" w:pos="10194"/>
        </w:tabs>
        <w:rPr>
          <w:rFonts w:asciiTheme="minorHAnsi" w:eastAsiaTheme="minorEastAsia" w:hAnsiTheme="minorHAnsi" w:cstheme="minorBidi"/>
          <w:bCs w:val="0"/>
          <w:iCs w:val="0"/>
          <w:noProof/>
          <w:color w:val="auto"/>
          <w:szCs w:val="22"/>
          <w:rtl/>
        </w:rPr>
      </w:pPr>
      <w:hyperlink w:anchor="_Toc510343794" w:history="1">
        <w:r w:rsidR="00B17F6D" w:rsidRPr="002D3697">
          <w:rPr>
            <w:rStyle w:val="Hyperlink"/>
            <w:rFonts w:hint="eastAsia"/>
            <w:noProof/>
            <w:rtl/>
          </w:rPr>
          <w:t>خلاف</w:t>
        </w:r>
        <w:r w:rsidR="00B17F6D" w:rsidRPr="002D3697">
          <w:rPr>
            <w:rStyle w:val="Hyperlink"/>
            <w:noProof/>
            <w:rtl/>
          </w:rPr>
          <w:t xml:space="preserve"> </w:t>
        </w:r>
        <w:r w:rsidR="00B17F6D" w:rsidRPr="002D3697">
          <w:rPr>
            <w:rStyle w:val="Hyperlink"/>
            <w:rFonts w:hint="eastAsia"/>
            <w:noProof/>
            <w:rtl/>
          </w:rPr>
          <w:t>ارتکاز</w:t>
        </w:r>
        <w:r w:rsidR="00B17F6D" w:rsidRPr="002D3697">
          <w:rPr>
            <w:rStyle w:val="Hyperlink"/>
            <w:noProof/>
            <w:rtl/>
          </w:rPr>
          <w:t xml:space="preserve"> </w:t>
        </w:r>
        <w:r w:rsidR="00B17F6D" w:rsidRPr="002D3697">
          <w:rPr>
            <w:rStyle w:val="Hyperlink"/>
            <w:rFonts w:hint="eastAsia"/>
            <w:noProof/>
            <w:rtl/>
          </w:rPr>
          <w:t>بودن</w:t>
        </w:r>
        <w:r w:rsidR="00B17F6D" w:rsidRPr="002D3697">
          <w:rPr>
            <w:rStyle w:val="Hyperlink"/>
            <w:noProof/>
            <w:rtl/>
          </w:rPr>
          <w:t xml:space="preserve"> </w:t>
        </w:r>
        <w:r w:rsidR="00B17F6D" w:rsidRPr="002D3697">
          <w:rPr>
            <w:rStyle w:val="Hyperlink"/>
            <w:rFonts w:hint="eastAsia"/>
            <w:noProof/>
            <w:rtl/>
          </w:rPr>
          <w:t>ادعا</w:t>
        </w:r>
        <w:r w:rsidR="00B17F6D" w:rsidRPr="002D3697">
          <w:rPr>
            <w:rStyle w:val="Hyperlink"/>
            <w:rFonts w:hint="cs"/>
            <w:noProof/>
            <w:rtl/>
          </w:rPr>
          <w:t>ی</w:t>
        </w:r>
        <w:r w:rsidR="00B17F6D" w:rsidRPr="002D3697">
          <w:rPr>
            <w:rStyle w:val="Hyperlink"/>
            <w:noProof/>
            <w:rtl/>
          </w:rPr>
          <w:t xml:space="preserve"> </w:t>
        </w:r>
        <w:r w:rsidR="00B17F6D" w:rsidRPr="002D3697">
          <w:rPr>
            <w:rStyle w:val="Hyperlink"/>
            <w:rFonts w:hint="eastAsia"/>
            <w:noProof/>
            <w:rtl/>
          </w:rPr>
          <w:t>مرحوم</w:t>
        </w:r>
        <w:r w:rsidR="00B17F6D" w:rsidRPr="002D3697">
          <w:rPr>
            <w:rStyle w:val="Hyperlink"/>
            <w:noProof/>
            <w:rtl/>
          </w:rPr>
          <w:t xml:space="preserve"> </w:t>
        </w:r>
        <w:r w:rsidR="00B17F6D" w:rsidRPr="002D3697">
          <w:rPr>
            <w:rStyle w:val="Hyperlink"/>
            <w:rFonts w:hint="eastAsia"/>
            <w:noProof/>
            <w:rtl/>
          </w:rPr>
          <w:t>اصفهان</w:t>
        </w:r>
        <w:r w:rsidR="00B17F6D" w:rsidRPr="002D3697">
          <w:rPr>
            <w:rStyle w:val="Hyperlink"/>
            <w:rFonts w:hint="cs"/>
            <w:noProof/>
            <w:rtl/>
          </w:rPr>
          <w:t>ی</w:t>
        </w:r>
        <w:r w:rsidR="00B17F6D">
          <w:rPr>
            <w:noProof/>
            <w:webHidden/>
            <w:rtl/>
          </w:rPr>
          <w:tab/>
        </w:r>
        <w:r w:rsidR="00B17F6D">
          <w:rPr>
            <w:rStyle w:val="Hyperlink"/>
            <w:noProof/>
            <w:rtl/>
          </w:rPr>
          <w:fldChar w:fldCharType="begin"/>
        </w:r>
        <w:r w:rsidR="00B17F6D">
          <w:rPr>
            <w:noProof/>
            <w:webHidden/>
            <w:rtl/>
          </w:rPr>
          <w:instrText xml:space="preserve"> </w:instrText>
        </w:r>
        <w:r w:rsidR="00B17F6D">
          <w:rPr>
            <w:noProof/>
            <w:webHidden/>
          </w:rPr>
          <w:instrText xml:space="preserve">PAGEREF </w:instrText>
        </w:r>
        <w:r w:rsidR="00B17F6D">
          <w:rPr>
            <w:noProof/>
            <w:webHidden/>
            <w:rtl/>
          </w:rPr>
          <w:instrText>_</w:instrText>
        </w:r>
        <w:r w:rsidR="00B17F6D">
          <w:rPr>
            <w:noProof/>
            <w:webHidden/>
          </w:rPr>
          <w:instrText>Toc</w:instrText>
        </w:r>
        <w:r w:rsidR="00B17F6D">
          <w:rPr>
            <w:noProof/>
            <w:webHidden/>
            <w:rtl/>
          </w:rPr>
          <w:instrText xml:space="preserve">510343794 </w:instrText>
        </w:r>
        <w:r w:rsidR="00B17F6D">
          <w:rPr>
            <w:noProof/>
            <w:webHidden/>
          </w:rPr>
          <w:instrText>\h</w:instrText>
        </w:r>
        <w:r w:rsidR="00B17F6D">
          <w:rPr>
            <w:noProof/>
            <w:webHidden/>
            <w:rtl/>
          </w:rPr>
          <w:instrText xml:space="preserve"> </w:instrText>
        </w:r>
        <w:r w:rsidR="00B17F6D">
          <w:rPr>
            <w:rStyle w:val="Hyperlink"/>
            <w:noProof/>
            <w:rtl/>
          </w:rPr>
        </w:r>
        <w:r w:rsidR="00B17F6D">
          <w:rPr>
            <w:rStyle w:val="Hyperlink"/>
            <w:noProof/>
            <w:rtl/>
          </w:rPr>
          <w:fldChar w:fldCharType="separate"/>
        </w:r>
        <w:r w:rsidR="00B17F6D">
          <w:rPr>
            <w:noProof/>
            <w:webHidden/>
            <w:rtl/>
          </w:rPr>
          <w:t>3</w:t>
        </w:r>
        <w:r w:rsidR="00B17F6D">
          <w:rPr>
            <w:rStyle w:val="Hyperlink"/>
            <w:noProof/>
            <w:rtl/>
          </w:rPr>
          <w:fldChar w:fldCharType="end"/>
        </w:r>
      </w:hyperlink>
    </w:p>
    <w:p w:rsidR="00B17F6D" w:rsidRDefault="00EB363C">
      <w:pPr>
        <w:pStyle w:val="TOC4"/>
        <w:tabs>
          <w:tab w:val="right" w:leader="dot" w:pos="10194"/>
        </w:tabs>
        <w:rPr>
          <w:rFonts w:asciiTheme="minorHAnsi" w:eastAsiaTheme="minorEastAsia" w:hAnsiTheme="minorHAnsi" w:cstheme="minorBidi"/>
          <w:bCs w:val="0"/>
          <w:noProof/>
          <w:color w:val="auto"/>
          <w:szCs w:val="22"/>
          <w:rtl/>
        </w:rPr>
      </w:pPr>
      <w:hyperlink w:anchor="_Toc510343795" w:history="1">
        <w:r w:rsidR="00B17F6D" w:rsidRPr="002D3697">
          <w:rPr>
            <w:rStyle w:val="Hyperlink"/>
            <w:rFonts w:hint="eastAsia"/>
            <w:noProof/>
            <w:rtl/>
          </w:rPr>
          <w:t>فرق</w:t>
        </w:r>
        <w:r w:rsidR="00B17F6D" w:rsidRPr="002D3697">
          <w:rPr>
            <w:rStyle w:val="Hyperlink"/>
            <w:noProof/>
            <w:rtl/>
          </w:rPr>
          <w:t xml:space="preserve"> </w:t>
        </w:r>
        <w:r w:rsidR="00B17F6D" w:rsidRPr="002D3697">
          <w:rPr>
            <w:rStyle w:val="Hyperlink"/>
            <w:rFonts w:hint="eastAsia"/>
            <w:noProof/>
            <w:rtl/>
          </w:rPr>
          <w:t>نظر</w:t>
        </w:r>
        <w:r w:rsidR="00B17F6D" w:rsidRPr="002D3697">
          <w:rPr>
            <w:rStyle w:val="Hyperlink"/>
            <w:noProof/>
            <w:rtl/>
          </w:rPr>
          <w:t xml:space="preserve"> </w:t>
        </w:r>
        <w:r w:rsidR="00B17F6D" w:rsidRPr="002D3697">
          <w:rPr>
            <w:rStyle w:val="Hyperlink"/>
            <w:rFonts w:hint="eastAsia"/>
            <w:noProof/>
            <w:rtl/>
          </w:rPr>
          <w:t>مرحوم</w:t>
        </w:r>
        <w:r w:rsidR="00B17F6D" w:rsidRPr="002D3697">
          <w:rPr>
            <w:rStyle w:val="Hyperlink"/>
            <w:noProof/>
            <w:rtl/>
          </w:rPr>
          <w:t xml:space="preserve"> </w:t>
        </w:r>
        <w:r w:rsidR="00B17F6D" w:rsidRPr="002D3697">
          <w:rPr>
            <w:rStyle w:val="Hyperlink"/>
            <w:rFonts w:hint="eastAsia"/>
            <w:noProof/>
            <w:rtl/>
          </w:rPr>
          <w:t>اخوند</w:t>
        </w:r>
        <w:r w:rsidR="00B17F6D" w:rsidRPr="002D3697">
          <w:rPr>
            <w:rStyle w:val="Hyperlink"/>
            <w:noProof/>
            <w:rtl/>
          </w:rPr>
          <w:t xml:space="preserve"> </w:t>
        </w:r>
        <w:r w:rsidR="00B17F6D" w:rsidRPr="002D3697">
          <w:rPr>
            <w:rStyle w:val="Hyperlink"/>
            <w:rFonts w:hint="eastAsia"/>
            <w:noProof/>
            <w:rtl/>
          </w:rPr>
          <w:t>و</w:t>
        </w:r>
        <w:r w:rsidR="00B17F6D" w:rsidRPr="002D3697">
          <w:rPr>
            <w:rStyle w:val="Hyperlink"/>
            <w:noProof/>
            <w:rtl/>
          </w:rPr>
          <w:t xml:space="preserve"> </w:t>
        </w:r>
        <w:r w:rsidR="00B17F6D" w:rsidRPr="002D3697">
          <w:rPr>
            <w:rStyle w:val="Hyperlink"/>
            <w:rFonts w:hint="eastAsia"/>
            <w:noProof/>
            <w:rtl/>
          </w:rPr>
          <w:t>مرحوم</w:t>
        </w:r>
        <w:r w:rsidR="00B17F6D" w:rsidRPr="002D3697">
          <w:rPr>
            <w:rStyle w:val="Hyperlink"/>
            <w:noProof/>
            <w:rtl/>
          </w:rPr>
          <w:t xml:space="preserve"> </w:t>
        </w:r>
        <w:r w:rsidR="00B17F6D" w:rsidRPr="002D3697">
          <w:rPr>
            <w:rStyle w:val="Hyperlink"/>
            <w:rFonts w:hint="eastAsia"/>
            <w:noProof/>
            <w:rtl/>
          </w:rPr>
          <w:t>اصفهان</w:t>
        </w:r>
        <w:r w:rsidR="00B17F6D" w:rsidRPr="002D3697">
          <w:rPr>
            <w:rStyle w:val="Hyperlink"/>
            <w:rFonts w:hint="cs"/>
            <w:noProof/>
            <w:rtl/>
          </w:rPr>
          <w:t>ی</w:t>
        </w:r>
        <w:r w:rsidR="00B17F6D">
          <w:rPr>
            <w:noProof/>
            <w:webHidden/>
            <w:rtl/>
          </w:rPr>
          <w:tab/>
        </w:r>
        <w:r w:rsidR="00B17F6D">
          <w:rPr>
            <w:rStyle w:val="Hyperlink"/>
            <w:noProof/>
            <w:rtl/>
          </w:rPr>
          <w:fldChar w:fldCharType="begin"/>
        </w:r>
        <w:r w:rsidR="00B17F6D">
          <w:rPr>
            <w:noProof/>
            <w:webHidden/>
            <w:rtl/>
          </w:rPr>
          <w:instrText xml:space="preserve"> </w:instrText>
        </w:r>
        <w:r w:rsidR="00B17F6D">
          <w:rPr>
            <w:noProof/>
            <w:webHidden/>
          </w:rPr>
          <w:instrText xml:space="preserve">PAGEREF </w:instrText>
        </w:r>
        <w:r w:rsidR="00B17F6D">
          <w:rPr>
            <w:noProof/>
            <w:webHidden/>
            <w:rtl/>
          </w:rPr>
          <w:instrText>_</w:instrText>
        </w:r>
        <w:r w:rsidR="00B17F6D">
          <w:rPr>
            <w:noProof/>
            <w:webHidden/>
          </w:rPr>
          <w:instrText>Toc</w:instrText>
        </w:r>
        <w:r w:rsidR="00B17F6D">
          <w:rPr>
            <w:noProof/>
            <w:webHidden/>
            <w:rtl/>
          </w:rPr>
          <w:instrText xml:space="preserve">510343795 </w:instrText>
        </w:r>
        <w:r w:rsidR="00B17F6D">
          <w:rPr>
            <w:noProof/>
            <w:webHidden/>
          </w:rPr>
          <w:instrText>\h</w:instrText>
        </w:r>
        <w:r w:rsidR="00B17F6D">
          <w:rPr>
            <w:noProof/>
            <w:webHidden/>
            <w:rtl/>
          </w:rPr>
          <w:instrText xml:space="preserve"> </w:instrText>
        </w:r>
        <w:r w:rsidR="00B17F6D">
          <w:rPr>
            <w:rStyle w:val="Hyperlink"/>
            <w:noProof/>
            <w:rtl/>
          </w:rPr>
        </w:r>
        <w:r w:rsidR="00B17F6D">
          <w:rPr>
            <w:rStyle w:val="Hyperlink"/>
            <w:noProof/>
            <w:rtl/>
          </w:rPr>
          <w:fldChar w:fldCharType="separate"/>
        </w:r>
        <w:r w:rsidR="00B17F6D">
          <w:rPr>
            <w:noProof/>
            <w:webHidden/>
            <w:rtl/>
          </w:rPr>
          <w:t>3</w:t>
        </w:r>
        <w:r w:rsidR="00B17F6D">
          <w:rPr>
            <w:rStyle w:val="Hyperlink"/>
            <w:noProof/>
            <w:rtl/>
          </w:rPr>
          <w:fldChar w:fldCharType="end"/>
        </w:r>
      </w:hyperlink>
    </w:p>
    <w:p w:rsidR="00B17F6D" w:rsidRDefault="00EB363C">
      <w:pPr>
        <w:pStyle w:val="TOC2"/>
        <w:tabs>
          <w:tab w:val="right" w:leader="dot" w:pos="10194"/>
        </w:tabs>
        <w:rPr>
          <w:rFonts w:asciiTheme="minorHAnsi" w:eastAsiaTheme="minorEastAsia" w:hAnsiTheme="minorHAnsi" w:cstheme="minorBidi"/>
          <w:bCs w:val="0"/>
          <w:noProof/>
          <w:color w:val="auto"/>
          <w:szCs w:val="22"/>
          <w:rtl/>
        </w:rPr>
      </w:pPr>
      <w:hyperlink w:anchor="_Toc510343796" w:history="1">
        <w:r w:rsidR="00B17F6D" w:rsidRPr="002D3697">
          <w:rPr>
            <w:rStyle w:val="Hyperlink"/>
            <w:rFonts w:hint="eastAsia"/>
            <w:noProof/>
            <w:rtl/>
          </w:rPr>
          <w:t>مختار</w:t>
        </w:r>
        <w:r w:rsidR="00B17F6D" w:rsidRPr="002D3697">
          <w:rPr>
            <w:rStyle w:val="Hyperlink"/>
            <w:noProof/>
            <w:rtl/>
          </w:rPr>
          <w:t xml:space="preserve"> </w:t>
        </w:r>
        <w:r w:rsidR="00B17F6D" w:rsidRPr="002D3697">
          <w:rPr>
            <w:rStyle w:val="Hyperlink"/>
            <w:rFonts w:hint="eastAsia"/>
            <w:noProof/>
            <w:rtl/>
          </w:rPr>
          <w:t>استاد</w:t>
        </w:r>
        <w:r w:rsidR="00B17F6D">
          <w:rPr>
            <w:noProof/>
            <w:webHidden/>
            <w:rtl/>
          </w:rPr>
          <w:tab/>
        </w:r>
        <w:r w:rsidR="00B17F6D">
          <w:rPr>
            <w:rStyle w:val="Hyperlink"/>
            <w:noProof/>
            <w:rtl/>
          </w:rPr>
          <w:fldChar w:fldCharType="begin"/>
        </w:r>
        <w:r w:rsidR="00B17F6D">
          <w:rPr>
            <w:noProof/>
            <w:webHidden/>
            <w:rtl/>
          </w:rPr>
          <w:instrText xml:space="preserve"> </w:instrText>
        </w:r>
        <w:r w:rsidR="00B17F6D">
          <w:rPr>
            <w:noProof/>
            <w:webHidden/>
          </w:rPr>
          <w:instrText xml:space="preserve">PAGEREF </w:instrText>
        </w:r>
        <w:r w:rsidR="00B17F6D">
          <w:rPr>
            <w:noProof/>
            <w:webHidden/>
            <w:rtl/>
          </w:rPr>
          <w:instrText>_</w:instrText>
        </w:r>
        <w:r w:rsidR="00B17F6D">
          <w:rPr>
            <w:noProof/>
            <w:webHidden/>
          </w:rPr>
          <w:instrText>Toc</w:instrText>
        </w:r>
        <w:r w:rsidR="00B17F6D">
          <w:rPr>
            <w:noProof/>
            <w:webHidden/>
            <w:rtl/>
          </w:rPr>
          <w:instrText xml:space="preserve">510343796 </w:instrText>
        </w:r>
        <w:r w:rsidR="00B17F6D">
          <w:rPr>
            <w:noProof/>
            <w:webHidden/>
          </w:rPr>
          <w:instrText>\h</w:instrText>
        </w:r>
        <w:r w:rsidR="00B17F6D">
          <w:rPr>
            <w:noProof/>
            <w:webHidden/>
            <w:rtl/>
          </w:rPr>
          <w:instrText xml:space="preserve"> </w:instrText>
        </w:r>
        <w:r w:rsidR="00B17F6D">
          <w:rPr>
            <w:rStyle w:val="Hyperlink"/>
            <w:noProof/>
            <w:rtl/>
          </w:rPr>
        </w:r>
        <w:r w:rsidR="00B17F6D">
          <w:rPr>
            <w:rStyle w:val="Hyperlink"/>
            <w:noProof/>
            <w:rtl/>
          </w:rPr>
          <w:fldChar w:fldCharType="separate"/>
        </w:r>
        <w:r w:rsidR="00B17F6D">
          <w:rPr>
            <w:noProof/>
            <w:webHidden/>
            <w:rtl/>
          </w:rPr>
          <w:t>3</w:t>
        </w:r>
        <w:r w:rsidR="00B17F6D">
          <w:rPr>
            <w:rStyle w:val="Hyperlink"/>
            <w:noProof/>
            <w:rtl/>
          </w:rPr>
          <w:fldChar w:fldCharType="end"/>
        </w:r>
      </w:hyperlink>
    </w:p>
    <w:p w:rsidR="00B17F6D" w:rsidRDefault="00EB363C">
      <w:pPr>
        <w:pStyle w:val="TOC2"/>
        <w:tabs>
          <w:tab w:val="right" w:leader="dot" w:pos="10194"/>
        </w:tabs>
        <w:rPr>
          <w:rFonts w:asciiTheme="minorHAnsi" w:eastAsiaTheme="minorEastAsia" w:hAnsiTheme="minorHAnsi" w:cstheme="minorBidi"/>
          <w:bCs w:val="0"/>
          <w:noProof/>
          <w:color w:val="auto"/>
          <w:szCs w:val="22"/>
          <w:rtl/>
        </w:rPr>
      </w:pPr>
      <w:hyperlink w:anchor="_Toc510343797" w:history="1">
        <w:r w:rsidR="00B17F6D" w:rsidRPr="002D3697">
          <w:rPr>
            <w:rStyle w:val="Hyperlink"/>
            <w:rFonts w:hint="eastAsia"/>
            <w:noProof/>
            <w:rtl/>
          </w:rPr>
          <w:t>نکته</w:t>
        </w:r>
        <w:r w:rsidR="00B17F6D" w:rsidRPr="002D3697">
          <w:rPr>
            <w:rStyle w:val="Hyperlink"/>
            <w:noProof/>
            <w:rtl/>
          </w:rPr>
          <w:t xml:space="preserve"> </w:t>
        </w:r>
        <w:r w:rsidR="00B17F6D" w:rsidRPr="002D3697">
          <w:rPr>
            <w:rStyle w:val="Hyperlink"/>
            <w:rFonts w:hint="eastAsia"/>
            <w:noProof/>
            <w:rtl/>
          </w:rPr>
          <w:t>پا</w:t>
        </w:r>
        <w:r w:rsidR="00B17F6D" w:rsidRPr="002D3697">
          <w:rPr>
            <w:rStyle w:val="Hyperlink"/>
            <w:rFonts w:hint="cs"/>
            <w:noProof/>
            <w:rtl/>
          </w:rPr>
          <w:t>ی</w:t>
        </w:r>
        <w:r w:rsidR="00B17F6D" w:rsidRPr="002D3697">
          <w:rPr>
            <w:rStyle w:val="Hyperlink"/>
            <w:rFonts w:hint="eastAsia"/>
            <w:noProof/>
            <w:rtl/>
          </w:rPr>
          <w:t>ان</w:t>
        </w:r>
        <w:r w:rsidR="00B17F6D" w:rsidRPr="002D3697">
          <w:rPr>
            <w:rStyle w:val="Hyperlink"/>
            <w:rFonts w:hint="cs"/>
            <w:noProof/>
            <w:rtl/>
          </w:rPr>
          <w:t>ی</w:t>
        </w:r>
        <w:r w:rsidR="00B17F6D" w:rsidRPr="002D3697">
          <w:rPr>
            <w:rStyle w:val="Hyperlink"/>
            <w:noProof/>
            <w:rtl/>
          </w:rPr>
          <w:t xml:space="preserve">: </w:t>
        </w:r>
        <w:r w:rsidR="00B17F6D" w:rsidRPr="002D3697">
          <w:rPr>
            <w:rStyle w:val="Hyperlink"/>
            <w:rFonts w:hint="eastAsia"/>
            <w:noProof/>
            <w:rtl/>
          </w:rPr>
          <w:t>ثمره</w:t>
        </w:r>
        <w:r w:rsidR="00B17F6D" w:rsidRPr="002D3697">
          <w:rPr>
            <w:rStyle w:val="Hyperlink"/>
            <w:noProof/>
            <w:rtl/>
          </w:rPr>
          <w:t xml:space="preserve"> </w:t>
        </w:r>
        <w:r w:rsidR="00B17F6D" w:rsidRPr="002D3697">
          <w:rPr>
            <w:rStyle w:val="Hyperlink"/>
            <w:rFonts w:hint="eastAsia"/>
            <w:noProof/>
            <w:rtl/>
          </w:rPr>
          <w:t>مباحث</w:t>
        </w:r>
        <w:r w:rsidR="00B17F6D" w:rsidRPr="002D3697">
          <w:rPr>
            <w:rStyle w:val="Hyperlink"/>
            <w:noProof/>
            <w:rtl/>
          </w:rPr>
          <w:t xml:space="preserve"> </w:t>
        </w:r>
        <w:r w:rsidR="00B17F6D" w:rsidRPr="002D3697">
          <w:rPr>
            <w:rStyle w:val="Hyperlink"/>
            <w:rFonts w:hint="eastAsia"/>
            <w:noProof/>
            <w:rtl/>
          </w:rPr>
          <w:t>گذشته</w:t>
        </w:r>
        <w:r w:rsidR="00B17F6D">
          <w:rPr>
            <w:noProof/>
            <w:webHidden/>
            <w:rtl/>
          </w:rPr>
          <w:tab/>
        </w:r>
        <w:r w:rsidR="00B17F6D">
          <w:rPr>
            <w:rStyle w:val="Hyperlink"/>
            <w:noProof/>
            <w:rtl/>
          </w:rPr>
          <w:fldChar w:fldCharType="begin"/>
        </w:r>
        <w:r w:rsidR="00B17F6D">
          <w:rPr>
            <w:noProof/>
            <w:webHidden/>
            <w:rtl/>
          </w:rPr>
          <w:instrText xml:space="preserve"> </w:instrText>
        </w:r>
        <w:r w:rsidR="00B17F6D">
          <w:rPr>
            <w:noProof/>
            <w:webHidden/>
          </w:rPr>
          <w:instrText xml:space="preserve">PAGEREF </w:instrText>
        </w:r>
        <w:r w:rsidR="00B17F6D">
          <w:rPr>
            <w:noProof/>
            <w:webHidden/>
            <w:rtl/>
          </w:rPr>
          <w:instrText>_</w:instrText>
        </w:r>
        <w:r w:rsidR="00B17F6D">
          <w:rPr>
            <w:noProof/>
            <w:webHidden/>
          </w:rPr>
          <w:instrText>Toc</w:instrText>
        </w:r>
        <w:r w:rsidR="00B17F6D">
          <w:rPr>
            <w:noProof/>
            <w:webHidden/>
            <w:rtl/>
          </w:rPr>
          <w:instrText xml:space="preserve">510343797 </w:instrText>
        </w:r>
        <w:r w:rsidR="00B17F6D">
          <w:rPr>
            <w:noProof/>
            <w:webHidden/>
          </w:rPr>
          <w:instrText>\h</w:instrText>
        </w:r>
        <w:r w:rsidR="00B17F6D">
          <w:rPr>
            <w:noProof/>
            <w:webHidden/>
            <w:rtl/>
          </w:rPr>
          <w:instrText xml:space="preserve"> </w:instrText>
        </w:r>
        <w:r w:rsidR="00B17F6D">
          <w:rPr>
            <w:rStyle w:val="Hyperlink"/>
            <w:noProof/>
            <w:rtl/>
          </w:rPr>
        </w:r>
        <w:r w:rsidR="00B17F6D">
          <w:rPr>
            <w:rStyle w:val="Hyperlink"/>
            <w:noProof/>
            <w:rtl/>
          </w:rPr>
          <w:fldChar w:fldCharType="separate"/>
        </w:r>
        <w:r w:rsidR="00B17F6D">
          <w:rPr>
            <w:noProof/>
            <w:webHidden/>
            <w:rtl/>
          </w:rPr>
          <w:t>4</w:t>
        </w:r>
        <w:r w:rsidR="00B17F6D">
          <w:rPr>
            <w:rStyle w:val="Hyperlink"/>
            <w:noProof/>
            <w:rtl/>
          </w:rPr>
          <w:fldChar w:fldCharType="end"/>
        </w:r>
      </w:hyperlink>
    </w:p>
    <w:p w:rsidR="00B17F6D" w:rsidRDefault="00EB363C">
      <w:pPr>
        <w:pStyle w:val="TOC3"/>
        <w:tabs>
          <w:tab w:val="right" w:leader="dot" w:pos="10194"/>
        </w:tabs>
        <w:rPr>
          <w:rFonts w:asciiTheme="minorHAnsi" w:eastAsiaTheme="minorEastAsia" w:hAnsiTheme="minorHAnsi" w:cstheme="minorBidi"/>
          <w:bCs w:val="0"/>
          <w:iCs w:val="0"/>
          <w:noProof/>
          <w:color w:val="auto"/>
          <w:szCs w:val="22"/>
          <w:rtl/>
        </w:rPr>
      </w:pPr>
      <w:hyperlink w:anchor="_Toc510343798" w:history="1">
        <w:r w:rsidR="00B17F6D" w:rsidRPr="002D3697">
          <w:rPr>
            <w:rStyle w:val="Hyperlink"/>
            <w:noProof/>
            <w:rtl/>
          </w:rPr>
          <w:t>1-</w:t>
        </w:r>
        <w:r w:rsidR="00B17F6D" w:rsidRPr="002D3697">
          <w:rPr>
            <w:rStyle w:val="Hyperlink"/>
            <w:rFonts w:hint="eastAsia"/>
            <w:noProof/>
            <w:rtl/>
          </w:rPr>
          <w:t>انکار</w:t>
        </w:r>
        <w:r w:rsidR="00B17F6D" w:rsidRPr="002D3697">
          <w:rPr>
            <w:rStyle w:val="Hyperlink"/>
            <w:noProof/>
            <w:rtl/>
          </w:rPr>
          <w:t xml:space="preserve"> </w:t>
        </w:r>
        <w:r w:rsidR="00B17F6D" w:rsidRPr="002D3697">
          <w:rPr>
            <w:rStyle w:val="Hyperlink"/>
            <w:rFonts w:hint="eastAsia"/>
            <w:noProof/>
            <w:rtl/>
          </w:rPr>
          <w:t>مفهوم</w:t>
        </w:r>
        <w:r w:rsidR="00B17F6D">
          <w:rPr>
            <w:noProof/>
            <w:webHidden/>
            <w:rtl/>
          </w:rPr>
          <w:tab/>
        </w:r>
        <w:r w:rsidR="00B17F6D">
          <w:rPr>
            <w:rStyle w:val="Hyperlink"/>
            <w:noProof/>
            <w:rtl/>
          </w:rPr>
          <w:fldChar w:fldCharType="begin"/>
        </w:r>
        <w:r w:rsidR="00B17F6D">
          <w:rPr>
            <w:noProof/>
            <w:webHidden/>
            <w:rtl/>
          </w:rPr>
          <w:instrText xml:space="preserve"> </w:instrText>
        </w:r>
        <w:r w:rsidR="00B17F6D">
          <w:rPr>
            <w:noProof/>
            <w:webHidden/>
          </w:rPr>
          <w:instrText xml:space="preserve">PAGEREF </w:instrText>
        </w:r>
        <w:r w:rsidR="00B17F6D">
          <w:rPr>
            <w:noProof/>
            <w:webHidden/>
            <w:rtl/>
          </w:rPr>
          <w:instrText>_</w:instrText>
        </w:r>
        <w:r w:rsidR="00B17F6D">
          <w:rPr>
            <w:noProof/>
            <w:webHidden/>
          </w:rPr>
          <w:instrText>Toc</w:instrText>
        </w:r>
        <w:r w:rsidR="00B17F6D">
          <w:rPr>
            <w:noProof/>
            <w:webHidden/>
            <w:rtl/>
          </w:rPr>
          <w:instrText xml:space="preserve">510343798 </w:instrText>
        </w:r>
        <w:r w:rsidR="00B17F6D">
          <w:rPr>
            <w:noProof/>
            <w:webHidden/>
          </w:rPr>
          <w:instrText>\h</w:instrText>
        </w:r>
        <w:r w:rsidR="00B17F6D">
          <w:rPr>
            <w:noProof/>
            <w:webHidden/>
            <w:rtl/>
          </w:rPr>
          <w:instrText xml:space="preserve"> </w:instrText>
        </w:r>
        <w:r w:rsidR="00B17F6D">
          <w:rPr>
            <w:rStyle w:val="Hyperlink"/>
            <w:noProof/>
            <w:rtl/>
          </w:rPr>
        </w:r>
        <w:r w:rsidR="00B17F6D">
          <w:rPr>
            <w:rStyle w:val="Hyperlink"/>
            <w:noProof/>
            <w:rtl/>
          </w:rPr>
          <w:fldChar w:fldCharType="separate"/>
        </w:r>
        <w:r w:rsidR="00B17F6D">
          <w:rPr>
            <w:noProof/>
            <w:webHidden/>
            <w:rtl/>
          </w:rPr>
          <w:t>4</w:t>
        </w:r>
        <w:r w:rsidR="00B17F6D">
          <w:rPr>
            <w:rStyle w:val="Hyperlink"/>
            <w:noProof/>
            <w:rtl/>
          </w:rPr>
          <w:fldChar w:fldCharType="end"/>
        </w:r>
      </w:hyperlink>
    </w:p>
    <w:p w:rsidR="00B17F6D" w:rsidRDefault="00EB363C">
      <w:pPr>
        <w:pStyle w:val="TOC3"/>
        <w:tabs>
          <w:tab w:val="right" w:leader="dot" w:pos="10194"/>
        </w:tabs>
        <w:rPr>
          <w:rFonts w:asciiTheme="minorHAnsi" w:eastAsiaTheme="minorEastAsia" w:hAnsiTheme="minorHAnsi" w:cstheme="minorBidi"/>
          <w:bCs w:val="0"/>
          <w:iCs w:val="0"/>
          <w:noProof/>
          <w:color w:val="auto"/>
          <w:szCs w:val="22"/>
          <w:rtl/>
        </w:rPr>
      </w:pPr>
      <w:hyperlink w:anchor="_Toc510343799" w:history="1">
        <w:r w:rsidR="00B17F6D" w:rsidRPr="002D3697">
          <w:rPr>
            <w:rStyle w:val="Hyperlink"/>
            <w:noProof/>
            <w:rtl/>
          </w:rPr>
          <w:t>2-</w:t>
        </w:r>
        <w:r w:rsidR="00B17F6D" w:rsidRPr="002D3697">
          <w:rPr>
            <w:rStyle w:val="Hyperlink"/>
            <w:rFonts w:hint="eastAsia"/>
            <w:noProof/>
            <w:rtl/>
          </w:rPr>
          <w:t>انکار</w:t>
        </w:r>
        <w:r w:rsidR="00B17F6D" w:rsidRPr="002D3697">
          <w:rPr>
            <w:rStyle w:val="Hyperlink"/>
            <w:noProof/>
            <w:rtl/>
          </w:rPr>
          <w:t xml:space="preserve"> </w:t>
        </w:r>
        <w:r w:rsidR="00B17F6D" w:rsidRPr="002D3697">
          <w:rPr>
            <w:rStyle w:val="Hyperlink"/>
            <w:rFonts w:hint="eastAsia"/>
            <w:noProof/>
            <w:rtl/>
          </w:rPr>
          <w:t>واجب</w:t>
        </w:r>
        <w:r w:rsidR="00B17F6D" w:rsidRPr="002D3697">
          <w:rPr>
            <w:rStyle w:val="Hyperlink"/>
            <w:noProof/>
            <w:rtl/>
          </w:rPr>
          <w:t xml:space="preserve"> </w:t>
        </w:r>
        <w:r w:rsidR="00B17F6D" w:rsidRPr="002D3697">
          <w:rPr>
            <w:rStyle w:val="Hyperlink"/>
            <w:rFonts w:hint="eastAsia"/>
            <w:noProof/>
            <w:rtl/>
          </w:rPr>
          <w:t>مشروط</w:t>
        </w:r>
        <w:r w:rsidR="00B17F6D">
          <w:rPr>
            <w:noProof/>
            <w:webHidden/>
            <w:rtl/>
          </w:rPr>
          <w:tab/>
        </w:r>
        <w:r w:rsidR="00B17F6D">
          <w:rPr>
            <w:rStyle w:val="Hyperlink"/>
            <w:noProof/>
            <w:rtl/>
          </w:rPr>
          <w:fldChar w:fldCharType="begin"/>
        </w:r>
        <w:r w:rsidR="00B17F6D">
          <w:rPr>
            <w:noProof/>
            <w:webHidden/>
            <w:rtl/>
          </w:rPr>
          <w:instrText xml:space="preserve"> </w:instrText>
        </w:r>
        <w:r w:rsidR="00B17F6D">
          <w:rPr>
            <w:noProof/>
            <w:webHidden/>
          </w:rPr>
          <w:instrText xml:space="preserve">PAGEREF </w:instrText>
        </w:r>
        <w:r w:rsidR="00B17F6D">
          <w:rPr>
            <w:noProof/>
            <w:webHidden/>
            <w:rtl/>
          </w:rPr>
          <w:instrText>_</w:instrText>
        </w:r>
        <w:r w:rsidR="00B17F6D">
          <w:rPr>
            <w:noProof/>
            <w:webHidden/>
          </w:rPr>
          <w:instrText>Toc</w:instrText>
        </w:r>
        <w:r w:rsidR="00B17F6D">
          <w:rPr>
            <w:noProof/>
            <w:webHidden/>
            <w:rtl/>
          </w:rPr>
          <w:instrText xml:space="preserve">510343799 </w:instrText>
        </w:r>
        <w:r w:rsidR="00B17F6D">
          <w:rPr>
            <w:noProof/>
            <w:webHidden/>
          </w:rPr>
          <w:instrText>\h</w:instrText>
        </w:r>
        <w:r w:rsidR="00B17F6D">
          <w:rPr>
            <w:noProof/>
            <w:webHidden/>
            <w:rtl/>
          </w:rPr>
          <w:instrText xml:space="preserve"> </w:instrText>
        </w:r>
        <w:r w:rsidR="00B17F6D">
          <w:rPr>
            <w:rStyle w:val="Hyperlink"/>
            <w:noProof/>
            <w:rtl/>
          </w:rPr>
        </w:r>
        <w:r w:rsidR="00B17F6D">
          <w:rPr>
            <w:rStyle w:val="Hyperlink"/>
            <w:noProof/>
            <w:rtl/>
          </w:rPr>
          <w:fldChar w:fldCharType="separate"/>
        </w:r>
        <w:r w:rsidR="00B17F6D">
          <w:rPr>
            <w:noProof/>
            <w:webHidden/>
            <w:rtl/>
          </w:rPr>
          <w:t>4</w:t>
        </w:r>
        <w:r w:rsidR="00B17F6D">
          <w:rPr>
            <w:rStyle w:val="Hyperlink"/>
            <w:noProof/>
            <w:rtl/>
          </w:rPr>
          <w:fldChar w:fldCharType="end"/>
        </w:r>
      </w:hyperlink>
    </w:p>
    <w:p w:rsidR="00C91EB6" w:rsidRPr="00C91EB6" w:rsidRDefault="0010153F" w:rsidP="00B17F6D">
      <w:pPr>
        <w:jc w:val="both"/>
      </w:pPr>
      <w:r>
        <w:rPr>
          <w:rFonts w:cs="B Titr"/>
          <w:noProof/>
          <w:webHidden/>
          <w:color w:val="632423" w:themeColor="accent2" w:themeShade="80"/>
          <w:szCs w:val="24"/>
          <w:rtl/>
        </w:rPr>
        <w:fldChar w:fldCharType="end"/>
      </w:r>
    </w:p>
    <w:p w:rsidR="00F343FB" w:rsidRPr="00A6366F" w:rsidRDefault="00F842AD" w:rsidP="00B17F6D">
      <w:pPr>
        <w:jc w:val="both"/>
      </w:pPr>
      <w:r w:rsidRPr="009C66D5">
        <w:rPr>
          <w:rStyle w:val="Emphasis"/>
          <w:rFonts w:hint="cs"/>
          <w:b/>
          <w:bCs w:val="0"/>
          <w:rtl/>
        </w:rPr>
        <w:t>موضوع</w:t>
      </w:r>
      <w:r w:rsidRPr="009C66D5">
        <w:rPr>
          <w:rStyle w:val="Emphasis"/>
          <w:rFonts w:hint="cs"/>
          <w:rtl/>
        </w:rPr>
        <w:t>:</w:t>
      </w:r>
      <w:r w:rsidR="00A6366F" w:rsidRPr="00A6366F">
        <w:rPr>
          <w:rFonts w:hint="cs"/>
          <w:rtl/>
        </w:rPr>
        <w:t xml:space="preserve"> </w:t>
      </w:r>
      <w:bookmarkStart w:id="0" w:name="BokSabj2_d"/>
      <w:bookmarkEnd w:id="0"/>
      <w:r w:rsidR="00DD7750">
        <w:rPr>
          <w:rFonts w:hint="cs"/>
          <w:rtl/>
        </w:rPr>
        <w:t>وضع</w:t>
      </w:r>
      <w:r w:rsidR="00DD7750">
        <w:rPr>
          <w:rtl/>
        </w:rPr>
        <w:t xml:space="preserve"> </w:t>
      </w:r>
      <w:r w:rsidR="00DD7750">
        <w:rPr>
          <w:rFonts w:hint="cs"/>
          <w:rtl/>
        </w:rPr>
        <w:t>هیئات</w:t>
      </w:r>
      <w:r w:rsidR="00DD7750">
        <w:rPr>
          <w:rtl/>
        </w:rPr>
        <w:t xml:space="preserve"> </w:t>
      </w:r>
      <w:r w:rsidR="00DD7750">
        <w:rPr>
          <w:rFonts w:hint="cs"/>
          <w:rtl/>
        </w:rPr>
        <w:t>و</w:t>
      </w:r>
      <w:r w:rsidR="00DD7750">
        <w:rPr>
          <w:rtl/>
        </w:rPr>
        <w:t xml:space="preserve"> </w:t>
      </w:r>
      <w:r w:rsidR="00DD7750">
        <w:rPr>
          <w:rFonts w:hint="cs"/>
          <w:rtl/>
        </w:rPr>
        <w:t>مواد</w:t>
      </w:r>
      <w:r w:rsidR="00025B70">
        <w:rPr>
          <w:rFonts w:hint="cs"/>
          <w:rtl/>
        </w:rPr>
        <w:t xml:space="preserve"> </w:t>
      </w:r>
      <w:r w:rsidR="00386C11" w:rsidRPr="00A6366F">
        <w:rPr>
          <w:rFonts w:hint="cs"/>
          <w:rtl/>
        </w:rPr>
        <w:t>/</w:t>
      </w:r>
      <w:bookmarkStart w:id="1" w:name="BokSabj_d"/>
      <w:bookmarkEnd w:id="1"/>
      <w:r w:rsidR="00DD7750">
        <w:rPr>
          <w:rFonts w:hint="cs"/>
          <w:rtl/>
        </w:rPr>
        <w:t>بحث</w:t>
      </w:r>
      <w:r w:rsidR="00DD7750">
        <w:rPr>
          <w:rtl/>
        </w:rPr>
        <w:t xml:space="preserve"> </w:t>
      </w:r>
      <w:r w:rsidR="00DD7750">
        <w:rPr>
          <w:rFonts w:hint="cs"/>
          <w:rtl/>
        </w:rPr>
        <w:t>وضع</w:t>
      </w:r>
      <w:r w:rsidR="00386C11" w:rsidRPr="00A6366F">
        <w:rPr>
          <w:rFonts w:hint="cs"/>
          <w:rtl/>
        </w:rPr>
        <w:t xml:space="preserve"> /</w:t>
      </w:r>
      <w:bookmarkStart w:id="2" w:name="Bokkolli"/>
      <w:bookmarkEnd w:id="2"/>
      <w:r w:rsidR="00DD7750">
        <w:rPr>
          <w:rFonts w:hint="cs"/>
          <w:rtl/>
        </w:rPr>
        <w:t>مقدمات</w:t>
      </w:r>
      <w:r w:rsidR="00DD7750">
        <w:rPr>
          <w:rtl/>
        </w:rPr>
        <w:t xml:space="preserve"> </w:t>
      </w:r>
      <w:r w:rsidR="00DD7750">
        <w:rPr>
          <w:rFonts w:hint="cs"/>
          <w:rtl/>
        </w:rPr>
        <w:t>علم</w:t>
      </w:r>
      <w:r w:rsidR="00DD7750">
        <w:rPr>
          <w:rtl/>
        </w:rPr>
        <w:t xml:space="preserve"> </w:t>
      </w:r>
      <w:r w:rsidR="00DD7750">
        <w:rPr>
          <w:rFonts w:hint="cs"/>
          <w:rtl/>
        </w:rPr>
        <w:t>اصول</w:t>
      </w:r>
      <w:r w:rsidR="001B6799" w:rsidRPr="00A6366F">
        <w:rPr>
          <w:rFonts w:hint="cs"/>
          <w:rtl/>
        </w:rPr>
        <w:t xml:space="preserve"> </w:t>
      </w:r>
    </w:p>
    <w:p w:rsidR="008F5B4D" w:rsidRPr="009C66D5" w:rsidRDefault="008F5B4D" w:rsidP="00B17F6D">
      <w:pPr>
        <w:jc w:val="both"/>
        <w:rPr>
          <w:rStyle w:val="Emphasis"/>
          <w:b/>
          <w:bCs w:val="0"/>
          <w:rtl/>
        </w:rPr>
      </w:pPr>
      <w:r w:rsidRPr="009C66D5">
        <w:rPr>
          <w:rStyle w:val="Emphasis"/>
          <w:rFonts w:hint="cs"/>
          <w:b/>
          <w:bCs w:val="0"/>
          <w:rtl/>
        </w:rPr>
        <w:t>خلاصه مباحث گذشته:</w:t>
      </w:r>
    </w:p>
    <w:p w:rsidR="003A6148" w:rsidRDefault="001E2303" w:rsidP="00B17F6D">
      <w:pPr>
        <w:pBdr>
          <w:bottom w:val="double" w:sz="6" w:space="1" w:color="auto"/>
        </w:pBdr>
        <w:jc w:val="both"/>
        <w:rPr>
          <w:rtl/>
        </w:rPr>
      </w:pPr>
      <w:r>
        <w:rPr>
          <w:rFonts w:hint="cs"/>
          <w:rtl/>
        </w:rPr>
        <w:t>در جلسه گذشته گفته شد</w:t>
      </w:r>
      <w:r w:rsidR="0010153F">
        <w:rPr>
          <w:rFonts w:hint="cs"/>
          <w:rtl/>
        </w:rPr>
        <w:t xml:space="preserve"> اینکه مرحوم اخوند فرموده است</w:t>
      </w:r>
      <w:r w:rsidR="00EB6B52">
        <w:rPr>
          <w:rFonts w:hint="cs"/>
          <w:rtl/>
        </w:rPr>
        <w:t xml:space="preserve"> معروف این است که وضع هیئات نوعی و وضع مواد شخصی است درست است. بعد از</w:t>
      </w:r>
      <w:r w:rsidR="007D1760">
        <w:rPr>
          <w:rFonts w:hint="cs"/>
          <w:rtl/>
        </w:rPr>
        <w:t xml:space="preserve"> این بحث وارد بحث موضوع له معانی</w:t>
      </w:r>
      <w:r w:rsidR="00EB6B52">
        <w:rPr>
          <w:rFonts w:hint="cs"/>
          <w:rtl/>
        </w:rPr>
        <w:t xml:space="preserve"> مبهمه شدیم و دو قول مطرح شد. قول اول عبارت بود از اینکه موضوع له اسماء مبهمه با غیر مبهمه متحد است و تنها فرق انها در علقه وضعیه است این قول را مرحوم اخوند فرموده بود. به نظر استاد اشکال واردی که بر ایشان شده است همان عدم جواز استعمال هر کدام به جای دیگری</w:t>
      </w:r>
      <w:r>
        <w:rPr>
          <w:rFonts w:hint="cs"/>
          <w:rtl/>
        </w:rPr>
        <w:t xml:space="preserve"> و لو مجازا</w:t>
      </w:r>
      <w:r w:rsidR="00EB6B52">
        <w:rPr>
          <w:rFonts w:hint="cs"/>
          <w:rtl/>
        </w:rPr>
        <w:t xml:space="preserve"> است و وجدان حاکم بر مباین بودن موضوع له اسما مبهمه و غیر مبهمه است. قول دوم را مرحوم بروجردی فرموده بود و ان عبارت است از اینکه موضوع له اسماء مبهمه دارای معانی اندکاکی است.</w:t>
      </w:r>
    </w:p>
    <w:p w:rsidR="00247D2F" w:rsidRPr="003A6148" w:rsidRDefault="00247D2F" w:rsidP="00B17F6D">
      <w:pPr>
        <w:pBdr>
          <w:bottom w:val="double" w:sz="6" w:space="1" w:color="auto"/>
        </w:pBdr>
        <w:jc w:val="both"/>
      </w:pPr>
    </w:p>
    <w:p w:rsidR="008F5B4D" w:rsidRDefault="008F5B4D" w:rsidP="00B17F6D">
      <w:pPr>
        <w:jc w:val="both"/>
      </w:pPr>
    </w:p>
    <w:p w:rsidR="00EB6B52" w:rsidRDefault="00EB6B52" w:rsidP="00B17F6D">
      <w:pPr>
        <w:pStyle w:val="Heading1"/>
        <w:jc w:val="both"/>
        <w:rPr>
          <w:rtl/>
        </w:rPr>
      </w:pPr>
      <w:bookmarkStart w:id="3" w:name="_Toc510343790"/>
      <w:r>
        <w:rPr>
          <w:rFonts w:hint="cs"/>
          <w:rtl/>
        </w:rPr>
        <w:lastRenderedPageBreak/>
        <w:t xml:space="preserve">موضوع </w:t>
      </w:r>
      <w:r w:rsidR="007D1760">
        <w:rPr>
          <w:rFonts w:hint="cs"/>
          <w:rtl/>
        </w:rPr>
        <w:t>له معانی</w:t>
      </w:r>
      <w:r>
        <w:rPr>
          <w:rFonts w:hint="cs"/>
          <w:rtl/>
        </w:rPr>
        <w:t xml:space="preserve"> مبهمه</w:t>
      </w:r>
      <w:bookmarkEnd w:id="3"/>
    </w:p>
    <w:p w:rsidR="00C54564" w:rsidRPr="00C54564" w:rsidRDefault="00C54564" w:rsidP="00B17F6D">
      <w:pPr>
        <w:pStyle w:val="Heading2"/>
        <w:jc w:val="both"/>
        <w:rPr>
          <w:rtl/>
        </w:rPr>
      </w:pPr>
      <w:bookmarkStart w:id="4" w:name="_Toc510343791"/>
      <w:r>
        <w:rPr>
          <w:rFonts w:hint="cs"/>
          <w:rtl/>
        </w:rPr>
        <w:t>قول دوم: نظریه مرحوم بروجردی</w:t>
      </w:r>
      <w:r w:rsidR="00525EB4">
        <w:rPr>
          <w:rFonts w:hint="cs"/>
          <w:rtl/>
        </w:rPr>
        <w:t xml:space="preserve"> حرفی بودن معانی مبهمه</w:t>
      </w:r>
      <w:bookmarkEnd w:id="4"/>
    </w:p>
    <w:p w:rsidR="00C54564" w:rsidRPr="007D1760" w:rsidRDefault="007D1760" w:rsidP="00B17F6D">
      <w:pPr>
        <w:jc w:val="both"/>
        <w:rPr>
          <w:rtl/>
        </w:rPr>
      </w:pPr>
      <w:r>
        <w:rPr>
          <w:rFonts w:hint="cs"/>
          <w:rtl/>
        </w:rPr>
        <w:t>بحث در تحلیل معانی مبهمه بود</w:t>
      </w:r>
      <w:r w:rsidR="00525EB4">
        <w:rPr>
          <w:rFonts w:hint="cs"/>
          <w:rtl/>
        </w:rPr>
        <w:t>.</w:t>
      </w:r>
      <w:r>
        <w:rPr>
          <w:rFonts w:hint="cs"/>
          <w:rtl/>
        </w:rPr>
        <w:t xml:space="preserve"> در اصطلاح ادباء عده ای از کلمات هستند که به انها اسماء مبهمات میگویند عرض شد که سه نظر عمده در این بحث وجود دارد بحث در مورد کلام مرحوم بروجردی بود ایشان فرموده است</w:t>
      </w:r>
      <w:r w:rsidR="00525EB4">
        <w:rPr>
          <w:rStyle w:val="FootnoteReference"/>
          <w:rtl/>
        </w:rPr>
        <w:footnoteReference w:id="1"/>
      </w:r>
      <w:r>
        <w:rPr>
          <w:rFonts w:hint="cs"/>
          <w:rtl/>
        </w:rPr>
        <w:t xml:space="preserve"> که معانی انها معانی حرفیه است یعنی معانی اندکاکی و ربط بین دو چیز است نظیر همان چیزی که ما در معنای حروف ادعا میکردیم. </w:t>
      </w:r>
      <w:r w:rsidR="00C54564">
        <w:rPr>
          <w:rFonts w:hint="cs"/>
          <w:rtl/>
        </w:rPr>
        <w:t>در حقیقت معانی مبهمه همان ارتباط بین ذهن و مرجع ضمیر یا مشار الیه است و این ارتباط اندکاکی است وقائم به مشارالیه و ذهن است نه اینکه برای مشار الی</w:t>
      </w:r>
      <w:r w:rsidR="00525EB4">
        <w:rPr>
          <w:rFonts w:hint="cs"/>
          <w:rtl/>
        </w:rPr>
        <w:t xml:space="preserve">ه وضع شده باشد.ایشان ادعا کرده </w:t>
      </w:r>
      <w:r w:rsidR="00C54564">
        <w:rPr>
          <w:rFonts w:hint="cs"/>
          <w:rtl/>
        </w:rPr>
        <w:t>است ابن مالک نیز که گفته است «بذا مفرد مذکر اشر» به همین معنا اشاره کرده است و ذا برای اشاره کردن است نه اینکه معنای ان اشاره کردن باشد. وجه مبنی بودن این معانی مبهمه نیر به خاطر حرفی بودن معنای انها است.</w:t>
      </w:r>
    </w:p>
    <w:p w:rsidR="001A1EA5" w:rsidRDefault="00C54564" w:rsidP="00B17F6D">
      <w:pPr>
        <w:pStyle w:val="Heading3"/>
        <w:jc w:val="both"/>
        <w:rPr>
          <w:rtl/>
        </w:rPr>
      </w:pPr>
      <w:bookmarkStart w:id="5" w:name="_Toc510343792"/>
      <w:r>
        <w:rPr>
          <w:rFonts w:hint="cs"/>
          <w:rtl/>
        </w:rPr>
        <w:t>خلاف ارتکاز بودن ادعای مرحوم بروجردی</w:t>
      </w:r>
      <w:bookmarkEnd w:id="5"/>
    </w:p>
    <w:p w:rsidR="00C54564" w:rsidRDefault="00C54564" w:rsidP="00B17F6D">
      <w:pPr>
        <w:jc w:val="both"/>
        <w:rPr>
          <w:rtl/>
        </w:rPr>
      </w:pPr>
      <w:r>
        <w:rPr>
          <w:rFonts w:hint="cs"/>
          <w:rtl/>
        </w:rPr>
        <w:t xml:space="preserve">این ادعا خلاف ارتکاز است </w:t>
      </w:r>
      <w:r w:rsidR="00525EB4">
        <w:rPr>
          <w:rFonts w:hint="cs"/>
          <w:rtl/>
        </w:rPr>
        <w:t xml:space="preserve">هر چند که </w:t>
      </w:r>
      <w:r>
        <w:rPr>
          <w:rFonts w:hint="cs"/>
          <w:rtl/>
        </w:rPr>
        <w:t xml:space="preserve">ما </w:t>
      </w:r>
      <w:r w:rsidR="00525EB4">
        <w:rPr>
          <w:rFonts w:hint="cs"/>
          <w:rtl/>
        </w:rPr>
        <w:t>دلیل محکمی بر رد ایشان نداریم.</w:t>
      </w:r>
      <w:r>
        <w:rPr>
          <w:rFonts w:hint="cs"/>
          <w:rtl/>
        </w:rPr>
        <w:t xml:space="preserve"> وقتی گفته میشود </w:t>
      </w:r>
      <w:r w:rsidR="00525EB4">
        <w:rPr>
          <w:rFonts w:hint="cs"/>
          <w:rtl/>
        </w:rPr>
        <w:t>«</w:t>
      </w:r>
      <w:r>
        <w:rPr>
          <w:rFonts w:hint="cs"/>
          <w:rtl/>
        </w:rPr>
        <w:t>هو</w:t>
      </w:r>
      <w:r w:rsidR="00525EB4">
        <w:rPr>
          <w:rFonts w:hint="cs"/>
          <w:rtl/>
        </w:rPr>
        <w:t>»</w:t>
      </w:r>
      <w:r>
        <w:rPr>
          <w:rFonts w:hint="cs"/>
          <w:rtl/>
        </w:rPr>
        <w:t xml:space="preserve"> همان «آن» است اینکه ایشان میگوید معنای «</w:t>
      </w:r>
      <w:r w:rsidR="002678DC">
        <w:rPr>
          <w:rFonts w:hint="cs"/>
          <w:rtl/>
        </w:rPr>
        <w:t>آ</w:t>
      </w:r>
      <w:r>
        <w:rPr>
          <w:rFonts w:hint="cs"/>
          <w:rtl/>
        </w:rPr>
        <w:t>ن» همان ارتباط بین ذهن و مرجع ضمیر است خلاف ارتکاز است</w:t>
      </w:r>
      <w:r w:rsidR="002678DC">
        <w:rPr>
          <w:rFonts w:hint="cs"/>
          <w:rtl/>
        </w:rPr>
        <w:t xml:space="preserve"> لذ</w:t>
      </w:r>
      <w:r w:rsidR="00525EB4">
        <w:rPr>
          <w:rFonts w:hint="cs"/>
          <w:rtl/>
        </w:rPr>
        <w:t>ا گاهی کلمه «آن» را بیان میکنیم</w:t>
      </w:r>
      <w:r w:rsidR="002678DC">
        <w:rPr>
          <w:rFonts w:hint="cs"/>
          <w:rtl/>
        </w:rPr>
        <w:t xml:space="preserve"> و مرجع ضمیر را میاوریم و این کاشف از این مطلب است که معنای کلمه «هو» ارتباط بین ذهن و مرجع ضمیر نیست. </w:t>
      </w:r>
    </w:p>
    <w:p w:rsidR="002678DC" w:rsidRDefault="002678DC" w:rsidP="00B17F6D">
      <w:pPr>
        <w:pStyle w:val="Heading2"/>
        <w:jc w:val="both"/>
        <w:rPr>
          <w:rtl/>
        </w:rPr>
      </w:pPr>
      <w:bookmarkStart w:id="6" w:name="_Toc510343793"/>
      <w:r>
        <w:rPr>
          <w:rFonts w:hint="cs"/>
          <w:rtl/>
        </w:rPr>
        <w:t xml:space="preserve">قول سوم: </w:t>
      </w:r>
      <w:r w:rsidR="00525EB4">
        <w:rPr>
          <w:rFonts w:hint="cs"/>
          <w:rtl/>
        </w:rPr>
        <w:t xml:space="preserve">موضوع له مبهمات </w:t>
      </w:r>
      <w:r>
        <w:rPr>
          <w:rFonts w:hint="cs"/>
          <w:rtl/>
        </w:rPr>
        <w:t>ذوات با قید عند الاشاره الیه</w:t>
      </w:r>
      <w:bookmarkEnd w:id="6"/>
      <w:r>
        <w:rPr>
          <w:rFonts w:hint="cs"/>
          <w:rtl/>
        </w:rPr>
        <w:t xml:space="preserve"> </w:t>
      </w:r>
    </w:p>
    <w:p w:rsidR="00777755" w:rsidRDefault="002678DC" w:rsidP="00B17F6D">
      <w:pPr>
        <w:jc w:val="both"/>
        <w:rPr>
          <w:rtl/>
        </w:rPr>
      </w:pPr>
      <w:r>
        <w:rPr>
          <w:rFonts w:hint="cs"/>
          <w:rtl/>
        </w:rPr>
        <w:t>مرحوم اصفهانی نظر متوسطی دارد</w:t>
      </w:r>
      <w:r w:rsidR="00525EB4">
        <w:rPr>
          <w:rStyle w:val="FootnoteReference"/>
          <w:rtl/>
        </w:rPr>
        <w:footnoteReference w:id="2"/>
      </w:r>
      <w:r>
        <w:rPr>
          <w:rFonts w:hint="cs"/>
          <w:rtl/>
        </w:rPr>
        <w:t xml:space="preserve"> نه مقابل مرحوم اخوند است که معنای انها مجرد ربط باشد و نه نظر مرحوم اخوند را گفته است ایشان فرموده است مثلا رجل وضع شده است برای ذاتی که دارای صفات رجولیت است اما ذا وضع شده است برای مثلا رجلی که دارای صفات رجولیت است با قید عند الاشاره الیه.</w:t>
      </w:r>
      <w:r w:rsidR="00777755">
        <w:rPr>
          <w:rFonts w:hint="cs"/>
          <w:rtl/>
        </w:rPr>
        <w:t xml:space="preserve"> حال این اشاره یا در خارج است که با ید و امثال ان است و یا اشاره ذهنی است و با لفظ اشاره میشود ولی در هر حال انها وضع شده اند برای ذات معانی با قید عند الاشاره الیه. پس معنای ذا نه ذات مشارالیه است تا اشکال بر ادعای مرحوم اخوند وارد باشد و نه مجرد ربط است که اشکال کلام مرحوم بروجردی وارد باشد.</w:t>
      </w:r>
    </w:p>
    <w:p w:rsidR="00777755" w:rsidRDefault="00777755" w:rsidP="00B17F6D">
      <w:pPr>
        <w:pStyle w:val="Heading3"/>
        <w:jc w:val="both"/>
        <w:rPr>
          <w:rtl/>
        </w:rPr>
      </w:pPr>
      <w:bookmarkStart w:id="7" w:name="_Toc510343794"/>
      <w:r>
        <w:rPr>
          <w:rFonts w:hint="cs"/>
          <w:rtl/>
        </w:rPr>
        <w:lastRenderedPageBreak/>
        <w:t>خلاف ارتکاز بودن ادعای مرحوم اصفهانی</w:t>
      </w:r>
      <w:bookmarkEnd w:id="7"/>
    </w:p>
    <w:p w:rsidR="00777755" w:rsidRDefault="00777755" w:rsidP="00B17F6D">
      <w:pPr>
        <w:jc w:val="both"/>
        <w:rPr>
          <w:rtl/>
        </w:rPr>
      </w:pPr>
      <w:r>
        <w:rPr>
          <w:rFonts w:hint="cs"/>
          <w:rtl/>
        </w:rPr>
        <w:t xml:space="preserve">اینکه ایشان فرموده است که معانی مبهمه همان معنای غیر مبهمه است منتها در معانی مبهمه مقید به </w:t>
      </w:r>
      <w:r w:rsidR="00CE3B7B">
        <w:rPr>
          <w:rFonts w:hint="cs"/>
          <w:rtl/>
        </w:rPr>
        <w:t>«</w:t>
      </w:r>
      <w:r>
        <w:rPr>
          <w:rFonts w:hint="cs"/>
          <w:rtl/>
        </w:rPr>
        <w:t>عند الاشاره</w:t>
      </w:r>
      <w:r w:rsidR="00CE3B7B">
        <w:rPr>
          <w:rFonts w:hint="cs"/>
          <w:rtl/>
        </w:rPr>
        <w:t>»</w:t>
      </w:r>
      <w:r>
        <w:rPr>
          <w:rFonts w:hint="cs"/>
          <w:rtl/>
        </w:rPr>
        <w:t xml:space="preserve"> است، به نظر میاید که این ادعا نیز خلاف ارتکاز است</w:t>
      </w:r>
      <w:r w:rsidR="00CE3B7B">
        <w:rPr>
          <w:rFonts w:hint="cs"/>
          <w:rtl/>
        </w:rPr>
        <w:t>.</w:t>
      </w:r>
      <w:r>
        <w:rPr>
          <w:rFonts w:hint="cs"/>
          <w:rtl/>
        </w:rPr>
        <w:t xml:space="preserve"> منبه این مطلب این است که وقتی گفته میشود </w:t>
      </w:r>
      <w:r w:rsidR="00CE3B7B">
        <w:rPr>
          <w:rFonts w:hint="cs"/>
          <w:rtl/>
        </w:rPr>
        <w:t>«</w:t>
      </w:r>
      <w:r>
        <w:rPr>
          <w:rFonts w:hint="cs"/>
          <w:rtl/>
        </w:rPr>
        <w:t>هذا الرجل</w:t>
      </w:r>
      <w:r w:rsidR="00CE3B7B">
        <w:rPr>
          <w:rFonts w:hint="cs"/>
          <w:rtl/>
        </w:rPr>
        <w:t>»</w:t>
      </w:r>
      <w:r>
        <w:rPr>
          <w:rFonts w:hint="cs"/>
          <w:rtl/>
        </w:rPr>
        <w:t xml:space="preserve"> و عطف بیان ان اورده میشود باید دو بار واقعی</w:t>
      </w:r>
      <w:r w:rsidR="00CE3B7B">
        <w:rPr>
          <w:rFonts w:hint="cs"/>
          <w:rtl/>
        </w:rPr>
        <w:t>ت رجل به ذهن بیاید در حالی که</w:t>
      </w:r>
      <w:r>
        <w:rPr>
          <w:rFonts w:hint="cs"/>
          <w:rtl/>
        </w:rPr>
        <w:t xml:space="preserve"> دو بار به ذهن نمیاید و این مطلب کاشف از عدم صحت ادعای مرحوم اصفهانی است و </w:t>
      </w:r>
      <w:r w:rsidR="00CE3B7B">
        <w:rPr>
          <w:rFonts w:hint="cs"/>
          <w:rtl/>
        </w:rPr>
        <w:t xml:space="preserve">اینکه </w:t>
      </w:r>
      <w:r>
        <w:rPr>
          <w:rFonts w:hint="cs"/>
          <w:rtl/>
        </w:rPr>
        <w:t xml:space="preserve">موضوع له </w:t>
      </w:r>
      <w:r w:rsidR="00CE3B7B">
        <w:rPr>
          <w:rFonts w:hint="cs"/>
          <w:rtl/>
        </w:rPr>
        <w:t>«</w:t>
      </w:r>
      <w:r>
        <w:rPr>
          <w:rFonts w:hint="cs"/>
          <w:rtl/>
        </w:rPr>
        <w:t>رجل</w:t>
      </w:r>
      <w:r w:rsidR="00CE3B7B">
        <w:rPr>
          <w:rFonts w:hint="cs"/>
          <w:rtl/>
        </w:rPr>
        <w:t>»</w:t>
      </w:r>
      <w:r>
        <w:rPr>
          <w:rFonts w:hint="cs"/>
          <w:rtl/>
        </w:rPr>
        <w:t xml:space="preserve"> عام باشد و </w:t>
      </w:r>
      <w:r w:rsidR="00CE3B7B">
        <w:rPr>
          <w:rFonts w:hint="cs"/>
          <w:rtl/>
        </w:rPr>
        <w:t>«</w:t>
      </w:r>
      <w:r>
        <w:rPr>
          <w:rFonts w:hint="cs"/>
          <w:rtl/>
        </w:rPr>
        <w:t>هذا</w:t>
      </w:r>
      <w:r w:rsidR="00CE3B7B">
        <w:rPr>
          <w:rFonts w:hint="cs"/>
          <w:rtl/>
        </w:rPr>
        <w:t>»</w:t>
      </w:r>
      <w:r>
        <w:rPr>
          <w:rFonts w:hint="cs"/>
          <w:rtl/>
        </w:rPr>
        <w:t xml:space="preserve"> مقید به </w:t>
      </w:r>
      <w:r w:rsidR="00CE3B7B">
        <w:rPr>
          <w:rFonts w:hint="cs"/>
          <w:rtl/>
        </w:rPr>
        <w:t>«</w:t>
      </w:r>
      <w:r>
        <w:rPr>
          <w:rFonts w:hint="cs"/>
          <w:rtl/>
        </w:rPr>
        <w:t>عند الاشاره</w:t>
      </w:r>
      <w:r w:rsidR="00CE3B7B">
        <w:rPr>
          <w:rFonts w:hint="cs"/>
          <w:rtl/>
        </w:rPr>
        <w:t>»</w:t>
      </w:r>
      <w:r>
        <w:rPr>
          <w:rFonts w:hint="cs"/>
          <w:rtl/>
        </w:rPr>
        <w:t xml:space="preserve"> باشد درست نیست.</w:t>
      </w:r>
    </w:p>
    <w:p w:rsidR="00777755" w:rsidRPr="002678DC" w:rsidRDefault="00777755" w:rsidP="00B17F6D">
      <w:pPr>
        <w:pStyle w:val="Heading4"/>
        <w:jc w:val="both"/>
        <w:rPr>
          <w:rtl/>
        </w:rPr>
      </w:pPr>
      <w:bookmarkStart w:id="8" w:name="_Toc510343795"/>
      <w:r>
        <w:rPr>
          <w:rFonts w:hint="cs"/>
          <w:rtl/>
        </w:rPr>
        <w:t>فرق نظر مرحوم اخوند و مرحوم اصفهانی</w:t>
      </w:r>
      <w:bookmarkEnd w:id="8"/>
    </w:p>
    <w:p w:rsidR="002678DC" w:rsidRDefault="00777755" w:rsidP="00B17F6D">
      <w:pPr>
        <w:jc w:val="both"/>
        <w:rPr>
          <w:rtl/>
        </w:rPr>
      </w:pPr>
      <w:r>
        <w:rPr>
          <w:rFonts w:hint="cs"/>
          <w:rtl/>
        </w:rPr>
        <w:t>اشاره را هر دو قول در معانی مبهمه میاورند</w:t>
      </w:r>
      <w:r w:rsidR="00CE3B7B">
        <w:rPr>
          <w:rFonts w:hint="cs"/>
          <w:rtl/>
        </w:rPr>
        <w:t xml:space="preserve"> </w:t>
      </w:r>
      <w:r>
        <w:rPr>
          <w:rFonts w:hint="cs"/>
          <w:rtl/>
        </w:rPr>
        <w:t xml:space="preserve"> ولی مرحوم اخوند ان را قید علقه وضعیه میداند و خارج از موضوع له میداند ولی مرحوم اصفهانی ان را داخل در موضوع له میدانند.</w:t>
      </w:r>
    </w:p>
    <w:p w:rsidR="00777755" w:rsidRDefault="00777755" w:rsidP="00B17F6D">
      <w:pPr>
        <w:pStyle w:val="Heading2"/>
        <w:jc w:val="both"/>
        <w:rPr>
          <w:rtl/>
        </w:rPr>
      </w:pPr>
      <w:bookmarkStart w:id="9" w:name="_Toc510343796"/>
      <w:r>
        <w:rPr>
          <w:rFonts w:hint="cs"/>
          <w:rtl/>
        </w:rPr>
        <w:t>مختار استاد</w:t>
      </w:r>
      <w:bookmarkEnd w:id="9"/>
    </w:p>
    <w:p w:rsidR="004422AD" w:rsidRDefault="00CE3B7B" w:rsidP="00B17F6D">
      <w:pPr>
        <w:jc w:val="both"/>
        <w:rPr>
          <w:rtl/>
        </w:rPr>
      </w:pPr>
      <w:r>
        <w:rPr>
          <w:rFonts w:hint="cs"/>
          <w:rtl/>
        </w:rPr>
        <w:t xml:space="preserve">مطلبی که مساعد ارتکاز است عبارت است از اینکه اسماء مبهمه برای معانی مبهمه ای که نقطه ی روشن انها مشارالیه ان و یا تخاطب ان است وضع شده است. ما میگوییم که مثلا «ذا»برای واقعیت رجل وضع نشده است </w:t>
      </w:r>
      <w:r w:rsidR="00B17F6D">
        <w:rPr>
          <w:rFonts w:hint="cs"/>
          <w:rtl/>
        </w:rPr>
        <w:t xml:space="preserve">بلکه برای ان معنای مبهمی </w:t>
      </w:r>
      <w:r>
        <w:rPr>
          <w:rFonts w:hint="cs"/>
          <w:rtl/>
        </w:rPr>
        <w:t xml:space="preserve"> وضع شده است فقط از این جهت که با ان اشاره میشود روشن است. فلذا گفته اند که معانی انها مبهم است که با عطف بیان و دال دیگری ابهامش بر طرف میشود. منطبق کردن کلمه «هذا» بر «رجل» خارجی باعث از بین رفتن ابهام ان میشود. نظیر کلمه </w:t>
      </w:r>
      <w:r w:rsidR="00B17F6D">
        <w:rPr>
          <w:rFonts w:hint="cs"/>
          <w:rtl/>
        </w:rPr>
        <w:t>«</w:t>
      </w:r>
      <w:r>
        <w:rPr>
          <w:rFonts w:hint="cs"/>
          <w:rtl/>
        </w:rPr>
        <w:t>شی</w:t>
      </w:r>
      <w:r w:rsidR="00B17F6D">
        <w:rPr>
          <w:rFonts w:hint="cs"/>
          <w:rtl/>
        </w:rPr>
        <w:t>»</w:t>
      </w:r>
      <w:r>
        <w:rPr>
          <w:rFonts w:hint="cs"/>
          <w:rtl/>
        </w:rPr>
        <w:t xml:space="preserve"> که ابهام دارد و هیچ جهت تمایز از غیر در ان نیست. اما فرقش با «ذا» و «هو» این است که در بعضی موارد با دال دیگری ابهام ان از بین میرود و کلمه ذا را بر «مفرد مذکر» منطبق میکنند. خلاصه </w:t>
      </w:r>
      <w:r w:rsidR="004422AD">
        <w:rPr>
          <w:rFonts w:hint="cs"/>
          <w:rtl/>
        </w:rPr>
        <w:t>اسماء مبهمه</w:t>
      </w:r>
      <w:r>
        <w:rPr>
          <w:rFonts w:hint="cs"/>
          <w:rtl/>
        </w:rPr>
        <w:t xml:space="preserve"> یک معانی مبهمه ای دارند که ابهام</w:t>
      </w:r>
      <w:r w:rsidR="004422AD">
        <w:rPr>
          <w:rFonts w:hint="cs"/>
          <w:rtl/>
        </w:rPr>
        <w:t>شان</w:t>
      </w:r>
      <w:r>
        <w:rPr>
          <w:rFonts w:hint="cs"/>
          <w:rtl/>
        </w:rPr>
        <w:t xml:space="preserve"> مطلق نیست بلکه یک خصوصیاتی دارند که با اشاره و یا انطباق ان بر مفرد مذکر </w:t>
      </w:r>
      <w:r w:rsidR="004422AD">
        <w:rPr>
          <w:rFonts w:hint="cs"/>
          <w:rtl/>
        </w:rPr>
        <w:t xml:space="preserve">و غیر ان ابهامشان از بین میرود و عدم ابهامی که کلمات دیگری مانند رجل و مرئه و غیر ان وجود دارد در مبهمات وجود ندارد و اینکه ادباء میگویند این اسماء ابهام دارند منظورشان ابهام مطلق نیست. </w:t>
      </w:r>
    </w:p>
    <w:p w:rsidR="004422AD" w:rsidRDefault="004422AD" w:rsidP="00B17F6D">
      <w:pPr>
        <w:jc w:val="both"/>
        <w:rPr>
          <w:rtl/>
        </w:rPr>
      </w:pPr>
      <w:r w:rsidRPr="004422AD">
        <w:rPr>
          <w:rFonts w:hint="cs"/>
          <w:highlight w:val="yellow"/>
          <w:rtl/>
        </w:rPr>
        <w:t>خلاصه نظر استاد</w:t>
      </w:r>
      <w:r>
        <w:rPr>
          <w:rFonts w:hint="cs"/>
          <w:highlight w:val="yellow"/>
          <w:rtl/>
        </w:rPr>
        <w:t>:</w:t>
      </w:r>
      <w:r>
        <w:rPr>
          <w:rFonts w:hint="cs"/>
          <w:rtl/>
        </w:rPr>
        <w:t>ما خلافا للمحقق اصفهانی که قائل به خاص بودن موضوع له اسماء مبهمه بود و خلافا للبروجردی که قائل به خاص بودن موضوع له اسماء مبهمه بود، ما قائل به عام بودن موضوع له اسماء مبهمه هستیم همان طوری که مرحوم اخوند میفرمود اما از این جهت با ایشان در این نقطه اختلاف داریم که موضوع له اسماء مبهمه مفرد مذکر نیست بلکه مفرد مذکر مبهم است فلذا دیگر اشکال ترادف بر نظر وارد نیست زیرا مفرد مذکر ابهام ندارد ولی هذا ابهام دارد.</w:t>
      </w:r>
    </w:p>
    <w:p w:rsidR="004422AD" w:rsidRDefault="004422AD" w:rsidP="00B17F6D">
      <w:pPr>
        <w:pStyle w:val="Heading2"/>
        <w:jc w:val="both"/>
        <w:rPr>
          <w:rtl/>
        </w:rPr>
      </w:pPr>
      <w:bookmarkStart w:id="10" w:name="_Toc510343797"/>
      <w:r>
        <w:rPr>
          <w:rFonts w:hint="cs"/>
          <w:rtl/>
        </w:rPr>
        <w:lastRenderedPageBreak/>
        <w:t>نکته پایانی</w:t>
      </w:r>
      <w:r w:rsidR="0010153F">
        <w:rPr>
          <w:rFonts w:hint="cs"/>
          <w:rtl/>
        </w:rPr>
        <w:t>: ثمره مباحث گذشته</w:t>
      </w:r>
      <w:bookmarkEnd w:id="10"/>
      <w:r w:rsidR="0010153F">
        <w:rPr>
          <w:rFonts w:hint="cs"/>
          <w:rtl/>
        </w:rPr>
        <w:t xml:space="preserve"> </w:t>
      </w:r>
    </w:p>
    <w:p w:rsidR="004422AD" w:rsidRDefault="004422AD" w:rsidP="00B17F6D">
      <w:pPr>
        <w:jc w:val="both"/>
        <w:rPr>
          <w:rtl/>
        </w:rPr>
      </w:pPr>
      <w:r>
        <w:rPr>
          <w:rFonts w:hint="cs"/>
          <w:rtl/>
        </w:rPr>
        <w:t xml:space="preserve">بعد </w:t>
      </w:r>
      <w:r w:rsidR="00B17F6D">
        <w:rPr>
          <w:rFonts w:hint="cs"/>
          <w:rtl/>
        </w:rPr>
        <w:t>از</w:t>
      </w:r>
      <w:r>
        <w:rPr>
          <w:rFonts w:hint="cs"/>
          <w:rtl/>
        </w:rPr>
        <w:t xml:space="preserve"> بحث هایی که حول محور بحث وضع صورت گرفت و از موضوع له معانی حرفی و غیر ان بحث شد </w:t>
      </w:r>
      <w:r w:rsidR="0010153F">
        <w:rPr>
          <w:rFonts w:hint="cs"/>
          <w:rtl/>
        </w:rPr>
        <w:t>نوبت به بحث ثمره این مباحث میرسد.</w:t>
      </w:r>
    </w:p>
    <w:p w:rsidR="0010153F" w:rsidRDefault="0010153F" w:rsidP="00B17F6D">
      <w:pPr>
        <w:pStyle w:val="Heading3"/>
        <w:jc w:val="both"/>
        <w:rPr>
          <w:rtl/>
        </w:rPr>
      </w:pPr>
      <w:bookmarkStart w:id="11" w:name="_Toc510343798"/>
      <w:r>
        <w:rPr>
          <w:rFonts w:hint="cs"/>
          <w:rtl/>
        </w:rPr>
        <w:t>1-انکار مفهوم</w:t>
      </w:r>
      <w:bookmarkEnd w:id="11"/>
    </w:p>
    <w:p w:rsidR="0010153F" w:rsidRDefault="0010153F" w:rsidP="00B17F6D">
      <w:pPr>
        <w:jc w:val="both"/>
        <w:rPr>
          <w:rtl/>
        </w:rPr>
      </w:pPr>
      <w:r>
        <w:rPr>
          <w:rFonts w:hint="cs"/>
          <w:rtl/>
        </w:rPr>
        <w:t>در ضمن مباحث اینده خواهد امد که در بعضی مو</w:t>
      </w:r>
      <w:r w:rsidR="001E2303">
        <w:rPr>
          <w:rFonts w:hint="cs"/>
          <w:rtl/>
        </w:rPr>
        <w:t xml:space="preserve">ارد </w:t>
      </w:r>
      <w:r>
        <w:rPr>
          <w:rFonts w:hint="cs"/>
          <w:rtl/>
        </w:rPr>
        <w:t>به اطلاق هیئت جمله شرطیه تمسک میشود و در انجا این مباحث ثمر</w:t>
      </w:r>
      <w:r w:rsidR="00B17F6D">
        <w:rPr>
          <w:rFonts w:hint="cs"/>
          <w:rtl/>
        </w:rPr>
        <w:t>ه</w:t>
      </w:r>
      <w:r>
        <w:rPr>
          <w:rFonts w:hint="cs"/>
          <w:rtl/>
        </w:rPr>
        <w:t xml:space="preserve"> پیدا میکند خیلی از علماء میگویند که در چنین موارد</w:t>
      </w:r>
      <w:r w:rsidR="00B17F6D">
        <w:rPr>
          <w:rFonts w:hint="cs"/>
          <w:rtl/>
        </w:rPr>
        <w:t>ی</w:t>
      </w:r>
      <w:r>
        <w:rPr>
          <w:rFonts w:hint="cs"/>
          <w:rtl/>
        </w:rPr>
        <w:t xml:space="preserve"> به اطلاق نمیتوان تمسک کرد زیرا معنای جمله شرطیه یک معنای حرفی است و معنای حرفی اطلاق ندارد اما مانند مرحوم اخوند به اطلاق ان تمسک میکند و مفهوم داشتن را مرحوم اخوند به همین مطلب متوقف کرده است</w:t>
      </w:r>
      <w:r w:rsidR="001E2303">
        <w:rPr>
          <w:rFonts w:hint="cs"/>
          <w:rtl/>
        </w:rPr>
        <w:t>.</w:t>
      </w:r>
    </w:p>
    <w:p w:rsidR="0010153F" w:rsidRDefault="0010153F" w:rsidP="00B17F6D">
      <w:pPr>
        <w:pStyle w:val="Heading3"/>
        <w:jc w:val="both"/>
        <w:rPr>
          <w:rtl/>
        </w:rPr>
      </w:pPr>
      <w:bookmarkStart w:id="12" w:name="_Toc510343799"/>
      <w:r>
        <w:rPr>
          <w:rFonts w:hint="cs"/>
          <w:rtl/>
        </w:rPr>
        <w:t>2-انکار واجب مشروط</w:t>
      </w:r>
      <w:bookmarkEnd w:id="12"/>
    </w:p>
    <w:p w:rsidR="0010153F" w:rsidRDefault="0010153F" w:rsidP="00B17F6D">
      <w:pPr>
        <w:jc w:val="both"/>
        <w:rPr>
          <w:rtl/>
        </w:rPr>
      </w:pPr>
      <w:r>
        <w:rPr>
          <w:rFonts w:hint="cs"/>
          <w:rtl/>
        </w:rPr>
        <w:t>در بحث واجب معلق، مرحوم شیخ واجب مشروط را انکار کرده است و فرموده است که ما واجب مشروط نداریم بلکه تنها واجب معلق و غیر معلق داریم زیرا در واجب مشروط، قید به وجوب برمیگردد و واجب مشروط تسامح است و وجوب مفاد هیئت است و هئیت که قابل تقیید نیست و رجوع قید به هئیت محال است.</w:t>
      </w:r>
    </w:p>
    <w:p w:rsidR="0010153F" w:rsidRPr="004422AD" w:rsidRDefault="0010153F" w:rsidP="00B17F6D">
      <w:pPr>
        <w:jc w:val="both"/>
        <w:rPr>
          <w:rtl/>
        </w:rPr>
      </w:pPr>
      <w:r>
        <w:rPr>
          <w:rFonts w:hint="cs"/>
          <w:rtl/>
        </w:rPr>
        <w:t xml:space="preserve">و موارد دیگری که مرحوم اخوند به اطلاق تمسک کرده است و فرموده است و فرموده است که مقتضای اطلاق تعینیی و عینی است و مخالفین اشکال کرده اند. فلذا بحث از معنای حرفی و موضوع له ان ها عام است یا خاص است؟ دارای اثر است. </w:t>
      </w:r>
    </w:p>
    <w:p w:rsidR="004422AD" w:rsidRPr="004422AD" w:rsidRDefault="004422AD" w:rsidP="00B17F6D">
      <w:pPr>
        <w:jc w:val="both"/>
        <w:rPr>
          <w:highlight w:val="yellow"/>
          <w:rtl/>
        </w:rPr>
      </w:pPr>
      <w:bookmarkStart w:id="13" w:name="_GoBack"/>
      <w:bookmarkEnd w:id="13"/>
    </w:p>
    <w:sectPr w:rsidR="004422AD" w:rsidRPr="004422AD" w:rsidSect="00F91B85">
      <w:headerReference w:type="default" r:id="rId9"/>
      <w:footerReference w:type="default" r:id="rId10"/>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B363C" w:rsidRDefault="00EB363C" w:rsidP="008B750B">
      <w:pPr>
        <w:spacing w:line="240" w:lineRule="auto"/>
      </w:pPr>
      <w:r>
        <w:separator/>
      </w:r>
    </w:p>
  </w:endnote>
  <w:endnote w:type="continuationSeparator" w:id="0">
    <w:p w:rsidR="00EB363C" w:rsidRDefault="00EB363C"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laem">
    <w:altName w:val="Times New Roman"/>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1E2303" w:rsidRPr="001E2303">
            <w:rPr>
              <w:noProof/>
              <w:rtl/>
              <w:lang w:val="fa-IR"/>
            </w:rPr>
            <w:t>3</w:t>
          </w:r>
          <w:r>
            <w:rPr>
              <w:noProof/>
            </w:rPr>
            <w:fldChar w:fldCharType="end"/>
          </w:r>
        </w:p>
      </w:tc>
      <w:tc>
        <w:tcPr>
          <w:tcW w:w="4786" w:type="dxa"/>
          <w:tcBorders>
            <w:top w:val="nil"/>
            <w:left w:val="nil"/>
            <w:bottom w:val="nil"/>
            <w:right w:val="nil"/>
          </w:tcBorders>
          <w:vAlign w:val="center"/>
        </w:tcPr>
        <w:p w:rsidR="006D44C1" w:rsidRPr="006D44C1" w:rsidRDefault="00DD7750" w:rsidP="001B6799">
          <w:pPr>
            <w:pStyle w:val="Footer"/>
            <w:bidi w:val="0"/>
            <w:rPr>
              <w:color w:val="808080" w:themeColor="background1" w:themeShade="80"/>
              <w:rtl/>
            </w:rPr>
          </w:pPr>
          <w:bookmarkStart w:id="21" w:name="BokAdres"/>
          <w:bookmarkEnd w:id="21"/>
          <w:r>
            <w:rPr>
              <w:color w:val="808080" w:themeColor="background1" w:themeShade="80"/>
            </w:rPr>
            <w:t>U1mg1_13961228-103_mk2_mfeb.ir</w:t>
          </w:r>
        </w:p>
      </w:tc>
    </w:tr>
  </w:tbl>
  <w:p w:rsidR="00FA3B17" w:rsidRDefault="00FA3B17" w:rsidP="00FA5F3D">
    <w:pPr>
      <w:pStyle w:val="Footer"/>
      <w:jc w:val="cen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B363C" w:rsidRDefault="00EB363C" w:rsidP="008B750B">
      <w:pPr>
        <w:spacing w:line="240" w:lineRule="auto"/>
      </w:pPr>
      <w:r>
        <w:separator/>
      </w:r>
    </w:p>
  </w:footnote>
  <w:footnote w:type="continuationSeparator" w:id="0">
    <w:p w:rsidR="00EB363C" w:rsidRDefault="00EB363C" w:rsidP="008B750B">
      <w:pPr>
        <w:spacing w:line="240" w:lineRule="auto"/>
      </w:pPr>
      <w:r>
        <w:continuationSeparator/>
      </w:r>
    </w:p>
  </w:footnote>
  <w:footnote w:id="1">
    <w:p w:rsidR="00525EB4" w:rsidRDefault="00525EB4">
      <w:pPr>
        <w:pStyle w:val="FootnoteText"/>
        <w:rPr>
          <w:rtl/>
        </w:rPr>
      </w:pPr>
      <w:r>
        <w:rPr>
          <w:rStyle w:val="FootnoteReference"/>
        </w:rPr>
        <w:footnoteRef/>
      </w:r>
      <w:r>
        <w:rPr>
          <w:rtl/>
        </w:rPr>
        <w:t xml:space="preserve"> </w:t>
      </w:r>
      <w:r>
        <w:rPr>
          <w:rFonts w:hint="cs"/>
          <w:rtl/>
        </w:rPr>
        <w:t>نهایه الاصول ص 25</w:t>
      </w:r>
    </w:p>
  </w:footnote>
  <w:footnote w:id="2">
    <w:p w:rsidR="00525EB4" w:rsidRPr="00525EB4" w:rsidRDefault="00525EB4" w:rsidP="00525EB4">
      <w:pPr>
        <w:pStyle w:val="FootnoteText"/>
      </w:pPr>
      <w:r w:rsidRPr="00525EB4">
        <w:footnoteRef/>
      </w:r>
      <w:r w:rsidRPr="00525EB4">
        <w:rPr>
          <w:rtl/>
        </w:rPr>
        <w:t xml:space="preserve"> </w:t>
      </w:r>
      <w:hyperlink r:id="rId1" w:history="1">
        <w:r w:rsidRPr="00525EB4">
          <w:rPr>
            <w:rStyle w:val="Hyperlink"/>
            <w:rFonts w:hint="cs"/>
            <w:rtl/>
          </w:rPr>
          <w:t>نهایة</w:t>
        </w:r>
        <w:r w:rsidRPr="00525EB4">
          <w:rPr>
            <w:rStyle w:val="Hyperlink"/>
            <w:rtl/>
          </w:rPr>
          <w:t xml:space="preserve"> </w:t>
        </w:r>
        <w:r w:rsidRPr="00525EB4">
          <w:rPr>
            <w:rStyle w:val="Hyperlink"/>
            <w:rFonts w:hint="cs"/>
            <w:rtl/>
          </w:rPr>
          <w:t>الدرایه</w:t>
        </w:r>
        <w:r w:rsidRPr="00525EB4">
          <w:rPr>
            <w:rStyle w:val="Hyperlink"/>
            <w:rtl/>
          </w:rPr>
          <w:t xml:space="preserve"> </w:t>
        </w:r>
        <w:r w:rsidRPr="00525EB4">
          <w:rPr>
            <w:rStyle w:val="Hyperlink"/>
            <w:rFonts w:hint="cs"/>
            <w:rtl/>
          </w:rPr>
          <w:t>فی</w:t>
        </w:r>
        <w:r w:rsidRPr="00525EB4">
          <w:rPr>
            <w:rStyle w:val="Hyperlink"/>
            <w:rtl/>
          </w:rPr>
          <w:t xml:space="preserve"> </w:t>
        </w:r>
        <w:r w:rsidRPr="00525EB4">
          <w:rPr>
            <w:rStyle w:val="Hyperlink"/>
            <w:rFonts w:hint="cs"/>
            <w:rtl/>
          </w:rPr>
          <w:t>شرح</w:t>
        </w:r>
        <w:r w:rsidRPr="00525EB4">
          <w:rPr>
            <w:rStyle w:val="Hyperlink"/>
            <w:rtl/>
          </w:rPr>
          <w:t xml:space="preserve"> </w:t>
        </w:r>
        <w:r w:rsidRPr="00525EB4">
          <w:rPr>
            <w:rStyle w:val="Hyperlink"/>
            <w:rFonts w:hint="cs"/>
            <w:rtl/>
          </w:rPr>
          <w:t>الکفایه،</w:t>
        </w:r>
        <w:r w:rsidRPr="00525EB4">
          <w:rPr>
            <w:rStyle w:val="Hyperlink"/>
            <w:rtl/>
          </w:rPr>
          <w:t xml:space="preserve"> </w:t>
        </w:r>
        <w:r w:rsidRPr="00525EB4">
          <w:rPr>
            <w:rStyle w:val="Hyperlink"/>
            <w:rFonts w:hint="cs"/>
            <w:rtl/>
          </w:rPr>
          <w:t>محمد</w:t>
        </w:r>
        <w:r w:rsidRPr="00525EB4">
          <w:rPr>
            <w:rStyle w:val="Hyperlink"/>
            <w:rtl/>
          </w:rPr>
          <w:t xml:space="preserve"> </w:t>
        </w:r>
        <w:r w:rsidRPr="00525EB4">
          <w:rPr>
            <w:rStyle w:val="Hyperlink"/>
            <w:rFonts w:hint="cs"/>
            <w:rtl/>
          </w:rPr>
          <w:t>حسین</w:t>
        </w:r>
        <w:r w:rsidRPr="00525EB4">
          <w:rPr>
            <w:rStyle w:val="Hyperlink"/>
            <w:rtl/>
          </w:rPr>
          <w:t xml:space="preserve"> </w:t>
        </w:r>
        <w:r w:rsidRPr="00525EB4">
          <w:rPr>
            <w:rStyle w:val="Hyperlink"/>
            <w:rFonts w:hint="cs"/>
            <w:rtl/>
          </w:rPr>
          <w:t>اصفهانی،</w:t>
        </w:r>
        <w:r w:rsidRPr="00525EB4">
          <w:rPr>
            <w:rStyle w:val="Hyperlink"/>
            <w:rtl/>
          </w:rPr>
          <w:t xml:space="preserve"> </w:t>
        </w:r>
        <w:r w:rsidRPr="00525EB4">
          <w:rPr>
            <w:rStyle w:val="Hyperlink"/>
            <w:rFonts w:hint="cs"/>
            <w:rtl/>
          </w:rPr>
          <w:t>ج</w:t>
        </w:r>
        <w:r w:rsidRPr="00525EB4">
          <w:rPr>
            <w:rStyle w:val="Hyperlink"/>
            <w:rtl/>
          </w:rPr>
          <w:t>1</w:t>
        </w:r>
        <w:r w:rsidRPr="00525EB4">
          <w:rPr>
            <w:rStyle w:val="Hyperlink"/>
            <w:rFonts w:hint="cs"/>
            <w:rtl/>
          </w:rPr>
          <w:t>،</w:t>
        </w:r>
        <w:r w:rsidRPr="00525EB4">
          <w:rPr>
            <w:rStyle w:val="Hyperlink"/>
            <w:rtl/>
          </w:rPr>
          <w:t xml:space="preserve"> </w:t>
        </w:r>
        <w:r w:rsidRPr="00525EB4">
          <w:rPr>
            <w:rStyle w:val="Hyperlink"/>
            <w:rFonts w:hint="cs"/>
            <w:rtl/>
          </w:rPr>
          <w:t>ص</w:t>
        </w:r>
        <w:r w:rsidRPr="00525EB4">
          <w:rPr>
            <w:rStyle w:val="Hyperlink"/>
            <w:rtl/>
          </w:rPr>
          <w:t>63.</w:t>
        </w:r>
      </w:hyperlink>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3B17" w:rsidRPr="001D2E9A"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E630BE">
      <w:rPr>
        <w:rFonts w:hint="cs"/>
        <w:b/>
        <w:bCs/>
        <w:sz w:val="20"/>
        <w:szCs w:val="24"/>
        <w:rtl/>
      </w:rPr>
      <w:t xml:space="preserve">: </w:t>
    </w:r>
    <w:bookmarkStart w:id="14" w:name="BokNum"/>
    <w:bookmarkEnd w:id="14"/>
    <w:r w:rsidR="00DD7750">
      <w:rPr>
        <w:b/>
        <w:bCs/>
        <w:sz w:val="20"/>
        <w:szCs w:val="24"/>
        <w:rtl/>
      </w:rPr>
      <w:t>103</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15" w:name="Bokdars"/>
    <w:bookmarkEnd w:id="15"/>
    <w:r w:rsidR="00DD7750">
      <w:rPr>
        <w:rFonts w:hint="cs"/>
        <w:b/>
        <w:bCs/>
        <w:color w:val="632423" w:themeColor="accent2" w:themeShade="80"/>
        <w:sz w:val="20"/>
        <w:szCs w:val="24"/>
        <w:rtl/>
      </w:rPr>
      <w:t>اصول</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16" w:name="Bokostad"/>
    <w:bookmarkEnd w:id="16"/>
    <w:r w:rsidR="00DD7750">
      <w:rPr>
        <w:rFonts w:hint="cs"/>
        <w:b/>
        <w:bCs/>
        <w:color w:val="632423" w:themeColor="accent2" w:themeShade="80"/>
        <w:sz w:val="20"/>
        <w:szCs w:val="24"/>
        <w:rtl/>
      </w:rPr>
      <w:t>گنجی</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00E630BE">
      <w:rPr>
        <w:rFonts w:hint="cs"/>
        <w:sz w:val="24"/>
        <w:szCs w:val="24"/>
        <w:rtl/>
      </w:rPr>
      <w:t xml:space="preserve">: </w:t>
    </w:r>
    <w:bookmarkStart w:id="17" w:name="BokTarikh"/>
    <w:bookmarkEnd w:id="17"/>
    <w:r w:rsidR="00DD7750">
      <w:rPr>
        <w:sz w:val="24"/>
        <w:szCs w:val="24"/>
        <w:rtl/>
      </w:rPr>
      <w:t>28 /12 /1396</w:t>
    </w:r>
  </w:p>
  <w:p w:rsidR="00FA3B17" w:rsidRPr="00F16B53"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E630BE">
      <w:rPr>
        <w:rFonts w:hint="cs"/>
        <w:b/>
        <w:bCs/>
        <w:color w:val="7030A0"/>
        <w:sz w:val="24"/>
        <w:szCs w:val="24"/>
        <w:rtl/>
      </w:rPr>
      <w:t>:</w:t>
    </w:r>
    <w:r w:rsidR="00E630BE" w:rsidRPr="00102585">
      <w:rPr>
        <w:rFonts w:hint="cs"/>
        <w:color w:val="000000" w:themeColor="text1"/>
        <w:sz w:val="24"/>
        <w:szCs w:val="24"/>
        <w:rtl/>
      </w:rPr>
      <w:t xml:space="preserve"> </w:t>
    </w:r>
    <w:bookmarkStart w:id="18" w:name="BokSabj"/>
    <w:bookmarkEnd w:id="18"/>
    <w:r w:rsidR="00DD7750">
      <w:rPr>
        <w:rFonts w:hint="cs"/>
        <w:color w:val="000000" w:themeColor="text1"/>
        <w:sz w:val="24"/>
        <w:szCs w:val="24"/>
        <w:rtl/>
      </w:rPr>
      <w:t>بحث</w:t>
    </w:r>
    <w:r w:rsidR="00DD7750">
      <w:rPr>
        <w:color w:val="000000" w:themeColor="text1"/>
        <w:sz w:val="24"/>
        <w:szCs w:val="24"/>
        <w:rtl/>
      </w:rPr>
      <w:t xml:space="preserve"> </w:t>
    </w:r>
    <w:r w:rsidR="00DD7750">
      <w:rPr>
        <w:rFonts w:hint="cs"/>
        <w:color w:val="000000" w:themeColor="text1"/>
        <w:sz w:val="24"/>
        <w:szCs w:val="24"/>
        <w:rtl/>
      </w:rPr>
      <w:t>وضع</w:t>
    </w:r>
    <w:r w:rsidR="001B6799" w:rsidRPr="00102585">
      <w:rPr>
        <w:rFonts w:hint="cs"/>
        <w:color w:val="000000" w:themeColor="text1"/>
        <w:sz w:val="24"/>
        <w:szCs w:val="24"/>
        <w:rtl/>
      </w:rPr>
      <w:t xml:space="preserve">  </w:t>
    </w:r>
    <w:r w:rsidR="001B6799" w:rsidRPr="00102585">
      <w:rPr>
        <w:rFonts w:hint="cs"/>
        <w:color w:val="000000" w:themeColor="text1"/>
        <w:sz w:val="24"/>
        <w:szCs w:val="24"/>
        <w:rtl/>
      </w:rPr>
      <w:tab/>
    </w:r>
    <w:r w:rsidRPr="001D2E9A">
      <w:rPr>
        <w:rFonts w:hint="cs"/>
        <w:b/>
        <w:bCs/>
        <w:color w:val="7030A0"/>
        <w:sz w:val="24"/>
        <w:szCs w:val="24"/>
        <w:rtl/>
      </w:rPr>
      <w:t>مقرر</w:t>
    </w:r>
    <w:r w:rsidR="00E630BE">
      <w:rPr>
        <w:rFonts w:hint="cs"/>
        <w:sz w:val="24"/>
        <w:szCs w:val="24"/>
        <w:rtl/>
      </w:rPr>
      <w:t xml:space="preserve">: </w:t>
    </w:r>
    <w:bookmarkStart w:id="19" w:name="Bokmoqarer"/>
    <w:bookmarkEnd w:id="19"/>
    <w:r w:rsidR="00DD7750">
      <w:rPr>
        <w:rFonts w:hint="cs"/>
        <w:sz w:val="24"/>
        <w:szCs w:val="24"/>
        <w:rtl/>
      </w:rPr>
      <w:t>مهدی</w:t>
    </w:r>
    <w:r w:rsidR="00DD7750">
      <w:rPr>
        <w:sz w:val="24"/>
        <w:szCs w:val="24"/>
        <w:rtl/>
      </w:rPr>
      <w:t xml:space="preserve"> </w:t>
    </w:r>
    <w:r w:rsidR="00DD7750">
      <w:rPr>
        <w:rFonts w:hint="cs"/>
        <w:sz w:val="24"/>
        <w:szCs w:val="24"/>
        <w:rtl/>
      </w:rPr>
      <w:t>خیشه</w:t>
    </w:r>
    <w:r w:rsidR="00D221CB">
      <w:rPr>
        <w:rFonts w:hint="cs"/>
        <w:sz w:val="24"/>
        <w:szCs w:val="24"/>
        <w:rtl/>
      </w:rPr>
      <w:t xml:space="preserve"> </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20" w:name="BokSabj2"/>
    <w:bookmarkEnd w:id="20"/>
    <w:r w:rsidR="00EB6B52">
      <w:rPr>
        <w:rFonts w:hint="cs"/>
        <w:sz w:val="24"/>
        <w:szCs w:val="24"/>
        <w:rtl/>
      </w:rPr>
      <w:t>موضوع له اسماء مبهمه</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2118FA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A522B68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EF0375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5FA63D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25EB1D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7"/>
  <w:saveSubsetFonts/>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25B70"/>
    <w:rsid w:val="000353D7"/>
    <w:rsid w:val="00055496"/>
    <w:rsid w:val="00080A41"/>
    <w:rsid w:val="0008299B"/>
    <w:rsid w:val="000913AA"/>
    <w:rsid w:val="00094847"/>
    <w:rsid w:val="00096C63"/>
    <w:rsid w:val="000B5DB5"/>
    <w:rsid w:val="000C3947"/>
    <w:rsid w:val="000D2A37"/>
    <w:rsid w:val="000D30E9"/>
    <w:rsid w:val="000D6818"/>
    <w:rsid w:val="000E335E"/>
    <w:rsid w:val="000F16CF"/>
    <w:rsid w:val="000F5BAC"/>
    <w:rsid w:val="0010153F"/>
    <w:rsid w:val="00102585"/>
    <w:rsid w:val="00114AB7"/>
    <w:rsid w:val="00116B2B"/>
    <w:rsid w:val="00124E3D"/>
    <w:rsid w:val="00127E95"/>
    <w:rsid w:val="00130659"/>
    <w:rsid w:val="001347C7"/>
    <w:rsid w:val="001356B0"/>
    <w:rsid w:val="00151937"/>
    <w:rsid w:val="00181844"/>
    <w:rsid w:val="001837E9"/>
    <w:rsid w:val="00187DFA"/>
    <w:rsid w:val="001A1BC1"/>
    <w:rsid w:val="001A1EA5"/>
    <w:rsid w:val="001A2574"/>
    <w:rsid w:val="001A27D7"/>
    <w:rsid w:val="001A294E"/>
    <w:rsid w:val="001A4ED8"/>
    <w:rsid w:val="001B2488"/>
    <w:rsid w:val="001B6799"/>
    <w:rsid w:val="001C1362"/>
    <w:rsid w:val="001D2E9A"/>
    <w:rsid w:val="001D597F"/>
    <w:rsid w:val="001E2303"/>
    <w:rsid w:val="001E3FD4"/>
    <w:rsid w:val="0020241A"/>
    <w:rsid w:val="00203821"/>
    <w:rsid w:val="00211632"/>
    <w:rsid w:val="0021630D"/>
    <w:rsid w:val="0024121B"/>
    <w:rsid w:val="00247D2F"/>
    <w:rsid w:val="00256560"/>
    <w:rsid w:val="002678DC"/>
    <w:rsid w:val="0027605E"/>
    <w:rsid w:val="00281E00"/>
    <w:rsid w:val="00294A52"/>
    <w:rsid w:val="002B575F"/>
    <w:rsid w:val="002B729B"/>
    <w:rsid w:val="002C23B5"/>
    <w:rsid w:val="002C53A2"/>
    <w:rsid w:val="002D0040"/>
    <w:rsid w:val="002D2FA8"/>
    <w:rsid w:val="002E220F"/>
    <w:rsid w:val="00307311"/>
    <w:rsid w:val="0032100F"/>
    <w:rsid w:val="0033402C"/>
    <w:rsid w:val="00340521"/>
    <w:rsid w:val="00345C73"/>
    <w:rsid w:val="00354A99"/>
    <w:rsid w:val="00360311"/>
    <w:rsid w:val="00361922"/>
    <w:rsid w:val="0037339B"/>
    <w:rsid w:val="00386C11"/>
    <w:rsid w:val="00397466"/>
    <w:rsid w:val="003A6148"/>
    <w:rsid w:val="003C33F6"/>
    <w:rsid w:val="003C3D2E"/>
    <w:rsid w:val="003C43A5"/>
    <w:rsid w:val="003E1C5C"/>
    <w:rsid w:val="003E6650"/>
    <w:rsid w:val="003F5B46"/>
    <w:rsid w:val="00401363"/>
    <w:rsid w:val="00402E47"/>
    <w:rsid w:val="00425015"/>
    <w:rsid w:val="00430994"/>
    <w:rsid w:val="00441B6D"/>
    <w:rsid w:val="004422AD"/>
    <w:rsid w:val="004556EF"/>
    <w:rsid w:val="00462B07"/>
    <w:rsid w:val="00465BD2"/>
    <w:rsid w:val="004715C8"/>
    <w:rsid w:val="00481C31"/>
    <w:rsid w:val="00482FC1"/>
    <w:rsid w:val="00483027"/>
    <w:rsid w:val="004871AA"/>
    <w:rsid w:val="004918D7"/>
    <w:rsid w:val="004926E1"/>
    <w:rsid w:val="004A2FEA"/>
    <w:rsid w:val="004D2DD7"/>
    <w:rsid w:val="004D75C5"/>
    <w:rsid w:val="004E2186"/>
    <w:rsid w:val="004E66FB"/>
    <w:rsid w:val="004F470A"/>
    <w:rsid w:val="004F4C59"/>
    <w:rsid w:val="00500C8F"/>
    <w:rsid w:val="00501909"/>
    <w:rsid w:val="00507BBB"/>
    <w:rsid w:val="005128DF"/>
    <w:rsid w:val="0051592A"/>
    <w:rsid w:val="005206FE"/>
    <w:rsid w:val="005257ED"/>
    <w:rsid w:val="00525EB4"/>
    <w:rsid w:val="005306F8"/>
    <w:rsid w:val="0054023D"/>
    <w:rsid w:val="005426BF"/>
    <w:rsid w:val="0056213C"/>
    <w:rsid w:val="00580C24"/>
    <w:rsid w:val="005968EF"/>
    <w:rsid w:val="00596C1E"/>
    <w:rsid w:val="005A2E26"/>
    <w:rsid w:val="005B7BCA"/>
    <w:rsid w:val="005C0DAE"/>
    <w:rsid w:val="005C188E"/>
    <w:rsid w:val="005D2349"/>
    <w:rsid w:val="005E1B60"/>
    <w:rsid w:val="005E5507"/>
    <w:rsid w:val="005E607B"/>
    <w:rsid w:val="005F0A8D"/>
    <w:rsid w:val="00601229"/>
    <w:rsid w:val="00603B67"/>
    <w:rsid w:val="006162A2"/>
    <w:rsid w:val="006240DA"/>
    <w:rsid w:val="0063256E"/>
    <w:rsid w:val="00633F04"/>
    <w:rsid w:val="00635219"/>
    <w:rsid w:val="00635EC0"/>
    <w:rsid w:val="00640B58"/>
    <w:rsid w:val="00651B02"/>
    <w:rsid w:val="00651B19"/>
    <w:rsid w:val="00660A29"/>
    <w:rsid w:val="00695519"/>
    <w:rsid w:val="006A4134"/>
    <w:rsid w:val="006A5DDA"/>
    <w:rsid w:val="006A6701"/>
    <w:rsid w:val="006B21F4"/>
    <w:rsid w:val="006B3753"/>
    <w:rsid w:val="006B7AD6"/>
    <w:rsid w:val="006C50FD"/>
    <w:rsid w:val="006D1DD4"/>
    <w:rsid w:val="006D4014"/>
    <w:rsid w:val="006D44C1"/>
    <w:rsid w:val="006E5651"/>
    <w:rsid w:val="006E5B85"/>
    <w:rsid w:val="006F026A"/>
    <w:rsid w:val="0070265B"/>
    <w:rsid w:val="00704813"/>
    <w:rsid w:val="0072290D"/>
    <w:rsid w:val="00723D6D"/>
    <w:rsid w:val="00724537"/>
    <w:rsid w:val="00731724"/>
    <w:rsid w:val="0073474B"/>
    <w:rsid w:val="00735511"/>
    <w:rsid w:val="00737208"/>
    <w:rsid w:val="00744DE6"/>
    <w:rsid w:val="00762452"/>
    <w:rsid w:val="007639E0"/>
    <w:rsid w:val="00775507"/>
    <w:rsid w:val="00777755"/>
    <w:rsid w:val="00783473"/>
    <w:rsid w:val="0078594B"/>
    <w:rsid w:val="00795E02"/>
    <w:rsid w:val="007979D0"/>
    <w:rsid w:val="007A4E18"/>
    <w:rsid w:val="007A7B8C"/>
    <w:rsid w:val="007C6D9E"/>
    <w:rsid w:val="007D1760"/>
    <w:rsid w:val="007D1C43"/>
    <w:rsid w:val="007D6C53"/>
    <w:rsid w:val="007E1564"/>
    <w:rsid w:val="007E1E87"/>
    <w:rsid w:val="007E5B3F"/>
    <w:rsid w:val="007F2257"/>
    <w:rsid w:val="0080091D"/>
    <w:rsid w:val="00804108"/>
    <w:rsid w:val="00804FC4"/>
    <w:rsid w:val="00816367"/>
    <w:rsid w:val="00816A0B"/>
    <w:rsid w:val="00824B22"/>
    <w:rsid w:val="00830C53"/>
    <w:rsid w:val="00837FAA"/>
    <w:rsid w:val="00841F77"/>
    <w:rsid w:val="0085276D"/>
    <w:rsid w:val="00863390"/>
    <w:rsid w:val="0086385C"/>
    <w:rsid w:val="00871916"/>
    <w:rsid w:val="008956DD"/>
    <w:rsid w:val="008A510E"/>
    <w:rsid w:val="008A522A"/>
    <w:rsid w:val="008B4464"/>
    <w:rsid w:val="008B750B"/>
    <w:rsid w:val="008C3162"/>
    <w:rsid w:val="008D1F14"/>
    <w:rsid w:val="008E3924"/>
    <w:rsid w:val="008F13F7"/>
    <w:rsid w:val="008F5B4D"/>
    <w:rsid w:val="00907425"/>
    <w:rsid w:val="00923C34"/>
    <w:rsid w:val="00924152"/>
    <w:rsid w:val="0092513D"/>
    <w:rsid w:val="00927A9F"/>
    <w:rsid w:val="009335CC"/>
    <w:rsid w:val="00935A55"/>
    <w:rsid w:val="00941CEB"/>
    <w:rsid w:val="0094720F"/>
    <w:rsid w:val="00953B28"/>
    <w:rsid w:val="00954322"/>
    <w:rsid w:val="00957CAA"/>
    <w:rsid w:val="0096778A"/>
    <w:rsid w:val="00977656"/>
    <w:rsid w:val="009846A7"/>
    <w:rsid w:val="0098794D"/>
    <w:rsid w:val="0099497B"/>
    <w:rsid w:val="009A43BA"/>
    <w:rsid w:val="009B0D05"/>
    <w:rsid w:val="009B4CA6"/>
    <w:rsid w:val="009B79F8"/>
    <w:rsid w:val="009C66D5"/>
    <w:rsid w:val="009D13FD"/>
    <w:rsid w:val="009D266A"/>
    <w:rsid w:val="009F7E07"/>
    <w:rsid w:val="00A01522"/>
    <w:rsid w:val="00A10A11"/>
    <w:rsid w:val="00A13C6A"/>
    <w:rsid w:val="00A17B09"/>
    <w:rsid w:val="00A457C6"/>
    <w:rsid w:val="00A46AD0"/>
    <w:rsid w:val="00A47063"/>
    <w:rsid w:val="00A473A8"/>
    <w:rsid w:val="00A513F0"/>
    <w:rsid w:val="00A61AC8"/>
    <w:rsid w:val="00A6366F"/>
    <w:rsid w:val="00A65D4C"/>
    <w:rsid w:val="00A70512"/>
    <w:rsid w:val="00AA1F60"/>
    <w:rsid w:val="00AA40D7"/>
    <w:rsid w:val="00AB5F7D"/>
    <w:rsid w:val="00AC0C50"/>
    <w:rsid w:val="00AC6FE2"/>
    <w:rsid w:val="00AF3925"/>
    <w:rsid w:val="00B1296B"/>
    <w:rsid w:val="00B17F6D"/>
    <w:rsid w:val="00B2292F"/>
    <w:rsid w:val="00B43169"/>
    <w:rsid w:val="00B501A8"/>
    <w:rsid w:val="00B55AE4"/>
    <w:rsid w:val="00B70B46"/>
    <w:rsid w:val="00B739B0"/>
    <w:rsid w:val="00B814A3"/>
    <w:rsid w:val="00B95746"/>
    <w:rsid w:val="00B96F38"/>
    <w:rsid w:val="00BC716B"/>
    <w:rsid w:val="00BD0E74"/>
    <w:rsid w:val="00BD5F8C"/>
    <w:rsid w:val="00BE29DD"/>
    <w:rsid w:val="00C066AF"/>
    <w:rsid w:val="00C10E06"/>
    <w:rsid w:val="00C145B8"/>
    <w:rsid w:val="00C2438F"/>
    <w:rsid w:val="00C31AF0"/>
    <w:rsid w:val="00C32A7E"/>
    <w:rsid w:val="00C34F28"/>
    <w:rsid w:val="00C368DF"/>
    <w:rsid w:val="00C442C5"/>
    <w:rsid w:val="00C54564"/>
    <w:rsid w:val="00C57B5C"/>
    <w:rsid w:val="00C57C7C"/>
    <w:rsid w:val="00C61049"/>
    <w:rsid w:val="00C63FFE"/>
    <w:rsid w:val="00C91EB6"/>
    <w:rsid w:val="00CA10B0"/>
    <w:rsid w:val="00CA2F8E"/>
    <w:rsid w:val="00CA3EE2"/>
    <w:rsid w:val="00CA7FD5"/>
    <w:rsid w:val="00CB3287"/>
    <w:rsid w:val="00CB33E2"/>
    <w:rsid w:val="00CB4E68"/>
    <w:rsid w:val="00CC2733"/>
    <w:rsid w:val="00CD0050"/>
    <w:rsid w:val="00CE3B7B"/>
    <w:rsid w:val="00CE7481"/>
    <w:rsid w:val="00CF0A8F"/>
    <w:rsid w:val="00D048CE"/>
    <w:rsid w:val="00D10998"/>
    <w:rsid w:val="00D15CBD"/>
    <w:rsid w:val="00D221CB"/>
    <w:rsid w:val="00D23391"/>
    <w:rsid w:val="00D31805"/>
    <w:rsid w:val="00D552B9"/>
    <w:rsid w:val="00D735B2"/>
    <w:rsid w:val="00D74021"/>
    <w:rsid w:val="00D76D01"/>
    <w:rsid w:val="00D922A9"/>
    <w:rsid w:val="00D9394A"/>
    <w:rsid w:val="00DB0CBB"/>
    <w:rsid w:val="00DB67CC"/>
    <w:rsid w:val="00DC3783"/>
    <w:rsid w:val="00DD7750"/>
    <w:rsid w:val="00DE1070"/>
    <w:rsid w:val="00E00219"/>
    <w:rsid w:val="00E0316B"/>
    <w:rsid w:val="00E25E10"/>
    <w:rsid w:val="00E50B41"/>
    <w:rsid w:val="00E5219B"/>
    <w:rsid w:val="00E52D07"/>
    <w:rsid w:val="00E5518B"/>
    <w:rsid w:val="00E609FE"/>
    <w:rsid w:val="00E630BE"/>
    <w:rsid w:val="00E75920"/>
    <w:rsid w:val="00E80D96"/>
    <w:rsid w:val="00E871FA"/>
    <w:rsid w:val="00E936A4"/>
    <w:rsid w:val="00E954BB"/>
    <w:rsid w:val="00EA45E7"/>
    <w:rsid w:val="00EA5671"/>
    <w:rsid w:val="00EB363C"/>
    <w:rsid w:val="00EB6B52"/>
    <w:rsid w:val="00EB78E3"/>
    <w:rsid w:val="00EB7BE3"/>
    <w:rsid w:val="00EC1C4B"/>
    <w:rsid w:val="00EC735A"/>
    <w:rsid w:val="00ED5F38"/>
    <w:rsid w:val="00EF27FE"/>
    <w:rsid w:val="00F07FB6"/>
    <w:rsid w:val="00F149D0"/>
    <w:rsid w:val="00F16B53"/>
    <w:rsid w:val="00F25ECD"/>
    <w:rsid w:val="00F318BE"/>
    <w:rsid w:val="00F33297"/>
    <w:rsid w:val="00F343FB"/>
    <w:rsid w:val="00F359FE"/>
    <w:rsid w:val="00F42159"/>
    <w:rsid w:val="00F4256E"/>
    <w:rsid w:val="00F42EE1"/>
    <w:rsid w:val="00F60F1F"/>
    <w:rsid w:val="00F64141"/>
    <w:rsid w:val="00F67508"/>
    <w:rsid w:val="00F71FC9"/>
    <w:rsid w:val="00F73B48"/>
    <w:rsid w:val="00F74F51"/>
    <w:rsid w:val="00F842AD"/>
    <w:rsid w:val="00F914EB"/>
    <w:rsid w:val="00F91B85"/>
    <w:rsid w:val="00F938E7"/>
    <w:rsid w:val="00FA3B17"/>
    <w:rsid w:val="00FA5E8D"/>
    <w:rsid w:val="00FA5F3D"/>
    <w:rsid w:val="00FB399E"/>
    <w:rsid w:val="00FB7F50"/>
    <w:rsid w:val="00FC2A85"/>
    <w:rsid w:val="00FC40AF"/>
    <w:rsid w:val="00FC73B9"/>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1DF3B22"/>
  <w15:docId w15:val="{79ED2FB3-8E69-47E5-AA23-A2EFD6DE2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91D"/>
    <w:pPr>
      <w:bidi/>
      <w:spacing w:line="276" w:lineRule="auto"/>
    </w:pPr>
    <w:rPr>
      <w:rFonts w:cs="B Badr"/>
      <w:sz w:val="22"/>
      <w:szCs w:val="28"/>
    </w:rPr>
  </w:style>
  <w:style w:type="paragraph" w:styleId="Heading1">
    <w:name w:val="heading 1"/>
    <w:basedOn w:val="Normal"/>
    <w:next w:val="Normal"/>
    <w:link w:val="Heading1Char"/>
    <w:autoRedefine/>
    <w:uiPriority w:val="9"/>
    <w:qFormat/>
    <w:rsid w:val="00C31AF0"/>
    <w:pPr>
      <w:keepNext/>
      <w:spacing w:before="120"/>
      <w:outlineLvl w:val="0"/>
    </w:pPr>
    <w:rPr>
      <w:rFonts w:ascii="Cambria" w:eastAsia="Times New Roman" w:hAnsi="Cambria" w:cs="B Titr"/>
      <w:b/>
      <w:bCs/>
      <w:color w:val="0100FF"/>
      <w:kern w:val="32"/>
      <w:sz w:val="32"/>
      <w:szCs w:val="32"/>
    </w:rPr>
  </w:style>
  <w:style w:type="paragraph" w:styleId="Heading2">
    <w:name w:val="heading 2"/>
    <w:basedOn w:val="Normal"/>
    <w:next w:val="Normal"/>
    <w:link w:val="Heading2Char"/>
    <w:autoRedefine/>
    <w:uiPriority w:val="9"/>
    <w:unhideWhenUsed/>
    <w:qFormat/>
    <w:rsid w:val="00BC716B"/>
    <w:pPr>
      <w:keepNext/>
      <w:spacing w:before="240" w:after="60"/>
      <w:outlineLvl w:val="1"/>
    </w:pPr>
    <w:rPr>
      <w:rFonts w:ascii="Cambria" w:eastAsia="Times New Roman" w:hAnsi="Cambria" w:cs="B Titr"/>
      <w:b/>
      <w:bCs/>
      <w:i/>
      <w:color w:val="0000FE"/>
      <w:sz w:val="28"/>
      <w:szCs w:val="30"/>
    </w:rPr>
  </w:style>
  <w:style w:type="paragraph" w:styleId="Heading3">
    <w:name w:val="heading 3"/>
    <w:basedOn w:val="Normal"/>
    <w:next w:val="Normal"/>
    <w:link w:val="Heading3Char"/>
    <w:autoRedefine/>
    <w:uiPriority w:val="9"/>
    <w:unhideWhenUsed/>
    <w:qFormat/>
    <w:rsid w:val="00BC716B"/>
    <w:pPr>
      <w:keepNext/>
      <w:spacing w:before="240" w:after="60"/>
      <w:outlineLvl w:val="2"/>
    </w:pPr>
    <w:rPr>
      <w:rFonts w:ascii="Cambria" w:eastAsia="Times New Roman" w:hAnsi="Cambria" w:cs="B Titr"/>
      <w:b/>
      <w:bCs/>
      <w:color w:val="0000FD"/>
      <w:sz w:val="26"/>
    </w:rPr>
  </w:style>
  <w:style w:type="paragraph" w:styleId="Heading4">
    <w:name w:val="heading 4"/>
    <w:basedOn w:val="Normal"/>
    <w:next w:val="Normal"/>
    <w:link w:val="Heading4Char"/>
    <w:autoRedefine/>
    <w:uiPriority w:val="9"/>
    <w:unhideWhenUsed/>
    <w:qFormat/>
    <w:rsid w:val="00BC716B"/>
    <w:pPr>
      <w:keepNext/>
      <w:spacing w:before="240" w:after="60"/>
      <w:outlineLvl w:val="3"/>
    </w:pPr>
    <w:rPr>
      <w:rFonts w:eastAsia="Times New Roman" w:cs="B Titr"/>
      <w:b/>
      <w:bCs/>
      <w:color w:val="0000FC"/>
      <w:sz w:val="28"/>
      <w:szCs w:val="26"/>
    </w:rPr>
  </w:style>
  <w:style w:type="paragraph" w:styleId="Heading5">
    <w:name w:val="heading 5"/>
    <w:basedOn w:val="Normal"/>
    <w:next w:val="Normal"/>
    <w:link w:val="Heading5Char"/>
    <w:autoRedefine/>
    <w:uiPriority w:val="9"/>
    <w:unhideWhenUsed/>
    <w:qFormat/>
    <w:rsid w:val="00BC716B"/>
    <w:pPr>
      <w:keepNext/>
      <w:spacing w:before="240" w:after="60"/>
      <w:outlineLvl w:val="4"/>
    </w:pPr>
    <w:rPr>
      <w:rFonts w:eastAsia="Times New Roman" w:cs="B Titr"/>
      <w:b/>
      <w:bCs/>
      <w:i/>
      <w:color w:val="0000FB"/>
      <w:sz w:val="26"/>
      <w:szCs w:val="24"/>
    </w:rPr>
  </w:style>
  <w:style w:type="paragraph" w:styleId="Heading6">
    <w:name w:val="heading 6"/>
    <w:basedOn w:val="Normal"/>
    <w:next w:val="Normal"/>
    <w:link w:val="Heading6Char"/>
    <w:autoRedefine/>
    <w:uiPriority w:val="9"/>
    <w:unhideWhenUsed/>
    <w:qFormat/>
    <w:rsid w:val="00BC716B"/>
    <w:pPr>
      <w:keepNext/>
      <w:spacing w:before="240" w:after="60"/>
      <w:outlineLvl w:val="5"/>
    </w:pPr>
    <w:rPr>
      <w:rFonts w:eastAsia="Times New Roman" w:cs="B Titr"/>
      <w:b/>
      <w:bCs/>
      <w:color w:val="0000FA"/>
      <w:szCs w:val="24"/>
    </w:rPr>
  </w:style>
  <w:style w:type="paragraph" w:styleId="Heading7">
    <w:name w:val="heading 7"/>
    <w:basedOn w:val="Normal"/>
    <w:next w:val="Normal"/>
    <w:link w:val="Heading7Char"/>
    <w:autoRedefine/>
    <w:uiPriority w:val="9"/>
    <w:unhideWhenUsed/>
    <w:qFormat/>
    <w:rsid w:val="00BC716B"/>
    <w:pPr>
      <w:keepNext/>
      <w:spacing w:before="240" w:after="60"/>
      <w:outlineLvl w:val="6"/>
    </w:pPr>
    <w:rPr>
      <w:rFonts w:eastAsia="Times New Roman" w:cs="B Titr"/>
      <w:bCs/>
      <w:color w:val="0000F9"/>
      <w:sz w:val="24"/>
      <w:szCs w:val="24"/>
    </w:rPr>
  </w:style>
  <w:style w:type="paragraph" w:styleId="Heading8">
    <w:name w:val="heading 8"/>
    <w:basedOn w:val="Normal"/>
    <w:next w:val="Normal"/>
    <w:link w:val="Heading8Char"/>
    <w:autoRedefine/>
    <w:uiPriority w:val="9"/>
    <w:unhideWhenUsed/>
    <w:qFormat/>
    <w:rsid w:val="00BC716B"/>
    <w:pPr>
      <w:keepNext/>
      <w:spacing w:before="240" w:after="60" w:line="240" w:lineRule="auto"/>
      <w:outlineLvl w:val="7"/>
    </w:pPr>
    <w:rPr>
      <w:rFonts w:eastAsia="Times New Roman" w:cs="B Titr"/>
      <w:bCs/>
      <w:i/>
      <w:color w:val="0000F8"/>
      <w:sz w:val="24"/>
      <w:szCs w:val="24"/>
    </w:rPr>
  </w:style>
  <w:style w:type="paragraph" w:styleId="Heading9">
    <w:name w:val="heading 9"/>
    <w:basedOn w:val="Normal"/>
    <w:next w:val="Normal"/>
    <w:link w:val="Heading9Char"/>
    <w:autoRedefine/>
    <w:uiPriority w:val="9"/>
    <w:unhideWhenUsed/>
    <w:qFormat/>
    <w:rsid w:val="00BC716B"/>
    <w:pPr>
      <w:keepNext/>
      <w:spacing w:before="240" w:after="60"/>
      <w:outlineLvl w:val="8"/>
    </w:pPr>
    <w:rPr>
      <w:rFonts w:ascii="Cambria" w:eastAsia="Times New Roman" w:hAnsi="Cambria" w:cs="B Titr"/>
      <w:bCs/>
      <w:color w:val="0000F7"/>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31AF0"/>
    <w:rPr>
      <w:rFonts w:ascii="Cambria" w:eastAsia="Times New Roman" w:hAnsi="Cambria" w:cs="B Titr"/>
      <w:b/>
      <w:bCs/>
      <w:color w:val="0100FF"/>
      <w:kern w:val="32"/>
      <w:sz w:val="32"/>
      <w:szCs w:val="32"/>
    </w:rPr>
  </w:style>
  <w:style w:type="character" w:customStyle="1" w:styleId="Heading2Char">
    <w:name w:val="Heading 2 Char"/>
    <w:link w:val="Heading2"/>
    <w:uiPriority w:val="9"/>
    <w:rsid w:val="00BC716B"/>
    <w:rPr>
      <w:rFonts w:ascii="Cambria" w:eastAsia="Times New Roman" w:hAnsi="Cambria" w:cs="B Titr"/>
      <w:b/>
      <w:bCs/>
      <w:i/>
      <w:color w:val="0000FE"/>
      <w:sz w:val="28"/>
      <w:szCs w:val="30"/>
    </w:rPr>
  </w:style>
  <w:style w:type="character" w:customStyle="1" w:styleId="Heading3Char">
    <w:name w:val="Heading 3 Char"/>
    <w:link w:val="Heading3"/>
    <w:uiPriority w:val="9"/>
    <w:rsid w:val="00BC716B"/>
    <w:rPr>
      <w:rFonts w:ascii="Cambria" w:eastAsia="Times New Roman" w:hAnsi="Cambria" w:cs="B Titr"/>
      <w:b/>
      <w:bCs/>
      <w:color w:val="0000FD"/>
      <w:sz w:val="26"/>
      <w:szCs w:val="28"/>
    </w:rPr>
  </w:style>
  <w:style w:type="character" w:customStyle="1" w:styleId="Heading4Char">
    <w:name w:val="Heading 4 Char"/>
    <w:link w:val="Heading4"/>
    <w:uiPriority w:val="9"/>
    <w:rsid w:val="00BC716B"/>
    <w:rPr>
      <w:rFonts w:eastAsia="Times New Roman" w:cs="B Titr"/>
      <w:b/>
      <w:bCs/>
      <w:color w:val="0000FC"/>
      <w:sz w:val="28"/>
      <w:szCs w:val="26"/>
    </w:rPr>
  </w:style>
  <w:style w:type="character" w:customStyle="1" w:styleId="Heading5Char">
    <w:name w:val="Heading 5 Char"/>
    <w:link w:val="Heading5"/>
    <w:uiPriority w:val="9"/>
    <w:rsid w:val="00BC716B"/>
    <w:rPr>
      <w:rFonts w:eastAsia="Times New Roman" w:cs="B Titr"/>
      <w:b/>
      <w:bCs/>
      <w:i/>
      <w:color w:val="0000FB"/>
      <w:sz w:val="26"/>
      <w:szCs w:val="24"/>
    </w:rPr>
  </w:style>
  <w:style w:type="character" w:customStyle="1" w:styleId="Heading7Char">
    <w:name w:val="Heading 7 Char"/>
    <w:link w:val="Heading7"/>
    <w:uiPriority w:val="9"/>
    <w:rsid w:val="00BC716B"/>
    <w:rPr>
      <w:rFonts w:eastAsia="Times New Roman" w:cs="B Titr"/>
      <w:bCs/>
      <w:color w:val="0000F9"/>
      <w:sz w:val="24"/>
      <w:szCs w:val="24"/>
    </w:rPr>
  </w:style>
  <w:style w:type="character" w:customStyle="1" w:styleId="Heading6Char">
    <w:name w:val="Heading 6 Char"/>
    <w:link w:val="Heading6"/>
    <w:uiPriority w:val="9"/>
    <w:rsid w:val="00BC716B"/>
    <w:rPr>
      <w:rFonts w:eastAsia="Times New Roman" w:cs="B Titr"/>
      <w:b/>
      <w:bCs/>
      <w:color w:val="0000FA"/>
      <w:sz w:val="22"/>
      <w:szCs w:val="24"/>
    </w:rPr>
  </w:style>
  <w:style w:type="character" w:customStyle="1" w:styleId="Heading8Char">
    <w:name w:val="Heading 8 Char"/>
    <w:link w:val="Heading8"/>
    <w:uiPriority w:val="9"/>
    <w:rsid w:val="00BC716B"/>
    <w:rPr>
      <w:rFonts w:eastAsia="Times New Roman" w:cs="B Titr"/>
      <w:bCs/>
      <w:i/>
      <w:color w:val="0000F8"/>
      <w:sz w:val="24"/>
      <w:szCs w:val="24"/>
    </w:rPr>
  </w:style>
  <w:style w:type="character" w:customStyle="1" w:styleId="Heading9Char">
    <w:name w:val="Heading 9 Char"/>
    <w:link w:val="Heading9"/>
    <w:uiPriority w:val="9"/>
    <w:rsid w:val="00BC716B"/>
    <w:rPr>
      <w:rFonts w:ascii="Cambria" w:eastAsia="Times New Roman" w:hAnsi="Cambria" w:cs="B Titr"/>
      <w:bCs/>
      <w:color w:val="0000F7"/>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C73B9"/>
    <w:rPr>
      <w:rFonts w:cs="B Titr"/>
      <w:bCs/>
      <w:i/>
      <w:iCs w:val="0"/>
      <w:color w:val="0101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notes.xml.rels><?xml version="1.0" encoding="UTF-8" standalone="yes"?>
<Relationships xmlns="http://schemas.openxmlformats.org/package/2006/relationships"><Relationship Id="rId1" Type="http://schemas.openxmlformats.org/officeDocument/2006/relationships/hyperlink" Target="http://lib.eshia.ir/27897/1/63/&#1608;&#1590;&#1593;&#1578;"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A2D415-A76C-4074-9AB7-0B8644F230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TemTaq_000.dotx</Template>
  <TotalTime>105</TotalTime>
  <Pages>1</Pages>
  <Words>965</Words>
  <Characters>5507</Characters>
  <Application>Microsoft Office Word</Application>
  <DocSecurity>0</DocSecurity>
  <Lines>45</Lines>
  <Paragraphs>12</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6460</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2.8اصلاح هدینگ موضوع</dc:description>
  <cp:lastModifiedBy>Acer</cp:lastModifiedBy>
  <cp:revision>8</cp:revision>
  <dcterms:created xsi:type="dcterms:W3CDTF">2018-03-31T14:09:00Z</dcterms:created>
  <dcterms:modified xsi:type="dcterms:W3CDTF">2018-04-06T05:14:00Z</dcterms:modified>
  <cp:contentStatus>ویرایش 2.5</cp:contentStatus>
  <cp:version>2.7</cp:version>
</cp:coreProperties>
</file>