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33609E" w:rsidRDefault="000003AA" w:rsidP="00B92BCF">
      <w:pPr>
        <w:bidi/>
        <w:ind w:firstLine="288"/>
        <w:jc w:val="both"/>
        <w:rPr>
          <w:rFonts w:cs="B Nazanin"/>
          <w:sz w:val="28"/>
          <w:szCs w:val="28"/>
          <w:rtl/>
          <w:lang w:bidi="fa-IR"/>
        </w:rPr>
      </w:pPr>
      <w:bookmarkStart w:id="0" w:name="_GoBack"/>
      <w:bookmarkEnd w:id="0"/>
      <w:r w:rsidRPr="0033609E">
        <w:rPr>
          <w:rFonts w:cs="B Nazanin" w:hint="cs"/>
          <w:sz w:val="28"/>
          <w:szCs w:val="28"/>
          <w:rtl/>
          <w:lang w:bidi="fa-IR"/>
        </w:rPr>
        <w:t>بسم الله الرحمن الرحیم</w:t>
      </w:r>
    </w:p>
    <w:p w:rsidR="000003AA" w:rsidRPr="0033609E" w:rsidRDefault="0033609E" w:rsidP="0033609E">
      <w:pPr>
        <w:bidi/>
        <w:ind w:firstLine="288"/>
        <w:jc w:val="both"/>
        <w:rPr>
          <w:rFonts w:cs="B Nazanin"/>
          <w:sz w:val="28"/>
          <w:szCs w:val="28"/>
          <w:rtl/>
          <w:lang w:bidi="fa-IR"/>
        </w:rPr>
      </w:pPr>
      <w:r>
        <w:rPr>
          <w:rFonts w:cs="B Nazanin" w:hint="cs"/>
          <w:sz w:val="28"/>
          <w:szCs w:val="28"/>
          <w:rtl/>
          <w:lang w:bidi="fa-IR"/>
        </w:rPr>
        <w:t>درس خارج اصول، دو</w:t>
      </w:r>
      <w:r w:rsidR="000003AA" w:rsidRPr="0033609E">
        <w:rPr>
          <w:rFonts w:cs="B Nazanin" w:hint="cs"/>
          <w:sz w:val="28"/>
          <w:szCs w:val="28"/>
          <w:rtl/>
          <w:lang w:bidi="fa-IR"/>
        </w:rPr>
        <w:t>شنبه 23/09/94</w:t>
      </w:r>
    </w:p>
    <w:p w:rsidR="000003AA" w:rsidRPr="0033609E" w:rsidRDefault="0033609E" w:rsidP="00B92BCF">
      <w:pPr>
        <w:bidi/>
        <w:ind w:firstLine="288"/>
        <w:jc w:val="both"/>
        <w:rPr>
          <w:rFonts w:cs="B Titr"/>
          <w:color w:val="FF0000"/>
          <w:sz w:val="28"/>
          <w:szCs w:val="28"/>
          <w:rtl/>
          <w:lang w:bidi="fa-IR"/>
        </w:rPr>
      </w:pPr>
      <w:r w:rsidRPr="0033609E">
        <w:rPr>
          <w:rFonts w:cs="B Titr" w:hint="cs"/>
          <w:color w:val="FF0000"/>
          <w:sz w:val="28"/>
          <w:szCs w:val="28"/>
          <w:rtl/>
          <w:lang w:bidi="fa-IR"/>
        </w:rPr>
        <w:t xml:space="preserve">    تسمیه اراده به جای طلب</w:t>
      </w:r>
    </w:p>
    <w:p w:rsidR="00EC731C" w:rsidRPr="0033609E" w:rsidRDefault="00EC731C" w:rsidP="0033609E">
      <w:pPr>
        <w:bidi/>
        <w:ind w:firstLine="288"/>
        <w:jc w:val="both"/>
        <w:rPr>
          <w:rFonts w:cs="B Nazanin"/>
          <w:sz w:val="28"/>
          <w:szCs w:val="28"/>
          <w:rtl/>
          <w:lang w:bidi="fa-IR"/>
        </w:rPr>
      </w:pPr>
      <w:r w:rsidRPr="0033609E">
        <w:rPr>
          <w:rFonts w:cs="B Nazanin" w:hint="cs"/>
          <w:sz w:val="28"/>
          <w:szCs w:val="28"/>
          <w:rtl/>
          <w:lang w:bidi="fa-IR"/>
        </w:rPr>
        <w:t xml:space="preserve">نظریه محقق نائینی را دیروز خواندیم که انصافا مطلب صحیحی بود، مبادی اراده غیر اختیاری هستند پس خود اراده هم غیر اختیاری است، </w:t>
      </w:r>
      <w:r w:rsidRPr="0033609E">
        <w:rPr>
          <w:rFonts w:cs="B Nazanin" w:hint="cs"/>
          <w:color w:val="000080"/>
          <w:sz w:val="28"/>
          <w:szCs w:val="28"/>
          <w:rtl/>
          <w:lang w:bidi="fa-IR"/>
        </w:rPr>
        <w:t xml:space="preserve">لذا محقق نائینی فرمودند بعد از شوق موکد نوبت می رسد </w:t>
      </w:r>
      <w:r w:rsidRPr="0033609E">
        <w:rPr>
          <w:rFonts w:cs="B Nazanin" w:hint="cs"/>
          <w:sz w:val="28"/>
          <w:szCs w:val="28"/>
          <w:rtl/>
          <w:lang w:bidi="fa-IR"/>
        </w:rPr>
        <w:t>به یک حالتی که اختیاری است و افعالی که انسان انجام می دهد مستند به آن حالت می شوند، لذا انسان در افعالش مجبور نیست بلکه به فاعلیت نفس آن افعال را انجام می دهد.</w:t>
      </w:r>
      <w:r w:rsidR="0033609E">
        <w:rPr>
          <w:rFonts w:cs="B Nazanin" w:hint="cs"/>
          <w:sz w:val="28"/>
          <w:szCs w:val="28"/>
          <w:rtl/>
          <w:lang w:bidi="fa-IR"/>
        </w:rPr>
        <w:t xml:space="preserve"> </w:t>
      </w:r>
      <w:r w:rsidRPr="0033609E">
        <w:rPr>
          <w:rFonts w:cs="B Nazanin" w:hint="cs"/>
          <w:sz w:val="28"/>
          <w:szCs w:val="28"/>
          <w:rtl/>
          <w:lang w:bidi="fa-IR"/>
        </w:rPr>
        <w:t>منتهی یک بحثی اینجا داریم در تسمیه و آن اینکه ایشان می فرمایند این حالتی که بعد از اراده برای نفس پیش می آید اسمش را گذاشته اند «طلب» که این همان «حمله النفس» است که نفس خودش به سمت فعل حرکت می کند.</w:t>
      </w:r>
      <w:r w:rsidR="0033609E" w:rsidRPr="0033609E">
        <w:rPr>
          <w:rStyle w:val="FooterChar"/>
          <w:rFonts w:cs="B Nazanin"/>
          <w:sz w:val="28"/>
          <w:szCs w:val="28"/>
          <w:rtl/>
          <w:lang w:bidi="fa-IR"/>
        </w:rPr>
        <w:t xml:space="preserve"> </w:t>
      </w:r>
      <w:r w:rsidR="0033609E">
        <w:rPr>
          <w:rStyle w:val="FootnoteReference"/>
          <w:rFonts w:cs="B Nazanin"/>
          <w:sz w:val="28"/>
          <w:szCs w:val="28"/>
          <w:rtl/>
          <w:lang w:bidi="fa-IR"/>
        </w:rPr>
        <w:footnoteReference w:id="1"/>
      </w:r>
    </w:p>
    <w:p w:rsidR="00EC731C" w:rsidRPr="0033609E" w:rsidRDefault="00EC731C" w:rsidP="00B92BCF">
      <w:pPr>
        <w:bidi/>
        <w:ind w:firstLine="288"/>
        <w:jc w:val="both"/>
        <w:rPr>
          <w:rFonts w:cs="B Nazanin"/>
          <w:sz w:val="28"/>
          <w:szCs w:val="28"/>
          <w:rtl/>
          <w:lang w:bidi="fa-IR"/>
        </w:rPr>
      </w:pPr>
      <w:r w:rsidRPr="000F1023">
        <w:rPr>
          <w:rFonts w:cs="B Nazanin" w:hint="cs"/>
          <w:sz w:val="28"/>
          <w:szCs w:val="28"/>
          <w:highlight w:val="yellow"/>
          <w:rtl/>
          <w:lang w:bidi="fa-IR"/>
        </w:rPr>
        <w:t>لکن ما ترجیح دادیم</w:t>
      </w:r>
      <w:r w:rsidRPr="0033609E">
        <w:rPr>
          <w:rFonts w:cs="B Nazanin" w:hint="cs"/>
          <w:sz w:val="28"/>
          <w:szCs w:val="28"/>
          <w:rtl/>
          <w:lang w:bidi="fa-IR"/>
        </w:rPr>
        <w:t xml:space="preserve"> که این حالت را طلب نمی گویند، چرا؟ زیرا در معنای لغوی و عرفی طلب منتطبق می شود بر خودِ تصدی، </w:t>
      </w:r>
      <w:r w:rsidR="0033609E">
        <w:rPr>
          <w:rFonts w:cs="B Nazanin" w:hint="cs"/>
          <w:sz w:val="28"/>
          <w:szCs w:val="28"/>
          <w:rtl/>
          <w:lang w:bidi="fa-IR"/>
        </w:rPr>
        <w:t>«</w:t>
      </w:r>
      <w:r w:rsidRPr="0033609E">
        <w:rPr>
          <w:rFonts w:cs="B Nazanin" w:hint="cs"/>
          <w:sz w:val="28"/>
          <w:szCs w:val="28"/>
          <w:rtl/>
          <w:lang w:bidi="fa-IR"/>
        </w:rPr>
        <w:t>طلب العلم</w:t>
      </w:r>
      <w:r w:rsidR="0033609E">
        <w:rPr>
          <w:rFonts w:cs="B Nazanin" w:hint="cs"/>
          <w:sz w:val="28"/>
          <w:szCs w:val="28"/>
          <w:rtl/>
          <w:lang w:bidi="fa-IR"/>
        </w:rPr>
        <w:t>»</w:t>
      </w:r>
      <w:r w:rsidRPr="0033609E">
        <w:rPr>
          <w:rFonts w:cs="B Nazanin" w:hint="cs"/>
          <w:sz w:val="28"/>
          <w:szCs w:val="28"/>
          <w:rtl/>
          <w:lang w:bidi="fa-IR"/>
        </w:rPr>
        <w:t xml:space="preserve">، </w:t>
      </w:r>
      <w:r w:rsidR="0033609E">
        <w:rPr>
          <w:rFonts w:cs="B Nazanin" w:hint="cs"/>
          <w:sz w:val="28"/>
          <w:szCs w:val="28"/>
          <w:rtl/>
          <w:lang w:bidi="fa-IR"/>
        </w:rPr>
        <w:t>«</w:t>
      </w:r>
      <w:r w:rsidRPr="0033609E">
        <w:rPr>
          <w:rFonts w:cs="B Nazanin" w:hint="cs"/>
          <w:sz w:val="28"/>
          <w:szCs w:val="28"/>
          <w:rtl/>
          <w:lang w:bidi="fa-IR"/>
        </w:rPr>
        <w:t>طلب ا</w:t>
      </w:r>
      <w:r w:rsidR="0033609E">
        <w:rPr>
          <w:rFonts w:cs="B Nazanin" w:hint="cs"/>
          <w:sz w:val="28"/>
          <w:szCs w:val="28"/>
          <w:rtl/>
          <w:lang w:bidi="fa-IR"/>
        </w:rPr>
        <w:t>لضالّه»، اینها به معنای همان حرکت</w:t>
      </w:r>
      <w:r w:rsidRPr="0033609E">
        <w:rPr>
          <w:rFonts w:cs="B Nazanin" w:hint="cs"/>
          <w:sz w:val="28"/>
          <w:szCs w:val="28"/>
          <w:rtl/>
          <w:lang w:bidi="fa-IR"/>
        </w:rPr>
        <w:t xml:space="preserve"> عضلاتی است که انسان در راه به دست آوردن چیزی از انسان سر می زند، لذا اصطلاحا صدق نمی کند که به آن حالت نفسانی طلب بگویند.</w:t>
      </w:r>
      <w:r w:rsidR="0033609E">
        <w:rPr>
          <w:rFonts w:cs="B Nazanin" w:hint="cs"/>
          <w:sz w:val="28"/>
          <w:szCs w:val="28"/>
          <w:rtl/>
          <w:lang w:bidi="fa-IR"/>
        </w:rPr>
        <w:t xml:space="preserve"> </w:t>
      </w:r>
    </w:p>
    <w:p w:rsidR="000F1023" w:rsidRDefault="00EC731C" w:rsidP="000F1023">
      <w:pPr>
        <w:bidi/>
        <w:ind w:firstLine="288"/>
        <w:jc w:val="both"/>
        <w:rPr>
          <w:rFonts w:cs="B Nazanin"/>
          <w:sz w:val="28"/>
          <w:szCs w:val="28"/>
          <w:rtl/>
          <w:lang w:bidi="fa-IR"/>
        </w:rPr>
      </w:pPr>
      <w:r w:rsidRPr="0033609E">
        <w:rPr>
          <w:rFonts w:cs="B Nazanin" w:hint="cs"/>
          <w:sz w:val="28"/>
          <w:szCs w:val="28"/>
          <w:rtl/>
          <w:lang w:bidi="fa-IR"/>
        </w:rPr>
        <w:t>پس این حالت اختیاری و این «حمله النفس» که بعد از شوق موکد به وجود می آید را چه بگوییم؟ صحیح این است که این حالت</w:t>
      </w:r>
      <w:r w:rsidR="000F1023">
        <w:rPr>
          <w:rFonts w:cs="B Nazanin" w:hint="cs"/>
          <w:sz w:val="28"/>
          <w:szCs w:val="28"/>
          <w:rtl/>
          <w:lang w:bidi="fa-IR"/>
        </w:rPr>
        <w:t>ِ</w:t>
      </w:r>
      <w:r w:rsidRPr="0033609E">
        <w:rPr>
          <w:rFonts w:cs="B Nazanin" w:hint="cs"/>
          <w:sz w:val="28"/>
          <w:szCs w:val="28"/>
          <w:rtl/>
          <w:lang w:bidi="fa-IR"/>
        </w:rPr>
        <w:t xml:space="preserve"> اختیاری خودِ اراده است و اینکه چون مبادی اراده غیر اختیاری است خودش هم الزاما باید غ</w:t>
      </w:r>
      <w:r w:rsidR="000F1023">
        <w:rPr>
          <w:rFonts w:cs="B Nazanin" w:hint="cs"/>
          <w:sz w:val="28"/>
          <w:szCs w:val="28"/>
          <w:rtl/>
          <w:lang w:bidi="fa-IR"/>
        </w:rPr>
        <w:t>یر اختیاری باشد حرف صحیحی نیست -</w:t>
      </w:r>
      <w:r w:rsidRPr="0033609E">
        <w:rPr>
          <w:rFonts w:cs="B Nazanin" w:hint="cs"/>
          <w:sz w:val="28"/>
          <w:szCs w:val="28"/>
          <w:rtl/>
          <w:lang w:bidi="fa-IR"/>
        </w:rPr>
        <w:t>کما اینکه از برخی محققین مانند علامه طباطبایی برای من نقل کرده اند</w:t>
      </w:r>
      <w:r w:rsidR="000F1023">
        <w:rPr>
          <w:rFonts w:cs="B Nazanin" w:hint="cs"/>
          <w:sz w:val="28"/>
          <w:szCs w:val="28"/>
          <w:rtl/>
          <w:lang w:bidi="fa-IR"/>
        </w:rPr>
        <w:t>-</w:t>
      </w:r>
      <w:r w:rsidRPr="0033609E">
        <w:rPr>
          <w:rFonts w:cs="B Nazanin" w:hint="cs"/>
          <w:sz w:val="28"/>
          <w:szCs w:val="28"/>
          <w:rtl/>
          <w:lang w:bidi="fa-IR"/>
        </w:rPr>
        <w:t xml:space="preserve"> مبادی اراده علت تامه اراده نیستند، اگر مبادی اراده را علت تامه دیدیم بله، لاجرم باید اراده غیر اختیاری باشد</w:t>
      </w:r>
      <w:r w:rsidR="000F1023">
        <w:rPr>
          <w:rFonts w:cs="B Nazanin" w:hint="cs"/>
          <w:sz w:val="28"/>
          <w:szCs w:val="28"/>
          <w:rtl/>
          <w:lang w:bidi="fa-IR"/>
        </w:rPr>
        <w:t xml:space="preserve"> چون مبادی اش غیر اختیاری هستند.</w:t>
      </w:r>
    </w:p>
    <w:p w:rsidR="00EC731C" w:rsidRPr="0033609E" w:rsidRDefault="00EC731C" w:rsidP="000F1023">
      <w:pPr>
        <w:bidi/>
        <w:ind w:firstLine="288"/>
        <w:jc w:val="both"/>
        <w:rPr>
          <w:rFonts w:cs="B Nazanin"/>
          <w:sz w:val="28"/>
          <w:szCs w:val="28"/>
          <w:rtl/>
          <w:lang w:bidi="fa-IR"/>
        </w:rPr>
      </w:pPr>
      <w:r w:rsidRPr="000F1023">
        <w:rPr>
          <w:rFonts w:cs="B Nazanin" w:hint="cs"/>
          <w:sz w:val="28"/>
          <w:szCs w:val="28"/>
          <w:highlight w:val="yellow"/>
          <w:rtl/>
          <w:lang w:bidi="fa-IR"/>
        </w:rPr>
        <w:t>لکن به نظر ما</w:t>
      </w:r>
      <w:r w:rsidRPr="0033609E">
        <w:rPr>
          <w:rFonts w:cs="B Nazanin" w:hint="cs"/>
          <w:sz w:val="28"/>
          <w:szCs w:val="28"/>
          <w:rtl/>
          <w:lang w:bidi="fa-IR"/>
        </w:rPr>
        <w:t xml:space="preserve"> این مبادی </w:t>
      </w:r>
      <w:r w:rsidR="000F1023" w:rsidRPr="0033609E">
        <w:rPr>
          <w:rFonts w:cs="B Nazanin" w:hint="cs"/>
          <w:sz w:val="28"/>
          <w:szCs w:val="28"/>
          <w:rtl/>
          <w:lang w:bidi="fa-IR"/>
        </w:rPr>
        <w:t xml:space="preserve">برای حرکت عضلات </w:t>
      </w:r>
      <w:r w:rsidRPr="0033609E">
        <w:rPr>
          <w:rFonts w:cs="B Nazanin" w:hint="cs"/>
          <w:sz w:val="28"/>
          <w:szCs w:val="28"/>
          <w:rtl/>
          <w:lang w:bidi="fa-IR"/>
        </w:rPr>
        <w:t>مُعِد هستند نه علت تامه، ما این علیت تامه را منکر می شویم و به نظر ما بعد از تحقق شوق موکد هنوز برای انسان ی</w:t>
      </w:r>
      <w:r w:rsidR="000F1023">
        <w:rPr>
          <w:rFonts w:cs="B Nazanin" w:hint="cs"/>
          <w:sz w:val="28"/>
          <w:szCs w:val="28"/>
          <w:rtl/>
          <w:lang w:bidi="fa-IR"/>
        </w:rPr>
        <w:t>ک</w:t>
      </w:r>
      <w:r w:rsidRPr="0033609E">
        <w:rPr>
          <w:rFonts w:cs="B Nazanin" w:hint="cs"/>
          <w:sz w:val="28"/>
          <w:szCs w:val="28"/>
          <w:rtl/>
          <w:lang w:bidi="fa-IR"/>
        </w:rPr>
        <w:t xml:space="preserve"> مرحل</w:t>
      </w:r>
      <w:r w:rsidR="00B92BCF" w:rsidRPr="0033609E">
        <w:rPr>
          <w:rFonts w:cs="B Nazanin" w:hint="cs"/>
          <w:sz w:val="28"/>
          <w:szCs w:val="28"/>
          <w:rtl/>
          <w:lang w:bidi="fa-IR"/>
        </w:rPr>
        <w:t>ه فاعلیت بالاختیار باقی است، این همان «اراده» است. اتفاقا اصطلاح اراده در اینجا بیشتر مصطلح است تا طلب، نه در حکمت نه در لغت و نه در عرف اصطلاح طلب اصطلاح آشنایی نیست، به خودِ نفس فعل خارجی و حرکت العضلات در خارج را طلب می گویند، وقتی می گوید «طلب المال» یا «طلب الضالّه» اصلا ناظر به حالت نفسانی نیستند و ناظر به افعال خارجی هستند، آنچه مترادف با اختیار است در نزد عرف و نزد لغت همان اراده است نه طلب، طلب همان حرکت عضلات خارجی است، لذا ما این تسمیه را می پسندیم.</w:t>
      </w:r>
      <w:r w:rsidR="000F1023">
        <w:rPr>
          <w:rFonts w:cs="B Nazanin" w:hint="cs"/>
          <w:sz w:val="28"/>
          <w:szCs w:val="28"/>
          <w:rtl/>
          <w:lang w:bidi="fa-IR"/>
        </w:rPr>
        <w:t xml:space="preserve"> </w:t>
      </w:r>
    </w:p>
    <w:p w:rsidR="00DC2724" w:rsidRDefault="00DC2724" w:rsidP="00B92BCF">
      <w:pPr>
        <w:bidi/>
        <w:ind w:firstLine="288"/>
        <w:jc w:val="both"/>
        <w:rPr>
          <w:rFonts w:cs="B Nazanin"/>
          <w:sz w:val="28"/>
          <w:szCs w:val="28"/>
          <w:rtl/>
          <w:lang w:bidi="fa-IR"/>
        </w:rPr>
      </w:pPr>
    </w:p>
    <w:p w:rsidR="00DC2724" w:rsidRPr="00DC2724" w:rsidRDefault="00DC2724" w:rsidP="00DC2724">
      <w:pPr>
        <w:bidi/>
        <w:ind w:firstLine="288"/>
        <w:jc w:val="both"/>
        <w:rPr>
          <w:rFonts w:cs="B Titr"/>
          <w:color w:val="FF0000"/>
          <w:sz w:val="28"/>
          <w:szCs w:val="28"/>
          <w:rtl/>
          <w:lang w:bidi="fa-IR"/>
        </w:rPr>
      </w:pPr>
      <w:r w:rsidRPr="00DC2724">
        <w:rPr>
          <w:rFonts w:cs="B Titr" w:hint="cs"/>
          <w:color w:val="FF0000"/>
          <w:sz w:val="28"/>
          <w:szCs w:val="28"/>
          <w:rtl/>
          <w:lang w:bidi="fa-IR"/>
        </w:rPr>
        <w:lastRenderedPageBreak/>
        <w:t>بازبینی اتحاد طلب و اراده</w:t>
      </w:r>
    </w:p>
    <w:p w:rsidR="00B92BCF" w:rsidRPr="0033609E" w:rsidRDefault="00B92BCF" w:rsidP="00DC2724">
      <w:pPr>
        <w:bidi/>
        <w:ind w:firstLine="288"/>
        <w:jc w:val="both"/>
        <w:rPr>
          <w:rFonts w:cs="B Nazanin"/>
          <w:sz w:val="28"/>
          <w:szCs w:val="28"/>
          <w:rtl/>
          <w:lang w:bidi="fa-IR"/>
        </w:rPr>
      </w:pPr>
      <w:r w:rsidRPr="0033609E">
        <w:rPr>
          <w:rFonts w:cs="B Nazanin" w:hint="cs"/>
          <w:sz w:val="28"/>
          <w:szCs w:val="28"/>
          <w:rtl/>
          <w:lang w:bidi="fa-IR"/>
        </w:rPr>
        <w:t xml:space="preserve">اکنون بیاییم مروری بکنیم فرمایش صاحب کفایه را، </w:t>
      </w:r>
      <w:r w:rsidRPr="00DC2724">
        <w:rPr>
          <w:rFonts w:cs="B Nazanin" w:hint="cs"/>
          <w:color w:val="000080"/>
          <w:sz w:val="28"/>
          <w:szCs w:val="28"/>
          <w:rtl/>
          <w:lang w:bidi="fa-IR"/>
        </w:rPr>
        <w:t>ایشان فرموده بود که طلب حقیقی همان اراده حقیقیه و طلب انشائی همان اراده انشائیه است</w:t>
      </w:r>
      <w:r w:rsidRPr="0033609E">
        <w:rPr>
          <w:rFonts w:cs="B Nazanin" w:hint="cs"/>
          <w:sz w:val="28"/>
          <w:szCs w:val="28"/>
          <w:rtl/>
          <w:lang w:bidi="fa-IR"/>
        </w:rPr>
        <w:t>،</w:t>
      </w:r>
      <w:r w:rsidR="00DC2724" w:rsidRPr="00897270">
        <w:rPr>
          <w:rStyle w:val="FootnoteReference"/>
          <w:rFonts w:cs="B Nazanin"/>
          <w:color w:val="000000"/>
          <w:sz w:val="28"/>
          <w:szCs w:val="28"/>
          <w:rtl/>
          <w:lang w:bidi="fa-IR"/>
        </w:rPr>
        <w:footnoteReference w:id="2"/>
      </w:r>
      <w:r w:rsidRPr="0033609E">
        <w:rPr>
          <w:rFonts w:cs="B Nazanin" w:hint="cs"/>
          <w:sz w:val="28"/>
          <w:szCs w:val="28"/>
          <w:rtl/>
          <w:lang w:bidi="fa-IR"/>
        </w:rPr>
        <w:t xml:space="preserve"> </w:t>
      </w:r>
      <w:r w:rsidRPr="00DC2724">
        <w:rPr>
          <w:rFonts w:cs="B Nazanin" w:hint="cs"/>
          <w:sz w:val="28"/>
          <w:szCs w:val="28"/>
          <w:highlight w:val="yellow"/>
          <w:rtl/>
          <w:lang w:bidi="fa-IR"/>
        </w:rPr>
        <w:t xml:space="preserve">با این بیان که گفتیم </w:t>
      </w:r>
      <w:r w:rsidRPr="0033609E">
        <w:rPr>
          <w:rFonts w:cs="B Nazanin" w:hint="cs"/>
          <w:sz w:val="28"/>
          <w:szCs w:val="28"/>
          <w:rtl/>
          <w:lang w:bidi="fa-IR"/>
        </w:rPr>
        <w:t>معلوم می شود این فرمایش هم صحیح نیست، چرا؟ زیرا طلب حقیقی عبارت شد از تصدّی خارجی و حرکت العضلات، در حالی که اراده حقیقیه از صفات نفس است، لذا اینجا هم ما از صاحب کفایه جدا می شویم.</w:t>
      </w:r>
      <w:r w:rsidR="00DC2724">
        <w:rPr>
          <w:rFonts w:cs="B Nazanin" w:hint="cs"/>
          <w:sz w:val="28"/>
          <w:szCs w:val="28"/>
          <w:rtl/>
          <w:lang w:bidi="fa-IR"/>
        </w:rPr>
        <w:t xml:space="preserve"> </w:t>
      </w:r>
    </w:p>
    <w:p w:rsidR="00B92BCF" w:rsidRPr="0033609E" w:rsidRDefault="00B92BCF" w:rsidP="00B92BCF">
      <w:pPr>
        <w:bidi/>
        <w:ind w:firstLine="288"/>
        <w:jc w:val="both"/>
        <w:rPr>
          <w:rFonts w:cs="B Nazanin"/>
          <w:sz w:val="28"/>
          <w:szCs w:val="28"/>
          <w:rtl/>
          <w:lang w:bidi="fa-IR"/>
        </w:rPr>
      </w:pPr>
      <w:r w:rsidRPr="0033609E">
        <w:rPr>
          <w:rFonts w:cs="B Nazanin" w:hint="cs"/>
          <w:sz w:val="28"/>
          <w:szCs w:val="28"/>
          <w:rtl/>
          <w:lang w:bidi="fa-IR"/>
        </w:rPr>
        <w:t xml:space="preserve">اما طلب انشائی یعنی چه؟ یعنی اینکه وقتی انسان چیزی را تصور کرد ابتدا تصور الفایده می کند، سپس تصدیق به فایده، بعد به آن هیجان و رغبت پیدا می کند، سپس عزم و جزم و بعد از آن الشوق الموکد المستتبع لتحریک العضلات، بعد از اینها تحریک عضلات است (که گفتیم طلب حقیقی همین تحریک عضلات است) حالا اگر مولایی عبدی داشت، به جای اینکه خودش انجام بدهد دستور می دهد و امر می کند که عبدش آن را انجام بدهد، اینجا حرکت العضلات منحصر می شود در عضلات زبان نه جوارح، </w:t>
      </w:r>
      <w:r w:rsidR="002862F7" w:rsidRPr="0033609E">
        <w:rPr>
          <w:rFonts w:cs="B Nazanin" w:hint="cs"/>
          <w:sz w:val="28"/>
          <w:szCs w:val="28"/>
          <w:rtl/>
          <w:lang w:bidi="fa-IR"/>
        </w:rPr>
        <w:t>به ان امر می گویند طلب انشائی، حقیقت این امر چیست؟</w:t>
      </w:r>
    </w:p>
    <w:p w:rsidR="00DC2724" w:rsidRDefault="002862F7" w:rsidP="00144ED5">
      <w:pPr>
        <w:bidi/>
        <w:ind w:firstLine="288"/>
        <w:jc w:val="both"/>
        <w:rPr>
          <w:rFonts w:cs="B Nazanin"/>
          <w:sz w:val="28"/>
          <w:szCs w:val="28"/>
          <w:rtl/>
          <w:lang w:bidi="fa-IR"/>
        </w:rPr>
      </w:pPr>
      <w:r w:rsidRPr="0033609E">
        <w:rPr>
          <w:rFonts w:cs="B Nazanin" w:hint="cs"/>
          <w:sz w:val="28"/>
          <w:szCs w:val="28"/>
          <w:rtl/>
          <w:lang w:bidi="fa-IR"/>
        </w:rPr>
        <w:t>تا اینجا هر چه که گفتیم موافق با محقق خوئی بودیم لکن از این به بعد مواف با ایشان نیستیم، چرا؟ در باب انشاء ما می گوییم انشاء «ایجاد المعنی باللفظ» است، در عالم انشائیّات، انشائیّات مانند زوجیّت، در عالم خرج که ما زوجیّت و ملکیّت نداری</w:t>
      </w:r>
      <w:r w:rsidR="00DC2724">
        <w:rPr>
          <w:rFonts w:cs="B Nazanin" w:hint="cs"/>
          <w:sz w:val="28"/>
          <w:szCs w:val="28"/>
          <w:rtl/>
          <w:lang w:bidi="fa-IR"/>
        </w:rPr>
        <w:t>م بلکه اینها مربوط به عالم انشاء</w:t>
      </w:r>
      <w:r w:rsidRPr="0033609E">
        <w:rPr>
          <w:rFonts w:cs="B Nazanin" w:hint="cs"/>
          <w:sz w:val="28"/>
          <w:szCs w:val="28"/>
          <w:rtl/>
          <w:lang w:bidi="fa-IR"/>
        </w:rPr>
        <w:t xml:space="preserve"> هستند که با ت</w:t>
      </w:r>
      <w:r w:rsidR="00DC2724">
        <w:rPr>
          <w:rFonts w:cs="B Nazanin" w:hint="cs"/>
          <w:sz w:val="28"/>
          <w:szCs w:val="28"/>
          <w:rtl/>
          <w:lang w:bidi="fa-IR"/>
        </w:rPr>
        <w:t>لفظ ما در آن عالم ایجاد می شوند.</w:t>
      </w:r>
    </w:p>
    <w:p w:rsidR="002862F7" w:rsidRPr="0033609E" w:rsidRDefault="002862F7" w:rsidP="00DC2724">
      <w:pPr>
        <w:bidi/>
        <w:ind w:firstLine="288"/>
        <w:jc w:val="both"/>
        <w:rPr>
          <w:rFonts w:cs="B Nazanin"/>
          <w:sz w:val="28"/>
          <w:szCs w:val="28"/>
          <w:rtl/>
          <w:lang w:bidi="fa-IR"/>
        </w:rPr>
      </w:pPr>
      <w:r w:rsidRPr="0033609E">
        <w:rPr>
          <w:rFonts w:cs="B Nazanin" w:hint="cs"/>
          <w:sz w:val="28"/>
          <w:szCs w:val="28"/>
          <w:rtl/>
          <w:lang w:bidi="fa-IR"/>
        </w:rPr>
        <w:t xml:space="preserve"> </w:t>
      </w:r>
      <w:r w:rsidRPr="00DC2724">
        <w:rPr>
          <w:rFonts w:cs="B Nazanin" w:hint="cs"/>
          <w:color w:val="000080"/>
          <w:sz w:val="28"/>
          <w:szCs w:val="28"/>
          <w:rtl/>
          <w:lang w:bidi="fa-IR"/>
        </w:rPr>
        <w:t>لکن ایشان انشاء را ایجاد نمی داند، بلکه می فرمایند</w:t>
      </w:r>
      <w:r w:rsidRPr="0033609E">
        <w:rPr>
          <w:rFonts w:cs="B Nazanin" w:hint="cs"/>
          <w:sz w:val="28"/>
          <w:szCs w:val="28"/>
          <w:rtl/>
          <w:lang w:bidi="fa-IR"/>
        </w:rPr>
        <w:t xml:space="preserve"> انشاء ابراز است، ابرازِ اعتبار، یعنی انسان ابتدا زوجیت را اعتبار می کند سپس با گفتن انکحت و زوجت</w:t>
      </w:r>
      <w:r w:rsidR="00144ED5" w:rsidRPr="0033609E">
        <w:rPr>
          <w:rFonts w:cs="B Nazanin" w:hint="cs"/>
          <w:sz w:val="28"/>
          <w:szCs w:val="28"/>
          <w:rtl/>
          <w:lang w:bidi="fa-IR"/>
        </w:rPr>
        <w:t>ُ</w:t>
      </w:r>
      <w:r w:rsidRPr="0033609E">
        <w:rPr>
          <w:rFonts w:cs="B Nazanin" w:hint="cs"/>
          <w:sz w:val="28"/>
          <w:szCs w:val="28"/>
          <w:rtl/>
          <w:lang w:bidi="fa-IR"/>
        </w:rPr>
        <w:t xml:space="preserve"> آ</w:t>
      </w:r>
      <w:r w:rsidR="00144ED5" w:rsidRPr="0033609E">
        <w:rPr>
          <w:rFonts w:cs="B Nazanin" w:hint="cs"/>
          <w:sz w:val="28"/>
          <w:szCs w:val="28"/>
          <w:rtl/>
          <w:lang w:bidi="fa-IR"/>
        </w:rPr>
        <w:t>ن اعتبارِ خودش را ابراز می کند، پس طبق مبنای ایشان دیگر با تلفظ چیزی ایجاد نمی شود، لفظ صلاحیت ندارد موجِد چیزی باشد، بلکه فقط صلاحیت ابراز دارد، زوجیّت و ملکیّت فعل نفس است و در نفس اعتبار می شود که با گفتن زوّجتُ و انکحتُ ابراز می شود</w:t>
      </w:r>
      <w:r w:rsidR="002425A8" w:rsidRPr="0033609E">
        <w:rPr>
          <w:rFonts w:cs="B Nazanin" w:hint="cs"/>
          <w:sz w:val="28"/>
          <w:szCs w:val="28"/>
          <w:rtl/>
          <w:lang w:bidi="fa-IR"/>
        </w:rPr>
        <w:t>.</w:t>
      </w:r>
    </w:p>
    <w:p w:rsidR="002425A8" w:rsidRPr="0033609E" w:rsidRDefault="002425A8" w:rsidP="002425A8">
      <w:pPr>
        <w:bidi/>
        <w:ind w:firstLine="288"/>
        <w:jc w:val="both"/>
        <w:rPr>
          <w:rFonts w:cs="B Nazanin"/>
          <w:sz w:val="28"/>
          <w:szCs w:val="28"/>
          <w:rtl/>
          <w:lang w:bidi="fa-IR"/>
        </w:rPr>
      </w:pPr>
      <w:r w:rsidRPr="0033609E">
        <w:rPr>
          <w:rFonts w:cs="B Nazanin" w:hint="cs"/>
          <w:sz w:val="28"/>
          <w:szCs w:val="28"/>
          <w:rtl/>
          <w:lang w:bidi="fa-IR"/>
        </w:rPr>
        <w:t>این مبنا را ما قبول نداریم و مبنای مشهور در نظر ما ارجح است، انسان با گفتن زوّجتُ و انکحتُ می خواهد علقه زوجیّت و ملکیّت را در عالم انشاء ایجاد بکند.</w:t>
      </w:r>
    </w:p>
    <w:p w:rsidR="002425A8" w:rsidRPr="0033609E" w:rsidRDefault="002425A8" w:rsidP="002425A8">
      <w:pPr>
        <w:bidi/>
        <w:ind w:firstLine="288"/>
        <w:jc w:val="both"/>
        <w:rPr>
          <w:rFonts w:cs="B Nazanin"/>
          <w:sz w:val="28"/>
          <w:szCs w:val="28"/>
          <w:rtl/>
          <w:lang w:bidi="fa-IR"/>
        </w:rPr>
      </w:pPr>
      <w:r w:rsidRPr="0033609E">
        <w:rPr>
          <w:rFonts w:cs="B Nazanin" w:hint="cs"/>
          <w:sz w:val="28"/>
          <w:szCs w:val="28"/>
          <w:rtl/>
          <w:lang w:bidi="fa-IR"/>
        </w:rPr>
        <w:t>مهدی جامعی</w:t>
      </w:r>
    </w:p>
    <w:sectPr w:rsidR="002425A8" w:rsidRPr="0033609E" w:rsidSect="0033609E">
      <w:footerReference w:type="default" r:id="rId7"/>
      <w:pgSz w:w="12240" w:h="15840"/>
      <w:pgMar w:top="1440" w:right="1440" w:bottom="1440" w:left="1440" w:header="720" w:footer="720" w:gutter="0"/>
      <w:pgNumType w:start="7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C2D" w:rsidRDefault="00A62C2D" w:rsidP="0033609E">
      <w:pPr>
        <w:spacing w:after="0" w:line="240" w:lineRule="auto"/>
      </w:pPr>
      <w:r>
        <w:separator/>
      </w:r>
    </w:p>
  </w:endnote>
  <w:endnote w:type="continuationSeparator" w:id="0">
    <w:p w:rsidR="00A62C2D" w:rsidRDefault="00A62C2D" w:rsidP="0033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09E" w:rsidRDefault="0033609E" w:rsidP="007B5518">
    <w:pPr>
      <w:pStyle w:val="Footer"/>
      <w:jc w:val="center"/>
    </w:pPr>
  </w:p>
  <w:p w:rsidR="0033609E" w:rsidRDefault="00336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C2D" w:rsidRDefault="00A62C2D" w:rsidP="0033609E">
      <w:pPr>
        <w:spacing w:after="0" w:line="240" w:lineRule="auto"/>
      </w:pPr>
      <w:r>
        <w:separator/>
      </w:r>
    </w:p>
  </w:footnote>
  <w:footnote w:type="continuationSeparator" w:id="0">
    <w:p w:rsidR="00A62C2D" w:rsidRDefault="00A62C2D" w:rsidP="0033609E">
      <w:pPr>
        <w:spacing w:after="0" w:line="240" w:lineRule="auto"/>
      </w:pPr>
      <w:r>
        <w:continuationSeparator/>
      </w:r>
    </w:p>
  </w:footnote>
  <w:footnote w:id="1">
    <w:p w:rsidR="0033609E" w:rsidRDefault="0033609E" w:rsidP="0033609E">
      <w:pPr>
        <w:pStyle w:val="FootnoteText"/>
        <w:bidi/>
        <w:rPr>
          <w:rtl/>
          <w:lang w:bidi="fa-IR"/>
        </w:rPr>
      </w:pPr>
      <w:r>
        <w:rPr>
          <w:rStyle w:val="FootnoteReference"/>
        </w:rPr>
        <w:footnoteRef/>
      </w:r>
      <w:r>
        <w:t xml:space="preserve"> </w:t>
      </w:r>
      <w:r>
        <w:rPr>
          <w:rFonts w:hint="cs"/>
          <w:rtl/>
          <w:lang w:bidi="fa-IR"/>
        </w:rPr>
        <w:t xml:space="preserve"> </w:t>
      </w:r>
      <w:hyperlink r:id="rId1" w:history="1">
        <w:r w:rsidRPr="00D81085">
          <w:rPr>
            <w:rStyle w:val="Hyperlink"/>
            <w:rFonts w:hint="cs"/>
            <w:rtl/>
            <w:lang w:bidi="fa-IR"/>
          </w:rPr>
          <w:t>فواید الاصول، محمد حسین غروی، ج1، ص131.</w:t>
        </w:r>
      </w:hyperlink>
    </w:p>
  </w:footnote>
  <w:footnote w:id="2">
    <w:p w:rsidR="00DC2724" w:rsidRPr="00C67CE0" w:rsidRDefault="00DC2724" w:rsidP="00DC2724">
      <w:pPr>
        <w:pStyle w:val="FootnoteText"/>
        <w:bidi/>
        <w:rPr>
          <w:rFonts w:cs="B Nazanin"/>
          <w:rtl/>
          <w:lang w:bidi="fa-IR"/>
        </w:rPr>
      </w:pPr>
      <w:r w:rsidRPr="00C67CE0">
        <w:rPr>
          <w:rStyle w:val="FootnoteReference"/>
          <w:rFonts w:cs="B Nazanin"/>
        </w:rPr>
        <w:footnoteRef/>
      </w:r>
      <w:r w:rsidRPr="00C67CE0">
        <w:rPr>
          <w:rFonts w:cs="B Nazanin"/>
        </w:rPr>
        <w:t xml:space="preserve"> </w:t>
      </w:r>
      <w:r w:rsidRPr="00C67CE0">
        <w:rPr>
          <w:rFonts w:cs="B Nazanin" w:hint="cs"/>
          <w:rtl/>
          <w:lang w:bidi="fa-IR"/>
        </w:rPr>
        <w:t xml:space="preserve"> </w:t>
      </w:r>
      <w:hyperlink r:id="rId2" w:history="1">
        <w:r w:rsidRPr="00C67CE0">
          <w:rPr>
            <w:rStyle w:val="Hyperlink"/>
            <w:rFonts w:cs="B Nazanin" w:hint="cs"/>
            <w:rtl/>
            <w:lang w:bidi="fa-IR"/>
          </w:rPr>
          <w:t>کفایه الاصول، محمد کاظم خراسانی، ص64.</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D4C"/>
    <w:rsid w:val="000003AA"/>
    <w:rsid w:val="0007278C"/>
    <w:rsid w:val="000A0AE7"/>
    <w:rsid w:val="000D49FA"/>
    <w:rsid w:val="000F1023"/>
    <w:rsid w:val="00144ED5"/>
    <w:rsid w:val="00152670"/>
    <w:rsid w:val="00153A9F"/>
    <w:rsid w:val="00180FB6"/>
    <w:rsid w:val="001C5101"/>
    <w:rsid w:val="0022342F"/>
    <w:rsid w:val="002425A8"/>
    <w:rsid w:val="002862F7"/>
    <w:rsid w:val="002B11F3"/>
    <w:rsid w:val="002D4977"/>
    <w:rsid w:val="00325CBD"/>
    <w:rsid w:val="0033609E"/>
    <w:rsid w:val="00374878"/>
    <w:rsid w:val="003F6972"/>
    <w:rsid w:val="00422FDB"/>
    <w:rsid w:val="00451BE4"/>
    <w:rsid w:val="00472143"/>
    <w:rsid w:val="00525EA9"/>
    <w:rsid w:val="00572495"/>
    <w:rsid w:val="00577182"/>
    <w:rsid w:val="006A2A35"/>
    <w:rsid w:val="006A6899"/>
    <w:rsid w:val="006A7A0D"/>
    <w:rsid w:val="00736D4C"/>
    <w:rsid w:val="007B5518"/>
    <w:rsid w:val="007F4B6C"/>
    <w:rsid w:val="00807BE3"/>
    <w:rsid w:val="008209C2"/>
    <w:rsid w:val="008721F6"/>
    <w:rsid w:val="00964968"/>
    <w:rsid w:val="009864EB"/>
    <w:rsid w:val="009D338F"/>
    <w:rsid w:val="00A62C2D"/>
    <w:rsid w:val="00A90B99"/>
    <w:rsid w:val="00AF2E08"/>
    <w:rsid w:val="00B12B75"/>
    <w:rsid w:val="00B92BCF"/>
    <w:rsid w:val="00BF0D62"/>
    <w:rsid w:val="00C458C6"/>
    <w:rsid w:val="00C64A79"/>
    <w:rsid w:val="00CA4594"/>
    <w:rsid w:val="00CC4940"/>
    <w:rsid w:val="00D44CD5"/>
    <w:rsid w:val="00DC2724"/>
    <w:rsid w:val="00E012B1"/>
    <w:rsid w:val="00E4168E"/>
    <w:rsid w:val="00EC731C"/>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09E"/>
  </w:style>
  <w:style w:type="paragraph" w:styleId="Footer">
    <w:name w:val="footer"/>
    <w:basedOn w:val="Normal"/>
    <w:link w:val="FooterChar"/>
    <w:uiPriority w:val="99"/>
    <w:unhideWhenUsed/>
    <w:rsid w:val="0033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09E"/>
  </w:style>
  <w:style w:type="character" w:styleId="Hyperlink">
    <w:name w:val="Hyperlink"/>
    <w:basedOn w:val="DefaultParagraphFont"/>
    <w:uiPriority w:val="99"/>
    <w:unhideWhenUsed/>
    <w:rsid w:val="0033609E"/>
    <w:rPr>
      <w:color w:val="0000FF"/>
      <w:u w:val="single"/>
    </w:rPr>
  </w:style>
  <w:style w:type="paragraph" w:styleId="FootnoteText">
    <w:name w:val="footnote text"/>
    <w:basedOn w:val="Normal"/>
    <w:link w:val="FootnoteTextChar"/>
    <w:uiPriority w:val="99"/>
    <w:semiHidden/>
    <w:unhideWhenUsed/>
    <w:rsid w:val="00336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09E"/>
    <w:rPr>
      <w:sz w:val="20"/>
      <w:szCs w:val="20"/>
    </w:rPr>
  </w:style>
  <w:style w:type="character" w:styleId="FootnoteReference">
    <w:name w:val="footnote reference"/>
    <w:basedOn w:val="DefaultParagraphFont"/>
    <w:uiPriority w:val="99"/>
    <w:semiHidden/>
    <w:unhideWhenUsed/>
    <w:rsid w:val="003360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09E"/>
  </w:style>
  <w:style w:type="paragraph" w:styleId="Footer">
    <w:name w:val="footer"/>
    <w:basedOn w:val="Normal"/>
    <w:link w:val="FooterChar"/>
    <w:uiPriority w:val="99"/>
    <w:unhideWhenUsed/>
    <w:rsid w:val="0033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09E"/>
  </w:style>
  <w:style w:type="character" w:styleId="Hyperlink">
    <w:name w:val="Hyperlink"/>
    <w:basedOn w:val="DefaultParagraphFont"/>
    <w:uiPriority w:val="99"/>
    <w:unhideWhenUsed/>
    <w:rsid w:val="0033609E"/>
    <w:rPr>
      <w:color w:val="0000FF"/>
      <w:u w:val="single"/>
    </w:rPr>
  </w:style>
  <w:style w:type="paragraph" w:styleId="FootnoteText">
    <w:name w:val="footnote text"/>
    <w:basedOn w:val="Normal"/>
    <w:link w:val="FootnoteTextChar"/>
    <w:uiPriority w:val="99"/>
    <w:semiHidden/>
    <w:unhideWhenUsed/>
    <w:rsid w:val="00336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09E"/>
    <w:rPr>
      <w:sz w:val="20"/>
      <w:szCs w:val="20"/>
    </w:rPr>
  </w:style>
  <w:style w:type="character" w:styleId="FootnoteReference">
    <w:name w:val="footnote reference"/>
    <w:basedOn w:val="DefaultParagraphFont"/>
    <w:uiPriority w:val="99"/>
    <w:semiHidden/>
    <w:unhideWhenUsed/>
    <w:rsid w:val="00336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64/&#1575;&#1604;&#1585;&#1575;&#1576;&#1593;&#1577;" TargetMode="External"/><Relationship Id="rId1" Type="http://schemas.openxmlformats.org/officeDocument/2006/relationships/hyperlink" Target="http://lib.eshia.ir/13102/1/131/&#1576;&#1575;&#1604;&#1580;&#1605;&#1604;&#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درس خارج</cp:lastModifiedBy>
  <cp:revision>7</cp:revision>
  <dcterms:created xsi:type="dcterms:W3CDTF">2015-12-18T12:56:00Z</dcterms:created>
  <dcterms:modified xsi:type="dcterms:W3CDTF">2015-12-20T12:00:00Z</dcterms:modified>
</cp:coreProperties>
</file>