
<file path=[Content_Types].xml><?xml version="1.0" encoding="utf-8"?>
<Types xmlns="http://schemas.openxmlformats.org/package/2006/content-types">
  <Override PartName="/word/diagrams/quickStyle1.xml" ContentType="application/vnd.openxmlformats-officedocument.drawingml.diagramStyle+xml"/>
  <Override PartName="/word/diagrams/quickStyle2.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A77" w:rsidRDefault="007F4871">
      <w:pPr>
        <w:rPr>
          <w:rtl/>
        </w:rPr>
      </w:pPr>
      <w:r>
        <w:rPr>
          <w:rFonts w:hint="cs"/>
          <w:rtl/>
        </w:rPr>
        <w:t xml:space="preserve">سوالات احتمالی تصمیم گیری در مسائل مالی </w:t>
      </w:r>
    </w:p>
    <w:p w:rsidR="007F4871" w:rsidRPr="007F4871" w:rsidRDefault="00537813">
      <w:pPr>
        <w:rPr>
          <w:rFonts w:cs="B Titr"/>
          <w:rtl/>
        </w:rPr>
      </w:pPr>
      <w:r>
        <w:rPr>
          <w:rFonts w:cs="B Titr" w:hint="cs"/>
          <w:rtl/>
        </w:rPr>
        <w:t>مدیریت مالی را تعریف کنید و هدف آنرا بنویسید</w:t>
      </w:r>
    </w:p>
    <w:p w:rsidR="007F4871" w:rsidRDefault="00491B1A">
      <w:pPr>
        <w:rPr>
          <w:rtl/>
        </w:rPr>
      </w:pPr>
      <w:r>
        <w:rPr>
          <w:rFonts w:hint="cs"/>
          <w:rtl/>
        </w:rPr>
        <w:t xml:space="preserve">در عمل مدیریت مالی یعنی مدیریت بر منابع و مصارف آن منابع در یک واحد تجاری برای حد اکثر ساختن ارزش واحد تجاری  که این هدف اصلی آن است و اهداف فرعی دیگری دارد مانند :افزایش نرخ رشد شرکت + افزایش سود آوری + کاهش بهای تمام شده + افزایش کیفیت محصولات </w:t>
      </w:r>
    </w:p>
    <w:p w:rsidR="00A74363" w:rsidRDefault="00A74363">
      <w:pPr>
        <w:rPr>
          <w:rtl/>
        </w:rPr>
      </w:pPr>
      <w:r>
        <w:rPr>
          <w:rFonts w:hint="cs"/>
          <w:rtl/>
        </w:rPr>
        <w:t>دراین راستا حسابداری به عنوان تکنولوژی تبدیل اطلاعات عمل میکند</w:t>
      </w:r>
    </w:p>
    <w:p w:rsidR="007F4871" w:rsidRPr="007F4871" w:rsidRDefault="00537813" w:rsidP="007F4871">
      <w:pPr>
        <w:rPr>
          <w:rFonts w:cs="B Titr"/>
          <w:rtl/>
        </w:rPr>
      </w:pPr>
      <w:r>
        <w:rPr>
          <w:rFonts w:cs="B Titr" w:hint="cs"/>
          <w:rtl/>
        </w:rPr>
        <w:t xml:space="preserve">مدیریت مالی را تحت عناصر مالی نام برده و توضیح دهید </w:t>
      </w:r>
    </w:p>
    <w:p w:rsidR="007F4871" w:rsidRDefault="00A74363" w:rsidP="007F4871">
      <w:pPr>
        <w:rPr>
          <w:rtl/>
        </w:rPr>
      </w:pPr>
      <w:r>
        <w:rPr>
          <w:rFonts w:hint="cs"/>
          <w:rtl/>
        </w:rPr>
        <w:t>مدیریت مالی تحت عنوان یک سیستم تعریف شده که دارای عناصر زیر است :</w:t>
      </w:r>
    </w:p>
    <w:p w:rsidR="00A74363" w:rsidRDefault="00A74363" w:rsidP="00A74363">
      <w:pPr>
        <w:pStyle w:val="ListParagraph"/>
        <w:numPr>
          <w:ilvl w:val="0"/>
          <w:numId w:val="1"/>
        </w:numPr>
      </w:pPr>
      <w:r>
        <w:rPr>
          <w:rFonts w:hint="cs"/>
          <w:rtl/>
        </w:rPr>
        <w:t>بازیگرهای مالی: شامل مدیران مالی ، شرکتهای بورس و اوراق</w:t>
      </w:r>
    </w:p>
    <w:p w:rsidR="00A74363" w:rsidRDefault="00A74363" w:rsidP="00A74363">
      <w:pPr>
        <w:pStyle w:val="ListParagraph"/>
        <w:numPr>
          <w:ilvl w:val="0"/>
          <w:numId w:val="1"/>
        </w:numPr>
      </w:pPr>
      <w:r>
        <w:rPr>
          <w:rFonts w:hint="cs"/>
          <w:rtl/>
        </w:rPr>
        <w:t>ابزارهای مالی : شامل 1) ابزار سرمایه مانند سهام عادی و ممتاز و حق تقدم</w:t>
      </w:r>
      <w:r w:rsidR="00780F6A">
        <w:rPr>
          <w:rFonts w:hint="cs"/>
          <w:rtl/>
        </w:rPr>
        <w:t xml:space="preserve"> که مستقیما به صاحبان سرمایه مربوط است </w:t>
      </w:r>
      <w:r>
        <w:rPr>
          <w:rFonts w:hint="cs"/>
          <w:rtl/>
        </w:rPr>
        <w:t xml:space="preserve"> 2) ابزار بدهی مانند اوراق قرضه و مشارکت 3) ابزار مشتقه 4) ابزار ترکیبی</w:t>
      </w:r>
      <w:r w:rsidR="00055C19">
        <w:rPr>
          <w:rFonts w:hint="cs"/>
          <w:rtl/>
        </w:rPr>
        <w:t xml:space="preserve"> که ترکیبی از 3 مورد قبل است </w:t>
      </w:r>
    </w:p>
    <w:p w:rsidR="00A74363" w:rsidRDefault="00A74363" w:rsidP="00A64730">
      <w:pPr>
        <w:pStyle w:val="ListParagraph"/>
        <w:numPr>
          <w:ilvl w:val="0"/>
          <w:numId w:val="1"/>
        </w:numPr>
      </w:pPr>
      <w:r>
        <w:rPr>
          <w:rFonts w:hint="cs"/>
          <w:rtl/>
        </w:rPr>
        <w:t xml:space="preserve">محیطهای مالی: بازارهای </w:t>
      </w:r>
      <w:r w:rsidR="00A64730">
        <w:rPr>
          <w:rFonts w:hint="cs"/>
          <w:rtl/>
        </w:rPr>
        <w:t xml:space="preserve">ساختار یافته به نام </w:t>
      </w:r>
      <w:r>
        <w:rPr>
          <w:rFonts w:hint="cs"/>
          <w:rtl/>
        </w:rPr>
        <w:t>بورس و فرا بورس</w:t>
      </w:r>
      <w:r w:rsidR="00A64730">
        <w:rPr>
          <w:rFonts w:hint="cs"/>
          <w:rtl/>
        </w:rPr>
        <w:t xml:space="preserve"> است که هرکدام به پولی (سرمایه گذاریهای کمتر از یکسال) و سرمایه( سرمایه گذاری بیش از یکسال)</w:t>
      </w:r>
      <w:r w:rsidR="00550E72">
        <w:rPr>
          <w:rFonts w:hint="cs"/>
          <w:rtl/>
        </w:rPr>
        <w:t xml:space="preserve"> طبقه بندی میشود و همچنین به کارآ ی اطلاعاتی و عملیاتی </w:t>
      </w:r>
      <w:r w:rsidR="002A5235">
        <w:rPr>
          <w:rFonts w:hint="cs"/>
          <w:rtl/>
        </w:rPr>
        <w:t xml:space="preserve">هم طبقه بندی میشود </w:t>
      </w:r>
    </w:p>
    <w:p w:rsidR="00A74363" w:rsidRDefault="00A74363" w:rsidP="00A74363">
      <w:pPr>
        <w:pStyle w:val="ListParagraph"/>
        <w:numPr>
          <w:ilvl w:val="0"/>
          <w:numId w:val="1"/>
        </w:numPr>
      </w:pPr>
      <w:r>
        <w:rPr>
          <w:rFonts w:hint="cs"/>
          <w:rtl/>
        </w:rPr>
        <w:t xml:space="preserve">قوانین مالی: کلیه قوانین وضع شده در قالب قانون تجارت ، مالیات ، استانداردها و غیره </w:t>
      </w:r>
    </w:p>
    <w:p w:rsidR="00A74363" w:rsidRDefault="00A74363" w:rsidP="00A74363">
      <w:pPr>
        <w:pStyle w:val="ListParagraph"/>
        <w:numPr>
          <w:ilvl w:val="0"/>
          <w:numId w:val="1"/>
        </w:numPr>
      </w:pPr>
      <w:r>
        <w:rPr>
          <w:rFonts w:hint="cs"/>
          <w:rtl/>
        </w:rPr>
        <w:t xml:space="preserve">نظارتهای مالی: عموما حسابرسان + کمیته های فنی بورس و غیره </w:t>
      </w:r>
      <w:r w:rsidR="002A5235">
        <w:rPr>
          <w:rFonts w:hint="cs"/>
          <w:rtl/>
        </w:rPr>
        <w:t xml:space="preserve">که به کمک قوانین انتظارات را کاهش میدهند </w:t>
      </w:r>
    </w:p>
    <w:p w:rsidR="007F4871" w:rsidRPr="007F4871" w:rsidRDefault="006E3E8D" w:rsidP="007F4871">
      <w:pPr>
        <w:rPr>
          <w:rFonts w:cs="B Titr"/>
          <w:rtl/>
        </w:rPr>
      </w:pPr>
      <w:r>
        <w:rPr>
          <w:rFonts w:cs="B Titr" w:hint="cs"/>
          <w:rtl/>
        </w:rPr>
        <w:t>ابزار های مالی مشتقه را جداگانه و کامل توضیح دهید</w:t>
      </w:r>
    </w:p>
    <w:p w:rsidR="007F4871" w:rsidRDefault="00A74363" w:rsidP="00D201AA">
      <w:pPr>
        <w:rPr>
          <w:rtl/>
        </w:rPr>
      </w:pPr>
      <w:r>
        <w:rPr>
          <w:rFonts w:hint="cs"/>
          <w:rtl/>
        </w:rPr>
        <w:t xml:space="preserve">ابزار های مالی </w:t>
      </w:r>
      <w:r w:rsidR="00D201AA">
        <w:rPr>
          <w:rFonts w:hint="cs"/>
          <w:rtl/>
        </w:rPr>
        <w:t xml:space="preserve">مشتقه به 4گروه تقسیم میشوند </w:t>
      </w:r>
      <w:r>
        <w:rPr>
          <w:rFonts w:hint="cs"/>
          <w:rtl/>
        </w:rPr>
        <w:t xml:space="preserve"> </w:t>
      </w:r>
      <w:r w:rsidR="00D201AA">
        <w:rPr>
          <w:rFonts w:hint="cs"/>
          <w:rtl/>
        </w:rPr>
        <w:t>:</w:t>
      </w:r>
    </w:p>
    <w:p w:rsidR="00D201AA" w:rsidRDefault="00D201AA" w:rsidP="00D201AA">
      <w:pPr>
        <w:pStyle w:val="ListParagraph"/>
        <w:numPr>
          <w:ilvl w:val="0"/>
          <w:numId w:val="2"/>
        </w:numPr>
      </w:pPr>
      <w:r>
        <w:rPr>
          <w:rFonts w:hint="cs"/>
          <w:rtl/>
        </w:rPr>
        <w:t xml:space="preserve">اختیار </w:t>
      </w:r>
      <w:r w:rsidR="00693482">
        <w:t>options</w:t>
      </w:r>
      <w:r w:rsidR="00780F6A">
        <w:rPr>
          <w:rFonts w:hint="cs"/>
          <w:rtl/>
        </w:rPr>
        <w:t xml:space="preserve"> : که این ابزار شامل</w:t>
      </w:r>
      <w:r w:rsidR="002017A2">
        <w:rPr>
          <w:rFonts w:hint="cs"/>
          <w:rtl/>
        </w:rPr>
        <w:t xml:space="preserve"> خرید و فروش وهرکدام حالتهای آمریکایی+ اروپایی+ آسیایی+ برمودایی است </w:t>
      </w:r>
      <w:r w:rsidR="00900C1C">
        <w:rPr>
          <w:rFonts w:hint="cs"/>
          <w:rtl/>
        </w:rPr>
        <w:t xml:space="preserve">و قابل فسخ است </w:t>
      </w:r>
    </w:p>
    <w:p w:rsidR="00693482" w:rsidRDefault="00693482" w:rsidP="00D201AA">
      <w:pPr>
        <w:pStyle w:val="ListParagraph"/>
        <w:numPr>
          <w:ilvl w:val="0"/>
          <w:numId w:val="2"/>
        </w:numPr>
      </w:pPr>
      <w:r>
        <w:rPr>
          <w:rFonts w:hint="cs"/>
          <w:rtl/>
        </w:rPr>
        <w:t xml:space="preserve">قرارداد آتی </w:t>
      </w:r>
      <w:r>
        <w:t>forward</w:t>
      </w:r>
      <w:r w:rsidR="002017A2">
        <w:rPr>
          <w:rFonts w:hint="cs"/>
          <w:rtl/>
        </w:rPr>
        <w:t xml:space="preserve"> </w:t>
      </w:r>
      <w:r w:rsidR="00974086">
        <w:rPr>
          <w:rFonts w:hint="cs"/>
          <w:rtl/>
        </w:rPr>
        <w:t>یا سلف :</w:t>
      </w:r>
      <w:r w:rsidR="002017A2">
        <w:rPr>
          <w:rFonts w:hint="cs"/>
          <w:rtl/>
        </w:rPr>
        <w:t xml:space="preserve">پیش خرید مقدار معینی کالا در زمان آینده معین با بهای معین است که دارای زمان نزدیک است که بدون واسطه انجام میشود </w:t>
      </w:r>
      <w:r w:rsidR="00974086">
        <w:rPr>
          <w:rFonts w:hint="cs"/>
          <w:rtl/>
        </w:rPr>
        <w:t>و غیر قابل فسخ است</w:t>
      </w:r>
      <w:r w:rsidR="00D55B63">
        <w:rPr>
          <w:rFonts w:hint="cs"/>
          <w:rtl/>
        </w:rPr>
        <w:t xml:space="preserve"> در بازار فرا بورس معامله میشود </w:t>
      </w:r>
    </w:p>
    <w:p w:rsidR="00693482" w:rsidRDefault="00693482" w:rsidP="00D201AA">
      <w:pPr>
        <w:pStyle w:val="ListParagraph"/>
        <w:numPr>
          <w:ilvl w:val="0"/>
          <w:numId w:val="2"/>
        </w:numPr>
      </w:pPr>
      <w:r>
        <w:rPr>
          <w:rFonts w:hint="cs"/>
          <w:rtl/>
        </w:rPr>
        <w:t xml:space="preserve">قرارداد آینده </w:t>
      </w:r>
      <w:r>
        <w:t>futures</w:t>
      </w:r>
      <w:r w:rsidR="002017A2">
        <w:rPr>
          <w:rFonts w:hint="cs"/>
          <w:rtl/>
        </w:rPr>
        <w:t xml:space="preserve"> دارای زمان طولانی تر نسبت به سلف دارد و بایستی با واسطه و کارگذار انجام شود </w:t>
      </w:r>
      <w:r w:rsidR="00974086">
        <w:rPr>
          <w:rFonts w:hint="cs"/>
          <w:rtl/>
        </w:rPr>
        <w:t xml:space="preserve">که یک نوع سازمان یافته و نظام مند از سلف است  و غیر قابل فسخ است </w:t>
      </w:r>
      <w:r w:rsidR="00D55B63">
        <w:rPr>
          <w:rFonts w:hint="cs"/>
          <w:rtl/>
        </w:rPr>
        <w:t xml:space="preserve">در بازار بورس معامله میشود </w:t>
      </w:r>
    </w:p>
    <w:p w:rsidR="00693482" w:rsidRDefault="00693482" w:rsidP="00D201AA">
      <w:pPr>
        <w:pStyle w:val="ListParagraph"/>
        <w:numPr>
          <w:ilvl w:val="0"/>
          <w:numId w:val="2"/>
        </w:numPr>
      </w:pPr>
      <w:r>
        <w:rPr>
          <w:rFonts w:hint="cs"/>
          <w:rtl/>
        </w:rPr>
        <w:t xml:space="preserve">تاخت </w:t>
      </w:r>
      <w:r>
        <w:t>swup</w:t>
      </w:r>
      <w:r w:rsidR="002017A2">
        <w:rPr>
          <w:rFonts w:hint="cs"/>
          <w:rtl/>
        </w:rPr>
        <w:t xml:space="preserve"> </w:t>
      </w:r>
      <w:r w:rsidR="004C56DC">
        <w:rPr>
          <w:rFonts w:hint="cs"/>
          <w:rtl/>
        </w:rPr>
        <w:t xml:space="preserve">قراردادی است که در آن جریانات مالی شناور با جریانات ثابت تاخت میشود در مورد بازار ارز بیشتر است </w:t>
      </w:r>
    </w:p>
    <w:p w:rsidR="007F4871" w:rsidRPr="007F4871" w:rsidRDefault="006E3E8D" w:rsidP="007F4871">
      <w:pPr>
        <w:rPr>
          <w:rFonts w:cs="B Titr"/>
          <w:rtl/>
        </w:rPr>
      </w:pPr>
      <w:r>
        <w:rPr>
          <w:rFonts w:cs="B Titr" w:hint="cs"/>
          <w:rtl/>
        </w:rPr>
        <w:t xml:space="preserve">اختیارات </w:t>
      </w:r>
      <w:r>
        <w:rPr>
          <w:rFonts w:cs="B Titr"/>
        </w:rPr>
        <w:t>options</w:t>
      </w:r>
      <w:r>
        <w:rPr>
          <w:rFonts w:cs="B Titr" w:hint="cs"/>
          <w:rtl/>
        </w:rPr>
        <w:t xml:space="preserve"> را کامل مورد بحث قرار دهید</w:t>
      </w:r>
    </w:p>
    <w:p w:rsidR="004C56DC" w:rsidRDefault="004C56DC" w:rsidP="004C56DC">
      <w:pPr>
        <w:rPr>
          <w:rtl/>
        </w:rPr>
      </w:pPr>
      <w:r>
        <w:t>Option</w:t>
      </w:r>
      <w:r>
        <w:rPr>
          <w:rFonts w:hint="cs"/>
          <w:rtl/>
        </w:rPr>
        <w:t>یا اختیار قراردادی است که طی آن یک کالای مشخص یا سهام +با نرخ مشخص که اکنون تعیین میشود+در زمان آینده مشخص</w:t>
      </w:r>
      <w:r w:rsidR="00BE39C6">
        <w:rPr>
          <w:rFonts w:hint="cs"/>
          <w:rtl/>
        </w:rPr>
        <w:t xml:space="preserve"> تحویل شود</w:t>
      </w:r>
      <w:r>
        <w:rPr>
          <w:rFonts w:hint="cs"/>
          <w:rtl/>
        </w:rPr>
        <w:t xml:space="preserve"> ، قرار است خرید یا فروخته شود که اگرحق فسخ با  خریدار یا فروشنده باشد </w:t>
      </w:r>
      <w:r>
        <w:t>call</w:t>
      </w:r>
      <w:r>
        <w:rPr>
          <w:rFonts w:hint="cs"/>
          <w:rtl/>
        </w:rPr>
        <w:t xml:space="preserve">و یا </w:t>
      </w:r>
      <w:r>
        <w:t>put</w:t>
      </w:r>
      <w:r>
        <w:rPr>
          <w:rFonts w:hint="cs"/>
          <w:rtl/>
        </w:rPr>
        <w:t xml:space="preserve"> نامیده میشود و  بر اساس زمان تسویه ، هرکدام به 4 دسته آمریکایی ، اروپایی ، آسیایی و برمودایی تقسیم میشود :</w:t>
      </w:r>
    </w:p>
    <w:p w:rsidR="00BE39C6" w:rsidRDefault="004C56DC" w:rsidP="00BE39C6">
      <w:pPr>
        <w:pStyle w:val="ListParagraph"/>
        <w:numPr>
          <w:ilvl w:val="0"/>
          <w:numId w:val="4"/>
        </w:numPr>
      </w:pPr>
      <w:r>
        <w:rPr>
          <w:rFonts w:hint="cs"/>
          <w:rtl/>
        </w:rPr>
        <w:t xml:space="preserve">آمریکایی : در این روش </w:t>
      </w:r>
      <w:r w:rsidR="00BE39C6">
        <w:rPr>
          <w:rFonts w:hint="cs"/>
          <w:rtl/>
        </w:rPr>
        <w:t xml:space="preserve">اگر زمان مشخص شده یکسال باشد خریدار یا فروشنده اختیار دارد که یکسال را از روز عطف قرارداد شروع کند </w:t>
      </w:r>
    </w:p>
    <w:p w:rsidR="004C56DC" w:rsidRDefault="00BE39C6" w:rsidP="004C56DC">
      <w:pPr>
        <w:pStyle w:val="ListParagraph"/>
        <w:numPr>
          <w:ilvl w:val="0"/>
          <w:numId w:val="4"/>
        </w:numPr>
      </w:pPr>
      <w:r>
        <w:rPr>
          <w:rFonts w:hint="cs"/>
          <w:rtl/>
        </w:rPr>
        <w:t xml:space="preserve">اروپایی : حق فسخ بایستی سر تاریخ سررسید انجام شود </w:t>
      </w:r>
    </w:p>
    <w:p w:rsidR="00BE39C6" w:rsidRDefault="00BE39C6" w:rsidP="003B72D7">
      <w:pPr>
        <w:pStyle w:val="ListParagraph"/>
        <w:numPr>
          <w:ilvl w:val="0"/>
          <w:numId w:val="4"/>
        </w:numPr>
      </w:pPr>
      <w:r>
        <w:rPr>
          <w:rFonts w:hint="cs"/>
          <w:rtl/>
        </w:rPr>
        <w:t>آسیایی زما</w:t>
      </w:r>
      <w:r w:rsidR="003B72D7">
        <w:rPr>
          <w:rFonts w:hint="cs"/>
          <w:rtl/>
        </w:rPr>
        <w:t>ن</w:t>
      </w:r>
      <w:r>
        <w:rPr>
          <w:rFonts w:hint="cs"/>
          <w:rtl/>
        </w:rPr>
        <w:t xml:space="preserve"> را کنار گذاشته و خریدار یا فروشنده میانگین وزنی را محاسبه میکنند اگر به صرفه بود عمل معامله انجام میشود </w:t>
      </w:r>
    </w:p>
    <w:p w:rsidR="00BE39C6" w:rsidRPr="004C56DC" w:rsidRDefault="00BE39C6" w:rsidP="004C56DC">
      <w:pPr>
        <w:pStyle w:val="ListParagraph"/>
        <w:numPr>
          <w:ilvl w:val="0"/>
          <w:numId w:val="4"/>
        </w:numPr>
        <w:rPr>
          <w:rtl/>
        </w:rPr>
      </w:pPr>
      <w:r>
        <w:rPr>
          <w:rFonts w:hint="cs"/>
          <w:rtl/>
        </w:rPr>
        <w:t>برمودایی</w:t>
      </w:r>
      <w:r w:rsidR="00284725">
        <w:rPr>
          <w:rFonts w:hint="cs"/>
          <w:rtl/>
        </w:rPr>
        <w:t>:</w:t>
      </w:r>
      <w:r w:rsidR="00284725" w:rsidRPr="00284725">
        <w:rPr>
          <w:rFonts w:ascii="Times New Roman" w:eastAsia="Times New Roman" w:hAnsi="Times New Roman" w:cs="Times New Roman"/>
          <w:sz w:val="24"/>
          <w:szCs w:val="24"/>
          <w:rtl/>
        </w:rPr>
        <w:t xml:space="preserve"> </w:t>
      </w:r>
      <w:r w:rsidR="00284725" w:rsidRPr="00121F81">
        <w:rPr>
          <w:rFonts w:ascii="Times New Roman" w:eastAsia="Times New Roman" w:hAnsi="Times New Roman" w:cs="Times New Roman"/>
          <w:sz w:val="24"/>
          <w:szCs w:val="24"/>
          <w:rtl/>
        </w:rPr>
        <w:t>اختیار معامله برمودایی را می‌توان در تعداد اندکی از زمان‌های قبل از سررسید</w:t>
      </w:r>
      <w:r w:rsidR="00284725" w:rsidRPr="00121F81">
        <w:rPr>
          <w:rFonts w:ascii="Times New Roman" w:eastAsia="Times New Roman" w:hAnsi="Times New Roman" w:cs="Times New Roman"/>
          <w:sz w:val="24"/>
          <w:szCs w:val="24"/>
        </w:rPr>
        <w:t xml:space="preserve"> </w:t>
      </w:r>
      <w:r w:rsidR="00284725" w:rsidRPr="00121F81">
        <w:rPr>
          <w:rFonts w:ascii="Times New Roman" w:eastAsia="Times New Roman" w:hAnsi="Times New Roman" w:cs="Times New Roman"/>
          <w:sz w:val="24"/>
          <w:szCs w:val="24"/>
          <w:rtl/>
        </w:rPr>
        <w:t>اعمال کرد</w:t>
      </w:r>
      <w:r w:rsidR="00097083">
        <w:rPr>
          <w:rFonts w:ascii="Times New Roman" w:eastAsia="Times New Roman" w:hAnsi="Times New Roman" w:cs="Times New Roman" w:hint="cs"/>
          <w:sz w:val="24"/>
          <w:szCs w:val="24"/>
          <w:rtl/>
        </w:rPr>
        <w:t xml:space="preserve"> که در حقیقت حدفاصل بین امریکایی و اروپایی است </w:t>
      </w:r>
    </w:p>
    <w:p w:rsidR="004C56DC" w:rsidRPr="007F4871" w:rsidRDefault="004C56DC" w:rsidP="004C56DC">
      <w:pPr>
        <w:rPr>
          <w:rFonts w:cs="B Titr"/>
          <w:rtl/>
        </w:rPr>
      </w:pPr>
      <w:r>
        <w:rPr>
          <w:rFonts w:cs="B Titr" w:hint="cs"/>
          <w:rtl/>
        </w:rPr>
        <w:t>تفاوت بین اوراق قرضه و مشارکت را بنویسید</w:t>
      </w:r>
    </w:p>
    <w:p w:rsidR="00E9229B" w:rsidRPr="003449EB" w:rsidRDefault="00E9229B" w:rsidP="00E9229B">
      <w:pPr>
        <w:pStyle w:val="NormalWeb"/>
        <w:bidi/>
        <w:rPr>
          <w:rFonts w:asciiTheme="minorBidi" w:hAnsiTheme="minorBidi" w:cstheme="minorBidi"/>
          <w:sz w:val="22"/>
          <w:szCs w:val="22"/>
          <w:u w:val="single"/>
          <w:rtl/>
        </w:rPr>
      </w:pPr>
      <w:r w:rsidRPr="003449EB">
        <w:rPr>
          <w:rFonts w:asciiTheme="minorBidi" w:hAnsiTheme="minorBidi" w:cstheme="minorBidi"/>
          <w:b/>
          <w:bCs/>
          <w:sz w:val="22"/>
          <w:szCs w:val="22"/>
          <w:u w:val="single"/>
          <w:rtl/>
        </w:rPr>
        <w:t>ويژگي هاي اوراق قرضه</w:t>
      </w:r>
    </w:p>
    <w:p w:rsidR="00E9229B" w:rsidRPr="00E9229B" w:rsidRDefault="00E9229B" w:rsidP="00E9229B">
      <w:pPr>
        <w:pStyle w:val="NormalWeb"/>
        <w:bidi/>
        <w:rPr>
          <w:rFonts w:asciiTheme="minorBidi" w:hAnsiTheme="minorBidi" w:cstheme="minorBidi"/>
          <w:sz w:val="22"/>
          <w:szCs w:val="22"/>
          <w:rtl/>
        </w:rPr>
      </w:pPr>
      <w:r w:rsidRPr="00E9229B">
        <w:rPr>
          <w:rFonts w:asciiTheme="minorBidi" w:hAnsiTheme="minorBidi" w:cstheme="minorBidi"/>
          <w:sz w:val="22"/>
          <w:szCs w:val="22"/>
          <w:rtl/>
        </w:rPr>
        <w:lastRenderedPageBreak/>
        <w:t xml:space="preserve">1-دارندگان اوراق قرضه در واقع بستانکار شرکت است. </w:t>
      </w:r>
      <w:r>
        <w:rPr>
          <w:rFonts w:asciiTheme="minorBidi" w:hAnsiTheme="minorBidi" w:cstheme="minorBidi" w:hint="cs"/>
          <w:sz w:val="22"/>
          <w:szCs w:val="22"/>
          <w:rtl/>
        </w:rPr>
        <w:t>و</w:t>
      </w:r>
      <w:r w:rsidRPr="00E9229B">
        <w:rPr>
          <w:rFonts w:asciiTheme="minorBidi" w:hAnsiTheme="minorBidi" w:cstheme="minorBidi"/>
          <w:sz w:val="22"/>
          <w:szCs w:val="22"/>
          <w:rtl/>
        </w:rPr>
        <w:t xml:space="preserve"> حق دريافت اصل مبلغ اسمي و بهره آن را دار</w:t>
      </w:r>
      <w:r>
        <w:rPr>
          <w:rFonts w:asciiTheme="minorBidi" w:hAnsiTheme="minorBidi" w:cstheme="minorBidi" w:hint="cs"/>
          <w:sz w:val="22"/>
          <w:szCs w:val="22"/>
          <w:rtl/>
        </w:rPr>
        <w:t>ن</w:t>
      </w:r>
      <w:r w:rsidRPr="00E9229B">
        <w:rPr>
          <w:rFonts w:asciiTheme="minorBidi" w:hAnsiTheme="minorBidi" w:cstheme="minorBidi"/>
          <w:sz w:val="22"/>
          <w:szCs w:val="22"/>
          <w:rtl/>
        </w:rPr>
        <w:t>د</w:t>
      </w:r>
      <w:r>
        <w:rPr>
          <w:rFonts w:asciiTheme="minorBidi" w:hAnsiTheme="minorBidi" w:cstheme="minorBidi" w:hint="cs"/>
          <w:sz w:val="22"/>
          <w:szCs w:val="22"/>
          <w:rtl/>
        </w:rPr>
        <w:t>و</w:t>
      </w:r>
      <w:r w:rsidRPr="00E9229B">
        <w:rPr>
          <w:rFonts w:asciiTheme="minorBidi" w:hAnsiTheme="minorBidi" w:cstheme="minorBidi"/>
          <w:sz w:val="22"/>
          <w:szCs w:val="22"/>
          <w:rtl/>
        </w:rPr>
        <w:t>هيچ گونه مالکيتي در شرکت ندارند</w:t>
      </w:r>
      <w:r>
        <w:rPr>
          <w:rFonts w:asciiTheme="minorBidi" w:hAnsiTheme="minorBidi" w:cstheme="minorBidi" w:hint="cs"/>
          <w:sz w:val="22"/>
          <w:szCs w:val="22"/>
          <w:rtl/>
        </w:rPr>
        <w:t>.</w:t>
      </w:r>
    </w:p>
    <w:p w:rsidR="00E9229B" w:rsidRPr="00E9229B" w:rsidRDefault="00E9229B" w:rsidP="00E9229B">
      <w:pPr>
        <w:pStyle w:val="NormalWeb"/>
        <w:bidi/>
        <w:rPr>
          <w:rFonts w:asciiTheme="minorBidi" w:hAnsiTheme="minorBidi" w:cstheme="minorBidi"/>
          <w:sz w:val="22"/>
          <w:szCs w:val="22"/>
          <w:rtl/>
        </w:rPr>
      </w:pPr>
      <w:r w:rsidRPr="00E9229B">
        <w:rPr>
          <w:rFonts w:asciiTheme="minorBidi" w:hAnsiTheme="minorBidi" w:cstheme="minorBidi"/>
          <w:sz w:val="22"/>
          <w:szCs w:val="22"/>
          <w:rtl/>
        </w:rPr>
        <w:t xml:space="preserve">2-اوراق قرضه داراي سر رسيد مشخصي است. </w:t>
      </w:r>
    </w:p>
    <w:p w:rsidR="00E9229B" w:rsidRPr="00E9229B" w:rsidRDefault="00E9229B" w:rsidP="00E9229B">
      <w:pPr>
        <w:pStyle w:val="NormalWeb"/>
        <w:bidi/>
        <w:rPr>
          <w:rFonts w:asciiTheme="minorBidi" w:hAnsiTheme="minorBidi" w:cstheme="minorBidi"/>
          <w:sz w:val="22"/>
          <w:szCs w:val="22"/>
          <w:rtl/>
        </w:rPr>
      </w:pPr>
      <w:r w:rsidRPr="00E9229B">
        <w:rPr>
          <w:rFonts w:asciiTheme="minorBidi" w:hAnsiTheme="minorBidi" w:cstheme="minorBidi"/>
          <w:sz w:val="22"/>
          <w:szCs w:val="22"/>
          <w:rtl/>
        </w:rPr>
        <w:t>3-معمولا اوراق قرضه داراي ارزش اسمي مشخصي است.</w:t>
      </w:r>
    </w:p>
    <w:p w:rsidR="00E9229B" w:rsidRPr="00E9229B" w:rsidRDefault="00E9229B" w:rsidP="00E9229B">
      <w:pPr>
        <w:pStyle w:val="NormalWeb"/>
        <w:bidi/>
        <w:rPr>
          <w:rFonts w:asciiTheme="minorBidi" w:hAnsiTheme="minorBidi" w:cstheme="minorBidi"/>
          <w:sz w:val="22"/>
          <w:szCs w:val="22"/>
          <w:rtl/>
        </w:rPr>
      </w:pPr>
      <w:r w:rsidRPr="00E9229B">
        <w:rPr>
          <w:rFonts w:asciiTheme="minorBidi" w:hAnsiTheme="minorBidi" w:cstheme="minorBidi"/>
          <w:sz w:val="22"/>
          <w:szCs w:val="22"/>
          <w:rtl/>
        </w:rPr>
        <w:t>4-اگر ناشر اوراق قرضه ورشکست شود دارندگان اوراق قرضه در دريافت اصل و فرع سرمايه خود بر صاحبان سهام حق تقدم دارند.</w:t>
      </w:r>
    </w:p>
    <w:p w:rsidR="00E9229B" w:rsidRPr="00E9229B" w:rsidRDefault="00E9229B" w:rsidP="003449EB">
      <w:pPr>
        <w:pStyle w:val="NormalWeb"/>
        <w:bidi/>
        <w:rPr>
          <w:rFonts w:asciiTheme="minorBidi" w:hAnsiTheme="minorBidi" w:cstheme="minorBidi"/>
          <w:sz w:val="22"/>
          <w:szCs w:val="22"/>
          <w:rtl/>
        </w:rPr>
      </w:pPr>
      <w:r w:rsidRPr="00E9229B">
        <w:rPr>
          <w:rFonts w:asciiTheme="minorBidi" w:hAnsiTheme="minorBidi" w:cstheme="minorBidi"/>
          <w:sz w:val="22"/>
          <w:szCs w:val="22"/>
          <w:rtl/>
        </w:rPr>
        <w:t xml:space="preserve">5-برخي از شرکتها </w:t>
      </w:r>
      <w:r w:rsidR="003449EB">
        <w:rPr>
          <w:rFonts w:asciiTheme="minorBidi" w:hAnsiTheme="minorBidi" w:cstheme="minorBidi" w:hint="cs"/>
          <w:sz w:val="22"/>
          <w:szCs w:val="22"/>
          <w:rtl/>
        </w:rPr>
        <w:t>ا</w:t>
      </w:r>
      <w:r w:rsidRPr="00E9229B">
        <w:rPr>
          <w:rFonts w:asciiTheme="minorBidi" w:hAnsiTheme="minorBidi" w:cstheme="minorBidi"/>
          <w:sz w:val="22"/>
          <w:szCs w:val="22"/>
          <w:rtl/>
        </w:rPr>
        <w:t>قدام به انتشار اوراق قرضه با وثيقه مي کنند.</w:t>
      </w:r>
    </w:p>
    <w:p w:rsidR="00E9229B" w:rsidRPr="00E9229B" w:rsidRDefault="00E9229B" w:rsidP="003449EB">
      <w:pPr>
        <w:pStyle w:val="NormalWeb"/>
        <w:bidi/>
        <w:rPr>
          <w:rFonts w:asciiTheme="minorBidi" w:hAnsiTheme="minorBidi" w:cstheme="minorBidi"/>
          <w:sz w:val="22"/>
          <w:szCs w:val="22"/>
          <w:rtl/>
        </w:rPr>
      </w:pPr>
      <w:r w:rsidRPr="00E9229B">
        <w:rPr>
          <w:rFonts w:asciiTheme="minorBidi" w:hAnsiTheme="minorBidi" w:cstheme="minorBidi"/>
          <w:sz w:val="22"/>
          <w:szCs w:val="22"/>
          <w:rtl/>
        </w:rPr>
        <w:t>6-به طور کلي دارندگان اوراق قرضه در زمين</w:t>
      </w:r>
      <w:r w:rsidR="003449EB">
        <w:rPr>
          <w:rFonts w:asciiTheme="minorBidi" w:hAnsiTheme="minorBidi" w:cstheme="minorBidi"/>
          <w:sz w:val="22"/>
          <w:szCs w:val="22"/>
          <w:rtl/>
        </w:rPr>
        <w:t>ه تصميم گيري شرکت حق راي ندارند</w:t>
      </w:r>
      <w:r w:rsidRPr="00E9229B">
        <w:rPr>
          <w:rFonts w:asciiTheme="minorBidi" w:hAnsiTheme="minorBidi" w:cstheme="minorBidi"/>
          <w:sz w:val="22"/>
          <w:szCs w:val="22"/>
          <w:rtl/>
        </w:rPr>
        <w:t>.</w:t>
      </w:r>
    </w:p>
    <w:p w:rsidR="003449EB" w:rsidRDefault="00E9229B" w:rsidP="003449EB">
      <w:pPr>
        <w:pStyle w:val="NormalWeb"/>
        <w:bidi/>
        <w:rPr>
          <w:rFonts w:asciiTheme="minorBidi" w:hAnsiTheme="minorBidi" w:cstheme="minorBidi"/>
          <w:b/>
          <w:bCs/>
          <w:sz w:val="22"/>
          <w:szCs w:val="22"/>
          <w:rtl/>
        </w:rPr>
      </w:pPr>
      <w:r w:rsidRPr="00E9229B">
        <w:rPr>
          <w:rFonts w:asciiTheme="minorBidi" w:hAnsiTheme="minorBidi" w:cstheme="minorBidi"/>
          <w:sz w:val="22"/>
          <w:szCs w:val="22"/>
          <w:rtl/>
        </w:rPr>
        <w:t>7- اگر اوراق قرضه در قالب عرضه خصوصي به خريدار فروخته شود،فقط ناشر و خريدار،طرفهاي قرارداد هستند.</w:t>
      </w:r>
    </w:p>
    <w:p w:rsidR="00E9229B" w:rsidRPr="00E9229B" w:rsidRDefault="00E9229B" w:rsidP="003449EB">
      <w:pPr>
        <w:pStyle w:val="NormalWeb"/>
        <w:bidi/>
        <w:rPr>
          <w:rFonts w:asciiTheme="minorBidi" w:hAnsiTheme="minorBidi" w:cstheme="minorBidi"/>
          <w:sz w:val="22"/>
          <w:szCs w:val="22"/>
          <w:rtl/>
        </w:rPr>
      </w:pPr>
      <w:r w:rsidRPr="00E9229B">
        <w:rPr>
          <w:rFonts w:asciiTheme="minorBidi" w:hAnsiTheme="minorBidi" w:cstheme="minorBidi"/>
          <w:b/>
          <w:bCs/>
          <w:sz w:val="22"/>
          <w:szCs w:val="22"/>
          <w:rtl/>
        </w:rPr>
        <w:t xml:space="preserve"> </w:t>
      </w:r>
      <w:r w:rsidR="003449EB" w:rsidRPr="003449EB">
        <w:rPr>
          <w:rFonts w:asciiTheme="minorBidi" w:hAnsiTheme="minorBidi" w:cstheme="minorBidi" w:hint="cs"/>
          <w:b/>
          <w:bCs/>
          <w:sz w:val="22"/>
          <w:szCs w:val="22"/>
          <w:u w:val="single"/>
          <w:rtl/>
        </w:rPr>
        <w:t xml:space="preserve">ویژگی های </w:t>
      </w:r>
      <w:r w:rsidRPr="003449EB">
        <w:rPr>
          <w:rFonts w:asciiTheme="minorBidi" w:hAnsiTheme="minorBidi" w:cstheme="minorBidi"/>
          <w:b/>
          <w:bCs/>
          <w:sz w:val="22"/>
          <w:szCs w:val="22"/>
          <w:u w:val="single"/>
          <w:rtl/>
        </w:rPr>
        <w:t>اوراق</w:t>
      </w:r>
      <w:r w:rsidRPr="003449EB">
        <w:rPr>
          <w:rFonts w:asciiTheme="minorBidi" w:hAnsiTheme="minorBidi" w:cstheme="minorBidi"/>
          <w:sz w:val="22"/>
          <w:szCs w:val="22"/>
          <w:u w:val="single"/>
          <w:rtl/>
        </w:rPr>
        <w:t xml:space="preserve"> مشارکت</w:t>
      </w:r>
      <w:r w:rsidRPr="00E9229B">
        <w:rPr>
          <w:rFonts w:asciiTheme="minorBidi" w:hAnsiTheme="minorBidi" w:cstheme="minorBidi"/>
          <w:sz w:val="22"/>
          <w:szCs w:val="22"/>
          <w:rtl/>
        </w:rPr>
        <w:t xml:space="preserve"> به عنوان يکي از ابزارهاي مهم تأمين مالي،:</w:t>
      </w:r>
    </w:p>
    <w:p w:rsidR="00E9229B" w:rsidRPr="00E9229B" w:rsidRDefault="00E9229B" w:rsidP="00E9229B">
      <w:pPr>
        <w:pStyle w:val="NormalWeb"/>
        <w:bidi/>
        <w:rPr>
          <w:rFonts w:asciiTheme="minorBidi" w:hAnsiTheme="minorBidi" w:cstheme="minorBidi"/>
          <w:sz w:val="22"/>
          <w:szCs w:val="22"/>
          <w:rtl/>
        </w:rPr>
      </w:pPr>
      <w:r w:rsidRPr="00E9229B">
        <w:rPr>
          <w:rFonts w:asciiTheme="minorBidi" w:hAnsiTheme="minorBidi" w:cstheme="minorBidi"/>
          <w:sz w:val="22"/>
          <w:szCs w:val="22"/>
          <w:rtl/>
        </w:rPr>
        <w:t>1-اوراق با نام يا بي نام است،</w:t>
      </w:r>
    </w:p>
    <w:p w:rsidR="00E9229B" w:rsidRPr="00E9229B" w:rsidRDefault="00E9229B" w:rsidP="00E9229B">
      <w:pPr>
        <w:pStyle w:val="NormalWeb"/>
        <w:bidi/>
        <w:rPr>
          <w:rFonts w:asciiTheme="minorBidi" w:hAnsiTheme="minorBidi" w:cstheme="minorBidi"/>
          <w:sz w:val="22"/>
          <w:szCs w:val="22"/>
          <w:rtl/>
        </w:rPr>
      </w:pPr>
      <w:r w:rsidRPr="00E9229B">
        <w:rPr>
          <w:rFonts w:asciiTheme="minorBidi" w:hAnsiTheme="minorBidi" w:cstheme="minorBidi"/>
          <w:sz w:val="22"/>
          <w:szCs w:val="22"/>
          <w:rtl/>
        </w:rPr>
        <w:t>2- قيمت اسمي مشخصي دارد،</w:t>
      </w:r>
    </w:p>
    <w:p w:rsidR="00E9229B" w:rsidRPr="00E9229B" w:rsidRDefault="00E9229B" w:rsidP="00E9229B">
      <w:pPr>
        <w:pStyle w:val="NormalWeb"/>
        <w:bidi/>
        <w:rPr>
          <w:rFonts w:asciiTheme="minorBidi" w:hAnsiTheme="minorBidi" w:cstheme="minorBidi"/>
          <w:sz w:val="22"/>
          <w:szCs w:val="22"/>
          <w:rtl/>
        </w:rPr>
      </w:pPr>
      <w:r w:rsidRPr="00E9229B">
        <w:rPr>
          <w:rFonts w:asciiTheme="minorBidi" w:hAnsiTheme="minorBidi" w:cstheme="minorBidi"/>
          <w:sz w:val="22"/>
          <w:szCs w:val="22"/>
          <w:rtl/>
        </w:rPr>
        <w:t>3- سررسيد آن مشخص است و به عبارتي مدت معين دارد،</w:t>
      </w:r>
    </w:p>
    <w:p w:rsidR="00E9229B" w:rsidRPr="00E9229B" w:rsidRDefault="00E9229B" w:rsidP="00E9229B">
      <w:pPr>
        <w:pStyle w:val="NormalWeb"/>
        <w:bidi/>
        <w:rPr>
          <w:rFonts w:asciiTheme="minorBidi" w:hAnsiTheme="minorBidi" w:cstheme="minorBidi"/>
          <w:sz w:val="22"/>
          <w:szCs w:val="22"/>
          <w:rtl/>
        </w:rPr>
      </w:pPr>
      <w:r w:rsidRPr="00E9229B">
        <w:rPr>
          <w:rFonts w:asciiTheme="minorBidi" w:hAnsiTheme="minorBidi" w:cstheme="minorBidi"/>
          <w:sz w:val="22"/>
          <w:szCs w:val="22"/>
          <w:rtl/>
        </w:rPr>
        <w:t>4- بازپرداخت اصل اوراق در سررسيد و پرداخت سودعلي الحساب آن در مقاطع معين توسط ناشر، تضمين شده است،</w:t>
      </w:r>
    </w:p>
    <w:p w:rsidR="00E9229B" w:rsidRPr="00E9229B" w:rsidRDefault="00E9229B" w:rsidP="00E9229B">
      <w:pPr>
        <w:pStyle w:val="NormalWeb"/>
        <w:bidi/>
        <w:rPr>
          <w:rFonts w:asciiTheme="minorBidi" w:hAnsiTheme="minorBidi" w:cstheme="minorBidi"/>
          <w:sz w:val="22"/>
          <w:szCs w:val="22"/>
          <w:rtl/>
        </w:rPr>
      </w:pPr>
      <w:r w:rsidRPr="00E9229B">
        <w:rPr>
          <w:rFonts w:asciiTheme="minorBidi" w:hAnsiTheme="minorBidi" w:cstheme="minorBidi"/>
          <w:sz w:val="22"/>
          <w:szCs w:val="22"/>
          <w:rtl/>
        </w:rPr>
        <w:t>5- خريد و فروش اوراق از طريق شعب منتخب بانک عامل يا از طريق بورس اوراق بهادار(درصورت پذيرش) مجاز است،</w:t>
      </w:r>
    </w:p>
    <w:p w:rsidR="00E9229B" w:rsidRPr="00E9229B" w:rsidRDefault="00E9229B" w:rsidP="00E9229B">
      <w:pPr>
        <w:pStyle w:val="NormalWeb"/>
        <w:bidi/>
        <w:rPr>
          <w:rFonts w:asciiTheme="minorBidi" w:hAnsiTheme="minorBidi" w:cstheme="minorBidi"/>
          <w:sz w:val="22"/>
          <w:szCs w:val="22"/>
          <w:rtl/>
        </w:rPr>
      </w:pPr>
      <w:r w:rsidRPr="00E9229B">
        <w:rPr>
          <w:rFonts w:asciiTheme="minorBidi" w:hAnsiTheme="minorBidi" w:cstheme="minorBidi"/>
          <w:sz w:val="22"/>
          <w:szCs w:val="22"/>
          <w:rtl/>
        </w:rPr>
        <w:t>6- دارندگان اوراق به نسبت قيمت اسمي و مدت زمان مشارکت در سود حاصل از اجراي طرح هاي مربوط، سهيم هستند،</w:t>
      </w:r>
    </w:p>
    <w:p w:rsidR="00E9229B" w:rsidRPr="00E9229B" w:rsidRDefault="00E9229B" w:rsidP="00E9229B">
      <w:pPr>
        <w:pStyle w:val="NormalWeb"/>
        <w:bidi/>
        <w:rPr>
          <w:rFonts w:asciiTheme="minorBidi" w:hAnsiTheme="minorBidi" w:cstheme="minorBidi"/>
          <w:sz w:val="22"/>
          <w:szCs w:val="22"/>
          <w:rtl/>
        </w:rPr>
      </w:pPr>
      <w:r w:rsidRPr="00E9229B">
        <w:rPr>
          <w:rFonts w:asciiTheme="minorBidi" w:hAnsiTheme="minorBidi" w:cstheme="minorBidi"/>
          <w:sz w:val="22"/>
          <w:szCs w:val="22"/>
          <w:rtl/>
        </w:rPr>
        <w:t> 7- هر ورقه نشان دهنده ميزان قدرالسهم دارنده آن در طرح مورد سرمايه گذاري است،</w:t>
      </w:r>
    </w:p>
    <w:p w:rsidR="00E9229B" w:rsidRPr="00E9229B" w:rsidRDefault="00E9229B" w:rsidP="003449EB">
      <w:pPr>
        <w:pStyle w:val="NormalWeb"/>
        <w:bidi/>
        <w:rPr>
          <w:rFonts w:asciiTheme="minorBidi" w:hAnsiTheme="minorBidi" w:cstheme="minorBidi"/>
          <w:sz w:val="22"/>
          <w:szCs w:val="22"/>
          <w:rtl/>
        </w:rPr>
      </w:pPr>
      <w:r w:rsidRPr="00E9229B">
        <w:rPr>
          <w:rFonts w:asciiTheme="minorBidi" w:hAnsiTheme="minorBidi" w:cstheme="minorBidi"/>
          <w:sz w:val="22"/>
          <w:szCs w:val="22"/>
          <w:rtl/>
        </w:rPr>
        <w:t>8- با فروش اوراق مشارکت رابطه وکيل و موکل بين ناشر و خريدار اوراق محقق مي شود .</w:t>
      </w:r>
    </w:p>
    <w:p w:rsidR="00E9229B" w:rsidRPr="00E9229B" w:rsidRDefault="00E9229B" w:rsidP="00E9229B">
      <w:pPr>
        <w:pStyle w:val="NormalWeb"/>
        <w:bidi/>
        <w:rPr>
          <w:rFonts w:asciiTheme="minorBidi" w:hAnsiTheme="minorBidi" w:cstheme="minorBidi"/>
          <w:sz w:val="22"/>
          <w:szCs w:val="22"/>
          <w:rtl/>
        </w:rPr>
      </w:pPr>
      <w:r w:rsidRPr="00E9229B">
        <w:rPr>
          <w:rFonts w:asciiTheme="minorBidi" w:hAnsiTheme="minorBidi" w:cstheme="minorBidi"/>
          <w:sz w:val="22"/>
          <w:szCs w:val="22"/>
          <w:rtl/>
        </w:rPr>
        <w:t>9- اوراق مشارکت به عنوان وثيقه طرف هاي معامله در قراردادهاي مربوط به وزارتخانه ها، مؤسسات و شرکت هاي دولتي، شهردار يها و ساير دستگا ههاي اجرايي پذيرفته مي شود.</w:t>
      </w:r>
    </w:p>
    <w:p w:rsidR="007F4871" w:rsidRPr="007F4871" w:rsidRDefault="00E9229B" w:rsidP="006F132A">
      <w:pPr>
        <w:rPr>
          <w:rFonts w:cs="B Titr"/>
          <w:rtl/>
        </w:rPr>
      </w:pPr>
      <w:r>
        <w:rPr>
          <w:rFonts w:hint="cs"/>
          <w:rtl/>
        </w:rPr>
        <w:t xml:space="preserve"> </w:t>
      </w:r>
      <w:r w:rsidR="001705B7">
        <w:rPr>
          <w:rFonts w:cs="B Titr" w:hint="cs"/>
          <w:rtl/>
        </w:rPr>
        <w:t xml:space="preserve">مدیریت مالی را در دو حوزه تامین مالی و سرمایه گذاری مورد بحث قرار دهید </w:t>
      </w:r>
    </w:p>
    <w:p w:rsidR="007F4871" w:rsidRDefault="00B67D35" w:rsidP="00B67D35">
      <w:pPr>
        <w:rPr>
          <w:rtl/>
        </w:rPr>
      </w:pPr>
      <w:r>
        <w:rPr>
          <w:rFonts w:hint="cs"/>
          <w:rtl/>
        </w:rPr>
        <w:t xml:space="preserve">در راستای اهداف مالکان ، مدیریت باید همزمان به مدیریت تامین منابع سرمایه ای و مصارف مالی بپردازد که در این راستا مدیریت مالی به عنوان علم مدیریت منابع سرمایه ای ومصارف آن مطرح است . در این زمینه سرمایه شامل کلیه منابع باارزش است صرف نظر از شیوه مالکیت آن ، که مورد استفاده قرار میگیرد . در </w:t>
      </w:r>
      <w:r>
        <w:t>T</w:t>
      </w:r>
      <w:r>
        <w:rPr>
          <w:rFonts w:hint="cs"/>
          <w:rtl/>
        </w:rPr>
        <w:t xml:space="preserve"> ترازنامه سمت چپ را به طورکلی منابع نامیده اند و سمت راست را مصارف گفته اند . مدیریت مالی دارای دو رویکرد مجزا است : تامین مالی و سرمایه گذاری</w:t>
      </w:r>
    </w:p>
    <w:p w:rsidR="00B67D35" w:rsidRDefault="00B67D35" w:rsidP="00B67D35">
      <w:pPr>
        <w:pStyle w:val="ListParagraph"/>
        <w:numPr>
          <w:ilvl w:val="0"/>
          <w:numId w:val="5"/>
        </w:numPr>
      </w:pPr>
      <w:r>
        <w:rPr>
          <w:rFonts w:hint="cs"/>
          <w:rtl/>
        </w:rPr>
        <w:t xml:space="preserve">تامین مالی : تصمیمات در این حوزه به نوع و میزان انواع منابع سرمایه ای  میپردازد که مدیریت مالی باید آنها را بو گونه ای رهبری نموده تا شرکت به بهترین نحو تامین شده و در راستای حد اکثر شدن ارزش خود گام بردارد </w:t>
      </w:r>
      <w:r w:rsidR="005E7666">
        <w:rPr>
          <w:rFonts w:hint="cs"/>
          <w:rtl/>
        </w:rPr>
        <w:t>یا به بیان ساده تر چه ترکیبی از بدهی ها و استقراض و .... سایر منابع مالی داشته باشیم تا به هدفمان بهتر برسیم</w:t>
      </w:r>
    </w:p>
    <w:p w:rsidR="00B67D35" w:rsidRDefault="00B67D35" w:rsidP="00B67D35">
      <w:pPr>
        <w:pStyle w:val="ListParagraph"/>
        <w:numPr>
          <w:ilvl w:val="0"/>
          <w:numId w:val="5"/>
        </w:numPr>
        <w:rPr>
          <w:rtl/>
        </w:rPr>
      </w:pPr>
      <w:r>
        <w:rPr>
          <w:rFonts w:hint="cs"/>
          <w:rtl/>
        </w:rPr>
        <w:t xml:space="preserve">سرمایه گذاری : تصمیات در این حوزه در حقیقت مدیریت بر مصارف منابع است که در نهایت مدیریت باید در راستای بهینه مصرف نمودن منابع برنامه ریزی کرده تا شرکت به هدف اصلی خود که همان حداکثر شدن ارزش است برسد </w:t>
      </w:r>
      <w:r w:rsidR="005E7666">
        <w:rPr>
          <w:rFonts w:hint="cs"/>
          <w:rtl/>
        </w:rPr>
        <w:t>ودر بیان کلی منابع را کجا و چگونه سرمایه گذاری کنیم تا بالاترین بازده را داشته باشیم</w:t>
      </w:r>
    </w:p>
    <w:p w:rsidR="007F4871" w:rsidRPr="007F4871" w:rsidRDefault="001705B7" w:rsidP="007F4871">
      <w:pPr>
        <w:rPr>
          <w:rFonts w:cs="B Titr"/>
          <w:rtl/>
        </w:rPr>
      </w:pPr>
      <w:r>
        <w:rPr>
          <w:rFonts w:cs="B Titr" w:hint="cs"/>
          <w:rtl/>
        </w:rPr>
        <w:t>یک تعریف جامع از سرمایه گذاری بنویسید</w:t>
      </w:r>
    </w:p>
    <w:p w:rsidR="007F4871" w:rsidRDefault="005E7666" w:rsidP="005E7666">
      <w:r>
        <w:rPr>
          <w:rFonts w:hint="cs"/>
          <w:rtl/>
        </w:rPr>
        <w:lastRenderedPageBreak/>
        <w:t>جامع ترین تعریف : به تعویق انداختن مصارف فعلی برای کسب منافع بیشتر در آینده</w:t>
      </w:r>
    </w:p>
    <w:p w:rsidR="007F4871" w:rsidRPr="007F4871" w:rsidRDefault="001814CE" w:rsidP="007F4871">
      <w:pPr>
        <w:rPr>
          <w:rFonts w:cs="B Titr"/>
          <w:rtl/>
        </w:rPr>
      </w:pPr>
      <w:r>
        <w:rPr>
          <w:rFonts w:cs="B Titr" w:hint="cs"/>
          <w:rtl/>
        </w:rPr>
        <w:t>جدول سیر تحول تئوری های مالی و سرمایه گذاری از نظر موضوع و پارادایم و زیر بنا رسم نموده و در 10خط توضیح دهید</w:t>
      </w:r>
    </w:p>
    <w:tbl>
      <w:tblPr>
        <w:tblStyle w:val="TableGrid"/>
        <w:bidiVisual/>
        <w:tblW w:w="0" w:type="auto"/>
        <w:tblLook w:val="04A0"/>
      </w:tblPr>
      <w:tblGrid>
        <w:gridCol w:w="1848"/>
        <w:gridCol w:w="1848"/>
        <w:gridCol w:w="1848"/>
        <w:gridCol w:w="1849"/>
        <w:gridCol w:w="1849"/>
      </w:tblGrid>
      <w:tr w:rsidR="009539A4" w:rsidTr="009539A4">
        <w:tc>
          <w:tcPr>
            <w:tcW w:w="1848" w:type="dxa"/>
          </w:tcPr>
          <w:p w:rsidR="009539A4" w:rsidRDefault="00F05D22" w:rsidP="00F05D22">
            <w:pPr>
              <w:jc w:val="right"/>
              <w:rPr>
                <w:rtl/>
              </w:rPr>
            </w:pPr>
            <w:r>
              <w:rPr>
                <w:rFonts w:hint="cs"/>
                <w:rtl/>
              </w:rPr>
              <w:t>تکامل علم</w:t>
            </w:r>
          </w:p>
        </w:tc>
        <w:tc>
          <w:tcPr>
            <w:tcW w:w="1848" w:type="dxa"/>
          </w:tcPr>
          <w:p w:rsidR="009539A4" w:rsidRDefault="009539A4" w:rsidP="00F05D22">
            <w:pPr>
              <w:jc w:val="center"/>
              <w:rPr>
                <w:rtl/>
              </w:rPr>
            </w:pPr>
            <w:r>
              <w:rPr>
                <w:rFonts w:hint="cs"/>
                <w:rtl/>
              </w:rPr>
              <w:t>علوم عهد باستان</w:t>
            </w:r>
          </w:p>
        </w:tc>
        <w:tc>
          <w:tcPr>
            <w:tcW w:w="1848" w:type="dxa"/>
          </w:tcPr>
          <w:p w:rsidR="009539A4" w:rsidRDefault="009539A4" w:rsidP="00F05D22">
            <w:pPr>
              <w:jc w:val="center"/>
              <w:rPr>
                <w:rtl/>
              </w:rPr>
            </w:pPr>
            <w:r>
              <w:rPr>
                <w:rFonts w:hint="cs"/>
                <w:rtl/>
              </w:rPr>
              <w:t>علوم مالی سنتی یا مالی قدیم</w:t>
            </w:r>
          </w:p>
        </w:tc>
        <w:tc>
          <w:tcPr>
            <w:tcW w:w="1849" w:type="dxa"/>
          </w:tcPr>
          <w:p w:rsidR="009539A4" w:rsidRDefault="009539A4" w:rsidP="00F05D22">
            <w:pPr>
              <w:jc w:val="center"/>
              <w:rPr>
                <w:rtl/>
              </w:rPr>
            </w:pPr>
            <w:r>
              <w:rPr>
                <w:rFonts w:hint="cs"/>
                <w:rtl/>
              </w:rPr>
              <w:t>علوم مالی مدرن</w:t>
            </w:r>
          </w:p>
        </w:tc>
        <w:tc>
          <w:tcPr>
            <w:tcW w:w="1849" w:type="dxa"/>
          </w:tcPr>
          <w:p w:rsidR="009539A4" w:rsidRDefault="009539A4" w:rsidP="00F05D22">
            <w:pPr>
              <w:jc w:val="center"/>
              <w:rPr>
                <w:rtl/>
              </w:rPr>
            </w:pPr>
            <w:r>
              <w:rPr>
                <w:rFonts w:hint="cs"/>
                <w:rtl/>
              </w:rPr>
              <w:t>علوم مالی نوین</w:t>
            </w:r>
          </w:p>
        </w:tc>
      </w:tr>
      <w:tr w:rsidR="009539A4" w:rsidTr="009539A4">
        <w:tc>
          <w:tcPr>
            <w:tcW w:w="1848" w:type="dxa"/>
          </w:tcPr>
          <w:p w:rsidR="009539A4" w:rsidRDefault="009539A4" w:rsidP="007F4871">
            <w:pPr>
              <w:rPr>
                <w:rtl/>
              </w:rPr>
            </w:pPr>
            <w:r>
              <w:rPr>
                <w:rFonts w:hint="cs"/>
                <w:rtl/>
              </w:rPr>
              <w:t>بازه زمانی</w:t>
            </w:r>
          </w:p>
        </w:tc>
        <w:tc>
          <w:tcPr>
            <w:tcW w:w="1848" w:type="dxa"/>
          </w:tcPr>
          <w:p w:rsidR="009539A4" w:rsidRDefault="009539A4" w:rsidP="00F05D22">
            <w:pPr>
              <w:jc w:val="center"/>
              <w:rPr>
                <w:rtl/>
              </w:rPr>
            </w:pPr>
            <w:r>
              <w:rPr>
                <w:rFonts w:hint="cs"/>
                <w:rtl/>
              </w:rPr>
              <w:t>دوران قبل از انقلاب صنعتی</w:t>
            </w:r>
          </w:p>
        </w:tc>
        <w:tc>
          <w:tcPr>
            <w:tcW w:w="1848" w:type="dxa"/>
          </w:tcPr>
          <w:p w:rsidR="009539A4" w:rsidRDefault="009539A4" w:rsidP="00F05D22">
            <w:pPr>
              <w:jc w:val="center"/>
              <w:rPr>
                <w:rtl/>
              </w:rPr>
            </w:pPr>
            <w:r>
              <w:rPr>
                <w:rFonts w:hint="cs"/>
                <w:rtl/>
              </w:rPr>
              <w:t>قرن 18 تا سال 1925</w:t>
            </w:r>
          </w:p>
        </w:tc>
        <w:tc>
          <w:tcPr>
            <w:tcW w:w="1849" w:type="dxa"/>
          </w:tcPr>
          <w:p w:rsidR="009539A4" w:rsidRDefault="009539A4" w:rsidP="00F05D22">
            <w:pPr>
              <w:jc w:val="center"/>
              <w:rPr>
                <w:rtl/>
              </w:rPr>
            </w:pPr>
            <w:r>
              <w:rPr>
                <w:rFonts w:hint="cs"/>
                <w:rtl/>
              </w:rPr>
              <w:t>از 1925 تا 1980</w:t>
            </w:r>
          </w:p>
        </w:tc>
        <w:tc>
          <w:tcPr>
            <w:tcW w:w="1849" w:type="dxa"/>
          </w:tcPr>
          <w:p w:rsidR="009539A4" w:rsidRDefault="009539A4" w:rsidP="00F05D22">
            <w:pPr>
              <w:jc w:val="center"/>
              <w:rPr>
                <w:rtl/>
              </w:rPr>
            </w:pPr>
            <w:r>
              <w:rPr>
                <w:rFonts w:hint="cs"/>
                <w:rtl/>
              </w:rPr>
              <w:t>از 1980 تا کنون</w:t>
            </w:r>
          </w:p>
        </w:tc>
      </w:tr>
      <w:tr w:rsidR="009539A4" w:rsidTr="009539A4">
        <w:tc>
          <w:tcPr>
            <w:tcW w:w="1848" w:type="dxa"/>
          </w:tcPr>
          <w:p w:rsidR="00F05D22" w:rsidRDefault="00F05D22" w:rsidP="007F4871">
            <w:pPr>
              <w:rPr>
                <w:rtl/>
              </w:rPr>
            </w:pPr>
          </w:p>
          <w:p w:rsidR="00F05D22" w:rsidRDefault="00F05D22" w:rsidP="007F4871">
            <w:pPr>
              <w:rPr>
                <w:rtl/>
              </w:rPr>
            </w:pPr>
          </w:p>
          <w:p w:rsidR="00F05D22" w:rsidRDefault="00F05D22" w:rsidP="007F4871">
            <w:pPr>
              <w:rPr>
                <w:rtl/>
              </w:rPr>
            </w:pPr>
          </w:p>
          <w:p w:rsidR="009539A4" w:rsidRDefault="009539A4" w:rsidP="007F4871">
            <w:pPr>
              <w:rPr>
                <w:rtl/>
              </w:rPr>
            </w:pPr>
            <w:r>
              <w:rPr>
                <w:rFonts w:hint="cs"/>
                <w:rtl/>
              </w:rPr>
              <w:t>موضوع</w:t>
            </w:r>
          </w:p>
        </w:tc>
        <w:tc>
          <w:tcPr>
            <w:tcW w:w="1848" w:type="dxa"/>
            <w:vMerge w:val="restart"/>
          </w:tcPr>
          <w:p w:rsidR="00304E46" w:rsidRDefault="00304E46" w:rsidP="007F4871">
            <w:pPr>
              <w:rPr>
                <w:rtl/>
              </w:rPr>
            </w:pPr>
          </w:p>
          <w:p w:rsidR="00304E46" w:rsidRDefault="00304E46" w:rsidP="007F4871">
            <w:pPr>
              <w:rPr>
                <w:rtl/>
              </w:rPr>
            </w:pPr>
          </w:p>
          <w:p w:rsidR="00304E46" w:rsidRDefault="00304E46" w:rsidP="007F4871">
            <w:pPr>
              <w:rPr>
                <w:rtl/>
              </w:rPr>
            </w:pPr>
          </w:p>
          <w:p w:rsidR="00304E46" w:rsidRDefault="00304E46" w:rsidP="007F4871">
            <w:pPr>
              <w:rPr>
                <w:rtl/>
              </w:rPr>
            </w:pPr>
          </w:p>
          <w:p w:rsidR="00304E46" w:rsidRDefault="00304E46" w:rsidP="007F4871">
            <w:pPr>
              <w:rPr>
                <w:rtl/>
              </w:rPr>
            </w:pPr>
          </w:p>
          <w:p w:rsidR="00304E46" w:rsidRDefault="00304E46" w:rsidP="007F4871">
            <w:pPr>
              <w:rPr>
                <w:rtl/>
              </w:rPr>
            </w:pPr>
          </w:p>
          <w:p w:rsidR="00304E46" w:rsidRDefault="00304E46" w:rsidP="007F4871">
            <w:pPr>
              <w:rPr>
                <w:rtl/>
              </w:rPr>
            </w:pPr>
          </w:p>
          <w:p w:rsidR="009539A4" w:rsidRDefault="009539A4" w:rsidP="007F4871">
            <w:pPr>
              <w:rPr>
                <w:rtl/>
              </w:rPr>
            </w:pPr>
            <w:r>
              <w:rPr>
                <w:rFonts w:hint="cs"/>
                <w:rtl/>
              </w:rPr>
              <w:t xml:space="preserve">مبتنی بر هیچ الگویی نبوده است </w:t>
            </w:r>
          </w:p>
        </w:tc>
        <w:tc>
          <w:tcPr>
            <w:tcW w:w="1848" w:type="dxa"/>
          </w:tcPr>
          <w:p w:rsidR="009539A4" w:rsidRDefault="009539A4" w:rsidP="007F4871">
            <w:pPr>
              <w:rPr>
                <w:rtl/>
              </w:rPr>
            </w:pPr>
            <w:r>
              <w:rPr>
                <w:rFonts w:hint="cs"/>
                <w:rtl/>
              </w:rPr>
              <w:t>تجزه و تحلیل صورتهای مالی وطبیعت ادعاهای مالی</w:t>
            </w:r>
          </w:p>
        </w:tc>
        <w:tc>
          <w:tcPr>
            <w:tcW w:w="1849" w:type="dxa"/>
          </w:tcPr>
          <w:p w:rsidR="009539A4" w:rsidRDefault="009539A4" w:rsidP="007F4871">
            <w:pPr>
              <w:rPr>
                <w:rtl/>
              </w:rPr>
            </w:pPr>
            <w:r>
              <w:rPr>
                <w:rFonts w:hint="cs"/>
                <w:rtl/>
              </w:rPr>
              <w:t xml:space="preserve">بررسی طرح های اقتصادی </w:t>
            </w:r>
            <w:r>
              <w:rPr>
                <w:rtl/>
              </w:rPr>
              <w:t>–</w:t>
            </w:r>
            <w:r>
              <w:rPr>
                <w:rFonts w:hint="cs"/>
                <w:rtl/>
              </w:rPr>
              <w:t xml:space="preserve"> ارزشیابی سهام شرکتها ی مبتنی بر فروش </w:t>
            </w:r>
            <w:r>
              <w:rPr>
                <w:rtl/>
              </w:rPr>
              <w:t>–</w:t>
            </w:r>
            <w:r>
              <w:rPr>
                <w:rFonts w:hint="cs"/>
                <w:rtl/>
              </w:rPr>
              <w:t xml:space="preserve"> ارزش زمانی پول ( ریسک و رفتارهای عقلائی و بازار کارآ)</w:t>
            </w:r>
          </w:p>
        </w:tc>
        <w:tc>
          <w:tcPr>
            <w:tcW w:w="1849" w:type="dxa"/>
          </w:tcPr>
          <w:p w:rsidR="009539A4" w:rsidRDefault="009539A4" w:rsidP="007F4871">
            <w:pPr>
              <w:rPr>
                <w:rtl/>
              </w:rPr>
            </w:pPr>
            <w:r>
              <w:rPr>
                <w:rFonts w:hint="cs"/>
                <w:rtl/>
              </w:rPr>
              <w:t>نا کارآیی  بازار</w:t>
            </w:r>
          </w:p>
          <w:p w:rsidR="009539A4" w:rsidRDefault="009539A4" w:rsidP="007F4871">
            <w:pPr>
              <w:rPr>
                <w:rtl/>
              </w:rPr>
            </w:pPr>
            <w:r>
              <w:rPr>
                <w:rFonts w:hint="cs"/>
                <w:rtl/>
              </w:rPr>
              <w:t>رفتارهای غیر اقتصادی و گاه غیر عقلائی معامله گران</w:t>
            </w:r>
          </w:p>
        </w:tc>
      </w:tr>
      <w:tr w:rsidR="009539A4" w:rsidTr="009539A4">
        <w:tc>
          <w:tcPr>
            <w:tcW w:w="1848" w:type="dxa"/>
          </w:tcPr>
          <w:p w:rsidR="00F05D22" w:rsidRDefault="00F05D22" w:rsidP="007F4871">
            <w:pPr>
              <w:rPr>
                <w:rtl/>
              </w:rPr>
            </w:pPr>
          </w:p>
          <w:p w:rsidR="00F05D22" w:rsidRDefault="00F05D22" w:rsidP="007F4871">
            <w:pPr>
              <w:rPr>
                <w:rtl/>
              </w:rPr>
            </w:pPr>
          </w:p>
          <w:p w:rsidR="009539A4" w:rsidRDefault="009539A4" w:rsidP="007F4871">
            <w:pPr>
              <w:rPr>
                <w:rtl/>
              </w:rPr>
            </w:pPr>
            <w:r>
              <w:rPr>
                <w:rFonts w:hint="cs"/>
                <w:rtl/>
              </w:rPr>
              <w:t>پارادایم</w:t>
            </w:r>
          </w:p>
        </w:tc>
        <w:tc>
          <w:tcPr>
            <w:tcW w:w="1848" w:type="dxa"/>
            <w:vMerge/>
          </w:tcPr>
          <w:p w:rsidR="009539A4" w:rsidRDefault="009539A4" w:rsidP="007F4871">
            <w:pPr>
              <w:rPr>
                <w:rtl/>
              </w:rPr>
            </w:pPr>
          </w:p>
        </w:tc>
        <w:tc>
          <w:tcPr>
            <w:tcW w:w="1848" w:type="dxa"/>
          </w:tcPr>
          <w:p w:rsidR="009539A4" w:rsidRDefault="009539A4" w:rsidP="007F4871">
            <w:pPr>
              <w:rPr>
                <w:rtl/>
              </w:rPr>
            </w:pPr>
            <w:r>
              <w:rPr>
                <w:rFonts w:hint="cs"/>
                <w:rtl/>
              </w:rPr>
              <w:t xml:space="preserve">تجزیه و تحلیل صورتهای مالی و ادعاهای مالی </w:t>
            </w:r>
            <w:r>
              <w:rPr>
                <w:rtl/>
              </w:rPr>
              <w:t>–</w:t>
            </w:r>
            <w:r>
              <w:rPr>
                <w:rFonts w:hint="cs"/>
                <w:rtl/>
              </w:rPr>
              <w:t xml:space="preserve"> گراهام و داد</w:t>
            </w:r>
          </w:p>
        </w:tc>
        <w:tc>
          <w:tcPr>
            <w:tcW w:w="1849" w:type="dxa"/>
          </w:tcPr>
          <w:p w:rsidR="009539A4" w:rsidRDefault="009539A4" w:rsidP="007F4871">
            <w:pPr>
              <w:rPr>
                <w:rtl/>
              </w:rPr>
            </w:pPr>
            <w:r>
              <w:rPr>
                <w:rFonts w:hint="cs"/>
                <w:rtl/>
              </w:rPr>
              <w:t xml:space="preserve">بهینه سازس سبد اوراق بهادار </w:t>
            </w:r>
            <w:r>
              <w:rPr>
                <w:rtl/>
              </w:rPr>
              <w:t>–</w:t>
            </w:r>
            <w:r>
              <w:rPr>
                <w:rFonts w:hint="cs"/>
                <w:rtl/>
              </w:rPr>
              <w:t xml:space="preserve"> پرتفوی بهینه </w:t>
            </w:r>
            <w:r>
              <w:rPr>
                <w:rtl/>
              </w:rPr>
              <w:t>–</w:t>
            </w:r>
            <w:r>
              <w:rPr>
                <w:rFonts w:hint="cs"/>
                <w:rtl/>
              </w:rPr>
              <w:t xml:space="preserve"> تئوری های بی ارتباطی </w:t>
            </w:r>
            <w:r>
              <w:rPr>
                <w:rtl/>
              </w:rPr>
              <w:t>–</w:t>
            </w:r>
            <w:r>
              <w:rPr>
                <w:rFonts w:hint="cs"/>
                <w:rtl/>
              </w:rPr>
              <w:t xml:space="preserve"> قیمت گذاری دارائیهای سرمایه ای</w:t>
            </w:r>
          </w:p>
        </w:tc>
        <w:tc>
          <w:tcPr>
            <w:tcW w:w="1849" w:type="dxa"/>
          </w:tcPr>
          <w:p w:rsidR="009539A4" w:rsidRDefault="009539A4" w:rsidP="007F4871">
            <w:pPr>
              <w:rPr>
                <w:rtl/>
              </w:rPr>
            </w:pPr>
            <w:r>
              <w:rPr>
                <w:rFonts w:hint="cs"/>
                <w:rtl/>
              </w:rPr>
              <w:t xml:space="preserve">مدلهای موردی و بازدهی مورد انتظار </w:t>
            </w:r>
          </w:p>
          <w:p w:rsidR="009539A4" w:rsidRDefault="009539A4" w:rsidP="007F4871">
            <w:pPr>
              <w:rPr>
                <w:rtl/>
              </w:rPr>
            </w:pPr>
            <w:r>
              <w:rPr>
                <w:rFonts w:hint="cs"/>
                <w:rtl/>
              </w:rPr>
              <w:t>نگاهی دوباره به ریسک و مدلهای رفتاری</w:t>
            </w:r>
          </w:p>
        </w:tc>
      </w:tr>
      <w:tr w:rsidR="009539A4" w:rsidTr="009539A4">
        <w:tc>
          <w:tcPr>
            <w:tcW w:w="1848" w:type="dxa"/>
          </w:tcPr>
          <w:p w:rsidR="00F05D22" w:rsidRDefault="00F05D22" w:rsidP="007F4871">
            <w:pPr>
              <w:rPr>
                <w:rtl/>
              </w:rPr>
            </w:pPr>
          </w:p>
          <w:p w:rsidR="00F05D22" w:rsidRDefault="00F05D22" w:rsidP="007F4871">
            <w:pPr>
              <w:rPr>
                <w:rtl/>
              </w:rPr>
            </w:pPr>
          </w:p>
          <w:p w:rsidR="009539A4" w:rsidRDefault="009539A4" w:rsidP="00F05D22">
            <w:pPr>
              <w:rPr>
                <w:rtl/>
              </w:rPr>
            </w:pPr>
            <w:r>
              <w:rPr>
                <w:rFonts w:hint="cs"/>
                <w:rtl/>
              </w:rPr>
              <w:t xml:space="preserve">زیربنا </w:t>
            </w:r>
          </w:p>
        </w:tc>
        <w:tc>
          <w:tcPr>
            <w:tcW w:w="1848" w:type="dxa"/>
            <w:vMerge/>
          </w:tcPr>
          <w:p w:rsidR="009539A4" w:rsidRDefault="009539A4" w:rsidP="007F4871">
            <w:pPr>
              <w:rPr>
                <w:rtl/>
              </w:rPr>
            </w:pPr>
          </w:p>
        </w:tc>
        <w:tc>
          <w:tcPr>
            <w:tcW w:w="1848" w:type="dxa"/>
          </w:tcPr>
          <w:p w:rsidR="00F05D22" w:rsidRDefault="009539A4" w:rsidP="007F4871">
            <w:pPr>
              <w:rPr>
                <w:rtl/>
              </w:rPr>
            </w:pPr>
            <w:r>
              <w:rPr>
                <w:rFonts w:hint="cs"/>
                <w:rtl/>
              </w:rPr>
              <w:t xml:space="preserve">حسابداری   </w:t>
            </w:r>
          </w:p>
          <w:p w:rsidR="009539A4" w:rsidRDefault="009539A4" w:rsidP="007F4871">
            <w:pPr>
              <w:rPr>
                <w:rtl/>
              </w:rPr>
            </w:pPr>
            <w:r>
              <w:rPr>
                <w:rFonts w:hint="cs"/>
                <w:rtl/>
              </w:rPr>
              <w:t>حقوق</w:t>
            </w:r>
          </w:p>
        </w:tc>
        <w:tc>
          <w:tcPr>
            <w:tcW w:w="1849" w:type="dxa"/>
          </w:tcPr>
          <w:p w:rsidR="00F05D22" w:rsidRDefault="00F05D22" w:rsidP="007F4871">
            <w:pPr>
              <w:rPr>
                <w:rtl/>
              </w:rPr>
            </w:pPr>
          </w:p>
          <w:p w:rsidR="009539A4" w:rsidRDefault="009539A4" w:rsidP="007F4871">
            <w:pPr>
              <w:rPr>
                <w:rtl/>
              </w:rPr>
            </w:pPr>
            <w:r>
              <w:rPr>
                <w:rFonts w:hint="cs"/>
                <w:rtl/>
              </w:rPr>
              <w:t xml:space="preserve">اقتصاد مالی </w:t>
            </w:r>
          </w:p>
        </w:tc>
        <w:tc>
          <w:tcPr>
            <w:tcW w:w="1849" w:type="dxa"/>
          </w:tcPr>
          <w:p w:rsidR="009539A4" w:rsidRDefault="009539A4" w:rsidP="007F4871">
            <w:pPr>
              <w:rPr>
                <w:rtl/>
              </w:rPr>
            </w:pPr>
            <w:r>
              <w:rPr>
                <w:rFonts w:hint="cs"/>
                <w:rtl/>
              </w:rPr>
              <w:t>آمار + اقتصاد سنجی+ روانشناسی + ریاضیات مالی + فیزیک مالی + مهندسی مالی و ......</w:t>
            </w:r>
          </w:p>
        </w:tc>
      </w:tr>
    </w:tbl>
    <w:p w:rsidR="007F4871" w:rsidRDefault="007F4871" w:rsidP="007F4871"/>
    <w:p w:rsidR="00344AB1" w:rsidRPr="007F4871" w:rsidRDefault="00344AB1" w:rsidP="00344AB1">
      <w:pPr>
        <w:rPr>
          <w:rFonts w:cs="B Titr"/>
          <w:rtl/>
        </w:rPr>
      </w:pPr>
      <w:r>
        <w:rPr>
          <w:rFonts w:cs="B Titr" w:hint="cs"/>
          <w:rtl/>
        </w:rPr>
        <w:t xml:space="preserve">تئورسین های مالی را با سال و مختصری از تئوری شان را در یک جدول ارائه دهید </w:t>
      </w:r>
    </w:p>
    <w:tbl>
      <w:tblPr>
        <w:tblStyle w:val="TableGrid"/>
        <w:bidiVisual/>
        <w:tblW w:w="0" w:type="auto"/>
        <w:tblLook w:val="04A0"/>
      </w:tblPr>
      <w:tblGrid>
        <w:gridCol w:w="1196"/>
        <w:gridCol w:w="1984"/>
        <w:gridCol w:w="6062"/>
      </w:tblGrid>
      <w:tr w:rsidR="00A61A77" w:rsidTr="00A61A77">
        <w:tc>
          <w:tcPr>
            <w:tcW w:w="1196" w:type="dxa"/>
          </w:tcPr>
          <w:p w:rsidR="00A61A77" w:rsidRDefault="00A61A77" w:rsidP="007F4871">
            <w:pPr>
              <w:rPr>
                <w:rtl/>
              </w:rPr>
            </w:pPr>
            <w:r>
              <w:rPr>
                <w:rFonts w:hint="cs"/>
                <w:rtl/>
              </w:rPr>
              <w:t>سال</w:t>
            </w:r>
          </w:p>
        </w:tc>
        <w:tc>
          <w:tcPr>
            <w:tcW w:w="1984" w:type="dxa"/>
          </w:tcPr>
          <w:p w:rsidR="00A61A77" w:rsidRDefault="00A61A77" w:rsidP="007F4871">
            <w:pPr>
              <w:rPr>
                <w:rtl/>
              </w:rPr>
            </w:pPr>
            <w:r>
              <w:rPr>
                <w:rFonts w:hint="cs"/>
                <w:rtl/>
              </w:rPr>
              <w:t>نام تئورسین</w:t>
            </w:r>
          </w:p>
        </w:tc>
        <w:tc>
          <w:tcPr>
            <w:tcW w:w="6062" w:type="dxa"/>
          </w:tcPr>
          <w:p w:rsidR="00A61A77" w:rsidRDefault="00A61A77" w:rsidP="007F4871">
            <w:pPr>
              <w:rPr>
                <w:rtl/>
              </w:rPr>
            </w:pPr>
            <w:r>
              <w:rPr>
                <w:rFonts w:hint="cs"/>
                <w:rtl/>
              </w:rPr>
              <w:t>شرح مختصری از تئوری</w:t>
            </w:r>
          </w:p>
        </w:tc>
      </w:tr>
      <w:tr w:rsidR="00A61A77" w:rsidTr="00A61A77">
        <w:tc>
          <w:tcPr>
            <w:tcW w:w="1196" w:type="dxa"/>
          </w:tcPr>
          <w:p w:rsidR="00A61A77" w:rsidRDefault="00A61A77" w:rsidP="007F4871">
            <w:pPr>
              <w:rPr>
                <w:rtl/>
              </w:rPr>
            </w:pPr>
            <w:r>
              <w:rPr>
                <w:rFonts w:hint="cs"/>
                <w:rtl/>
              </w:rPr>
              <w:t>1900</w:t>
            </w:r>
          </w:p>
        </w:tc>
        <w:tc>
          <w:tcPr>
            <w:tcW w:w="1984" w:type="dxa"/>
          </w:tcPr>
          <w:p w:rsidR="00A61A77" w:rsidRDefault="00A61A77" w:rsidP="007F4871">
            <w:pPr>
              <w:rPr>
                <w:rtl/>
              </w:rPr>
            </w:pPr>
            <w:r>
              <w:rPr>
                <w:rFonts w:hint="cs"/>
                <w:rtl/>
              </w:rPr>
              <w:t>باچیلیر</w:t>
            </w:r>
          </w:p>
        </w:tc>
        <w:tc>
          <w:tcPr>
            <w:tcW w:w="6062" w:type="dxa"/>
          </w:tcPr>
          <w:p w:rsidR="00A61A77" w:rsidRDefault="00A61A77" w:rsidP="007F4871">
            <w:pPr>
              <w:rPr>
                <w:rtl/>
              </w:rPr>
            </w:pPr>
            <w:r>
              <w:rPr>
                <w:rFonts w:hint="cs"/>
                <w:rtl/>
              </w:rPr>
              <w:t>کشف رفتار تصادفی و غیر قابل پیش بینی بودن قیمت سهام</w:t>
            </w:r>
          </w:p>
        </w:tc>
      </w:tr>
      <w:tr w:rsidR="00A61A77" w:rsidTr="00A61A77">
        <w:tc>
          <w:tcPr>
            <w:tcW w:w="1196" w:type="dxa"/>
          </w:tcPr>
          <w:p w:rsidR="00A61A77" w:rsidRDefault="00A61A77" w:rsidP="007F4871">
            <w:pPr>
              <w:rPr>
                <w:rtl/>
              </w:rPr>
            </w:pPr>
            <w:r>
              <w:rPr>
                <w:rFonts w:hint="cs"/>
                <w:rtl/>
              </w:rPr>
              <w:t>1930</w:t>
            </w:r>
          </w:p>
        </w:tc>
        <w:tc>
          <w:tcPr>
            <w:tcW w:w="1984" w:type="dxa"/>
          </w:tcPr>
          <w:p w:rsidR="00A61A77" w:rsidRDefault="00A61A77" w:rsidP="007F4871">
            <w:pPr>
              <w:rPr>
                <w:rtl/>
              </w:rPr>
            </w:pPr>
            <w:r>
              <w:rPr>
                <w:rFonts w:hint="cs"/>
                <w:rtl/>
              </w:rPr>
              <w:t>فیشر</w:t>
            </w:r>
          </w:p>
        </w:tc>
        <w:tc>
          <w:tcPr>
            <w:tcW w:w="6062" w:type="dxa"/>
          </w:tcPr>
          <w:p w:rsidR="00A61A77" w:rsidRDefault="00A61A77" w:rsidP="007F4871">
            <w:pPr>
              <w:rPr>
                <w:rtl/>
              </w:rPr>
            </w:pPr>
            <w:r>
              <w:rPr>
                <w:rFonts w:hint="cs"/>
                <w:rtl/>
              </w:rPr>
              <w:t>تصمیمات سرمایه گذاری شرکتها مستقل از مالکان است که در راستای حد اکثر کردن خالص ارزش فعلی انجام میپذیرد</w:t>
            </w:r>
          </w:p>
        </w:tc>
      </w:tr>
      <w:tr w:rsidR="00A61A77" w:rsidTr="00A61A77">
        <w:tc>
          <w:tcPr>
            <w:tcW w:w="1196" w:type="dxa"/>
          </w:tcPr>
          <w:p w:rsidR="00A61A77" w:rsidRDefault="00A61A77" w:rsidP="007F4871">
            <w:pPr>
              <w:rPr>
                <w:rtl/>
              </w:rPr>
            </w:pPr>
            <w:r>
              <w:rPr>
                <w:rFonts w:hint="cs"/>
                <w:rtl/>
              </w:rPr>
              <w:t>1930</w:t>
            </w:r>
          </w:p>
        </w:tc>
        <w:tc>
          <w:tcPr>
            <w:tcW w:w="1984" w:type="dxa"/>
          </w:tcPr>
          <w:p w:rsidR="00A61A77" w:rsidRDefault="00A61A77" w:rsidP="007F4871">
            <w:pPr>
              <w:rPr>
                <w:rtl/>
              </w:rPr>
            </w:pPr>
            <w:r>
              <w:rPr>
                <w:rFonts w:hint="cs"/>
                <w:rtl/>
              </w:rPr>
              <w:t>گارهام و داد</w:t>
            </w:r>
          </w:p>
        </w:tc>
        <w:tc>
          <w:tcPr>
            <w:tcW w:w="6062" w:type="dxa"/>
          </w:tcPr>
          <w:p w:rsidR="00A61A77" w:rsidRDefault="00A61A77" w:rsidP="007F4871">
            <w:pPr>
              <w:rPr>
                <w:rtl/>
              </w:rPr>
            </w:pPr>
            <w:r>
              <w:rPr>
                <w:rFonts w:hint="cs"/>
                <w:rtl/>
              </w:rPr>
              <w:t>اصول ارزشیابی اوراق بهادار و سهام شرکتها بر مبنای ارزشیابی ذاتی</w:t>
            </w:r>
          </w:p>
        </w:tc>
      </w:tr>
      <w:tr w:rsidR="00A61A77" w:rsidTr="00A61A77">
        <w:tc>
          <w:tcPr>
            <w:tcW w:w="1196" w:type="dxa"/>
          </w:tcPr>
          <w:p w:rsidR="00A61A77" w:rsidRDefault="00A61A77" w:rsidP="007F4871">
            <w:pPr>
              <w:rPr>
                <w:rtl/>
              </w:rPr>
            </w:pPr>
            <w:r>
              <w:rPr>
                <w:rFonts w:hint="cs"/>
                <w:rtl/>
              </w:rPr>
              <w:t>1938</w:t>
            </w:r>
          </w:p>
        </w:tc>
        <w:tc>
          <w:tcPr>
            <w:tcW w:w="1984" w:type="dxa"/>
          </w:tcPr>
          <w:p w:rsidR="00A61A77" w:rsidRDefault="00A61A77" w:rsidP="007F4871">
            <w:pPr>
              <w:rPr>
                <w:rtl/>
              </w:rPr>
            </w:pPr>
            <w:r>
              <w:rPr>
                <w:rFonts w:hint="cs"/>
                <w:rtl/>
              </w:rPr>
              <w:t>ویلیامز</w:t>
            </w:r>
          </w:p>
        </w:tc>
        <w:tc>
          <w:tcPr>
            <w:tcW w:w="6062" w:type="dxa"/>
          </w:tcPr>
          <w:p w:rsidR="00A61A77" w:rsidRDefault="00A61A77" w:rsidP="007F4871">
            <w:pPr>
              <w:rPr>
                <w:rtl/>
              </w:rPr>
            </w:pPr>
            <w:r>
              <w:rPr>
                <w:rFonts w:hint="cs"/>
                <w:rtl/>
              </w:rPr>
              <w:t xml:space="preserve">مبانی تصمیمات مالی </w:t>
            </w:r>
          </w:p>
        </w:tc>
      </w:tr>
      <w:tr w:rsidR="00A61A77" w:rsidTr="00A61A77">
        <w:tc>
          <w:tcPr>
            <w:tcW w:w="1196" w:type="dxa"/>
          </w:tcPr>
          <w:p w:rsidR="00A61A77" w:rsidRDefault="00A61A77" w:rsidP="007F4871">
            <w:pPr>
              <w:rPr>
                <w:rtl/>
              </w:rPr>
            </w:pPr>
            <w:r>
              <w:rPr>
                <w:rFonts w:hint="cs"/>
                <w:rtl/>
              </w:rPr>
              <w:t>1952</w:t>
            </w:r>
          </w:p>
        </w:tc>
        <w:tc>
          <w:tcPr>
            <w:tcW w:w="1984" w:type="dxa"/>
          </w:tcPr>
          <w:p w:rsidR="00A61A77" w:rsidRDefault="00A61A77" w:rsidP="007F4871">
            <w:pPr>
              <w:rPr>
                <w:rtl/>
              </w:rPr>
            </w:pPr>
            <w:r>
              <w:rPr>
                <w:rFonts w:hint="cs"/>
                <w:rtl/>
              </w:rPr>
              <w:t>هری مارکوئیتس</w:t>
            </w:r>
          </w:p>
        </w:tc>
        <w:tc>
          <w:tcPr>
            <w:tcW w:w="6062" w:type="dxa"/>
          </w:tcPr>
          <w:p w:rsidR="00A61A77" w:rsidRDefault="00A61A77" w:rsidP="007F4871">
            <w:pPr>
              <w:rPr>
                <w:rtl/>
              </w:rPr>
            </w:pPr>
            <w:r>
              <w:rPr>
                <w:rFonts w:hint="cs"/>
                <w:rtl/>
              </w:rPr>
              <w:t xml:space="preserve">تئوری پرتفوی سهام با کاهش ریسک که با در نظر گرفتن ریسک و بازده، پرتفوی بهینه را مطرح کرد </w:t>
            </w:r>
          </w:p>
        </w:tc>
      </w:tr>
      <w:tr w:rsidR="00A61A77" w:rsidTr="00A61A77">
        <w:tc>
          <w:tcPr>
            <w:tcW w:w="1196" w:type="dxa"/>
          </w:tcPr>
          <w:p w:rsidR="00A61A77" w:rsidRDefault="00A61A77" w:rsidP="007F4871">
            <w:pPr>
              <w:rPr>
                <w:rtl/>
              </w:rPr>
            </w:pPr>
            <w:r>
              <w:rPr>
                <w:rFonts w:hint="cs"/>
                <w:rtl/>
              </w:rPr>
              <w:t>1952</w:t>
            </w:r>
          </w:p>
        </w:tc>
        <w:tc>
          <w:tcPr>
            <w:tcW w:w="1984" w:type="dxa"/>
          </w:tcPr>
          <w:p w:rsidR="00A61A77" w:rsidRDefault="00A61A77" w:rsidP="007F4871">
            <w:pPr>
              <w:rPr>
                <w:rtl/>
              </w:rPr>
            </w:pPr>
            <w:r>
              <w:rPr>
                <w:rFonts w:hint="cs"/>
                <w:rtl/>
              </w:rPr>
              <w:t>توبین</w:t>
            </w:r>
          </w:p>
        </w:tc>
        <w:tc>
          <w:tcPr>
            <w:tcW w:w="6062" w:type="dxa"/>
          </w:tcPr>
          <w:p w:rsidR="00A61A77" w:rsidRDefault="00A61A77" w:rsidP="007F4871">
            <w:pPr>
              <w:rPr>
                <w:rtl/>
              </w:rPr>
            </w:pPr>
            <w:r>
              <w:rPr>
                <w:rFonts w:hint="cs"/>
                <w:rtl/>
              </w:rPr>
              <w:t xml:space="preserve">برمبنای تئوری مارکوئیتس </w:t>
            </w:r>
            <w:r>
              <w:t xml:space="preserve">CAL </w:t>
            </w:r>
            <w:r>
              <w:rPr>
                <w:rFonts w:hint="cs"/>
                <w:rtl/>
              </w:rPr>
              <w:t xml:space="preserve"> و </w:t>
            </w:r>
            <w:r>
              <w:t xml:space="preserve">CML </w:t>
            </w:r>
            <w:r>
              <w:rPr>
                <w:rFonts w:hint="cs"/>
                <w:rtl/>
              </w:rPr>
              <w:t xml:space="preserve"> را مطرح کرد </w:t>
            </w:r>
          </w:p>
        </w:tc>
      </w:tr>
      <w:tr w:rsidR="00A61A77" w:rsidTr="00A61A77">
        <w:tc>
          <w:tcPr>
            <w:tcW w:w="1196" w:type="dxa"/>
          </w:tcPr>
          <w:p w:rsidR="00A61A77" w:rsidRDefault="00A61A77" w:rsidP="007F4871">
            <w:pPr>
              <w:rPr>
                <w:rtl/>
              </w:rPr>
            </w:pPr>
            <w:r>
              <w:rPr>
                <w:rFonts w:hint="cs"/>
                <w:rtl/>
              </w:rPr>
              <w:t>1958</w:t>
            </w:r>
          </w:p>
        </w:tc>
        <w:tc>
          <w:tcPr>
            <w:tcW w:w="1984" w:type="dxa"/>
          </w:tcPr>
          <w:p w:rsidR="00A61A77" w:rsidRDefault="00A61A77" w:rsidP="007F4871">
            <w:pPr>
              <w:rPr>
                <w:rtl/>
              </w:rPr>
            </w:pPr>
            <w:r>
              <w:rPr>
                <w:rFonts w:hint="cs"/>
                <w:rtl/>
              </w:rPr>
              <w:t>میلر و مودلیگیانی</w:t>
            </w:r>
          </w:p>
        </w:tc>
        <w:tc>
          <w:tcPr>
            <w:tcW w:w="6062" w:type="dxa"/>
          </w:tcPr>
          <w:p w:rsidR="00A61A77" w:rsidRDefault="00A61A77" w:rsidP="007F4871">
            <w:pPr>
              <w:rPr>
                <w:rtl/>
              </w:rPr>
            </w:pPr>
            <w:r>
              <w:rPr>
                <w:rFonts w:hint="cs"/>
                <w:rtl/>
              </w:rPr>
              <w:t>استقلال ارزش شرکت را از سیاستهای ساختار مالی و تخصیص سود بیان کرد</w:t>
            </w:r>
          </w:p>
        </w:tc>
      </w:tr>
      <w:tr w:rsidR="00A61A77" w:rsidTr="00A61A77">
        <w:tc>
          <w:tcPr>
            <w:tcW w:w="1196" w:type="dxa"/>
          </w:tcPr>
          <w:p w:rsidR="00A61A77" w:rsidRDefault="00A61A77" w:rsidP="007F4871">
            <w:pPr>
              <w:rPr>
                <w:rtl/>
              </w:rPr>
            </w:pPr>
            <w:r>
              <w:rPr>
                <w:rFonts w:hint="cs"/>
                <w:rtl/>
              </w:rPr>
              <w:t>1964</w:t>
            </w:r>
          </w:p>
        </w:tc>
        <w:tc>
          <w:tcPr>
            <w:tcW w:w="1984" w:type="dxa"/>
          </w:tcPr>
          <w:p w:rsidR="00A61A77" w:rsidRDefault="00D57DDE" w:rsidP="007F4871">
            <w:pPr>
              <w:rPr>
                <w:rtl/>
              </w:rPr>
            </w:pPr>
            <w:r>
              <w:rPr>
                <w:rFonts w:hint="cs"/>
                <w:rtl/>
              </w:rPr>
              <w:t xml:space="preserve">ویلیام شارپ </w:t>
            </w:r>
          </w:p>
        </w:tc>
        <w:tc>
          <w:tcPr>
            <w:tcW w:w="6062" w:type="dxa"/>
          </w:tcPr>
          <w:p w:rsidR="00A61A77" w:rsidRDefault="00D57DDE" w:rsidP="007F4871">
            <w:pPr>
              <w:rPr>
                <w:rtl/>
              </w:rPr>
            </w:pPr>
            <w:r>
              <w:t xml:space="preserve">CAPM </w:t>
            </w:r>
            <w:r>
              <w:rPr>
                <w:rFonts w:hint="cs"/>
                <w:rtl/>
              </w:rPr>
              <w:t xml:space="preserve"> را مطرح کرد </w:t>
            </w:r>
          </w:p>
        </w:tc>
      </w:tr>
      <w:tr w:rsidR="00A61A77" w:rsidTr="00A61A77">
        <w:tc>
          <w:tcPr>
            <w:tcW w:w="1196" w:type="dxa"/>
          </w:tcPr>
          <w:p w:rsidR="00A61A77" w:rsidRDefault="00D57DDE" w:rsidP="007F4871">
            <w:pPr>
              <w:rPr>
                <w:rtl/>
              </w:rPr>
            </w:pPr>
            <w:r>
              <w:rPr>
                <w:rFonts w:hint="cs"/>
                <w:rtl/>
              </w:rPr>
              <w:t>1965</w:t>
            </w:r>
          </w:p>
        </w:tc>
        <w:tc>
          <w:tcPr>
            <w:tcW w:w="1984" w:type="dxa"/>
          </w:tcPr>
          <w:p w:rsidR="00A61A77" w:rsidRDefault="00D57DDE" w:rsidP="007F4871">
            <w:pPr>
              <w:rPr>
                <w:rtl/>
              </w:rPr>
            </w:pPr>
            <w:r>
              <w:rPr>
                <w:rFonts w:hint="cs"/>
                <w:rtl/>
              </w:rPr>
              <w:t xml:space="preserve">فاما </w:t>
            </w:r>
          </w:p>
        </w:tc>
        <w:tc>
          <w:tcPr>
            <w:tcW w:w="6062" w:type="dxa"/>
          </w:tcPr>
          <w:p w:rsidR="00A61A77" w:rsidRDefault="00D57DDE" w:rsidP="007F4871">
            <w:pPr>
              <w:rPr>
                <w:rtl/>
              </w:rPr>
            </w:pPr>
            <w:r>
              <w:t>EMH</w:t>
            </w:r>
            <w:r>
              <w:rPr>
                <w:rFonts w:hint="cs"/>
                <w:rtl/>
              </w:rPr>
              <w:t xml:space="preserve"> فرضیه بازار کارا را مطرح کرد </w:t>
            </w:r>
          </w:p>
        </w:tc>
      </w:tr>
      <w:tr w:rsidR="00A61A77" w:rsidTr="00A61A77">
        <w:tc>
          <w:tcPr>
            <w:tcW w:w="1196" w:type="dxa"/>
          </w:tcPr>
          <w:p w:rsidR="00A61A77" w:rsidRDefault="00D57DDE" w:rsidP="007F4871">
            <w:pPr>
              <w:rPr>
                <w:rtl/>
              </w:rPr>
            </w:pPr>
            <w:r>
              <w:rPr>
                <w:rFonts w:hint="cs"/>
                <w:rtl/>
              </w:rPr>
              <w:t>1973</w:t>
            </w:r>
          </w:p>
        </w:tc>
        <w:tc>
          <w:tcPr>
            <w:tcW w:w="1984" w:type="dxa"/>
          </w:tcPr>
          <w:p w:rsidR="00A61A77" w:rsidRDefault="00D57DDE" w:rsidP="007F4871">
            <w:pPr>
              <w:rPr>
                <w:rtl/>
              </w:rPr>
            </w:pPr>
            <w:r>
              <w:rPr>
                <w:rFonts w:hint="cs"/>
                <w:rtl/>
              </w:rPr>
              <w:t>بلاک و شولز</w:t>
            </w:r>
          </w:p>
        </w:tc>
        <w:tc>
          <w:tcPr>
            <w:tcW w:w="6062" w:type="dxa"/>
          </w:tcPr>
          <w:p w:rsidR="00A61A77" w:rsidRDefault="00D57DDE" w:rsidP="007F4871">
            <w:pPr>
              <w:rPr>
                <w:rtl/>
              </w:rPr>
            </w:pPr>
            <w:r>
              <w:rPr>
                <w:rFonts w:hint="cs"/>
                <w:rtl/>
              </w:rPr>
              <w:t xml:space="preserve"> مدل قیمت گذاری </w:t>
            </w:r>
            <w:r>
              <w:t>OPTION</w:t>
            </w:r>
            <w:r>
              <w:rPr>
                <w:rFonts w:hint="cs"/>
                <w:rtl/>
              </w:rPr>
              <w:t xml:space="preserve">ها مطرح کرد </w:t>
            </w:r>
          </w:p>
        </w:tc>
      </w:tr>
      <w:tr w:rsidR="00A61A77" w:rsidTr="00A61A77">
        <w:tc>
          <w:tcPr>
            <w:tcW w:w="1196" w:type="dxa"/>
          </w:tcPr>
          <w:p w:rsidR="00A61A77" w:rsidRDefault="00D57DDE" w:rsidP="007F4871">
            <w:pPr>
              <w:rPr>
                <w:rtl/>
              </w:rPr>
            </w:pPr>
            <w:r>
              <w:rPr>
                <w:rFonts w:hint="cs"/>
                <w:rtl/>
              </w:rPr>
              <w:t>1977</w:t>
            </w:r>
          </w:p>
        </w:tc>
        <w:tc>
          <w:tcPr>
            <w:tcW w:w="1984" w:type="dxa"/>
          </w:tcPr>
          <w:p w:rsidR="00A61A77" w:rsidRDefault="00D57DDE" w:rsidP="007F4871">
            <w:pPr>
              <w:rPr>
                <w:rtl/>
              </w:rPr>
            </w:pPr>
            <w:r>
              <w:rPr>
                <w:rFonts w:hint="cs"/>
                <w:rtl/>
              </w:rPr>
              <w:t>باسو</w:t>
            </w:r>
          </w:p>
        </w:tc>
        <w:tc>
          <w:tcPr>
            <w:tcW w:w="6062" w:type="dxa"/>
          </w:tcPr>
          <w:p w:rsidR="00A61A77" w:rsidRDefault="00D57DDE" w:rsidP="007F4871">
            <w:pPr>
              <w:rPr>
                <w:rtl/>
              </w:rPr>
            </w:pPr>
            <w:r>
              <w:rPr>
                <w:rFonts w:hint="cs"/>
                <w:rtl/>
              </w:rPr>
              <w:t xml:space="preserve">شناسایی موارد ناقض فرضیه بازار کارا و مطالعه نسبت </w:t>
            </w:r>
            <w:r>
              <w:t>P/E</w:t>
            </w:r>
          </w:p>
        </w:tc>
      </w:tr>
      <w:tr w:rsidR="00D57DDE" w:rsidTr="00A61A77">
        <w:tc>
          <w:tcPr>
            <w:tcW w:w="1196" w:type="dxa"/>
          </w:tcPr>
          <w:p w:rsidR="00D57DDE" w:rsidRDefault="00D57DDE" w:rsidP="007F4871">
            <w:pPr>
              <w:rPr>
                <w:rtl/>
              </w:rPr>
            </w:pPr>
            <w:r>
              <w:rPr>
                <w:rFonts w:hint="cs"/>
                <w:rtl/>
              </w:rPr>
              <w:t>دهه 80و90</w:t>
            </w:r>
          </w:p>
        </w:tc>
        <w:tc>
          <w:tcPr>
            <w:tcW w:w="1984" w:type="dxa"/>
          </w:tcPr>
          <w:p w:rsidR="00D57DDE" w:rsidRDefault="00D57DDE" w:rsidP="007F4871">
            <w:pPr>
              <w:rPr>
                <w:rtl/>
              </w:rPr>
            </w:pPr>
            <w:r>
              <w:rPr>
                <w:rFonts w:hint="cs"/>
                <w:rtl/>
              </w:rPr>
              <w:t>تورسکی+کانمن+تالر</w:t>
            </w:r>
          </w:p>
        </w:tc>
        <w:tc>
          <w:tcPr>
            <w:tcW w:w="6062" w:type="dxa"/>
          </w:tcPr>
          <w:p w:rsidR="00D57DDE" w:rsidRDefault="00D57DDE" w:rsidP="007F4871">
            <w:pPr>
              <w:rPr>
                <w:rtl/>
              </w:rPr>
            </w:pPr>
            <w:r>
              <w:rPr>
                <w:rFonts w:hint="cs"/>
                <w:rtl/>
              </w:rPr>
              <w:t xml:space="preserve">شناسایی رفتارهای غیر عقلائی سرمایه گذاران و ارائه تئوری های مالیه رفتاری </w:t>
            </w:r>
          </w:p>
        </w:tc>
      </w:tr>
      <w:tr w:rsidR="00A61A77" w:rsidTr="00A61A77">
        <w:tc>
          <w:tcPr>
            <w:tcW w:w="1196" w:type="dxa"/>
          </w:tcPr>
          <w:p w:rsidR="00A61A77" w:rsidRDefault="00D57DDE" w:rsidP="007F4871">
            <w:pPr>
              <w:rPr>
                <w:rtl/>
              </w:rPr>
            </w:pPr>
            <w:r>
              <w:rPr>
                <w:rFonts w:hint="cs"/>
                <w:rtl/>
              </w:rPr>
              <w:t>عصرجدید</w:t>
            </w:r>
          </w:p>
        </w:tc>
        <w:tc>
          <w:tcPr>
            <w:tcW w:w="1984" w:type="dxa"/>
          </w:tcPr>
          <w:p w:rsidR="00A61A77" w:rsidRDefault="00A61A77" w:rsidP="007F4871">
            <w:pPr>
              <w:rPr>
                <w:rtl/>
              </w:rPr>
            </w:pPr>
          </w:p>
        </w:tc>
        <w:tc>
          <w:tcPr>
            <w:tcW w:w="6062" w:type="dxa"/>
          </w:tcPr>
          <w:p w:rsidR="00A61A77" w:rsidRDefault="00D57DDE" w:rsidP="007F4871">
            <w:pPr>
              <w:rPr>
                <w:rtl/>
              </w:rPr>
            </w:pPr>
            <w:r>
              <w:rPr>
                <w:rFonts w:hint="cs"/>
                <w:rtl/>
              </w:rPr>
              <w:t>علوم مالیه جدید شامل مهندسی مالی + فیزیک مالی+ ریاضیات مالی + الگوریتم یا ژنتیک مالی و....</w:t>
            </w:r>
          </w:p>
        </w:tc>
      </w:tr>
    </w:tbl>
    <w:p w:rsidR="00344AB1" w:rsidRDefault="00344AB1" w:rsidP="00344AB1">
      <w:pPr>
        <w:rPr>
          <w:rFonts w:cs="B Titr"/>
          <w:rtl/>
        </w:rPr>
      </w:pPr>
      <w:r>
        <w:rPr>
          <w:rFonts w:cs="B Titr" w:hint="cs"/>
          <w:rtl/>
        </w:rPr>
        <w:t xml:space="preserve">یک نونه از طرح توجیهی </w:t>
      </w:r>
      <w:r>
        <w:rPr>
          <w:rFonts w:cs="B Titr"/>
        </w:rPr>
        <w:t>B.P</w:t>
      </w:r>
      <w:r>
        <w:rPr>
          <w:rFonts w:cs="B Titr" w:hint="cs"/>
          <w:rtl/>
        </w:rPr>
        <w:t xml:space="preserve"> را خلاصه وار بنویسید</w:t>
      </w:r>
    </w:p>
    <w:p w:rsidR="007F4871" w:rsidRDefault="007F4871" w:rsidP="007F4871"/>
    <w:p w:rsidR="007F4871" w:rsidRPr="007F4871" w:rsidRDefault="00817977" w:rsidP="007F4871">
      <w:pPr>
        <w:rPr>
          <w:rFonts w:cs="B Titr"/>
          <w:rtl/>
        </w:rPr>
      </w:pPr>
      <w:r>
        <w:rPr>
          <w:rFonts w:cs="B Titr" w:hint="cs"/>
          <w:rtl/>
        </w:rPr>
        <w:t xml:space="preserve">بودجه را به طور کامل در چند سطر توضیح دهید </w:t>
      </w:r>
    </w:p>
    <w:p w:rsidR="007F4871" w:rsidRDefault="008C73BB" w:rsidP="008C73BB">
      <w:pPr>
        <w:rPr>
          <w:rtl/>
        </w:rPr>
      </w:pPr>
      <w:r>
        <w:rPr>
          <w:rFonts w:hint="cs"/>
          <w:rtl/>
        </w:rPr>
        <w:lastRenderedPageBreak/>
        <w:t xml:space="preserve">برنامه مالی سالانه واحد تجاری که در آن منابع و مصارف و درامدها و هزینه ها مورد بررسی و پیش بینی قرار گرفته تا برای تصمیم گیری مورد استفاده قرار گیرد </w:t>
      </w:r>
    </w:p>
    <w:p w:rsidR="007F4871" w:rsidRPr="007F4871" w:rsidRDefault="007C64ED" w:rsidP="007F4871">
      <w:pPr>
        <w:rPr>
          <w:rFonts w:cs="B Titr"/>
          <w:rtl/>
        </w:rPr>
      </w:pPr>
      <w:r>
        <w:rPr>
          <w:rFonts w:cs="B Titr" w:hint="cs"/>
          <w:rtl/>
        </w:rPr>
        <w:t>وظائف بودجه چیست</w:t>
      </w:r>
    </w:p>
    <w:p w:rsidR="008C73BB" w:rsidRDefault="008C73BB" w:rsidP="008C73BB">
      <w:r>
        <w:rPr>
          <w:rFonts w:hint="cs"/>
          <w:rtl/>
        </w:rPr>
        <w:t xml:space="preserve">عمده وظائف بوده : الف) طرح ریزی یا </w:t>
      </w:r>
      <w:r>
        <w:t>Planing</w:t>
      </w:r>
      <w:r>
        <w:rPr>
          <w:rFonts w:hint="cs"/>
          <w:rtl/>
        </w:rPr>
        <w:t xml:space="preserve">که در آن بخشهای بودجه تعریف شده و برنامه ریزی میشود  ب) کنترل بودجه که در آن نتایج واقعی با اقلام بودجه شده مقایسه میشود و نتیجه ان به حد اقل رساندن انحرافات است </w:t>
      </w:r>
    </w:p>
    <w:p w:rsidR="007F4871" w:rsidRPr="007F4871" w:rsidRDefault="00890678" w:rsidP="007F4871">
      <w:pPr>
        <w:rPr>
          <w:rFonts w:cs="B Titr"/>
          <w:rtl/>
        </w:rPr>
      </w:pPr>
      <w:r>
        <w:rPr>
          <w:rFonts w:cs="B Titr" w:hint="cs"/>
          <w:rtl/>
        </w:rPr>
        <w:t>بودجه جامع را کامل توضیح دهید</w:t>
      </w:r>
      <w:r w:rsidR="00B806D6">
        <w:rPr>
          <w:rFonts w:cs="B Titr" w:hint="cs"/>
          <w:rtl/>
        </w:rPr>
        <w:t xml:space="preserve">و قید کنید که شامل چه اجزائی است و زیر شاخه های آنرا نام برده و توضیح مختصری بدهید </w:t>
      </w:r>
      <w:r>
        <w:rPr>
          <w:rFonts w:cs="B Titr" w:hint="cs"/>
          <w:rtl/>
        </w:rPr>
        <w:t xml:space="preserve"> </w:t>
      </w:r>
    </w:p>
    <w:p w:rsidR="007F4871" w:rsidRDefault="0037797F" w:rsidP="007F4871">
      <w:pPr>
        <w:rPr>
          <w:rtl/>
        </w:rPr>
      </w:pPr>
      <w:r>
        <w:rPr>
          <w:rFonts w:hint="cs"/>
          <w:rtl/>
        </w:rPr>
        <w:t xml:space="preserve">بودجه جامع </w:t>
      </w:r>
      <w:r w:rsidR="007F4A6E">
        <w:rPr>
          <w:rFonts w:hint="cs"/>
          <w:rtl/>
        </w:rPr>
        <w:t xml:space="preserve">: این بودجه پیش بینی برای عملیات کوتاه مدت است که معمولا یک سال مالی است که موضوع اصلی آن مرکز مسئولیت است و شامل دو بخش عملیاتی و مالی است </w:t>
      </w:r>
    </w:p>
    <w:p w:rsidR="007F4A6E" w:rsidRDefault="007F4A6E" w:rsidP="007F4A6E">
      <w:pPr>
        <w:rPr>
          <w:rtl/>
        </w:rPr>
      </w:pPr>
      <w:r>
        <w:rPr>
          <w:rFonts w:hint="cs"/>
          <w:rtl/>
        </w:rPr>
        <w:t>بودجه عملیاتی : برنامه ای است که منابع مورد نیاز جهت انجام فعالیتهای بودجه شده در رابطه با اقلامی که در صورتهای سود و زیان منعکس موشود را نشان میدهد و شامل اجزاء زیر است :</w:t>
      </w:r>
    </w:p>
    <w:p w:rsidR="007F4A6E" w:rsidRDefault="007F4A6E" w:rsidP="007F4A6E">
      <w:pPr>
        <w:pStyle w:val="ListParagraph"/>
        <w:numPr>
          <w:ilvl w:val="0"/>
          <w:numId w:val="6"/>
        </w:numPr>
      </w:pPr>
      <w:r>
        <w:rPr>
          <w:rFonts w:hint="cs"/>
          <w:rtl/>
        </w:rPr>
        <w:t>بودجه فروش</w:t>
      </w:r>
    </w:p>
    <w:p w:rsidR="007F4A6E" w:rsidRDefault="007F4A6E" w:rsidP="007F4A6E">
      <w:pPr>
        <w:pStyle w:val="ListParagraph"/>
        <w:numPr>
          <w:ilvl w:val="0"/>
          <w:numId w:val="6"/>
        </w:numPr>
      </w:pPr>
      <w:r>
        <w:rPr>
          <w:rFonts w:hint="cs"/>
          <w:rtl/>
        </w:rPr>
        <w:t>بودجه تولید</w:t>
      </w:r>
    </w:p>
    <w:p w:rsidR="007F4A6E" w:rsidRDefault="007F4A6E" w:rsidP="007F4A6E">
      <w:pPr>
        <w:pStyle w:val="ListParagraph"/>
        <w:numPr>
          <w:ilvl w:val="0"/>
          <w:numId w:val="6"/>
        </w:numPr>
      </w:pPr>
      <w:r>
        <w:rPr>
          <w:rFonts w:hint="cs"/>
          <w:rtl/>
        </w:rPr>
        <w:t xml:space="preserve">بودجه کالای ساخته شده </w:t>
      </w:r>
    </w:p>
    <w:p w:rsidR="007F4A6E" w:rsidRDefault="007F4A6E" w:rsidP="007F4A6E">
      <w:pPr>
        <w:pStyle w:val="ListParagraph"/>
        <w:numPr>
          <w:ilvl w:val="0"/>
          <w:numId w:val="6"/>
        </w:numPr>
      </w:pPr>
      <w:r>
        <w:rPr>
          <w:rFonts w:hint="cs"/>
          <w:rtl/>
        </w:rPr>
        <w:t xml:space="preserve">بودجه </w:t>
      </w:r>
      <w:r>
        <w:t>CGS</w:t>
      </w:r>
    </w:p>
    <w:p w:rsidR="007F4A6E" w:rsidRDefault="007F4A6E" w:rsidP="007F4A6E">
      <w:pPr>
        <w:pStyle w:val="ListParagraph"/>
        <w:numPr>
          <w:ilvl w:val="0"/>
          <w:numId w:val="6"/>
        </w:numPr>
      </w:pPr>
      <w:r>
        <w:rPr>
          <w:rFonts w:hint="cs"/>
          <w:rtl/>
        </w:rPr>
        <w:t>بودجه هزینه توزیع و فروش</w:t>
      </w:r>
    </w:p>
    <w:p w:rsidR="007F4A6E" w:rsidRDefault="007F4A6E" w:rsidP="007F4A6E">
      <w:pPr>
        <w:pStyle w:val="ListParagraph"/>
        <w:numPr>
          <w:ilvl w:val="0"/>
          <w:numId w:val="6"/>
        </w:numPr>
      </w:pPr>
      <w:r>
        <w:rPr>
          <w:rFonts w:hint="cs"/>
          <w:rtl/>
        </w:rPr>
        <w:t>بودجه هزینه اداری تشکیلاتی</w:t>
      </w:r>
    </w:p>
    <w:p w:rsidR="007F4A6E" w:rsidRDefault="007F4A6E" w:rsidP="007F4A6E">
      <w:pPr>
        <w:rPr>
          <w:rtl/>
        </w:rPr>
      </w:pPr>
      <w:r>
        <w:rPr>
          <w:rFonts w:hint="cs"/>
          <w:rtl/>
        </w:rPr>
        <w:t>بودجه مالی : منابع و استفاده از منابع برای عملیات بودجه شده را تعیین میکند و نتایج عملیات را ارئه ووضعیت مالی را در پایان دوره بودجه مشخص میکند . و شامل بودجه دریافتها و پرداختها و بودجه مربوط به وضعیت مالی است و شامل اجزاء زیر است :</w:t>
      </w:r>
    </w:p>
    <w:p w:rsidR="007F4A6E" w:rsidRDefault="007F4A6E" w:rsidP="007F4A6E">
      <w:pPr>
        <w:pStyle w:val="ListParagraph"/>
        <w:numPr>
          <w:ilvl w:val="0"/>
          <w:numId w:val="7"/>
        </w:numPr>
      </w:pPr>
      <w:r>
        <w:rPr>
          <w:rFonts w:hint="cs"/>
          <w:rtl/>
        </w:rPr>
        <w:t>بودجه طرح های تامین مالی</w:t>
      </w:r>
    </w:p>
    <w:p w:rsidR="007F4A6E" w:rsidRDefault="007F4A6E" w:rsidP="007F4A6E">
      <w:pPr>
        <w:pStyle w:val="ListParagraph"/>
        <w:numPr>
          <w:ilvl w:val="0"/>
          <w:numId w:val="7"/>
        </w:numPr>
      </w:pPr>
      <w:r>
        <w:rPr>
          <w:rFonts w:hint="cs"/>
          <w:rtl/>
        </w:rPr>
        <w:t xml:space="preserve">بودجه مخارج سرمایه ای </w:t>
      </w:r>
    </w:p>
    <w:p w:rsidR="007F4A6E" w:rsidRDefault="007F4A6E" w:rsidP="007F4A6E">
      <w:pPr>
        <w:pStyle w:val="ListParagraph"/>
        <w:numPr>
          <w:ilvl w:val="0"/>
          <w:numId w:val="7"/>
        </w:numPr>
      </w:pPr>
      <w:r>
        <w:rPr>
          <w:rFonts w:hint="cs"/>
          <w:rtl/>
        </w:rPr>
        <w:t>بودجه نقدی</w:t>
      </w:r>
    </w:p>
    <w:p w:rsidR="007F4A6E" w:rsidRDefault="007F4A6E" w:rsidP="007F4A6E">
      <w:pPr>
        <w:pStyle w:val="ListParagraph"/>
        <w:numPr>
          <w:ilvl w:val="0"/>
          <w:numId w:val="7"/>
        </w:numPr>
      </w:pPr>
      <w:r>
        <w:rPr>
          <w:rFonts w:hint="cs"/>
          <w:rtl/>
        </w:rPr>
        <w:t xml:space="preserve">بودجه ترازنامه بودجه شده </w:t>
      </w:r>
    </w:p>
    <w:p w:rsidR="007F4A6E" w:rsidRDefault="007F4A6E" w:rsidP="007F4A6E">
      <w:pPr>
        <w:pStyle w:val="ListParagraph"/>
        <w:numPr>
          <w:ilvl w:val="0"/>
          <w:numId w:val="7"/>
        </w:numPr>
      </w:pPr>
      <w:r>
        <w:rPr>
          <w:rFonts w:hint="cs"/>
          <w:rtl/>
        </w:rPr>
        <w:t xml:space="preserve">بودجه صورت جریان وجوه نقد بودجه شده </w:t>
      </w:r>
    </w:p>
    <w:p w:rsidR="007F4871" w:rsidRPr="007F4871" w:rsidRDefault="00B806D6" w:rsidP="007F4871">
      <w:pPr>
        <w:rPr>
          <w:rFonts w:cs="B Titr"/>
          <w:rtl/>
        </w:rPr>
      </w:pPr>
      <w:r>
        <w:rPr>
          <w:rFonts w:cs="B Titr" w:hint="cs"/>
          <w:rtl/>
        </w:rPr>
        <w:t>فرایند بودجه بندی را تیتر وار نام ببرید</w:t>
      </w:r>
    </w:p>
    <w:p w:rsidR="007F4871" w:rsidRDefault="009C1F29" w:rsidP="009C1F29">
      <w:pPr>
        <w:pStyle w:val="ListParagraph"/>
        <w:numPr>
          <w:ilvl w:val="0"/>
          <w:numId w:val="8"/>
        </w:numPr>
      </w:pPr>
      <w:r>
        <w:rPr>
          <w:rFonts w:hint="cs"/>
          <w:rtl/>
        </w:rPr>
        <w:t xml:space="preserve">تشکیل کمیته بودجه </w:t>
      </w:r>
    </w:p>
    <w:p w:rsidR="009C1F29" w:rsidRDefault="009C1F29" w:rsidP="009C1F29">
      <w:pPr>
        <w:pStyle w:val="ListParagraph"/>
        <w:numPr>
          <w:ilvl w:val="0"/>
          <w:numId w:val="8"/>
        </w:numPr>
      </w:pPr>
      <w:r>
        <w:rPr>
          <w:rFonts w:hint="cs"/>
          <w:rtl/>
        </w:rPr>
        <w:t xml:space="preserve">تعیین دوره های بودجه </w:t>
      </w:r>
    </w:p>
    <w:p w:rsidR="009C1F29" w:rsidRDefault="009C1F29" w:rsidP="009C1F29">
      <w:pPr>
        <w:pStyle w:val="ListParagraph"/>
        <w:numPr>
          <w:ilvl w:val="0"/>
          <w:numId w:val="8"/>
        </w:numPr>
      </w:pPr>
      <w:r>
        <w:rPr>
          <w:rFonts w:hint="cs"/>
          <w:rtl/>
        </w:rPr>
        <w:t>رهنمودهای بودجه</w:t>
      </w:r>
    </w:p>
    <w:p w:rsidR="009C1F29" w:rsidRDefault="009C1F29" w:rsidP="009C1F29">
      <w:pPr>
        <w:pStyle w:val="ListParagraph"/>
        <w:numPr>
          <w:ilvl w:val="0"/>
          <w:numId w:val="8"/>
        </w:numPr>
      </w:pPr>
      <w:r>
        <w:rPr>
          <w:rFonts w:hint="cs"/>
          <w:rtl/>
        </w:rPr>
        <w:t xml:space="preserve">مذاکرات بودجه </w:t>
      </w:r>
    </w:p>
    <w:p w:rsidR="009C1F29" w:rsidRDefault="009C1F29" w:rsidP="009C1F29">
      <w:pPr>
        <w:pStyle w:val="ListParagraph"/>
        <w:numPr>
          <w:ilvl w:val="0"/>
          <w:numId w:val="8"/>
        </w:numPr>
      </w:pPr>
      <w:r>
        <w:rPr>
          <w:rFonts w:hint="cs"/>
          <w:rtl/>
        </w:rPr>
        <w:t>بازنگری بودجه</w:t>
      </w:r>
    </w:p>
    <w:p w:rsidR="009C1F29" w:rsidRDefault="009C1F29" w:rsidP="009C1F29">
      <w:pPr>
        <w:pStyle w:val="ListParagraph"/>
        <w:numPr>
          <w:ilvl w:val="0"/>
          <w:numId w:val="8"/>
        </w:numPr>
      </w:pPr>
      <w:r>
        <w:rPr>
          <w:rFonts w:hint="cs"/>
          <w:rtl/>
        </w:rPr>
        <w:t>تجدید نظرو تصویب بودجه</w:t>
      </w:r>
    </w:p>
    <w:p w:rsidR="007F4871" w:rsidRPr="007F4871" w:rsidRDefault="00284173" w:rsidP="007F4871">
      <w:pPr>
        <w:rPr>
          <w:rFonts w:cs="B Titr"/>
          <w:rtl/>
        </w:rPr>
      </w:pPr>
      <w:r>
        <w:rPr>
          <w:rFonts w:cs="B Titr" w:hint="cs"/>
          <w:rtl/>
        </w:rPr>
        <w:t>بودجه بندی سرمایه ای را کامل تعریف کنید</w:t>
      </w:r>
      <w:r w:rsidR="00F77236">
        <w:rPr>
          <w:rFonts w:cs="B Titr" w:hint="cs"/>
          <w:rtl/>
        </w:rPr>
        <w:t xml:space="preserve"> و تصمیات آن را نام ببرید و توضیح دهید </w:t>
      </w:r>
      <w:r>
        <w:rPr>
          <w:rFonts w:cs="B Titr" w:hint="cs"/>
          <w:rtl/>
        </w:rPr>
        <w:t xml:space="preserve"> </w:t>
      </w:r>
    </w:p>
    <w:p w:rsidR="007F4871" w:rsidRDefault="00D1720D" w:rsidP="007F4871">
      <w:pPr>
        <w:rPr>
          <w:rtl/>
        </w:rPr>
      </w:pPr>
      <w:r>
        <w:rPr>
          <w:rFonts w:hint="cs"/>
          <w:rtl/>
        </w:rPr>
        <w:t>بودجه بندی سرمایه ای شامل ارزیابی سرمایه گذاری در دارائیهای بلند مدت و تصمیم گیری در خصوص انواع سرمایه گذاری و انتخاب مناسبترین پروژه میباشد. اهمیت این بودجه بندی در این است که تداوم فعالیت بنگاه اقتصادی را در پی دارد . وتصمیم گیری در این موضوع مربوط به مخارجی است که عمر آنها حد اقل بیش از یک سال است . 4 نوع تصمیم گیری در این زمینه وجود دارد :</w:t>
      </w:r>
    </w:p>
    <w:p w:rsidR="00D1720D" w:rsidRDefault="00D1720D" w:rsidP="00D1720D">
      <w:pPr>
        <w:pStyle w:val="ListParagraph"/>
        <w:numPr>
          <w:ilvl w:val="0"/>
          <w:numId w:val="9"/>
        </w:numPr>
      </w:pPr>
      <w:r>
        <w:rPr>
          <w:rFonts w:hint="cs"/>
          <w:rtl/>
        </w:rPr>
        <w:t xml:space="preserve">تصمیمات گزینش: که از طریق آن از میان دارائیها برای سرمایه گذاری در راستای هدف شرکت فقط یکی انتخاب شود </w:t>
      </w:r>
    </w:p>
    <w:p w:rsidR="00D1720D" w:rsidRDefault="00D1720D" w:rsidP="00D1720D">
      <w:pPr>
        <w:pStyle w:val="ListParagraph"/>
        <w:numPr>
          <w:ilvl w:val="0"/>
          <w:numId w:val="9"/>
        </w:numPr>
      </w:pPr>
      <w:r>
        <w:rPr>
          <w:rFonts w:hint="cs"/>
          <w:rtl/>
        </w:rPr>
        <w:lastRenderedPageBreak/>
        <w:t>تصمیمات جایگزین : که طی آن یک دارائی جایگزین یک دارائی دیگر شود</w:t>
      </w:r>
    </w:p>
    <w:p w:rsidR="00D1720D" w:rsidRDefault="00D1720D" w:rsidP="00D1720D">
      <w:pPr>
        <w:pStyle w:val="ListParagraph"/>
        <w:numPr>
          <w:ilvl w:val="0"/>
          <w:numId w:val="9"/>
        </w:numPr>
      </w:pPr>
      <w:r>
        <w:rPr>
          <w:rFonts w:hint="cs"/>
          <w:rtl/>
        </w:rPr>
        <w:t xml:space="preserve">تصمیمات بازسازی: که طی آن </w:t>
      </w:r>
      <w:r w:rsidR="00F45BDC">
        <w:rPr>
          <w:rFonts w:hint="cs"/>
          <w:rtl/>
        </w:rPr>
        <w:t xml:space="preserve">به منظور بهبود یا افزایش ظرفیت دارائی مورد نظر یا انطباق آن با شرایط جدید شرکت، دارائی به طور کلی بازسازی شود </w:t>
      </w:r>
    </w:p>
    <w:p w:rsidR="00F45BDC" w:rsidRDefault="00F45BDC" w:rsidP="00D1720D">
      <w:pPr>
        <w:pStyle w:val="ListParagraph"/>
        <w:numPr>
          <w:ilvl w:val="0"/>
          <w:numId w:val="9"/>
        </w:numPr>
      </w:pPr>
      <w:r>
        <w:rPr>
          <w:rFonts w:hint="cs"/>
          <w:rtl/>
        </w:rPr>
        <w:t>سایر تصمیمات که لزوما ارتباطی با دارائی های ندارد مانند بازار یابی و ...</w:t>
      </w:r>
    </w:p>
    <w:p w:rsidR="007F4871" w:rsidRPr="007F4871" w:rsidRDefault="00284173" w:rsidP="007F4871">
      <w:pPr>
        <w:rPr>
          <w:rFonts w:cs="B Titr"/>
          <w:rtl/>
        </w:rPr>
      </w:pPr>
      <w:r>
        <w:rPr>
          <w:rFonts w:cs="B Titr" w:hint="cs"/>
          <w:rtl/>
        </w:rPr>
        <w:t xml:space="preserve">ویژگیهای مخارج سرمایه ای را نام برده توضیح دهید </w:t>
      </w:r>
    </w:p>
    <w:p w:rsidR="007F4871" w:rsidRDefault="000F1BF8" w:rsidP="00A85236">
      <w:pPr>
        <w:pStyle w:val="ListParagraph"/>
        <w:numPr>
          <w:ilvl w:val="0"/>
          <w:numId w:val="10"/>
        </w:numPr>
      </w:pPr>
      <w:r>
        <w:rPr>
          <w:rFonts w:hint="cs"/>
          <w:rtl/>
        </w:rPr>
        <w:t xml:space="preserve">اغلب پروژه های نیازمند انقضای منابع عمده ای هستند </w:t>
      </w:r>
    </w:p>
    <w:p w:rsidR="000F1BF8" w:rsidRDefault="000F1BF8" w:rsidP="00A85236">
      <w:pPr>
        <w:pStyle w:val="ListParagraph"/>
        <w:numPr>
          <w:ilvl w:val="0"/>
          <w:numId w:val="10"/>
        </w:numPr>
      </w:pPr>
      <w:r>
        <w:rPr>
          <w:rFonts w:hint="cs"/>
          <w:rtl/>
        </w:rPr>
        <w:t xml:space="preserve">تصمیمات مخارج سرمایه ای تعهدات بلند مدت ایجاد میکند </w:t>
      </w:r>
    </w:p>
    <w:p w:rsidR="000F1BF8" w:rsidRDefault="000F1BF8" w:rsidP="00A85236">
      <w:pPr>
        <w:pStyle w:val="ListParagraph"/>
        <w:numPr>
          <w:ilvl w:val="0"/>
          <w:numId w:val="10"/>
        </w:numPr>
      </w:pPr>
      <w:r>
        <w:rPr>
          <w:rFonts w:hint="cs"/>
          <w:rtl/>
        </w:rPr>
        <w:t xml:space="preserve">این تصمیمات مبتنی بر اهداف و سیاستهای کل سازمانند </w:t>
      </w:r>
    </w:p>
    <w:p w:rsidR="000F1BF8" w:rsidRDefault="000F1BF8" w:rsidP="00A85236">
      <w:pPr>
        <w:pStyle w:val="ListParagraph"/>
        <w:numPr>
          <w:ilvl w:val="0"/>
          <w:numId w:val="10"/>
        </w:numPr>
      </w:pPr>
      <w:r>
        <w:rPr>
          <w:rFonts w:hint="cs"/>
          <w:rtl/>
        </w:rPr>
        <w:t xml:space="preserve">برگشت یا بازیافت منابع تخصیص یافته به پروژه های سرمایه ای ، به آسانی و در کوتاه مدت انجام نمیگیرد و به عبارت دیگر ریسک این سرمایه گذاری ها بالاست </w:t>
      </w:r>
    </w:p>
    <w:p w:rsidR="000F1BF8" w:rsidRDefault="000F1BF8" w:rsidP="00A85236">
      <w:pPr>
        <w:pStyle w:val="ListParagraph"/>
        <w:numPr>
          <w:ilvl w:val="0"/>
          <w:numId w:val="10"/>
        </w:numPr>
      </w:pPr>
      <w:r>
        <w:rPr>
          <w:rFonts w:hint="cs"/>
          <w:rtl/>
        </w:rPr>
        <w:t xml:space="preserve">افق این برنامه ریزی ها بلند مدت است </w:t>
      </w:r>
    </w:p>
    <w:p w:rsidR="007F4871" w:rsidRPr="007F4871" w:rsidRDefault="00093000" w:rsidP="00EC1A05">
      <w:pPr>
        <w:rPr>
          <w:rFonts w:cs="B Titr"/>
          <w:rtl/>
        </w:rPr>
      </w:pPr>
      <w:r>
        <w:rPr>
          <w:rFonts w:cs="B Titr" w:hint="cs"/>
          <w:rtl/>
        </w:rPr>
        <w:t>مراحل</w:t>
      </w:r>
      <w:r w:rsidR="00EC1A05">
        <w:rPr>
          <w:rFonts w:cs="B Titr" w:hint="cs"/>
          <w:rtl/>
        </w:rPr>
        <w:t xml:space="preserve"> </w:t>
      </w:r>
      <w:r>
        <w:rPr>
          <w:rFonts w:cs="B Titr" w:hint="cs"/>
          <w:rtl/>
        </w:rPr>
        <w:t>بودجه بندی سرمایه ای را تو</w:t>
      </w:r>
      <w:r w:rsidR="00AE5723">
        <w:rPr>
          <w:rFonts w:cs="B Titr" w:hint="cs"/>
          <w:rtl/>
        </w:rPr>
        <w:t>ض</w:t>
      </w:r>
      <w:r>
        <w:rPr>
          <w:rFonts w:cs="B Titr" w:hint="cs"/>
          <w:rtl/>
        </w:rPr>
        <w:t xml:space="preserve">یح دهید </w:t>
      </w:r>
    </w:p>
    <w:p w:rsidR="007F4871" w:rsidRDefault="006D6243" w:rsidP="006D6243">
      <w:pPr>
        <w:pStyle w:val="ListParagraph"/>
        <w:numPr>
          <w:ilvl w:val="0"/>
          <w:numId w:val="11"/>
        </w:numPr>
      </w:pPr>
      <w:r>
        <w:rPr>
          <w:rFonts w:hint="cs"/>
          <w:rtl/>
        </w:rPr>
        <w:t xml:space="preserve">شناسایی پروژه سرما یه ای: در این مرحله فرصتها و پروژه های بالقوه که میتواند برای شرکت ارزش آفرین باشد ، شناسایی میشود </w:t>
      </w:r>
    </w:p>
    <w:p w:rsidR="006D6243" w:rsidRDefault="006D6243" w:rsidP="006D6243">
      <w:pPr>
        <w:pStyle w:val="ListParagraph"/>
        <w:numPr>
          <w:ilvl w:val="0"/>
          <w:numId w:val="11"/>
        </w:numPr>
      </w:pPr>
      <w:r>
        <w:rPr>
          <w:rFonts w:hint="cs"/>
          <w:rtl/>
        </w:rPr>
        <w:t xml:space="preserve">جمع آوری داده ها: در این مرحله برای هریک از پروژه های فوق ، دیتاهای لازمه جهت تصمیم گیری و تجزیه و تحلیل استخراج و جمع آوری میشود </w:t>
      </w:r>
    </w:p>
    <w:p w:rsidR="006D6243" w:rsidRDefault="006D6243" w:rsidP="006D6243">
      <w:pPr>
        <w:pStyle w:val="ListParagraph"/>
        <w:numPr>
          <w:ilvl w:val="0"/>
          <w:numId w:val="11"/>
        </w:numPr>
      </w:pPr>
      <w:r>
        <w:rPr>
          <w:rFonts w:hint="cs"/>
          <w:rtl/>
        </w:rPr>
        <w:t xml:space="preserve">ارزیابی و تصمیم گیری: در این مرحله با رویکرد منفعت و هزینه به ارزیابی پروژه ها پرداخته که تمرکز اصلی روی نسبتهای جریانات خروجی و ورودی </w:t>
      </w:r>
      <w:r>
        <w:t xml:space="preserve">CIF </w:t>
      </w:r>
      <w:r>
        <w:rPr>
          <w:rFonts w:hint="cs"/>
          <w:rtl/>
        </w:rPr>
        <w:t xml:space="preserve"> و </w:t>
      </w:r>
      <w:r>
        <w:t>COF</w:t>
      </w:r>
      <w:r>
        <w:rPr>
          <w:rFonts w:hint="cs"/>
          <w:rtl/>
        </w:rPr>
        <w:t xml:space="preserve"> است </w:t>
      </w:r>
    </w:p>
    <w:p w:rsidR="006D6243" w:rsidRDefault="006D6243" w:rsidP="006D6243">
      <w:pPr>
        <w:pStyle w:val="ListParagraph"/>
        <w:numPr>
          <w:ilvl w:val="0"/>
          <w:numId w:val="11"/>
        </w:numPr>
      </w:pPr>
      <w:r>
        <w:rPr>
          <w:rFonts w:hint="cs"/>
          <w:rtl/>
        </w:rPr>
        <w:t xml:space="preserve">رتبه بندی پروژه ها براساس ریسک و بازده : در این مرحله اگر فرض شود ریسک پروژه ها برابر است ، آن پروژه ای که بازده بالاتری داشته باشد انتخاب میشود و همچنین در برابری بازده ، آنیکی که ریسک کمتری داشته باشد </w:t>
      </w:r>
    </w:p>
    <w:p w:rsidR="0019076F" w:rsidRDefault="0019076F" w:rsidP="006D6243">
      <w:pPr>
        <w:pStyle w:val="ListParagraph"/>
        <w:numPr>
          <w:ilvl w:val="0"/>
          <w:numId w:val="11"/>
        </w:numPr>
      </w:pPr>
      <w:r>
        <w:rPr>
          <w:rFonts w:hint="cs"/>
          <w:rtl/>
        </w:rPr>
        <w:t>انتخاب بهترین پروژه با در نظر گرفتن محدودیت منابع</w:t>
      </w:r>
    </w:p>
    <w:p w:rsidR="0019076F" w:rsidRDefault="0019076F" w:rsidP="006D6243">
      <w:pPr>
        <w:pStyle w:val="ListParagraph"/>
        <w:numPr>
          <w:ilvl w:val="0"/>
          <w:numId w:val="11"/>
        </w:numPr>
      </w:pPr>
      <w:r>
        <w:rPr>
          <w:rFonts w:hint="cs"/>
          <w:rtl/>
        </w:rPr>
        <w:t>ارزیابی مجدد و تجدید نظر</w:t>
      </w:r>
    </w:p>
    <w:p w:rsidR="007F4871" w:rsidRDefault="00EC1A05" w:rsidP="00EC1A05">
      <w:r>
        <w:rPr>
          <w:rFonts w:cs="B Titr" w:hint="cs"/>
          <w:rtl/>
        </w:rPr>
        <w:t xml:space="preserve">مفروضات  بودجه بندی سرمایه ای را توضیح دهید </w:t>
      </w:r>
    </w:p>
    <w:p w:rsidR="007F4871" w:rsidRDefault="00121D1A" w:rsidP="00121D1A">
      <w:pPr>
        <w:pStyle w:val="ListParagraph"/>
        <w:numPr>
          <w:ilvl w:val="0"/>
          <w:numId w:val="12"/>
        </w:numPr>
      </w:pPr>
      <w:r>
        <w:rPr>
          <w:rFonts w:hint="cs"/>
          <w:rtl/>
        </w:rPr>
        <w:t>قطعی و قابل تعیین بودن درآمدها و هزینه ها</w:t>
      </w:r>
    </w:p>
    <w:p w:rsidR="00121D1A" w:rsidRDefault="00121D1A" w:rsidP="00121D1A">
      <w:pPr>
        <w:pStyle w:val="ListParagraph"/>
        <w:numPr>
          <w:ilvl w:val="0"/>
          <w:numId w:val="12"/>
        </w:numPr>
      </w:pPr>
      <w:r>
        <w:rPr>
          <w:rFonts w:hint="cs"/>
          <w:rtl/>
        </w:rPr>
        <w:t>نقدی بودن جریان ورودی و خروجی</w:t>
      </w:r>
    </w:p>
    <w:p w:rsidR="00121D1A" w:rsidRDefault="00121D1A" w:rsidP="00121D1A">
      <w:pPr>
        <w:pStyle w:val="ListParagraph"/>
        <w:numPr>
          <w:ilvl w:val="0"/>
          <w:numId w:val="12"/>
        </w:numPr>
      </w:pPr>
      <w:r>
        <w:rPr>
          <w:rFonts w:hint="cs"/>
          <w:rtl/>
        </w:rPr>
        <w:t>متعارف بودن الگوی جریانات نقدی یک طرح</w:t>
      </w:r>
    </w:p>
    <w:p w:rsidR="00121D1A" w:rsidRDefault="00121D1A" w:rsidP="00121D1A">
      <w:pPr>
        <w:pStyle w:val="ListParagraph"/>
        <w:numPr>
          <w:ilvl w:val="0"/>
          <w:numId w:val="12"/>
        </w:numPr>
      </w:pPr>
      <w:r>
        <w:rPr>
          <w:rFonts w:hint="cs"/>
          <w:rtl/>
        </w:rPr>
        <w:t xml:space="preserve">مشخص و ثابت بودن نرخ هزینه سرمایه </w:t>
      </w:r>
    </w:p>
    <w:p w:rsidR="00121D1A" w:rsidRDefault="00121D1A" w:rsidP="00121D1A">
      <w:pPr>
        <w:pStyle w:val="ListParagraph"/>
        <w:numPr>
          <w:ilvl w:val="0"/>
          <w:numId w:val="12"/>
        </w:numPr>
      </w:pPr>
      <w:r>
        <w:rPr>
          <w:rFonts w:hint="cs"/>
          <w:rtl/>
        </w:rPr>
        <w:t>عدم وجود وضعیت جیره بندی سرمایه ای</w:t>
      </w:r>
    </w:p>
    <w:p w:rsidR="00121D1A" w:rsidRDefault="00121D1A" w:rsidP="00121D1A">
      <w:pPr>
        <w:jc w:val="right"/>
        <w:rPr>
          <w:rtl/>
        </w:rPr>
      </w:pPr>
      <w:r>
        <w:rPr>
          <w:rFonts w:hint="cs"/>
          <w:rtl/>
        </w:rPr>
        <w:t xml:space="preserve">مطالبات سوخت شده </w:t>
      </w:r>
      <w:r>
        <w:rPr>
          <w:rtl/>
        </w:rPr>
        <w:t>–</w:t>
      </w:r>
      <w:r>
        <w:rPr>
          <w:rFonts w:hint="cs"/>
          <w:rtl/>
        </w:rPr>
        <w:t xml:space="preserve"> افزایش در حسابهای پرداختنی+ کاهش در حسابهای دریافتنی+ فروش = </w:t>
      </w:r>
      <w:r>
        <w:t>CIF</w:t>
      </w:r>
    </w:p>
    <w:p w:rsidR="007F4871" w:rsidRPr="007F4871" w:rsidRDefault="00EC1A05" w:rsidP="007F4871">
      <w:pPr>
        <w:rPr>
          <w:rFonts w:cs="B Titr"/>
          <w:rtl/>
        </w:rPr>
      </w:pPr>
      <w:r>
        <w:rPr>
          <w:rFonts w:cs="B Titr" w:hint="cs"/>
          <w:rtl/>
        </w:rPr>
        <w:t>تکنیکهای بودجه بندی سرمایه ای را توضیح دهید</w:t>
      </w:r>
    </w:p>
    <w:p w:rsidR="007F4871" w:rsidRDefault="008E37FA" w:rsidP="00514DBF">
      <w:pPr>
        <w:pStyle w:val="ListParagraph"/>
        <w:numPr>
          <w:ilvl w:val="0"/>
          <w:numId w:val="13"/>
        </w:numPr>
      </w:pPr>
      <w:r>
        <w:rPr>
          <w:rFonts w:hint="cs"/>
          <w:rtl/>
        </w:rPr>
        <w:t xml:space="preserve">روش </w:t>
      </w:r>
      <w:r>
        <w:t>P.P</w:t>
      </w:r>
      <w:r>
        <w:rPr>
          <w:rFonts w:hint="cs"/>
          <w:rtl/>
        </w:rPr>
        <w:t xml:space="preserve"> یا دوره بازگشت سرمایه یکی از ساده ترین و کاربردی ترین تکنیک هاست  که در آن جمع </w:t>
      </w:r>
      <w:r>
        <w:t>CIF</w:t>
      </w:r>
      <w:r>
        <w:rPr>
          <w:rFonts w:hint="cs"/>
          <w:rtl/>
        </w:rPr>
        <w:t xml:space="preserve">ها وقتی برابر </w:t>
      </w:r>
      <w:r>
        <w:t>COF</w:t>
      </w:r>
      <w:r>
        <w:rPr>
          <w:rFonts w:hint="cs"/>
          <w:rtl/>
        </w:rPr>
        <w:t xml:space="preserve">شد بازگشت سرمایه صورت گرفته است و پروژه ای که زودتر بازگشت سرمایه داشته باشد بهتر است . اشکال این روش این است که نرخ تنزیل نادیده گرفته میشود </w:t>
      </w:r>
    </w:p>
    <w:p w:rsidR="008E37FA" w:rsidRDefault="008E37FA" w:rsidP="00514DBF">
      <w:pPr>
        <w:pStyle w:val="ListParagraph"/>
        <w:numPr>
          <w:ilvl w:val="0"/>
          <w:numId w:val="13"/>
        </w:numPr>
      </w:pPr>
      <w:r>
        <w:rPr>
          <w:rFonts w:hint="cs"/>
          <w:rtl/>
        </w:rPr>
        <w:t xml:space="preserve">روش </w:t>
      </w:r>
      <w:r>
        <w:t>D.P.P</w:t>
      </w:r>
      <w:r>
        <w:rPr>
          <w:rFonts w:hint="cs"/>
          <w:rtl/>
        </w:rPr>
        <w:t xml:space="preserve"> دوره بازگشت سرمایه با در نظر گرفتن ارزش زمانی پول </w:t>
      </w:r>
      <m:oMath>
        <m:f>
          <m:fPr>
            <m:ctrlPr>
              <w:rPr>
                <w:rFonts w:ascii="Cambria Math" w:hAnsi="Cambria Math"/>
              </w:rPr>
            </m:ctrlPr>
          </m:fPr>
          <m:num>
            <m:r>
              <w:rPr>
                <w:rFonts w:ascii="Cambria Math" w:hAnsi="Cambria Math"/>
              </w:rPr>
              <m:t>FV</m:t>
            </m:r>
          </m:num>
          <m:den>
            <m:r>
              <m:rPr>
                <m:sty m:val="p"/>
              </m:rPr>
              <w:rPr>
                <w:rFonts w:ascii="Cambria Math" w:hAnsi="Cambria Math"/>
              </w:rPr>
              <m:t>(1+V)n</m:t>
            </m:r>
          </m:den>
        </m:f>
      </m:oMath>
      <w:r>
        <w:rPr>
          <w:rFonts w:hint="cs"/>
          <w:rtl/>
        </w:rPr>
        <w:t>=</w:t>
      </w:r>
      <w:r>
        <w:t>PV</w:t>
      </w:r>
      <w:r w:rsidR="00B37FDA">
        <w:rPr>
          <w:rFonts w:hint="cs"/>
          <w:rtl/>
        </w:rPr>
        <w:t xml:space="preserve"> </w:t>
      </w:r>
    </w:p>
    <w:p w:rsidR="00B37FDA" w:rsidRDefault="00B37FDA" w:rsidP="00514DBF">
      <w:pPr>
        <w:pStyle w:val="ListParagraph"/>
        <w:numPr>
          <w:ilvl w:val="0"/>
          <w:numId w:val="13"/>
        </w:numPr>
      </w:pPr>
      <w:r>
        <w:rPr>
          <w:rFonts w:hint="cs"/>
          <w:rtl/>
        </w:rPr>
        <w:t xml:space="preserve">روش </w:t>
      </w:r>
      <w:r>
        <w:t>PV</w:t>
      </w:r>
      <w:r>
        <w:rPr>
          <w:rFonts w:hint="cs"/>
          <w:rtl/>
        </w:rPr>
        <w:t xml:space="preserve"> در این روش با فرمول </w:t>
      </w:r>
      <w:r>
        <w:t>PVIF</w:t>
      </w:r>
      <w:r>
        <w:rPr>
          <w:vertAlign w:val="subscript"/>
        </w:rPr>
        <w:t>i</w:t>
      </w:r>
      <w:r>
        <w:t>.CIF</w:t>
      </w:r>
      <w:r>
        <w:rPr>
          <w:vertAlign w:val="subscript"/>
        </w:rPr>
        <w:t>i</w:t>
      </w:r>
      <w:r>
        <w:rPr>
          <w:rFonts w:hint="cs"/>
          <w:rtl/>
        </w:rPr>
        <w:t xml:space="preserve"> </w:t>
      </w:r>
      <m:oMath>
        <m:nary>
          <m:naryPr>
            <m:chr m:val="∑"/>
            <m:limLoc m:val="undOvr"/>
            <m:ctrlPr>
              <w:rPr>
                <w:rFonts w:ascii="Cambria Math" w:hAnsi="Cambria Math"/>
              </w:rPr>
            </m:ctrlPr>
          </m:naryPr>
          <m:sub>
            <m:r>
              <m:rPr>
                <m:sty m:val="p"/>
              </m:rPr>
              <w:rPr>
                <w:rFonts w:ascii="Cambria Math" w:hAnsi="Cambria Math"/>
              </w:rPr>
              <m:t>i=1</m:t>
            </m:r>
          </m:sub>
          <m:sup>
            <m:r>
              <w:rPr>
                <w:rFonts w:ascii="Cambria Math" w:hAnsi="Cambria Math"/>
              </w:rPr>
              <m:t>n</m:t>
            </m:r>
          </m:sup>
          <m:e/>
        </m:nary>
      </m:oMath>
      <w:r>
        <w:rPr>
          <w:rFonts w:hint="cs"/>
          <w:rtl/>
        </w:rPr>
        <w:t>=</w:t>
      </w:r>
      <w:r>
        <w:t>PV</w:t>
      </w:r>
      <w:r>
        <w:rPr>
          <w:rFonts w:hint="cs"/>
          <w:rtl/>
        </w:rPr>
        <w:t xml:space="preserve"> که در این مورد اگر </w:t>
      </w:r>
      <w:r>
        <w:t xml:space="preserve">PV </w:t>
      </w:r>
      <w:r>
        <w:rPr>
          <w:rFonts w:hint="cs"/>
          <w:rtl/>
        </w:rPr>
        <w:t xml:space="preserve">بالا باشد انتخاب میشود </w:t>
      </w:r>
    </w:p>
    <w:p w:rsidR="00B37FDA" w:rsidRDefault="00B37FDA" w:rsidP="00074155">
      <w:pPr>
        <w:pStyle w:val="ListParagraph"/>
        <w:numPr>
          <w:ilvl w:val="0"/>
          <w:numId w:val="13"/>
        </w:numPr>
      </w:pPr>
      <w:r>
        <w:rPr>
          <w:rFonts w:hint="cs"/>
          <w:rtl/>
        </w:rPr>
        <w:t xml:space="preserve">روش </w:t>
      </w:r>
      <w:r>
        <w:t>NPV</w:t>
      </w:r>
      <w:r w:rsidR="00074155">
        <w:rPr>
          <w:rFonts w:hint="cs"/>
          <w:rtl/>
        </w:rPr>
        <w:t xml:space="preserve"> با فرمول(</w:t>
      </w:r>
      <w:r w:rsidR="00074155">
        <w:t>PVCOF</w:t>
      </w:r>
      <w:r w:rsidR="00074155">
        <w:rPr>
          <w:vertAlign w:val="subscript"/>
        </w:rPr>
        <w:t>i</w:t>
      </w:r>
      <w:r w:rsidR="00074155">
        <w:t>.COF</w:t>
      </w:r>
      <w:r w:rsidR="00074155">
        <w:rPr>
          <w:vertAlign w:val="subscript"/>
        </w:rPr>
        <w:t>i</w:t>
      </w:r>
      <w:r w:rsidR="00074155">
        <w:rPr>
          <w:rFonts w:hint="cs"/>
          <w:rtl/>
        </w:rPr>
        <w:t xml:space="preserve"> </w:t>
      </w:r>
      <m:oMath>
        <m:nary>
          <m:naryPr>
            <m:chr m:val="∑"/>
            <m:limLoc m:val="undOvr"/>
            <m:ctrlPr>
              <w:rPr>
                <w:rFonts w:ascii="Cambria Math" w:hAnsi="Cambria Math"/>
              </w:rPr>
            </m:ctrlPr>
          </m:naryPr>
          <m:sub>
            <m:r>
              <m:rPr>
                <m:sty m:val="p"/>
              </m:rPr>
              <w:rPr>
                <w:rFonts w:ascii="Cambria Math" w:hAnsi="Cambria Math"/>
              </w:rPr>
              <m:t>i=1</m:t>
            </m:r>
          </m:sub>
          <m:sup>
            <m:r>
              <w:rPr>
                <w:rFonts w:ascii="Cambria Math" w:hAnsi="Cambria Math"/>
              </w:rPr>
              <m:t>n</m:t>
            </m:r>
          </m:sup>
          <m:e/>
        </m:nary>
      </m:oMath>
      <w:r w:rsidR="00074155">
        <w:rPr>
          <w:rFonts w:hint="cs"/>
          <w:rtl/>
        </w:rPr>
        <w:t>)- (</w:t>
      </w:r>
      <w:r w:rsidR="00074155">
        <w:t>PVCIF</w:t>
      </w:r>
      <w:r w:rsidR="00074155">
        <w:rPr>
          <w:vertAlign w:val="subscript"/>
        </w:rPr>
        <w:t>i</w:t>
      </w:r>
      <w:r w:rsidR="00074155">
        <w:t>.CIF</w:t>
      </w:r>
      <w:r w:rsidR="00074155">
        <w:rPr>
          <w:vertAlign w:val="subscript"/>
        </w:rPr>
        <w:t>i</w:t>
      </w:r>
      <w:r w:rsidR="00074155">
        <w:rPr>
          <w:rFonts w:hint="cs"/>
          <w:rtl/>
        </w:rPr>
        <w:t xml:space="preserve"> </w:t>
      </w:r>
      <m:oMath>
        <m:nary>
          <m:naryPr>
            <m:chr m:val="∑"/>
            <m:limLoc m:val="undOvr"/>
            <m:ctrlPr>
              <w:rPr>
                <w:rFonts w:ascii="Cambria Math" w:hAnsi="Cambria Math"/>
              </w:rPr>
            </m:ctrlPr>
          </m:naryPr>
          <m:sub>
            <m:r>
              <m:rPr>
                <m:sty m:val="p"/>
              </m:rPr>
              <w:rPr>
                <w:rFonts w:ascii="Cambria Math" w:hAnsi="Cambria Math"/>
              </w:rPr>
              <m:t>i=1</m:t>
            </m:r>
          </m:sub>
          <m:sup>
            <m:r>
              <w:rPr>
                <w:rFonts w:ascii="Cambria Math" w:hAnsi="Cambria Math"/>
              </w:rPr>
              <m:t>n</m:t>
            </m:r>
          </m:sup>
          <m:e/>
        </m:nary>
      </m:oMath>
      <w:r w:rsidR="00074155">
        <w:rPr>
          <w:rFonts w:hint="cs"/>
          <w:rtl/>
        </w:rPr>
        <w:t>)=</w:t>
      </w:r>
      <w:r w:rsidR="00074155">
        <w:t>NPV</w:t>
      </w:r>
      <w:r w:rsidR="00074155">
        <w:rPr>
          <w:rFonts w:hint="cs"/>
          <w:rtl/>
        </w:rPr>
        <w:t xml:space="preserve"> </w:t>
      </w:r>
      <w:r w:rsidR="00F53B5E">
        <w:rPr>
          <w:rFonts w:hint="cs"/>
          <w:rtl/>
        </w:rPr>
        <w:t xml:space="preserve">که هرچه </w:t>
      </w:r>
      <w:r w:rsidR="00F53B5E">
        <w:t>NPV</w:t>
      </w:r>
      <w:r w:rsidR="00F53B5E">
        <w:rPr>
          <w:rFonts w:hint="cs"/>
          <w:rtl/>
        </w:rPr>
        <w:t xml:space="preserve"> بالاتر باشد انتخاب میشود </w:t>
      </w:r>
    </w:p>
    <w:p w:rsidR="007F4871" w:rsidRPr="007F4871" w:rsidRDefault="00CA7ED8" w:rsidP="007F4871">
      <w:pPr>
        <w:rPr>
          <w:rFonts w:cs="B Titr"/>
          <w:rtl/>
        </w:rPr>
      </w:pPr>
      <w:r>
        <w:rPr>
          <w:rFonts w:cs="B Titr" w:hint="cs"/>
          <w:rtl/>
        </w:rPr>
        <w:t>روشهای نوین بودجه بندی سرمایه ای را نام ببرید</w:t>
      </w:r>
    </w:p>
    <w:p w:rsidR="007F4871" w:rsidRDefault="00F26CB1" w:rsidP="00F26CB1">
      <w:pPr>
        <w:pStyle w:val="ListParagraph"/>
        <w:numPr>
          <w:ilvl w:val="0"/>
          <w:numId w:val="14"/>
        </w:numPr>
      </w:pPr>
      <w:r>
        <w:rPr>
          <w:rFonts w:hint="cs"/>
          <w:rtl/>
        </w:rPr>
        <w:t>نقطه سربسر عملیاتی</w:t>
      </w:r>
    </w:p>
    <w:p w:rsidR="00F26CB1" w:rsidRDefault="00F26CB1" w:rsidP="00F26CB1">
      <w:pPr>
        <w:pStyle w:val="ListParagraph"/>
        <w:numPr>
          <w:ilvl w:val="0"/>
          <w:numId w:val="14"/>
        </w:numPr>
      </w:pPr>
      <w:r>
        <w:rPr>
          <w:rFonts w:hint="cs"/>
          <w:rtl/>
        </w:rPr>
        <w:t>نقطه سربسر مالی</w:t>
      </w:r>
    </w:p>
    <w:p w:rsidR="00F26CB1" w:rsidRDefault="00F26CB1" w:rsidP="00F26CB1">
      <w:pPr>
        <w:pStyle w:val="ListParagraph"/>
        <w:numPr>
          <w:ilvl w:val="0"/>
          <w:numId w:val="14"/>
        </w:numPr>
      </w:pPr>
      <w:r>
        <w:rPr>
          <w:rFonts w:hint="cs"/>
          <w:rtl/>
        </w:rPr>
        <w:t xml:space="preserve">نقطه سربسر کل </w:t>
      </w:r>
    </w:p>
    <w:p w:rsidR="00F26CB1" w:rsidRDefault="00F26CB1" w:rsidP="00F26CB1">
      <w:pPr>
        <w:pStyle w:val="ListParagraph"/>
        <w:numPr>
          <w:ilvl w:val="0"/>
          <w:numId w:val="14"/>
        </w:numPr>
      </w:pPr>
      <w:r>
        <w:rPr>
          <w:rFonts w:hint="cs"/>
          <w:rtl/>
        </w:rPr>
        <w:lastRenderedPageBreak/>
        <w:t>نقطه سربسر زمانی</w:t>
      </w:r>
    </w:p>
    <w:p w:rsidR="007F4871" w:rsidRPr="007F4871" w:rsidRDefault="007D0434" w:rsidP="007F4871">
      <w:pPr>
        <w:rPr>
          <w:rFonts w:cs="B Titr"/>
          <w:rtl/>
        </w:rPr>
      </w:pPr>
      <w:r>
        <w:rPr>
          <w:rFonts w:cs="B Titr" w:hint="cs"/>
          <w:rtl/>
        </w:rPr>
        <w:t>ساختار مالی را در چند سطر توضیح دهید</w:t>
      </w:r>
      <w:r w:rsidR="00B96E52">
        <w:rPr>
          <w:rFonts w:cs="B Titr" w:hint="cs"/>
          <w:rtl/>
        </w:rPr>
        <w:t xml:space="preserve">و آنرا روی </w:t>
      </w:r>
      <w:r w:rsidR="00B96E52">
        <w:rPr>
          <w:rFonts w:cs="B Titr"/>
        </w:rPr>
        <w:t>T</w:t>
      </w:r>
      <w:r w:rsidR="00B96E52">
        <w:rPr>
          <w:rFonts w:cs="B Titr" w:hint="cs"/>
          <w:rtl/>
        </w:rPr>
        <w:t xml:space="preserve"> تراز نامه بحث کنید </w:t>
      </w:r>
      <w:r>
        <w:rPr>
          <w:rFonts w:cs="B Titr" w:hint="cs"/>
          <w:rtl/>
        </w:rPr>
        <w:t xml:space="preserve"> </w:t>
      </w:r>
    </w:p>
    <w:p w:rsidR="007F4871" w:rsidRDefault="00AB57B6" w:rsidP="00AB57B6">
      <w:r w:rsidRPr="00AB57B6">
        <w:rPr>
          <w:rtl/>
        </w:rPr>
        <w:t>تعاریف مختلفی از ساختار مالی ارائه شده است .عده ای ساختار مالی را ترکیبات مختلف سرمایه برای انجام پروژه های سرمایه گذاری میدانند و برخی مجموعه ای از اجزاء (روشهای تامین مالی )یا استفاده از ابزارهای مالی مختلف برای تامین منابع مالی را ساختارمالی می نامند.مدیران به عنوان نمایندگان صاحبان سهام می بایست ساختارمالی شرکت را به گونه ای تنظیم نمایند که هزینه سرمایه شرکت حداقل و درنتیجه ارزش شرکت و ثروت سهامداران حداکثر گردد</w:t>
      </w:r>
      <w:r w:rsidR="00293F66">
        <w:rPr>
          <w:rFonts w:hint="cs"/>
          <w:rtl/>
        </w:rPr>
        <w:t xml:space="preserve">. بعضی ساختار مالی در تراز نامه میدادند که دارائیها را مصارف و بدهی ها و ح ص س را ساختار سرمایه یا منابع میدانند </w:t>
      </w:r>
    </w:p>
    <w:p w:rsidR="007F4871" w:rsidRPr="007F4871" w:rsidRDefault="003A4CAB" w:rsidP="007F4871">
      <w:pPr>
        <w:rPr>
          <w:rFonts w:cs="B Titr"/>
          <w:rtl/>
        </w:rPr>
      </w:pPr>
      <w:r>
        <w:rPr>
          <w:rFonts w:cs="B Titr" w:hint="cs"/>
          <w:rtl/>
        </w:rPr>
        <w:t xml:space="preserve">منبع مالی را تعریف کنید و انواع آن را نام برده و توضیح دهید </w:t>
      </w:r>
    </w:p>
    <w:p w:rsidR="007F4871" w:rsidRDefault="00391A6B" w:rsidP="007F4871">
      <w:pPr>
        <w:rPr>
          <w:rtl/>
        </w:rPr>
      </w:pPr>
      <w:r>
        <w:rPr>
          <w:rFonts w:hint="cs"/>
          <w:rtl/>
        </w:rPr>
        <w:t xml:space="preserve">بدهی ها: سه نوع است 1) بانکی یا وامهای بانکی 2) غیر بانکی یا استقراضهای غیر بانکی 3) اوراق قرضه و مشارکت </w:t>
      </w:r>
    </w:p>
    <w:p w:rsidR="00391A6B" w:rsidRDefault="00391A6B" w:rsidP="007F4871">
      <w:r>
        <w:rPr>
          <w:rFonts w:hint="cs"/>
          <w:rtl/>
        </w:rPr>
        <w:t>ح ص س : چهار نوع است 1) سرمایه پرداخت شده در قالب سهام عادی 2) در قالب سهام ممتاز 3) سود انباشته 4) اندوخته ها</w:t>
      </w:r>
    </w:p>
    <w:p w:rsidR="007F4871" w:rsidRPr="007F4871" w:rsidRDefault="003A4CAB" w:rsidP="007F4871">
      <w:pPr>
        <w:rPr>
          <w:rFonts w:cs="B Titr"/>
          <w:rtl/>
        </w:rPr>
      </w:pPr>
      <w:r>
        <w:rPr>
          <w:rFonts w:cs="B Titr" w:hint="cs"/>
          <w:rtl/>
        </w:rPr>
        <w:t xml:space="preserve">ساختار سرمایه بهینه را تعریف کرده و با فرمول ریاضی نشان دهید </w:t>
      </w:r>
    </w:p>
    <w:p w:rsidR="007F4871" w:rsidRDefault="00B9450F" w:rsidP="007F4871">
      <w:pPr>
        <w:rPr>
          <w:rtl/>
        </w:rPr>
      </w:pPr>
      <w:r>
        <w:rPr>
          <w:rFonts w:hint="cs"/>
          <w:rtl/>
        </w:rPr>
        <w:t xml:space="preserve">بهترین ترکیب از بدهی و ح ص س که هزینه سرمایه را حد اقل و ارزش شرکت را حد اکثر کند </w:t>
      </w:r>
    </w:p>
    <w:p w:rsidR="00B9450F" w:rsidRDefault="00B9450F" w:rsidP="007F4871">
      <w:pPr>
        <w:rPr>
          <w:rtl/>
        </w:rPr>
      </w:pPr>
      <w:r>
        <w:rPr>
          <w:rFonts w:hint="cs"/>
          <w:rtl/>
        </w:rPr>
        <w:t>ترکیبی از منابع کالی که میانگین موزون هزینه سرمایه ای</w:t>
      </w:r>
      <w:r>
        <w:t>W.A.C.C</w:t>
      </w:r>
      <w:r>
        <w:rPr>
          <w:rFonts w:hint="cs"/>
          <w:rtl/>
        </w:rPr>
        <w:t xml:space="preserve"> را حد اقل کند </w:t>
      </w:r>
    </w:p>
    <w:p w:rsidR="00B9450F" w:rsidRDefault="00B9450F" w:rsidP="00B9450F">
      <w:pPr>
        <w:bidi w:val="0"/>
      </w:pPr>
      <w:r>
        <w:t>K</w:t>
      </w:r>
      <w:r>
        <w:rPr>
          <w:vertAlign w:val="subscript"/>
        </w:rPr>
        <w:t>a</w:t>
      </w:r>
      <w:r>
        <w:t xml:space="preserve">=W.A.C.C   </w:t>
      </w:r>
      <w:r>
        <w:rPr>
          <w:rFonts w:ascii="Arial" w:hAnsi="Arial" w:cs="Arial"/>
        </w:rPr>
        <w:t>∑</w:t>
      </w:r>
      <w:r>
        <w:t>K</w:t>
      </w:r>
      <w:r>
        <w:rPr>
          <w:vertAlign w:val="subscript"/>
        </w:rPr>
        <w:t>x</w:t>
      </w:r>
      <w:r>
        <w:t>W</w:t>
      </w:r>
      <w:r>
        <w:rPr>
          <w:vertAlign w:val="subscript"/>
        </w:rPr>
        <w:t>x</w:t>
      </w:r>
      <w:r>
        <w:t xml:space="preserve">         </w:t>
      </w:r>
      <w:r w:rsidR="000E249F">
        <w:t>K</w:t>
      </w:r>
      <w:r w:rsidR="000E249F">
        <w:rPr>
          <w:vertAlign w:val="subscript"/>
        </w:rPr>
        <w:t>a</w:t>
      </w:r>
      <w:r w:rsidR="000E249F">
        <w:t>= W</w:t>
      </w:r>
      <w:r w:rsidR="000E249F">
        <w:rPr>
          <w:vertAlign w:val="subscript"/>
        </w:rPr>
        <w:t>d</w:t>
      </w:r>
      <w:r w:rsidR="000E249F">
        <w:t>K</w:t>
      </w:r>
      <w:r w:rsidR="000E249F">
        <w:rPr>
          <w:vertAlign w:val="subscript"/>
        </w:rPr>
        <w:t>d</w:t>
      </w:r>
      <w:r w:rsidR="000E249F">
        <w:t>(1-t)+W</w:t>
      </w:r>
      <w:r w:rsidR="000E249F">
        <w:rPr>
          <w:vertAlign w:val="subscript"/>
        </w:rPr>
        <w:t>s</w:t>
      </w:r>
      <w:r w:rsidR="000E249F">
        <w:t>K</w:t>
      </w:r>
      <w:r w:rsidR="000E249F">
        <w:rPr>
          <w:vertAlign w:val="subscript"/>
        </w:rPr>
        <w:t>s</w:t>
      </w:r>
    </w:p>
    <w:p w:rsidR="000E249F" w:rsidRDefault="000E249F" w:rsidP="000E249F">
      <w:pPr>
        <w:rPr>
          <w:rtl/>
        </w:rPr>
      </w:pPr>
      <w:r>
        <w:t>K</w:t>
      </w:r>
      <w:r>
        <w:rPr>
          <w:vertAlign w:val="subscript"/>
        </w:rPr>
        <w:t>x</w:t>
      </w:r>
      <w:r>
        <w:rPr>
          <w:rFonts w:hint="cs"/>
          <w:rtl/>
        </w:rPr>
        <w:t xml:space="preserve"> = میزانی از پارامتر منبع         </w:t>
      </w:r>
      <w:r>
        <w:t>K</w:t>
      </w:r>
      <w:r>
        <w:rPr>
          <w:vertAlign w:val="subscript"/>
        </w:rPr>
        <w:t>a</w:t>
      </w:r>
      <w:r>
        <w:rPr>
          <w:rFonts w:hint="cs"/>
          <w:rtl/>
        </w:rPr>
        <w:t xml:space="preserve"> = میانگین هزینه سرمایه    </w:t>
      </w:r>
      <w:r>
        <w:t>W</w:t>
      </w:r>
      <w:r>
        <w:rPr>
          <w:vertAlign w:val="subscript"/>
        </w:rPr>
        <w:t>d</w:t>
      </w:r>
      <w:r>
        <w:rPr>
          <w:rFonts w:hint="cs"/>
          <w:rtl/>
        </w:rPr>
        <w:t xml:space="preserve"> = نسبت بدهی    </w:t>
      </w:r>
      <w:r>
        <w:t>K</w:t>
      </w:r>
      <w:r>
        <w:rPr>
          <w:vertAlign w:val="subscript"/>
        </w:rPr>
        <w:t>d</w:t>
      </w:r>
      <w:r>
        <w:rPr>
          <w:rFonts w:hint="cs"/>
          <w:rtl/>
        </w:rPr>
        <w:t xml:space="preserve"> = نرخ بهره بدهی</w:t>
      </w:r>
    </w:p>
    <w:p w:rsidR="0039256C" w:rsidRDefault="000E249F" w:rsidP="0035261F">
      <w:pPr>
        <w:rPr>
          <w:rtl/>
        </w:rPr>
      </w:pPr>
      <w:r>
        <w:t>W</w:t>
      </w:r>
      <w:r>
        <w:rPr>
          <w:vertAlign w:val="subscript"/>
        </w:rPr>
        <w:t>s</w:t>
      </w:r>
      <w:r>
        <w:rPr>
          <w:rFonts w:hint="cs"/>
          <w:rtl/>
        </w:rPr>
        <w:t xml:space="preserve"> = نسبت سهام عادی    </w:t>
      </w:r>
      <w:r>
        <w:t>K</w:t>
      </w:r>
      <w:r>
        <w:rPr>
          <w:vertAlign w:val="subscript"/>
        </w:rPr>
        <w:t>s</w:t>
      </w:r>
      <w:r>
        <w:rPr>
          <w:rFonts w:hint="cs"/>
          <w:rtl/>
        </w:rPr>
        <w:t xml:space="preserve"> = هزینه سهام عادی با نرخ بازده انتظار ص س  </w:t>
      </w:r>
      <w:r>
        <w:t xml:space="preserve">D </w:t>
      </w:r>
      <w:r>
        <w:rPr>
          <w:rFonts w:hint="cs"/>
          <w:rtl/>
        </w:rPr>
        <w:t xml:space="preserve"> ارزش بازار بدهی </w:t>
      </w:r>
      <w:r>
        <w:t>V</w:t>
      </w:r>
      <w:r>
        <w:rPr>
          <w:rFonts w:hint="cs"/>
          <w:rtl/>
        </w:rPr>
        <w:t xml:space="preserve"> ارزش کل بازار شرکت </w:t>
      </w:r>
      <w:r>
        <w:t>S</w:t>
      </w:r>
      <w:r>
        <w:rPr>
          <w:rFonts w:hint="cs"/>
          <w:rtl/>
        </w:rPr>
        <w:t xml:space="preserve"> ارزش بازار سهام </w:t>
      </w:r>
      <w:r>
        <w:t xml:space="preserve">t </w:t>
      </w:r>
      <w:r>
        <w:rPr>
          <w:rFonts w:hint="cs"/>
          <w:rtl/>
        </w:rPr>
        <w:t>نرخ مالیات</w:t>
      </w:r>
      <w:r w:rsidR="0035261F">
        <w:rPr>
          <w:rFonts w:hint="cs"/>
          <w:rtl/>
        </w:rPr>
        <w:t xml:space="preserve">   </w:t>
      </w:r>
      <w:r w:rsidR="0035261F">
        <w:t>K</w:t>
      </w:r>
      <w:r w:rsidR="0035261F">
        <w:rPr>
          <w:vertAlign w:val="subscript"/>
        </w:rPr>
        <w:t>s</w:t>
      </w:r>
      <w:r w:rsidR="0035261F">
        <w:rPr>
          <w:rFonts w:hint="cs"/>
          <w:rtl/>
        </w:rPr>
        <w:t xml:space="preserve"> </w:t>
      </w:r>
      <m:oMath>
        <m:f>
          <m:fPr>
            <m:ctrlPr>
              <w:rPr>
                <w:rFonts w:ascii="Cambria Math" w:hAnsi="Cambria Math"/>
              </w:rPr>
            </m:ctrlPr>
          </m:fPr>
          <m:num>
            <m:r>
              <w:rPr>
                <w:rFonts w:ascii="Cambria Math" w:hAnsi="Cambria Math"/>
              </w:rPr>
              <m:t>S</m:t>
            </m:r>
          </m:num>
          <m:den>
            <m:r>
              <m:rPr>
                <m:sty m:val="p"/>
              </m:rPr>
              <w:rPr>
                <w:rFonts w:ascii="Cambria Math" w:hAnsi="Cambria Math"/>
              </w:rPr>
              <m:t>V</m:t>
            </m:r>
          </m:den>
        </m:f>
      </m:oMath>
      <w:r w:rsidR="0035261F">
        <w:rPr>
          <w:rFonts w:hint="cs"/>
          <w:rtl/>
        </w:rPr>
        <w:t xml:space="preserve"> + [(</w:t>
      </w:r>
      <w:r w:rsidR="0035261F">
        <w:t>1-t</w:t>
      </w:r>
      <w:r w:rsidR="0035261F">
        <w:rPr>
          <w:rFonts w:hint="cs"/>
          <w:rtl/>
        </w:rPr>
        <w:t>)</w:t>
      </w:r>
      <w:r w:rsidR="0035261F">
        <w:t>K</w:t>
      </w:r>
      <w:r w:rsidR="0035261F">
        <w:rPr>
          <w:vertAlign w:val="subscript"/>
        </w:rPr>
        <w:t>d</w:t>
      </w:r>
      <w:r w:rsidR="0035261F">
        <w:rPr>
          <w:rFonts w:hint="cs"/>
          <w:rtl/>
        </w:rPr>
        <w:t>]</w:t>
      </w:r>
      <w:r w:rsidR="0035261F" w:rsidRPr="0035261F">
        <w:t xml:space="preserve"> </w:t>
      </w:r>
      <m:oMath>
        <m:f>
          <m:fPr>
            <m:ctrlPr>
              <w:rPr>
                <w:rFonts w:ascii="Cambria Math" w:hAnsi="Cambria Math"/>
                <w:i/>
              </w:rPr>
            </m:ctrlPr>
          </m:fPr>
          <m:num>
            <m:r>
              <w:rPr>
                <w:rFonts w:ascii="Cambria Math" w:hAnsi="Cambria Math"/>
              </w:rPr>
              <m:t>D</m:t>
            </m:r>
          </m:num>
          <m:den>
            <m:r>
              <w:rPr>
                <w:rFonts w:ascii="Cambria Math" w:hAnsi="Cambria Math"/>
              </w:rPr>
              <m:t>V</m:t>
            </m:r>
          </m:den>
        </m:f>
      </m:oMath>
      <w:r w:rsidR="0035261F">
        <w:rPr>
          <w:rFonts w:hint="cs"/>
          <w:rtl/>
        </w:rPr>
        <w:t xml:space="preserve"> = </w:t>
      </w:r>
      <w:r w:rsidR="0035261F">
        <w:t>K</w:t>
      </w:r>
      <w:r w:rsidR="0035261F">
        <w:rPr>
          <w:vertAlign w:val="subscript"/>
        </w:rPr>
        <w:t>a</w:t>
      </w:r>
      <w:r w:rsidR="0035261F">
        <w:rPr>
          <w:rFonts w:hint="cs"/>
          <w:rtl/>
        </w:rPr>
        <w:t xml:space="preserve">  </w:t>
      </w:r>
      <w:r w:rsidR="0035261F">
        <w:t>V=S+D</w:t>
      </w:r>
      <w:r w:rsidR="0035261F">
        <w:rPr>
          <w:rFonts w:hint="cs"/>
          <w:rtl/>
        </w:rPr>
        <w:t xml:space="preserve">    </w:t>
      </w:r>
      <w:r w:rsidR="0035261F">
        <w:t>V=</w:t>
      </w:r>
      <m:oMath>
        <m:f>
          <m:fPr>
            <m:ctrlPr>
              <w:rPr>
                <w:rFonts w:ascii="Cambria Math" w:hAnsi="Cambria Math"/>
                <w:i/>
              </w:rPr>
            </m:ctrlPr>
          </m:fPr>
          <m:num>
            <m:r>
              <w:rPr>
                <w:rFonts w:ascii="Cambria Math" w:hAnsi="Cambria Math"/>
              </w:rPr>
              <m:t>EBiT(1-t)</m:t>
            </m:r>
          </m:num>
          <m:den>
            <m:r>
              <m:rPr>
                <m:sty m:val="p"/>
              </m:rPr>
              <w:rPr>
                <w:rFonts w:ascii="Cambria Math" w:hAnsi="Cambria Math"/>
              </w:rPr>
              <m:t>K</m:t>
            </m:r>
            <m:r>
              <m:rPr>
                <m:sty m:val="p"/>
              </m:rPr>
              <w:rPr>
                <w:rFonts w:ascii="Cambria Math" w:hAnsi="Cambria Math"/>
                <w:vertAlign w:val="subscript"/>
              </w:rPr>
              <m:t>a</m:t>
            </m:r>
          </m:den>
        </m:f>
      </m:oMath>
      <w:r w:rsidR="0039256C">
        <w:rPr>
          <w:rFonts w:hint="cs"/>
          <w:rtl/>
        </w:rPr>
        <w:t xml:space="preserve"> </w:t>
      </w:r>
    </w:p>
    <w:p w:rsidR="000E249F" w:rsidRPr="0039256C" w:rsidRDefault="0039256C" w:rsidP="0035261F">
      <w:pPr>
        <w:rPr>
          <w:vertAlign w:val="subscript"/>
        </w:rPr>
      </w:pPr>
      <w:r>
        <w:rPr>
          <w:rFonts w:hint="cs"/>
          <w:rtl/>
        </w:rPr>
        <w:t xml:space="preserve"> </w:t>
      </w:r>
      <w:r>
        <w:t>V=</w:t>
      </w:r>
      <w:r>
        <w:rPr>
          <w:rFonts w:ascii="Arial" w:hAnsi="Arial" w:cs="Arial"/>
        </w:rPr>
        <w:t>∑PVCiF</w:t>
      </w:r>
      <w:r>
        <w:rPr>
          <w:rFonts w:ascii="Arial" w:hAnsi="Arial" w:cs="Arial"/>
          <w:vertAlign w:val="subscript"/>
        </w:rPr>
        <w:t>i</w:t>
      </w:r>
      <w:r>
        <w:rPr>
          <w:rFonts w:ascii="Arial" w:hAnsi="Arial" w:cs="Arial"/>
        </w:rPr>
        <w:t xml:space="preserve"> - ∑PVCOF</w:t>
      </w:r>
      <w:r>
        <w:rPr>
          <w:rFonts w:ascii="Arial" w:hAnsi="Arial" w:cs="Arial"/>
          <w:vertAlign w:val="subscript"/>
        </w:rPr>
        <w:t>I</w:t>
      </w:r>
    </w:p>
    <w:p w:rsidR="007F4871" w:rsidRPr="007F4871" w:rsidRDefault="003A4CAB" w:rsidP="007F4871">
      <w:pPr>
        <w:rPr>
          <w:rFonts w:cs="B Titr"/>
          <w:rtl/>
        </w:rPr>
      </w:pPr>
      <w:r>
        <w:rPr>
          <w:rFonts w:cs="B Titr" w:hint="cs"/>
          <w:rtl/>
        </w:rPr>
        <w:t xml:space="preserve">انواع تامین مالی را نام برده و توضیح دهید </w:t>
      </w:r>
    </w:p>
    <w:p w:rsidR="007F4871" w:rsidRDefault="007C13AD" w:rsidP="007F4871">
      <w:r>
        <w:rPr>
          <w:rFonts w:hint="cs"/>
          <w:rtl/>
        </w:rPr>
        <w:t xml:space="preserve">کوتاه مدت و بلند مدت که از 4طرق ممکن است : 1) توسط اوراق قرضه(بدهی) 2) از طریق سرمایه  3) از محل سود انباشته  4) از محل اندوخته ها  که به نظر مایرز ارزانتری به ترتیب سود انباشته وام و بدهی و سهام است </w:t>
      </w:r>
      <w:r w:rsidR="001C37C6">
        <w:rPr>
          <w:rFonts w:hint="cs"/>
          <w:rtl/>
        </w:rPr>
        <w:t xml:space="preserve">که منفعت مالیاتی مطرح است  بدهی منفعت مالیاتی دارد ولی سرمایه ندارد </w:t>
      </w:r>
    </w:p>
    <w:p w:rsidR="007F4871" w:rsidRPr="007F4871" w:rsidRDefault="00003DBB" w:rsidP="007F4871">
      <w:pPr>
        <w:rPr>
          <w:rFonts w:cs="B Titr"/>
          <w:rtl/>
        </w:rPr>
      </w:pPr>
      <w:r>
        <w:rPr>
          <w:rFonts w:cs="B Titr" w:hint="cs"/>
          <w:rtl/>
        </w:rPr>
        <w:t xml:space="preserve">عوامل موثر بر ساختار مالی را نام برده و توضیح دهید </w:t>
      </w:r>
    </w:p>
    <w:p w:rsidR="007F4871" w:rsidRDefault="008C3FCA" w:rsidP="008C3FCA">
      <w:pPr>
        <w:pStyle w:val="ListParagraph"/>
        <w:numPr>
          <w:ilvl w:val="0"/>
          <w:numId w:val="15"/>
        </w:numPr>
      </w:pPr>
      <w:r>
        <w:rPr>
          <w:rFonts w:hint="cs"/>
          <w:rtl/>
        </w:rPr>
        <w:t xml:space="preserve">رشد شرکت 2) سود آوری شرکت  3) سایز شرکت 4) ثبات جریانات نقدی 5) هزینه ورشکستگی 6) قدرت بازار 7) کنترل و سایر عوامل هزینه انتشار اوراق قرضه </w:t>
      </w:r>
    </w:p>
    <w:p w:rsidR="007F4871" w:rsidRPr="007F4871" w:rsidRDefault="009B3F8B" w:rsidP="007F4871">
      <w:pPr>
        <w:rPr>
          <w:rFonts w:cs="B Titr"/>
          <w:rtl/>
        </w:rPr>
      </w:pPr>
      <w:r>
        <w:rPr>
          <w:rFonts w:cs="B Titr" w:hint="cs"/>
          <w:rtl/>
        </w:rPr>
        <w:t>نمودار تامین مالی را رسم کنید</w:t>
      </w:r>
    </w:p>
    <w:p w:rsidR="007F4871" w:rsidRDefault="004629C6" w:rsidP="007F4871">
      <w:r w:rsidRPr="004629C6">
        <w:rPr>
          <w:rFonts w:cs="B Titr"/>
          <w:noProof/>
        </w:rPr>
        <w:pict>
          <v:shapetype id="_x0000_t32" coordsize="21600,21600" o:spt="32" o:oned="t" path="m,l21600,21600e" filled="f">
            <v:path arrowok="t" fillok="f" o:connecttype="none"/>
            <o:lock v:ext="edit" shapetype="t"/>
          </v:shapetype>
          <v:shape id="_x0000_s1028" type="#_x0000_t32" style="position:absolute;left:0;text-align:left;margin-left:196.85pt;margin-top:7.65pt;width:45.7pt;height:.55pt;flip:x y;z-index:251660288" o:connectortype="straight">
            <v:stroke endarrow="block"/>
            <w10:wrap anchorx="page"/>
          </v:shape>
        </w:pict>
      </w:r>
      <w:r>
        <w:rPr>
          <w:noProof/>
        </w:rPr>
        <w:pict>
          <v:shape id="_x0000_s1027" type="#_x0000_t32" style="position:absolute;left:0;text-align:left;margin-left:276.85pt;margin-top:7.65pt;width:45.7pt;height:.55pt;flip:x y;z-index:251659264" o:connectortype="straight">
            <v:stroke endarrow="block"/>
            <w10:wrap anchorx="page"/>
          </v:shape>
        </w:pict>
      </w:r>
      <w:r>
        <w:rPr>
          <w:noProof/>
        </w:rPr>
        <w:pict>
          <v:shape id="_x0000_s1026" type="#_x0000_t32" style="position:absolute;left:0;text-align:left;margin-left:369.65pt;margin-top:8.2pt;width:45.7pt;height:.55pt;flip:x y;z-index:251658240" o:connectortype="straight">
            <v:stroke endarrow="block"/>
            <w10:wrap anchorx="page"/>
          </v:shape>
        </w:pict>
      </w:r>
      <w:r w:rsidR="008C3FCA">
        <w:rPr>
          <w:rFonts w:hint="cs"/>
          <w:rtl/>
        </w:rPr>
        <w:t xml:space="preserve">نیاز مالی                  </w:t>
      </w:r>
      <w:r w:rsidR="008C3FCA">
        <w:t>finance</w:t>
      </w:r>
      <w:r w:rsidR="008C3FCA">
        <w:rPr>
          <w:rFonts w:hint="cs"/>
          <w:rtl/>
        </w:rPr>
        <w:t xml:space="preserve">                     </w:t>
      </w:r>
      <w:r w:rsidR="008C3FCA">
        <w:t>tools</w:t>
      </w:r>
      <w:r w:rsidR="008C3FCA">
        <w:rPr>
          <w:rFonts w:hint="cs"/>
          <w:rtl/>
        </w:rPr>
        <w:t xml:space="preserve">                 </w:t>
      </w:r>
      <w:r w:rsidR="008C3FCA">
        <w:t>finansial</w:t>
      </w:r>
    </w:p>
    <w:p w:rsidR="007F4871" w:rsidRPr="007F4871" w:rsidRDefault="0061626C" w:rsidP="007F4871">
      <w:pPr>
        <w:rPr>
          <w:rFonts w:cs="B Titr"/>
          <w:rtl/>
        </w:rPr>
      </w:pPr>
      <w:r>
        <w:rPr>
          <w:rFonts w:cs="B Titr" w:hint="cs"/>
          <w:rtl/>
        </w:rPr>
        <w:t xml:space="preserve">ابزار های تامین مالی را بیان و ضمن توضیح تفاوت آنهارابیان کنید </w:t>
      </w:r>
    </w:p>
    <w:p w:rsidR="007F4871" w:rsidRDefault="00D55B63" w:rsidP="00D55B63">
      <w:pPr>
        <w:pStyle w:val="ListParagraph"/>
        <w:numPr>
          <w:ilvl w:val="0"/>
          <w:numId w:val="16"/>
        </w:numPr>
      </w:pPr>
      <w:r>
        <w:rPr>
          <w:rFonts w:hint="cs"/>
          <w:rtl/>
        </w:rPr>
        <w:t>ابزارهای مالکیت مانند سهام عادی و ممتاز و ...</w:t>
      </w:r>
    </w:p>
    <w:p w:rsidR="00D55B63" w:rsidRDefault="00D55B63" w:rsidP="00D55B63">
      <w:pPr>
        <w:pStyle w:val="ListParagraph"/>
        <w:numPr>
          <w:ilvl w:val="0"/>
          <w:numId w:val="16"/>
        </w:numPr>
      </w:pPr>
      <w:r>
        <w:rPr>
          <w:rFonts w:hint="cs"/>
          <w:rtl/>
        </w:rPr>
        <w:t xml:space="preserve">ابزار بدهی مانند انواع اوراق قرضه </w:t>
      </w:r>
    </w:p>
    <w:p w:rsidR="00D55B63" w:rsidRDefault="00D55B63" w:rsidP="00D55B63">
      <w:pPr>
        <w:pStyle w:val="ListParagraph"/>
        <w:numPr>
          <w:ilvl w:val="0"/>
          <w:numId w:val="16"/>
        </w:numPr>
      </w:pPr>
      <w:r>
        <w:rPr>
          <w:rFonts w:hint="cs"/>
          <w:rtl/>
        </w:rPr>
        <w:t xml:space="preserve">ابزارهای اوراق مشتقه </w:t>
      </w:r>
    </w:p>
    <w:p w:rsidR="00D55B63" w:rsidRDefault="00D55B63" w:rsidP="00D55B63">
      <w:pPr>
        <w:pStyle w:val="ListParagraph"/>
        <w:numPr>
          <w:ilvl w:val="0"/>
          <w:numId w:val="16"/>
        </w:numPr>
      </w:pPr>
      <w:r>
        <w:rPr>
          <w:rFonts w:hint="cs"/>
          <w:rtl/>
        </w:rPr>
        <w:t>ابزار های ترکیبی مانند اوراق قرضه قابل تبدیل به سهام عادی و....</w:t>
      </w:r>
    </w:p>
    <w:p w:rsidR="007F4871" w:rsidRPr="007F4871" w:rsidRDefault="003B2017" w:rsidP="007F4871">
      <w:pPr>
        <w:rPr>
          <w:rFonts w:cs="B Titr"/>
          <w:rtl/>
        </w:rPr>
      </w:pPr>
      <w:r>
        <w:rPr>
          <w:rFonts w:cs="B Titr" w:hint="cs"/>
          <w:rtl/>
        </w:rPr>
        <w:t xml:space="preserve">تئوری های ساختار مالی را بیان کنید و هرکدام را توضیح دهید </w:t>
      </w:r>
    </w:p>
    <w:p w:rsidR="007F4871" w:rsidRDefault="00D55B63" w:rsidP="00D55B63">
      <w:pPr>
        <w:pStyle w:val="ListParagraph"/>
        <w:numPr>
          <w:ilvl w:val="0"/>
          <w:numId w:val="17"/>
        </w:numPr>
      </w:pPr>
      <w:r>
        <w:rPr>
          <w:rFonts w:hint="cs"/>
          <w:rtl/>
        </w:rPr>
        <w:lastRenderedPageBreak/>
        <w:t xml:space="preserve">تئوری سود خالص: هزینه بهره و هزینه ح ص س ، مستقل از اهرم مالی شرکت هستند </w:t>
      </w:r>
    </w:p>
    <w:p w:rsidR="00D55B63" w:rsidRDefault="00D55B63" w:rsidP="00D55B63">
      <w:pPr>
        <w:pStyle w:val="ListParagraph"/>
        <w:numPr>
          <w:ilvl w:val="0"/>
          <w:numId w:val="17"/>
        </w:numPr>
      </w:pPr>
      <w:r>
        <w:rPr>
          <w:rFonts w:hint="cs"/>
          <w:rtl/>
        </w:rPr>
        <w:t>تئوری سنتی</w:t>
      </w:r>
      <w:r w:rsidR="00973102">
        <w:rPr>
          <w:rFonts w:hint="cs"/>
          <w:rtl/>
        </w:rPr>
        <w:t xml:space="preserve">: در این تئوری مبنا بر این است که ساختار مطلوب سرمایه وجود دارد و شرکت میتواند هزینه سرمایه خود را از طریق افزایش میزان بدهی، کاهش دهد </w:t>
      </w:r>
      <w:r w:rsidR="00CA7700">
        <w:rPr>
          <w:rFonts w:hint="cs"/>
          <w:rtl/>
        </w:rPr>
        <w:t xml:space="preserve">و همچنین با استفاده از اهرمهای مالی ارزش شرکت را افزایش داد </w:t>
      </w:r>
    </w:p>
    <w:p w:rsidR="00D55B63" w:rsidRDefault="00D55B63" w:rsidP="00E94C71">
      <w:pPr>
        <w:pStyle w:val="ListParagraph"/>
        <w:numPr>
          <w:ilvl w:val="0"/>
          <w:numId w:val="17"/>
        </w:numPr>
      </w:pPr>
      <w:r>
        <w:rPr>
          <w:rFonts w:hint="cs"/>
          <w:rtl/>
        </w:rPr>
        <w:t xml:space="preserve">تئوری میلر و مودلیگیانی که شامل سه </w:t>
      </w:r>
      <w:r w:rsidR="00E94C71">
        <w:rPr>
          <w:rFonts w:hint="cs"/>
          <w:rtl/>
        </w:rPr>
        <w:t>حالت</w:t>
      </w:r>
      <w:r>
        <w:rPr>
          <w:rFonts w:hint="cs"/>
          <w:rtl/>
        </w:rPr>
        <w:t xml:space="preserve"> است 1) فرض مالیات صفر 2) فرض مالیات شرکتها 3) فرض مالیات اشخاص </w:t>
      </w:r>
    </w:p>
    <w:p w:rsidR="00D55B63" w:rsidRDefault="00D55B63" w:rsidP="00F22645">
      <w:pPr>
        <w:pStyle w:val="ListParagraph"/>
        <w:numPr>
          <w:ilvl w:val="0"/>
          <w:numId w:val="17"/>
        </w:numPr>
      </w:pPr>
      <w:r>
        <w:rPr>
          <w:rFonts w:hint="cs"/>
          <w:rtl/>
        </w:rPr>
        <w:t xml:space="preserve">تئوری موازنه ایستا </w:t>
      </w:r>
      <w:r w:rsidR="00F22645">
        <w:rPr>
          <w:rFonts w:hint="cs"/>
          <w:rtl/>
        </w:rPr>
        <w:t>:</w:t>
      </w:r>
      <w:r w:rsidR="00F22645" w:rsidRPr="00F22645">
        <w:rPr>
          <w:rFonts w:ascii="Calibri" w:eastAsia="+mj-ea"/>
          <w:color w:val="000000"/>
          <w:kern w:val="24"/>
          <w:sz w:val="56"/>
          <w:szCs w:val="56"/>
          <w:rtl/>
        </w:rPr>
        <w:t xml:space="preserve"> </w:t>
      </w:r>
      <w:r w:rsidR="00F22645" w:rsidRPr="00F22645">
        <w:rPr>
          <w:rtl/>
        </w:rPr>
        <w:t>برلی و مایرز معتقدند مزیت مالیاتی بدهی ارزش شرکت اهرمی را افزایش می دهد و در مقابل هزینه های بحران مالی و ورشکستگی احتمالا ناشی از عدم ایفای به موقع تعهدات بدهی ، ارزش شرکت اهرمی را کاهش می دهد و در نهایت ساختار مالی شرکت را می توان موازنه مزیت های مالیاتی بدهی و هزینه های بحران مالی ورشکستگی احتمالی ناشی از بدهی تلقی نمود.در واقع شرکت سعی می کند بین ارزش صرفه جویی های مالیاتی بهره و هزینه های مختلف ورشکستگی تعادل ایجاد کند.</w:t>
      </w:r>
    </w:p>
    <w:p w:rsidR="00D55B63" w:rsidRDefault="00D55B63" w:rsidP="00B143D9">
      <w:pPr>
        <w:pStyle w:val="ListParagraph"/>
        <w:numPr>
          <w:ilvl w:val="0"/>
          <w:numId w:val="17"/>
        </w:numPr>
      </w:pPr>
      <w:r>
        <w:rPr>
          <w:rFonts w:hint="cs"/>
          <w:rtl/>
        </w:rPr>
        <w:t>تئوری سلسله مراتب</w:t>
      </w:r>
      <w:r w:rsidR="00B143D9">
        <w:rPr>
          <w:rFonts w:hint="cs"/>
          <w:rtl/>
        </w:rPr>
        <w:t>:</w:t>
      </w:r>
      <w:r w:rsidR="00F22645">
        <w:rPr>
          <w:rFonts w:hint="cs"/>
          <w:rtl/>
        </w:rPr>
        <w:t xml:space="preserve"> </w:t>
      </w:r>
      <w:r w:rsidR="00B143D9" w:rsidRPr="00B143D9">
        <w:rPr>
          <w:rtl/>
        </w:rPr>
        <w:t>این تئوری ارتباط بین سود آوری و نسبت بدهی را تبیین می کند. خلاصه دیدگاهی این تئوری به شرح زیر است:</w:t>
      </w:r>
      <w:r w:rsidR="00B143D9" w:rsidRPr="00B143D9">
        <w:rPr>
          <w:rtl/>
        </w:rPr>
        <w:br/>
        <w:t>- شرکت ها تامین مالی درونی را بیشتر ترجیح می دهند.</w:t>
      </w:r>
      <w:r w:rsidR="00B143D9" w:rsidRPr="00B143D9">
        <w:rPr>
          <w:rtl/>
        </w:rPr>
        <w:br/>
        <w:t>- شرکت ها سیاست تقسیم سود رابراساس فرصت های سرمایه گذاری تدوین می کنند و از تغییرات ناگهانی در نسبت تقسیم سود اجتناب می ورزد.</w:t>
      </w:r>
      <w:r w:rsidR="00B143D9" w:rsidRPr="00B143D9">
        <w:rPr>
          <w:rtl/>
        </w:rPr>
        <w:br/>
        <w:t>- سیاست های با ثبات تقسیم سود با توجه به نوسانات غیرقابل پیش بینی در سود آوری ایجاد می کند که اگر این جریانات نقدی از میزان هزینه های سرمایه گذاری کمتر باشد شرکت ابتدا از موجودی نقد و یا فروش اوراق بهادار کوتاه مدت استفاده می کند.</w:t>
      </w:r>
      <w:r w:rsidR="00B143D9" w:rsidRPr="00B143D9">
        <w:rPr>
          <w:rtl/>
        </w:rPr>
        <w:br/>
        <w:t>- اگر تامین مالی خارجی مورد نیاز باشد شرکتها این کار را ابتده از طریق اوراق بهادار ایمن یعنی بدهی انچام می دهد. در مرحله دوم ممکن است از اوراق قرضه قابل تبدیل استفاده کنند و در نهایت به عنوان آخرین چاره از سهام عادی استفاده کنند.</w:t>
      </w:r>
    </w:p>
    <w:p w:rsidR="00D55B63" w:rsidRDefault="00D55B63" w:rsidP="00B143D9">
      <w:pPr>
        <w:pStyle w:val="ListParagraph"/>
        <w:numPr>
          <w:ilvl w:val="0"/>
          <w:numId w:val="17"/>
        </w:numPr>
      </w:pPr>
      <w:r>
        <w:rPr>
          <w:rFonts w:hint="cs"/>
          <w:rtl/>
        </w:rPr>
        <w:t>تئوری نشانه های مالی</w:t>
      </w:r>
      <w:r w:rsidR="00B143D9">
        <w:rPr>
          <w:rFonts w:hint="cs"/>
          <w:rtl/>
        </w:rPr>
        <w:t xml:space="preserve">: </w:t>
      </w:r>
      <w:r w:rsidR="00B143D9" w:rsidRPr="00B143D9">
        <w:rPr>
          <w:rtl/>
        </w:rPr>
        <w:t>این تئوری مدعی است که مدیران و افراد داخلی شرکت اطلاعات محرمانه های در اختیار دارند که این اطلاعات در ساختار مالی تاثیر گذار است. مدیران برای پوشاندن مشکلات داخلی شرکت سیاست های تامین مالی راانتخاب می کنند که بتواند علائم مثبت در بازار منتشر کند</w:t>
      </w:r>
    </w:p>
    <w:p w:rsidR="00E94C71" w:rsidRDefault="00E94C71" w:rsidP="00E94C71">
      <w:pPr>
        <w:rPr>
          <w:rFonts w:cs="B Titr"/>
          <w:rtl/>
        </w:rPr>
      </w:pPr>
      <w:r>
        <w:rPr>
          <w:rFonts w:cs="B Titr" w:hint="cs"/>
          <w:rtl/>
        </w:rPr>
        <w:t xml:space="preserve">تئوری </w:t>
      </w:r>
      <w:r>
        <w:rPr>
          <w:rFonts w:cs="B Titr"/>
        </w:rPr>
        <w:t>MM</w:t>
      </w:r>
      <w:r>
        <w:rPr>
          <w:rFonts w:cs="B Titr" w:hint="cs"/>
          <w:rtl/>
        </w:rPr>
        <w:t xml:space="preserve">را توضیح دهید </w:t>
      </w:r>
    </w:p>
    <w:p w:rsidR="00673748" w:rsidRDefault="00E94C71" w:rsidP="00E94C71">
      <w:pPr>
        <w:rPr>
          <w:rtl/>
        </w:rPr>
      </w:pPr>
      <w:r>
        <w:rPr>
          <w:rFonts w:hint="cs"/>
          <w:rtl/>
        </w:rPr>
        <w:t>تئوری</w:t>
      </w:r>
      <w:r w:rsidR="00673748">
        <w:t>MM</w:t>
      </w:r>
      <w:r w:rsidR="00673748">
        <w:rPr>
          <w:rFonts w:hint="cs"/>
          <w:rtl/>
        </w:rPr>
        <w:t xml:space="preserve"> در حالت مالیات صفر:</w:t>
      </w:r>
      <w:r>
        <w:rPr>
          <w:rFonts w:hint="cs"/>
          <w:rtl/>
        </w:rPr>
        <w:t xml:space="preserve"> تحت این فرضیات است که 1) بازار سرمایه کامل است</w:t>
      </w:r>
      <w:r w:rsidR="001741ED">
        <w:rPr>
          <w:rFonts w:hint="cs"/>
          <w:rtl/>
        </w:rPr>
        <w:t xml:space="preserve"> 2) هزینه نقل و امنتقال وجود ندارد 3) هزینه مالیات وجود ندارد 4) هزینه ورشکستگی وجود ندارد  5) اختلاف نظر وجود ندارد 6) نرخ وام دهی و وام گیری یکی است 7) نرخ قبلی ثابت است 8) رشد همه شرکتها صفر است</w:t>
      </w:r>
    </w:p>
    <w:p w:rsidR="00B47F44" w:rsidRDefault="00673748" w:rsidP="008E5A6C">
      <w:pPr>
        <w:rPr>
          <w:rtl/>
        </w:rPr>
      </w:pPr>
      <w:r>
        <w:rPr>
          <w:rFonts w:hint="cs"/>
          <w:rtl/>
        </w:rPr>
        <w:t xml:space="preserve">تئوری </w:t>
      </w:r>
      <w:r>
        <w:t>MM</w:t>
      </w:r>
      <w:r>
        <w:rPr>
          <w:rFonts w:hint="cs"/>
          <w:rtl/>
        </w:rPr>
        <w:t>در حالت وجود مالیات برای شرکتها:</w:t>
      </w:r>
      <w:r w:rsidR="001741ED">
        <w:rPr>
          <w:rFonts w:hint="cs"/>
          <w:rtl/>
        </w:rPr>
        <w:t xml:space="preserve"> </w:t>
      </w:r>
      <w:r w:rsidR="00E94C71">
        <w:rPr>
          <w:rFonts w:hint="cs"/>
          <w:rtl/>
        </w:rPr>
        <w:t xml:space="preserve"> </w:t>
      </w:r>
      <w:r w:rsidRPr="00673748">
        <w:rPr>
          <w:rtl/>
        </w:rPr>
        <w:t>شرکت هایی که از اهرم استفاده می کنند ارزش بیشتری دارند چرا که ارزش بهره بدهی که کاهنده هزینه مالیات است سودعملیاتی بیشتری را نصیب سرمایه گذاران می کند.</w:t>
      </w:r>
      <w:r w:rsidRPr="00673748">
        <w:t>MN</w:t>
      </w:r>
      <w:r w:rsidRPr="00673748">
        <w:rPr>
          <w:rtl/>
        </w:rPr>
        <w:t xml:space="preserve"> اثبات کردند که ارزش شرکت های اهرمی از ارزش شرکت های بدون اهرم به اندازه ارزش فعلی صرفه جویی مالیاتی (سپر مالیاتی) </w:t>
      </w:r>
      <w:r w:rsidR="00B47F44">
        <w:rPr>
          <w:rtl/>
        </w:rPr>
        <w:t>ناشی از بکارگیری بدهی بیشتر است</w:t>
      </w:r>
      <w:r w:rsidR="00B47F44">
        <w:rPr>
          <w:rFonts w:hint="cs"/>
          <w:rtl/>
        </w:rPr>
        <w:t>.</w:t>
      </w:r>
    </w:p>
    <w:p w:rsidR="00E94C71" w:rsidRDefault="00B47F44" w:rsidP="00B47F44">
      <w:pPr>
        <w:rPr>
          <w:rtl/>
        </w:rPr>
      </w:pPr>
      <w:r>
        <w:rPr>
          <w:rFonts w:hint="cs"/>
          <w:rtl/>
        </w:rPr>
        <w:t xml:space="preserve">تئوری </w:t>
      </w:r>
      <w:r>
        <w:t>MM</w:t>
      </w:r>
      <w:r>
        <w:rPr>
          <w:rFonts w:hint="cs"/>
          <w:rtl/>
        </w:rPr>
        <w:t>در حالت مالیات برای اشخاص:</w:t>
      </w:r>
      <w:r w:rsidRPr="00B47F44">
        <w:rPr>
          <w:rFonts w:ascii="Calibri" w:eastAsia="+mj-ea"/>
          <w:color w:val="000000"/>
          <w:kern w:val="24"/>
          <w:sz w:val="64"/>
          <w:szCs w:val="64"/>
          <w:rtl/>
        </w:rPr>
        <w:t xml:space="preserve"> </w:t>
      </w:r>
      <w:r w:rsidRPr="00B47F44">
        <w:rPr>
          <w:rtl/>
        </w:rPr>
        <w:t>آیا مالیات بر درآمد اشخاص آنقدر بر ساختار مالی تاثیر گذار است که شایسته توجه باشد؟</w:t>
      </w:r>
      <w:r>
        <w:rPr>
          <w:rFonts w:hint="cs"/>
          <w:rtl/>
        </w:rPr>
        <w:t>بله.</w:t>
      </w:r>
    </w:p>
    <w:p w:rsidR="00B47F44" w:rsidRDefault="00B47F44" w:rsidP="00B47F44">
      <w:pPr>
        <w:rPr>
          <w:rFonts w:cs="B Titr"/>
          <w:rtl/>
        </w:rPr>
      </w:pPr>
      <w:r>
        <w:rPr>
          <w:rFonts w:hint="cs"/>
          <w:rtl/>
        </w:rPr>
        <w:t xml:space="preserve">انتقادات بر این تئوری : نرخ مالیات متغیر است </w:t>
      </w:r>
      <w:r>
        <w:rPr>
          <w:rtl/>
        </w:rPr>
        <w:t>–</w:t>
      </w:r>
      <w:r>
        <w:rPr>
          <w:rFonts w:hint="cs"/>
          <w:rtl/>
        </w:rPr>
        <w:t xml:space="preserve"> بازار سرمایه کامل نیست </w:t>
      </w:r>
    </w:p>
    <w:p w:rsidR="00E94C71" w:rsidRPr="007F4871" w:rsidRDefault="00441373" w:rsidP="00E94C71">
      <w:pPr>
        <w:rPr>
          <w:rFonts w:cs="B Titr"/>
          <w:rtl/>
        </w:rPr>
      </w:pPr>
      <w:r>
        <w:rPr>
          <w:rFonts w:cs="B Titr" w:hint="cs"/>
          <w:rtl/>
        </w:rPr>
        <w:t xml:space="preserve"> </w:t>
      </w:r>
      <w:r w:rsidR="00E94C71">
        <w:rPr>
          <w:rFonts w:cs="B Titr" w:hint="cs"/>
          <w:rtl/>
        </w:rPr>
        <w:t xml:space="preserve">انواع اهرم های مالی را نام برده و فرمول آنرا بنویسید </w:t>
      </w:r>
    </w:p>
    <w:p w:rsidR="007F4871" w:rsidRDefault="00D55B63" w:rsidP="007F4871">
      <w:pPr>
        <w:rPr>
          <w:rtl/>
        </w:rPr>
      </w:pPr>
      <w:r>
        <w:rPr>
          <w:rFonts w:hint="cs"/>
          <w:rtl/>
        </w:rPr>
        <w:t xml:space="preserve">اهرم مالی به هرعاملی که منجر به ایجاد هزینه ثابت شود </w:t>
      </w:r>
    </w:p>
    <w:p w:rsidR="00F65316" w:rsidRDefault="00F65316" w:rsidP="007F4871">
      <w:pPr>
        <w:rPr>
          <w:rtl/>
        </w:rPr>
      </w:pPr>
      <w:r>
        <w:t>D.O.L= Q(P-V</w:t>
      </w:r>
      <w:r>
        <w:rPr>
          <w:rFonts w:ascii="Arial" w:hAnsi="Arial" w:cs="Arial"/>
        </w:rPr>
        <w:t>’</w:t>
      </w:r>
      <w:r>
        <w:t>)/</w:t>
      </w:r>
      <w:r w:rsidRPr="00F65316">
        <w:t xml:space="preserve"> </w:t>
      </w:r>
      <w:r>
        <w:t>Q(P-V</w:t>
      </w:r>
      <w:r>
        <w:rPr>
          <w:rFonts w:ascii="Arial" w:hAnsi="Arial" w:cs="Arial"/>
        </w:rPr>
        <w:t>’</w:t>
      </w:r>
      <w:r>
        <w:t>)-FC</w:t>
      </w:r>
      <w:r>
        <w:rPr>
          <w:vertAlign w:val="subscript"/>
        </w:rPr>
        <w:t>0</w:t>
      </w:r>
      <w:r>
        <w:rPr>
          <w:rFonts w:hint="cs"/>
          <w:rtl/>
        </w:rPr>
        <w:t xml:space="preserve"> که به این معنی است که هر 1% تغییر در </w:t>
      </w:r>
      <w:r>
        <w:t>Q</w:t>
      </w:r>
      <w:r>
        <w:rPr>
          <w:rFonts w:hint="cs"/>
          <w:rtl/>
        </w:rPr>
        <w:t xml:space="preserve"> منجر به </w:t>
      </w:r>
      <w:r>
        <w:t>X%</w:t>
      </w:r>
      <w:r>
        <w:rPr>
          <w:rFonts w:hint="cs"/>
          <w:rtl/>
        </w:rPr>
        <w:t xml:space="preserve"> تغییر در </w:t>
      </w:r>
      <w:r>
        <w:t>EBIT</w:t>
      </w:r>
      <w:r>
        <w:rPr>
          <w:rFonts w:hint="cs"/>
          <w:rtl/>
        </w:rPr>
        <w:t xml:space="preserve"> میشود </w:t>
      </w:r>
    </w:p>
    <w:p w:rsidR="00F65316" w:rsidRDefault="00F65316" w:rsidP="00F65316">
      <w:pPr>
        <w:rPr>
          <w:rtl/>
        </w:rPr>
      </w:pPr>
      <w:r>
        <w:t>D.F.L= Q(P-V)-FC</w:t>
      </w:r>
      <w:r>
        <w:rPr>
          <w:vertAlign w:val="subscript"/>
        </w:rPr>
        <w:t xml:space="preserve">0 </w:t>
      </w:r>
      <w:r>
        <w:t>/</w:t>
      </w:r>
      <w:r w:rsidRPr="00F65316">
        <w:t xml:space="preserve"> </w:t>
      </w:r>
      <w:r>
        <w:t>Q(P-V)-FC</w:t>
      </w:r>
      <w:r>
        <w:rPr>
          <w:rFonts w:hint="cs"/>
          <w:rtl/>
        </w:rPr>
        <w:t xml:space="preserve"> که به این معنی است که هر 1% تغییر در </w:t>
      </w:r>
      <w:r>
        <w:t>EBIT</w:t>
      </w:r>
      <w:r>
        <w:rPr>
          <w:rFonts w:hint="cs"/>
          <w:rtl/>
        </w:rPr>
        <w:t xml:space="preserve"> منجر به </w:t>
      </w:r>
      <w:r>
        <w:t>X%</w:t>
      </w:r>
      <w:r>
        <w:rPr>
          <w:rFonts w:hint="cs"/>
          <w:rtl/>
        </w:rPr>
        <w:t xml:space="preserve"> تغییر در </w:t>
      </w:r>
      <w:r>
        <w:t>EPS</w:t>
      </w:r>
      <w:r>
        <w:rPr>
          <w:rFonts w:hint="cs"/>
          <w:rtl/>
        </w:rPr>
        <w:t xml:space="preserve"> میشود </w:t>
      </w:r>
    </w:p>
    <w:p w:rsidR="00F65316" w:rsidRDefault="00F65316" w:rsidP="00F65316">
      <w:pPr>
        <w:rPr>
          <w:rtl/>
        </w:rPr>
      </w:pPr>
      <w:r>
        <w:t>D.C.L= D.O.L х</w:t>
      </w:r>
      <w:r w:rsidRPr="00F65316">
        <w:t xml:space="preserve"> </w:t>
      </w:r>
      <w:r>
        <w:t>D.F.L</w:t>
      </w:r>
      <w:r>
        <w:rPr>
          <w:rFonts w:hint="cs"/>
          <w:rtl/>
        </w:rPr>
        <w:t xml:space="preserve"> که به این معنی است که هر 1% تغییر در </w:t>
      </w:r>
      <w:r>
        <w:t>Q</w:t>
      </w:r>
      <w:r>
        <w:rPr>
          <w:rFonts w:hint="cs"/>
          <w:rtl/>
        </w:rPr>
        <w:t xml:space="preserve"> منجر به </w:t>
      </w:r>
      <w:r>
        <w:t>X%</w:t>
      </w:r>
      <w:r>
        <w:rPr>
          <w:rFonts w:hint="cs"/>
          <w:rtl/>
        </w:rPr>
        <w:t xml:space="preserve"> تغییر در </w:t>
      </w:r>
      <w:r>
        <w:t>EPS</w:t>
      </w:r>
      <w:r>
        <w:rPr>
          <w:rFonts w:hint="cs"/>
          <w:rtl/>
        </w:rPr>
        <w:t xml:space="preserve"> میشود </w:t>
      </w:r>
    </w:p>
    <w:p w:rsidR="00021EF9" w:rsidRPr="00F65316" w:rsidRDefault="00021EF9" w:rsidP="00021EF9">
      <w:pPr>
        <w:rPr>
          <w:rtl/>
        </w:rPr>
      </w:pPr>
      <w:r>
        <w:t>D.E.L</w:t>
      </w:r>
    </w:p>
    <w:p w:rsidR="007F4871" w:rsidRPr="007F4871" w:rsidRDefault="00441373" w:rsidP="007F4871">
      <w:pPr>
        <w:rPr>
          <w:rFonts w:cs="B Titr"/>
          <w:rtl/>
        </w:rPr>
      </w:pPr>
      <w:r>
        <w:rPr>
          <w:rFonts w:cs="B Titr" w:hint="cs"/>
          <w:rtl/>
        </w:rPr>
        <w:lastRenderedPageBreak/>
        <w:t>انواع نقاط سر بسر را نام برده و فرومول آنرا بنویسید</w:t>
      </w:r>
    </w:p>
    <w:p w:rsidR="007F4871" w:rsidRDefault="00CC4A70" w:rsidP="00CC4A70">
      <w:pPr>
        <w:rPr>
          <w:rtl/>
        </w:rPr>
      </w:pPr>
      <w:r>
        <w:rPr>
          <w:rFonts w:hint="cs"/>
          <w:rtl/>
        </w:rPr>
        <w:t xml:space="preserve">نقطه سربسر عملیاتی : </w:t>
      </w:r>
      <w:r>
        <w:t>Q= FC</w:t>
      </w:r>
      <w:r>
        <w:rPr>
          <w:vertAlign w:val="subscript"/>
        </w:rPr>
        <w:t>O</w:t>
      </w:r>
      <w:r>
        <w:t xml:space="preserve">÷(P-V) </w:t>
      </w:r>
      <w:r>
        <w:rPr>
          <w:rFonts w:hint="cs"/>
          <w:rtl/>
        </w:rPr>
        <w:t xml:space="preserve">و هزینه استهلاک </w:t>
      </w:r>
      <w:r>
        <w:rPr>
          <w:rtl/>
        </w:rPr>
        <w:t>–</w:t>
      </w:r>
      <w:r>
        <w:rPr>
          <w:rFonts w:hint="cs"/>
          <w:rtl/>
        </w:rPr>
        <w:t xml:space="preserve"> </w:t>
      </w:r>
      <w:r>
        <w:t>FC</w:t>
      </w:r>
      <w:r>
        <w:rPr>
          <w:rFonts w:hint="cs"/>
          <w:rtl/>
        </w:rPr>
        <w:t xml:space="preserve"> = </w:t>
      </w:r>
      <w:r>
        <w:t>FC</w:t>
      </w:r>
      <w:r>
        <w:rPr>
          <w:vertAlign w:val="subscript"/>
        </w:rPr>
        <w:t>O</w:t>
      </w:r>
    </w:p>
    <w:p w:rsidR="00351184" w:rsidRDefault="00351184" w:rsidP="001A1760">
      <w:pPr>
        <w:rPr>
          <w:rtl/>
        </w:rPr>
      </w:pPr>
      <w:r>
        <w:rPr>
          <w:rFonts w:hint="cs"/>
          <w:rtl/>
        </w:rPr>
        <w:t xml:space="preserve">نقطه سربسر مالی : </w:t>
      </w:r>
      <w:r>
        <w:t xml:space="preserve">Q = </w:t>
      </w:r>
      <w:r w:rsidR="001A1760">
        <w:t>I</w:t>
      </w:r>
      <w:r>
        <w:t xml:space="preserve"> + </w:t>
      </w:r>
      <m:oMath>
        <m:f>
          <m:fPr>
            <m:ctrlPr>
              <w:rPr>
                <w:rFonts w:ascii="Cambria Math" w:hAnsi="Cambria Math"/>
                <w:i/>
              </w:rPr>
            </m:ctrlPr>
          </m:fPr>
          <m:num>
            <m:r>
              <w:rPr>
                <w:rFonts w:ascii="Cambria Math" w:hAnsi="Cambria Math"/>
              </w:rPr>
              <m:t>E</m:t>
            </m:r>
          </m:num>
          <m:den>
            <m:r>
              <w:rPr>
                <w:rFonts w:ascii="Cambria Math" w:hAnsi="Cambria Math"/>
              </w:rPr>
              <m:t>1-T</m:t>
            </m:r>
          </m:den>
        </m:f>
      </m:oMath>
      <w:r>
        <w:t xml:space="preserve"> </w:t>
      </w:r>
    </w:p>
    <w:p w:rsidR="00351184" w:rsidRDefault="00351184" w:rsidP="001A1760">
      <w:pPr>
        <w:rPr>
          <w:rtl/>
        </w:rPr>
      </w:pPr>
      <w:r>
        <w:rPr>
          <w:rFonts w:hint="cs"/>
          <w:rtl/>
        </w:rPr>
        <w:t xml:space="preserve">نقطه سربسر کل : </w:t>
      </w:r>
      <w:r w:rsidR="001A1760">
        <w:t>Q =</w:t>
      </w:r>
      <w:r w:rsidR="001A1760" w:rsidRPr="001A1760">
        <w:t xml:space="preserve"> </w:t>
      </w:r>
      <w:r w:rsidR="001A1760">
        <w:t>FC</w:t>
      </w:r>
      <w:r w:rsidR="001A1760">
        <w:rPr>
          <w:vertAlign w:val="subscript"/>
        </w:rPr>
        <w:t>O</w:t>
      </w:r>
      <w:r w:rsidR="001A1760">
        <w:t xml:space="preserve">+ I + </w:t>
      </w:r>
      <m:oMath>
        <m:f>
          <m:fPr>
            <m:ctrlPr>
              <w:rPr>
                <w:rFonts w:ascii="Cambria Math" w:hAnsi="Cambria Math"/>
                <w:i/>
              </w:rPr>
            </m:ctrlPr>
          </m:fPr>
          <m:num>
            <m:r>
              <w:rPr>
                <w:rFonts w:ascii="Cambria Math" w:hAnsi="Cambria Math"/>
              </w:rPr>
              <m:t>E</m:t>
            </m:r>
          </m:num>
          <m:den>
            <m:r>
              <w:rPr>
                <w:rFonts w:ascii="Cambria Math" w:hAnsi="Cambria Math"/>
              </w:rPr>
              <m:t>1-T</m:t>
            </m:r>
          </m:den>
        </m:f>
      </m:oMath>
      <w:r w:rsidR="001A1760">
        <w:t xml:space="preserve">÷(P-V) </w:t>
      </w:r>
    </w:p>
    <w:p w:rsidR="001A1760" w:rsidRPr="00351184" w:rsidRDefault="001A1760" w:rsidP="001A1760">
      <w:pPr>
        <w:rPr>
          <w:rtl/>
        </w:rPr>
      </w:pPr>
      <w:r>
        <w:rPr>
          <w:rFonts w:hint="cs"/>
          <w:rtl/>
        </w:rPr>
        <w:t xml:space="preserve">نقطه سربسر زمانی </w:t>
      </w:r>
      <w:r>
        <w:t>D.P.P</w:t>
      </w:r>
      <w:r>
        <w:rPr>
          <w:rFonts w:hint="cs"/>
          <w:rtl/>
        </w:rPr>
        <w:t xml:space="preserve"> همان </w:t>
      </w:r>
      <w:r>
        <w:t>P.P</w:t>
      </w:r>
      <w:r w:rsidR="00AC6309">
        <w:rPr>
          <w:rFonts w:hint="cs"/>
          <w:rtl/>
        </w:rPr>
        <w:t xml:space="preserve"> تنزیل شده است </w:t>
      </w:r>
    </w:p>
    <w:p w:rsidR="007F4871" w:rsidRPr="007F4871" w:rsidRDefault="00544ED8" w:rsidP="007F4871">
      <w:pPr>
        <w:rPr>
          <w:rFonts w:cs="B Titr"/>
          <w:rtl/>
        </w:rPr>
      </w:pPr>
      <w:r>
        <w:rPr>
          <w:rFonts w:cs="B Titr" w:hint="cs"/>
          <w:rtl/>
        </w:rPr>
        <w:t xml:space="preserve">سپر مالیاتی و نرخهای لایبور و فلور را توضیح دهید </w:t>
      </w:r>
    </w:p>
    <w:p w:rsidR="007F4871" w:rsidRDefault="007F4871" w:rsidP="007F4871"/>
    <w:p w:rsidR="007F4871" w:rsidRPr="007F4871" w:rsidRDefault="00E87E8D" w:rsidP="007F4871">
      <w:pPr>
        <w:rPr>
          <w:rFonts w:cs="B Titr"/>
          <w:rtl/>
        </w:rPr>
      </w:pPr>
      <w:r>
        <w:rPr>
          <w:rFonts w:cs="B Titr" w:hint="cs"/>
          <w:rtl/>
        </w:rPr>
        <w:t xml:space="preserve">سیاستهای تقسیم سود را در حد 15خط توضیح دهید </w:t>
      </w:r>
    </w:p>
    <w:p w:rsidR="007F4871" w:rsidRDefault="0089431C" w:rsidP="007F4871">
      <w:pPr>
        <w:rPr>
          <w:rtl/>
        </w:rPr>
      </w:pPr>
      <w:r>
        <w:rPr>
          <w:rFonts w:hint="cs"/>
          <w:rtl/>
        </w:rPr>
        <w:t>مکاتب فکری تقسیم سود به شرح زیر است :</w:t>
      </w:r>
    </w:p>
    <w:p w:rsidR="0089431C" w:rsidRDefault="0089431C" w:rsidP="0089431C">
      <w:pPr>
        <w:pStyle w:val="ListParagraph"/>
        <w:numPr>
          <w:ilvl w:val="0"/>
          <w:numId w:val="18"/>
        </w:numPr>
      </w:pPr>
      <w:r>
        <w:rPr>
          <w:rFonts w:hint="cs"/>
          <w:rtl/>
        </w:rPr>
        <w:t>مکتب میلر که اعتقاددارد که سیاستهای تقسیم سود از اهمیت چندانی برخوردار نیست یعنی روی ارزش شرکت اثر گذار نیست</w:t>
      </w:r>
      <w:r w:rsidR="00F848AA">
        <w:rPr>
          <w:rFonts w:hint="cs"/>
          <w:rtl/>
        </w:rPr>
        <w:t xml:space="preserve"> بلکه در شرایط بازار کامل و شرایط اطمینان و جدا بودن سیاست از تامین مالی نتیجه میشود که ارزش شرکت تابعی از قدرت سود آوری است و نحوه تقسیم سود بر ارزش سهام اثر ندارد و مفروضات تئوری </w:t>
      </w:r>
      <w:r w:rsidR="00F848AA">
        <w:t>mm</w:t>
      </w:r>
      <w:r w:rsidR="00F848AA">
        <w:rPr>
          <w:rFonts w:hint="cs"/>
          <w:rtl/>
        </w:rPr>
        <w:t xml:space="preserve">هم این است که </w:t>
      </w:r>
      <w:r w:rsidR="00F848AA">
        <w:t>A</w:t>
      </w:r>
      <w:r w:rsidR="00F848AA">
        <w:rPr>
          <w:rFonts w:hint="cs"/>
          <w:rtl/>
        </w:rPr>
        <w:t xml:space="preserve">) شرکت در شرایط بازار کامل است </w:t>
      </w:r>
      <w:r w:rsidR="00F848AA">
        <w:t>B</w:t>
      </w:r>
      <w:r w:rsidR="00F848AA">
        <w:rPr>
          <w:rFonts w:hint="cs"/>
          <w:rtl/>
        </w:rPr>
        <w:t xml:space="preserve">) مالیات یا وجود ندادر یا کم است </w:t>
      </w:r>
      <w:r w:rsidR="00F848AA">
        <w:t>C</w:t>
      </w:r>
      <w:r w:rsidR="00F848AA">
        <w:rPr>
          <w:rFonts w:hint="cs"/>
          <w:rtl/>
        </w:rPr>
        <w:t xml:space="preserve">) شرکت دارای سیاستهای سرمایه گذاری ثابت و ریسک و عدم اطمینان وجود ندارد </w:t>
      </w:r>
    </w:p>
    <w:p w:rsidR="0089431C" w:rsidRDefault="0089431C" w:rsidP="00F848AA">
      <w:pPr>
        <w:pStyle w:val="ListParagraph"/>
        <w:numPr>
          <w:ilvl w:val="0"/>
          <w:numId w:val="18"/>
        </w:numPr>
      </w:pPr>
      <w:r>
        <w:rPr>
          <w:rFonts w:hint="cs"/>
          <w:rtl/>
        </w:rPr>
        <w:t xml:space="preserve">مکتب لیتزنبرگ معتقد است که پرداخت سود نقدی باعث افزایش ارزش سهام میشود </w:t>
      </w:r>
    </w:p>
    <w:p w:rsidR="0089431C" w:rsidRDefault="0089431C" w:rsidP="0089431C">
      <w:pPr>
        <w:pStyle w:val="ListParagraph"/>
        <w:numPr>
          <w:ilvl w:val="0"/>
          <w:numId w:val="18"/>
        </w:numPr>
      </w:pPr>
      <w:r>
        <w:rPr>
          <w:rFonts w:hint="cs"/>
          <w:rtl/>
        </w:rPr>
        <w:t xml:space="preserve">مکتب چای معتقد است که تقسیم سود برای سهامداران از اهمیت خاصی برخوردار است و تقسیم سود بیشتر سهامداران را از زیانهای احمتالی آتی برحذر میدارد </w:t>
      </w:r>
    </w:p>
    <w:p w:rsidR="0089431C" w:rsidRDefault="0089431C" w:rsidP="0089431C">
      <w:r>
        <w:rPr>
          <w:rFonts w:hint="cs"/>
          <w:rtl/>
        </w:rPr>
        <w:t>مکاتب فکری : بی اتباط با تقسیم سود و ارتباط با تقسیم سود که شامل 2 مکتب است 1) تقسیم سود بیشتر = ارزش بیشتر 2) تقسیم سود بیشتر = ارزش سهام کمتر</w:t>
      </w:r>
    </w:p>
    <w:p w:rsidR="007F4871" w:rsidRPr="007F4871" w:rsidRDefault="00E87E8D" w:rsidP="007F4871">
      <w:pPr>
        <w:rPr>
          <w:rFonts w:cs="B Titr"/>
          <w:rtl/>
        </w:rPr>
      </w:pPr>
      <w:r>
        <w:rPr>
          <w:rFonts w:cs="B Titr" w:hint="cs"/>
          <w:rtl/>
        </w:rPr>
        <w:t>دو طر</w:t>
      </w:r>
      <w:r w:rsidR="00DF20AD">
        <w:rPr>
          <w:rFonts w:cs="B Titr" w:hint="cs"/>
          <w:rtl/>
        </w:rPr>
        <w:t>ی</w:t>
      </w:r>
      <w:r>
        <w:rPr>
          <w:rFonts w:cs="B Titr" w:hint="cs"/>
          <w:rtl/>
        </w:rPr>
        <w:t xml:space="preserve">ق افزایش ثروت را نام برده وتوضیح دهید </w:t>
      </w:r>
    </w:p>
    <w:p w:rsidR="007F4871" w:rsidRDefault="00634832" w:rsidP="007F4871">
      <w:r>
        <w:rPr>
          <w:rFonts w:hint="cs"/>
          <w:rtl/>
        </w:rPr>
        <w:t xml:space="preserve">افزایش در سود سهام. افزایش در ارزش سهام شرکت </w:t>
      </w:r>
    </w:p>
    <w:p w:rsidR="007F4871" w:rsidRPr="007F4871" w:rsidRDefault="00E84D21" w:rsidP="007F4871">
      <w:pPr>
        <w:rPr>
          <w:rFonts w:cs="B Titr"/>
          <w:rtl/>
        </w:rPr>
      </w:pPr>
      <w:r>
        <w:rPr>
          <w:rFonts w:cs="B Titr" w:hint="cs"/>
          <w:rtl/>
        </w:rPr>
        <w:t>مفروضات مدل گوردون را بنویسید</w:t>
      </w:r>
    </w:p>
    <w:p w:rsidR="007F4871" w:rsidRDefault="00E84D21" w:rsidP="00E84D21">
      <w:pPr>
        <w:pStyle w:val="ListParagraph"/>
        <w:numPr>
          <w:ilvl w:val="0"/>
          <w:numId w:val="19"/>
        </w:numPr>
      </w:pPr>
      <w:r>
        <w:rPr>
          <w:rFonts w:hint="cs"/>
          <w:rtl/>
        </w:rPr>
        <w:t xml:space="preserve">سود انباشته تنها منبع تامین مالی شرکتهاست </w:t>
      </w:r>
    </w:p>
    <w:p w:rsidR="00E84D21" w:rsidRDefault="00E84D21" w:rsidP="00E84D21">
      <w:pPr>
        <w:pStyle w:val="ListParagraph"/>
        <w:numPr>
          <w:ilvl w:val="0"/>
          <w:numId w:val="19"/>
        </w:numPr>
      </w:pPr>
      <w:r>
        <w:rPr>
          <w:rFonts w:hint="cs"/>
          <w:rtl/>
        </w:rPr>
        <w:t xml:space="preserve">نرخ بازده سرمایه گذاری شرکت ثابت باقی میماند </w:t>
      </w:r>
    </w:p>
    <w:p w:rsidR="00E84D21" w:rsidRDefault="00E84D21" w:rsidP="00E84D21">
      <w:pPr>
        <w:pStyle w:val="ListParagraph"/>
        <w:numPr>
          <w:ilvl w:val="0"/>
          <w:numId w:val="19"/>
        </w:numPr>
      </w:pPr>
      <w:r>
        <w:rPr>
          <w:rFonts w:hint="cs"/>
          <w:rtl/>
        </w:rPr>
        <w:t xml:space="preserve">نرخ رشد شرکت تابعی از سود نگهداری شده و بازده آن است </w:t>
      </w:r>
    </w:p>
    <w:p w:rsidR="00E84D21" w:rsidRDefault="00E84D21" w:rsidP="00E84D21">
      <w:pPr>
        <w:pStyle w:val="ListParagraph"/>
        <w:numPr>
          <w:ilvl w:val="0"/>
          <w:numId w:val="19"/>
        </w:numPr>
      </w:pPr>
      <w:r>
        <w:rPr>
          <w:rFonts w:hint="cs"/>
          <w:rtl/>
        </w:rPr>
        <w:t xml:space="preserve">هزینه سرمایه برای شرکت ثابت است ولی بزرگتر از نرخ رشد است </w:t>
      </w:r>
    </w:p>
    <w:p w:rsidR="00E84D21" w:rsidRDefault="00E84D21" w:rsidP="00E84D21">
      <w:pPr>
        <w:pStyle w:val="ListParagraph"/>
        <w:numPr>
          <w:ilvl w:val="0"/>
          <w:numId w:val="19"/>
        </w:numPr>
      </w:pPr>
      <w:r>
        <w:rPr>
          <w:rFonts w:hint="cs"/>
          <w:rtl/>
        </w:rPr>
        <w:t xml:space="preserve">شرکت دارای عمر نامحدود است </w:t>
      </w:r>
    </w:p>
    <w:p w:rsidR="00E84D21" w:rsidRDefault="00E84D21" w:rsidP="00E84D21">
      <w:pPr>
        <w:pStyle w:val="ListParagraph"/>
        <w:numPr>
          <w:ilvl w:val="0"/>
          <w:numId w:val="19"/>
        </w:numPr>
      </w:pPr>
      <w:r>
        <w:rPr>
          <w:rFonts w:hint="cs"/>
          <w:rtl/>
        </w:rPr>
        <w:t xml:space="preserve">مالیات بر درآمد وجود ندارد </w:t>
      </w:r>
    </w:p>
    <w:p w:rsidR="007F4871" w:rsidRPr="007F4871" w:rsidRDefault="00177349" w:rsidP="007F4871">
      <w:pPr>
        <w:rPr>
          <w:rFonts w:cs="B Titr"/>
          <w:rtl/>
        </w:rPr>
      </w:pPr>
      <w:r>
        <w:rPr>
          <w:rFonts w:cs="B Titr" w:hint="cs"/>
          <w:rtl/>
        </w:rPr>
        <w:t xml:space="preserve">اهداف سیاستهای تقسیم سود را نام برده و توضیح دهید </w:t>
      </w:r>
    </w:p>
    <w:p w:rsidR="007F4871" w:rsidRDefault="00ED58EA" w:rsidP="00ED58EA">
      <w:pPr>
        <w:pStyle w:val="ListParagraph"/>
        <w:numPr>
          <w:ilvl w:val="0"/>
          <w:numId w:val="20"/>
        </w:numPr>
      </w:pPr>
      <w:r>
        <w:rPr>
          <w:rFonts w:hint="cs"/>
          <w:rtl/>
        </w:rPr>
        <w:t xml:space="preserve">پرداخت سود نقدی </w:t>
      </w:r>
      <w:r w:rsidR="00B01FC7">
        <w:rPr>
          <w:rFonts w:hint="cs"/>
          <w:rtl/>
        </w:rPr>
        <w:t xml:space="preserve">یکی از طرقی است که شرکت میتواند ثروت سهامداران را افزایش دهد </w:t>
      </w:r>
    </w:p>
    <w:p w:rsidR="00B01FC7" w:rsidRDefault="00B01FC7" w:rsidP="00ED58EA">
      <w:pPr>
        <w:pStyle w:val="ListParagraph"/>
        <w:numPr>
          <w:ilvl w:val="0"/>
          <w:numId w:val="20"/>
        </w:numPr>
      </w:pPr>
      <w:r>
        <w:rPr>
          <w:rFonts w:hint="cs"/>
          <w:rtl/>
        </w:rPr>
        <w:t xml:space="preserve">سرمایه گذاران به اخبار سود سالانه شرکتها توجه دارند </w:t>
      </w:r>
    </w:p>
    <w:p w:rsidR="00B01FC7" w:rsidRDefault="00B01FC7" w:rsidP="00ED58EA">
      <w:pPr>
        <w:pStyle w:val="ListParagraph"/>
        <w:numPr>
          <w:ilvl w:val="0"/>
          <w:numId w:val="20"/>
        </w:numPr>
      </w:pPr>
      <w:r>
        <w:rPr>
          <w:rFonts w:hint="cs"/>
          <w:rtl/>
        </w:rPr>
        <w:t xml:space="preserve">تغییرات در سود سهان حاوی اطلاعات مفید برای سرمایه گذاری است </w:t>
      </w:r>
    </w:p>
    <w:p w:rsidR="00B01FC7" w:rsidRDefault="00B01FC7" w:rsidP="00ED58EA">
      <w:pPr>
        <w:pStyle w:val="ListParagraph"/>
        <w:numPr>
          <w:ilvl w:val="0"/>
          <w:numId w:val="20"/>
        </w:numPr>
      </w:pPr>
      <w:r>
        <w:rPr>
          <w:rFonts w:hint="cs"/>
          <w:rtl/>
        </w:rPr>
        <w:t xml:space="preserve">اگر سهامداران عادت به دریافت سود داشته باشند و سود متوقف شود مشکل ساز میشود </w:t>
      </w:r>
    </w:p>
    <w:p w:rsidR="00B01FC7" w:rsidRDefault="00B01FC7" w:rsidP="00ED58EA">
      <w:pPr>
        <w:pStyle w:val="ListParagraph"/>
        <w:numPr>
          <w:ilvl w:val="0"/>
          <w:numId w:val="20"/>
        </w:numPr>
      </w:pPr>
      <w:r>
        <w:rPr>
          <w:rFonts w:hint="cs"/>
          <w:rtl/>
        </w:rPr>
        <w:t xml:space="preserve">عدم پرداخت سود سالانه نقدی موجب تبلیغات تهاجمی میشود </w:t>
      </w:r>
    </w:p>
    <w:p w:rsidR="00B01FC7" w:rsidRDefault="00B01FC7" w:rsidP="00ED58EA">
      <w:pPr>
        <w:pStyle w:val="ListParagraph"/>
        <w:numPr>
          <w:ilvl w:val="0"/>
          <w:numId w:val="20"/>
        </w:numPr>
      </w:pPr>
      <w:r>
        <w:rPr>
          <w:rFonts w:hint="cs"/>
          <w:rtl/>
        </w:rPr>
        <w:t xml:space="preserve">سهامداران از طریق انتظار دریافت سود نقدی میتوانند سهام خود را بالاتر بفروشند </w:t>
      </w:r>
    </w:p>
    <w:p w:rsidR="00B01FC7" w:rsidRDefault="00B01FC7" w:rsidP="00ED58EA">
      <w:pPr>
        <w:pStyle w:val="ListParagraph"/>
        <w:numPr>
          <w:ilvl w:val="0"/>
          <w:numId w:val="20"/>
        </w:numPr>
      </w:pPr>
      <w:r>
        <w:rPr>
          <w:rFonts w:hint="cs"/>
          <w:rtl/>
        </w:rPr>
        <w:t xml:space="preserve">پرداخت سود باعث کاهش عدم اطمینان بهسرمایه گذاری میشود </w:t>
      </w:r>
    </w:p>
    <w:p w:rsidR="007F4871" w:rsidRPr="007F4871" w:rsidRDefault="00D42DBF" w:rsidP="007F4871">
      <w:pPr>
        <w:rPr>
          <w:rFonts w:cs="B Titr"/>
          <w:rtl/>
        </w:rPr>
      </w:pPr>
      <w:r>
        <w:rPr>
          <w:rFonts w:cs="B Titr" w:hint="cs"/>
          <w:rtl/>
        </w:rPr>
        <w:t>شیوه های تقسیم سود در شرکتها را نام ببرید</w:t>
      </w:r>
    </w:p>
    <w:p w:rsidR="007F4871" w:rsidRDefault="00B01FC7" w:rsidP="00B01FC7">
      <w:pPr>
        <w:pStyle w:val="ListParagraph"/>
        <w:numPr>
          <w:ilvl w:val="0"/>
          <w:numId w:val="21"/>
        </w:numPr>
      </w:pPr>
      <w:r>
        <w:rPr>
          <w:rFonts w:hint="cs"/>
          <w:rtl/>
        </w:rPr>
        <w:lastRenderedPageBreak/>
        <w:t xml:space="preserve">تقسیم نقدی رایج ترین است که موجب کاهش در سرمایه در گردش میشود </w:t>
      </w:r>
    </w:p>
    <w:p w:rsidR="00B01FC7" w:rsidRDefault="00B01FC7" w:rsidP="00B01FC7">
      <w:pPr>
        <w:pStyle w:val="ListParagraph"/>
        <w:numPr>
          <w:ilvl w:val="0"/>
          <w:numId w:val="21"/>
        </w:numPr>
      </w:pPr>
      <w:r>
        <w:rPr>
          <w:rFonts w:hint="cs"/>
          <w:rtl/>
        </w:rPr>
        <w:t>سود سهمی : بر جریانات نقدی بی تاثیر است و به دورش عمل میشود بالای 25% به قیمت دفتری و زیر20% به قیمت بازار</w:t>
      </w:r>
    </w:p>
    <w:p w:rsidR="00B01FC7" w:rsidRDefault="00B01FC7" w:rsidP="00B01FC7">
      <w:pPr>
        <w:pStyle w:val="ListParagraph"/>
        <w:numPr>
          <w:ilvl w:val="0"/>
          <w:numId w:val="21"/>
        </w:numPr>
      </w:pPr>
      <w:r>
        <w:rPr>
          <w:rFonts w:hint="cs"/>
          <w:rtl/>
        </w:rPr>
        <w:t xml:space="preserve">سود سهام تعهد شده </w:t>
      </w:r>
    </w:p>
    <w:p w:rsidR="00B01FC7" w:rsidRDefault="00B01FC7" w:rsidP="00B01FC7">
      <w:pPr>
        <w:pStyle w:val="ListParagraph"/>
        <w:numPr>
          <w:ilvl w:val="0"/>
          <w:numId w:val="21"/>
        </w:numPr>
      </w:pPr>
      <w:r>
        <w:rPr>
          <w:rFonts w:hint="cs"/>
          <w:rtl/>
        </w:rPr>
        <w:t xml:space="preserve">دارائی غیر نقدی: </w:t>
      </w:r>
      <w:r w:rsidR="00F142FB">
        <w:rPr>
          <w:rFonts w:hint="cs"/>
          <w:rtl/>
        </w:rPr>
        <w:t xml:space="preserve">برای آن ذخیره در نظر گرفته میشود مانند کالا به قیمت تمام شده </w:t>
      </w:r>
    </w:p>
    <w:p w:rsidR="00E314DA" w:rsidRDefault="00E314DA" w:rsidP="00E314DA">
      <w:pPr>
        <w:rPr>
          <w:rtl/>
        </w:rPr>
      </w:pPr>
      <w:r>
        <w:rPr>
          <w:rFonts w:hint="cs"/>
          <w:rtl/>
        </w:rPr>
        <w:t>نوع دیگر تقسیم سود : االف) ثابت ب) متغیر (با نرخ رشد ثابت و نرخ رشد متغیر)</w:t>
      </w:r>
    </w:p>
    <w:p w:rsidR="00E314DA" w:rsidRDefault="00E314DA" w:rsidP="00E314DA">
      <w:r>
        <w:rPr>
          <w:rFonts w:hint="cs"/>
          <w:rtl/>
        </w:rPr>
        <w:t xml:space="preserve">و سیستهای تقسیم سود : 1) تابت 2) متغیر 3) ثابت +حاشیه متغیر 4) باقی مانده </w:t>
      </w:r>
    </w:p>
    <w:p w:rsidR="007F4871" w:rsidRPr="007F4871" w:rsidRDefault="0065616B" w:rsidP="007F4871">
      <w:pPr>
        <w:rPr>
          <w:rFonts w:cs="B Titr"/>
          <w:rtl/>
        </w:rPr>
      </w:pPr>
      <w:r>
        <w:rPr>
          <w:rFonts w:cs="B Titr" w:hint="cs"/>
          <w:rtl/>
        </w:rPr>
        <w:t xml:space="preserve">منظور از سرمایه در گردش چیست توضیح دهید </w:t>
      </w:r>
    </w:p>
    <w:p w:rsidR="007F4871" w:rsidRDefault="00F142FB" w:rsidP="00F142FB">
      <w:pPr>
        <w:jc w:val="right"/>
        <w:rPr>
          <w:rtl/>
        </w:rPr>
      </w:pPr>
      <w:r>
        <w:rPr>
          <w:rFonts w:hint="cs"/>
          <w:rtl/>
        </w:rPr>
        <w:t>دارائی جاری =سرمایه درگردش</w:t>
      </w:r>
    </w:p>
    <w:p w:rsidR="00F142FB" w:rsidRDefault="00F142FB" w:rsidP="00F142FB">
      <w:pPr>
        <w:jc w:val="right"/>
        <w:rPr>
          <w:rtl/>
        </w:rPr>
      </w:pPr>
      <w:r>
        <w:rPr>
          <w:rFonts w:hint="cs"/>
          <w:rtl/>
        </w:rPr>
        <w:t xml:space="preserve">بدهی جاری </w:t>
      </w:r>
      <w:r>
        <w:rPr>
          <w:rtl/>
        </w:rPr>
        <w:t>–</w:t>
      </w:r>
      <w:r>
        <w:rPr>
          <w:rFonts w:hint="cs"/>
          <w:rtl/>
        </w:rPr>
        <w:t xml:space="preserve"> دارائی جاری = سرمایه درگردش خالص</w:t>
      </w:r>
    </w:p>
    <w:p w:rsidR="0065616B" w:rsidRPr="007F4871" w:rsidRDefault="00597DCE" w:rsidP="0065616B">
      <w:pPr>
        <w:rPr>
          <w:rFonts w:cs="B Titr"/>
          <w:rtl/>
        </w:rPr>
      </w:pPr>
      <w:r>
        <w:rPr>
          <w:rFonts w:cs="B Titr" w:hint="cs"/>
          <w:rtl/>
        </w:rPr>
        <w:t xml:space="preserve">هدف از ادغام و تحصیل را بیان کنید </w:t>
      </w:r>
    </w:p>
    <w:p w:rsidR="0065616B" w:rsidRDefault="0071432D" w:rsidP="0071432D">
      <w:r w:rsidRPr="0071432D">
        <w:rPr>
          <w:rtl/>
        </w:rPr>
        <w:t>این رویدادها موجب افزایش کارایی و هم افزایی شده که خود مبتنی بر فرایند تولید در واحدهای انتفاعی مي باشد</w:t>
      </w:r>
    </w:p>
    <w:p w:rsidR="0065616B" w:rsidRPr="007F4871" w:rsidRDefault="00597DCE" w:rsidP="0065616B">
      <w:pPr>
        <w:rPr>
          <w:rFonts w:cs="B Titr"/>
          <w:rtl/>
        </w:rPr>
      </w:pPr>
      <w:r>
        <w:rPr>
          <w:rFonts w:cs="B Titr" w:hint="cs"/>
          <w:rtl/>
        </w:rPr>
        <w:t xml:space="preserve">انواع ادغام را بیان کنید و توضیح دهید </w:t>
      </w:r>
    </w:p>
    <w:p w:rsidR="0065616B" w:rsidRDefault="007922E5" w:rsidP="007922E5">
      <w:r>
        <w:rPr>
          <w:rFonts w:hint="cs"/>
          <w:rtl/>
        </w:rPr>
        <w:t xml:space="preserve">1)افقی 2) عمودی 3) مجتمع که هرکدام شامل جذب و تلفیق و تحصیل هستند </w:t>
      </w:r>
    </w:p>
    <w:p w:rsidR="004F111E" w:rsidRPr="007F4871" w:rsidRDefault="0042162B" w:rsidP="004F111E">
      <w:pPr>
        <w:rPr>
          <w:rFonts w:cs="B Titr"/>
          <w:rtl/>
        </w:rPr>
      </w:pPr>
      <w:r>
        <w:rPr>
          <w:rFonts w:cs="B Titr" w:hint="cs"/>
          <w:rtl/>
        </w:rPr>
        <w:t xml:space="preserve">منظور از حسابداری تلفیقی چیست </w:t>
      </w:r>
      <w:r w:rsidR="004F111E">
        <w:rPr>
          <w:rFonts w:cs="B Titr" w:hint="cs"/>
          <w:rtl/>
        </w:rPr>
        <w:t xml:space="preserve">شیوه ثبت حسابها در حسابداری تلفیق را بیان کنید </w:t>
      </w:r>
    </w:p>
    <w:p w:rsidR="0065616B" w:rsidRDefault="007922E5" w:rsidP="00677261">
      <w:r>
        <w:rPr>
          <w:rFonts w:hint="cs"/>
          <w:rtl/>
        </w:rPr>
        <w:t xml:space="preserve">ترازنامه ای است که برای شرکتهای اصلی و فرعی استخراج میشود و به دو روش خرید و اتحاد منافع بوده که دومی حذف شده و شیوه ثبت آن به این شرح است : 1) حذف حساب ح ص س فرعی 2) حذف حساب سرمایه گذاری 3) اعمال تفاوت دارائی ها و بدهی ها ی فرعی </w:t>
      </w:r>
      <w:r w:rsidR="00677261">
        <w:rPr>
          <w:rFonts w:hint="cs"/>
          <w:rtl/>
        </w:rPr>
        <w:t>4</w:t>
      </w:r>
      <w:r>
        <w:rPr>
          <w:rFonts w:hint="cs"/>
          <w:rtl/>
        </w:rPr>
        <w:t xml:space="preserve">) اعمال سرقفلی </w:t>
      </w:r>
      <w:r w:rsidR="00677261">
        <w:rPr>
          <w:rFonts w:hint="cs"/>
          <w:rtl/>
        </w:rPr>
        <w:t>5</w:t>
      </w:r>
      <w:r>
        <w:rPr>
          <w:rFonts w:hint="cs"/>
          <w:rtl/>
        </w:rPr>
        <w:t xml:space="preserve">)  </w:t>
      </w:r>
      <w:r w:rsidR="00677261">
        <w:rPr>
          <w:rFonts w:hint="cs"/>
          <w:rtl/>
        </w:rPr>
        <w:t xml:space="preserve">سهم اقلیت </w:t>
      </w:r>
    </w:p>
    <w:p w:rsidR="0065616B" w:rsidRDefault="004F111E" w:rsidP="0065616B">
      <w:r>
        <w:rPr>
          <w:rFonts w:hint="cs"/>
          <w:rtl/>
        </w:rPr>
        <w:t xml:space="preserve">اگر هدف کنترل باشد ارزش ویژه و یا بهای تمام شده </w:t>
      </w:r>
      <w:r>
        <w:rPr>
          <w:rtl/>
        </w:rPr>
        <w:t>–</w:t>
      </w:r>
      <w:r>
        <w:rPr>
          <w:rFonts w:hint="cs"/>
          <w:rtl/>
        </w:rPr>
        <w:t xml:space="preserve"> اگر هدف نفوذ باشد ارزش ویژه </w:t>
      </w:r>
      <w:r>
        <w:rPr>
          <w:rtl/>
        </w:rPr>
        <w:t>–</w:t>
      </w:r>
      <w:r>
        <w:rPr>
          <w:rFonts w:hint="cs"/>
          <w:rtl/>
        </w:rPr>
        <w:t xml:space="preserve"> اگر هدف کسب منافع باشد بهای تمام شده </w:t>
      </w:r>
    </w:p>
    <w:p w:rsidR="0065616B" w:rsidRPr="007F4871" w:rsidRDefault="003F16F0" w:rsidP="0065616B">
      <w:pPr>
        <w:rPr>
          <w:rFonts w:cs="B Titr"/>
          <w:rtl/>
        </w:rPr>
      </w:pPr>
      <w:r>
        <w:rPr>
          <w:rFonts w:cs="B Titr" w:hint="cs"/>
          <w:rtl/>
        </w:rPr>
        <w:t xml:space="preserve">تئوری های تلفیق را در قالب یک جدول بیان کنید </w:t>
      </w:r>
    </w:p>
    <w:tbl>
      <w:tblPr>
        <w:tblStyle w:val="TableGrid"/>
        <w:bidiVisual/>
        <w:tblW w:w="0" w:type="auto"/>
        <w:tblLook w:val="04A0"/>
      </w:tblPr>
      <w:tblGrid>
        <w:gridCol w:w="1848"/>
        <w:gridCol w:w="1848"/>
        <w:gridCol w:w="1848"/>
        <w:gridCol w:w="1849"/>
        <w:gridCol w:w="1849"/>
      </w:tblGrid>
      <w:tr w:rsidR="00370427" w:rsidTr="00370427">
        <w:tc>
          <w:tcPr>
            <w:tcW w:w="1848" w:type="dxa"/>
          </w:tcPr>
          <w:p w:rsidR="00370427" w:rsidRDefault="00370427" w:rsidP="0065616B">
            <w:pPr>
              <w:rPr>
                <w:rtl/>
              </w:rPr>
            </w:pPr>
            <w:r>
              <w:rPr>
                <w:rFonts w:hint="cs"/>
                <w:rtl/>
              </w:rPr>
              <w:t>شرح</w:t>
            </w:r>
          </w:p>
        </w:tc>
        <w:tc>
          <w:tcPr>
            <w:tcW w:w="1848" w:type="dxa"/>
          </w:tcPr>
          <w:p w:rsidR="00370427" w:rsidRDefault="00370427" w:rsidP="0065616B">
            <w:pPr>
              <w:rPr>
                <w:rtl/>
              </w:rPr>
            </w:pPr>
            <w:r>
              <w:rPr>
                <w:rFonts w:hint="cs"/>
                <w:rtl/>
              </w:rPr>
              <w:t>مالکانه</w:t>
            </w:r>
          </w:p>
        </w:tc>
        <w:tc>
          <w:tcPr>
            <w:tcW w:w="1848" w:type="dxa"/>
          </w:tcPr>
          <w:p w:rsidR="00370427" w:rsidRDefault="00370427" w:rsidP="0065616B">
            <w:pPr>
              <w:rPr>
                <w:rtl/>
              </w:rPr>
            </w:pPr>
            <w:r>
              <w:rPr>
                <w:rFonts w:hint="cs"/>
                <w:rtl/>
              </w:rPr>
              <w:t>مادر</w:t>
            </w:r>
          </w:p>
        </w:tc>
        <w:tc>
          <w:tcPr>
            <w:tcW w:w="1849" w:type="dxa"/>
          </w:tcPr>
          <w:p w:rsidR="00370427" w:rsidRDefault="00370427" w:rsidP="0065616B">
            <w:pPr>
              <w:rPr>
                <w:rtl/>
              </w:rPr>
            </w:pPr>
            <w:r>
              <w:rPr>
                <w:rFonts w:hint="cs"/>
                <w:rtl/>
              </w:rPr>
              <w:t>واحد اقتصادی</w:t>
            </w:r>
          </w:p>
        </w:tc>
        <w:tc>
          <w:tcPr>
            <w:tcW w:w="1849" w:type="dxa"/>
          </w:tcPr>
          <w:p w:rsidR="00370427" w:rsidRDefault="00370427" w:rsidP="0065616B">
            <w:pPr>
              <w:rPr>
                <w:rtl/>
              </w:rPr>
            </w:pPr>
            <w:r>
              <w:rPr>
                <w:rFonts w:hint="cs"/>
                <w:rtl/>
              </w:rPr>
              <w:t>استانداردهای ایران</w:t>
            </w:r>
          </w:p>
        </w:tc>
      </w:tr>
      <w:tr w:rsidR="00370427" w:rsidTr="00370427">
        <w:tc>
          <w:tcPr>
            <w:tcW w:w="1848" w:type="dxa"/>
          </w:tcPr>
          <w:p w:rsidR="00370427" w:rsidRDefault="00370427" w:rsidP="00370427">
            <w:pPr>
              <w:rPr>
                <w:rtl/>
              </w:rPr>
            </w:pPr>
            <w:r>
              <w:rPr>
                <w:rFonts w:hint="cs"/>
                <w:rtl/>
              </w:rPr>
              <w:t xml:space="preserve">نحوه محاسبه دارائی ها </w:t>
            </w:r>
          </w:p>
          <w:p w:rsidR="00370427" w:rsidRDefault="00370427" w:rsidP="0065616B">
            <w:pPr>
              <w:rPr>
                <w:rtl/>
              </w:rPr>
            </w:pPr>
            <w:r>
              <w:rPr>
                <w:rFonts w:hint="cs"/>
                <w:rtl/>
              </w:rPr>
              <w:t xml:space="preserve">        اصلی فرعی</w:t>
            </w:r>
          </w:p>
          <w:p w:rsidR="00370427" w:rsidRDefault="00171F8C" w:rsidP="00171F8C">
            <w:pPr>
              <w:rPr>
                <w:rtl/>
              </w:rPr>
            </w:pPr>
            <w:r>
              <w:rPr>
                <w:rFonts w:hint="cs"/>
                <w:rtl/>
              </w:rPr>
              <w:t>ارزش منصفانه</w:t>
            </w:r>
            <w:r w:rsidR="00370427">
              <w:rPr>
                <w:rFonts w:hint="cs"/>
                <w:rtl/>
              </w:rPr>
              <w:t xml:space="preserve"> 7</w:t>
            </w:r>
          </w:p>
          <w:p w:rsidR="00370427" w:rsidRDefault="00370427" w:rsidP="0065616B">
            <w:pPr>
              <w:rPr>
                <w:rtl/>
              </w:rPr>
            </w:pPr>
            <w:r>
              <w:rPr>
                <w:rFonts w:hint="cs"/>
                <w:rtl/>
              </w:rPr>
              <w:t>دفتری    20    5</w:t>
            </w:r>
          </w:p>
        </w:tc>
        <w:tc>
          <w:tcPr>
            <w:tcW w:w="1848" w:type="dxa"/>
          </w:tcPr>
          <w:p w:rsidR="00370427" w:rsidRDefault="00370427" w:rsidP="00370427">
            <w:pPr>
              <w:rPr>
                <w:rtl/>
              </w:rPr>
            </w:pPr>
            <w:r>
              <w:rPr>
                <w:rFonts w:hint="cs"/>
                <w:rtl/>
              </w:rPr>
              <w:t>باراز فرعی</w:t>
            </w:r>
            <w:r>
              <w:rPr>
                <w:rFonts w:asciiTheme="minorBidi" w:hAnsiTheme="minorBidi"/>
                <w:rtl/>
              </w:rPr>
              <w:t>×</w:t>
            </w:r>
            <w:r>
              <w:rPr>
                <w:rFonts w:hint="cs"/>
                <w:rtl/>
              </w:rPr>
              <w:t>سهم اصلی + دفتری اصلی</w:t>
            </w:r>
          </w:p>
          <w:p w:rsidR="00370427" w:rsidRDefault="00370427" w:rsidP="00370427">
            <w:pPr>
              <w:rPr>
                <w:rtl/>
              </w:rPr>
            </w:pPr>
            <w:r>
              <w:rPr>
                <w:rFonts w:hint="cs"/>
                <w:rtl/>
              </w:rPr>
              <w:t>9/24= 70%</w:t>
            </w:r>
            <w:r>
              <w:rPr>
                <w:rFonts w:asciiTheme="minorBidi" w:hAnsiTheme="minorBidi"/>
                <w:rtl/>
              </w:rPr>
              <w:t>×</w:t>
            </w:r>
            <w:r>
              <w:rPr>
                <w:rFonts w:hint="cs"/>
                <w:rtl/>
              </w:rPr>
              <w:t>7+20</w:t>
            </w:r>
          </w:p>
        </w:tc>
        <w:tc>
          <w:tcPr>
            <w:tcW w:w="1848" w:type="dxa"/>
          </w:tcPr>
          <w:p w:rsidR="00370427" w:rsidRDefault="00370427" w:rsidP="0065616B">
            <w:pPr>
              <w:rPr>
                <w:rtl/>
              </w:rPr>
            </w:pPr>
            <w:r>
              <w:rPr>
                <w:rFonts w:hint="cs"/>
                <w:rtl/>
              </w:rPr>
              <w:t>مازاد</w:t>
            </w:r>
            <w:r>
              <w:rPr>
                <w:rFonts w:asciiTheme="minorBidi" w:hAnsiTheme="minorBidi"/>
                <w:rtl/>
              </w:rPr>
              <w:t>×</w:t>
            </w:r>
            <w:r>
              <w:rPr>
                <w:rFonts w:hint="cs"/>
                <w:rtl/>
              </w:rPr>
              <w:t>درصد+دفتری اصلی+ دفتری فرعی</w:t>
            </w:r>
          </w:p>
          <w:p w:rsidR="00370427" w:rsidRDefault="00370427" w:rsidP="0065616B">
            <w:pPr>
              <w:rPr>
                <w:rtl/>
              </w:rPr>
            </w:pPr>
            <w:r>
              <w:rPr>
                <w:rFonts w:hint="cs"/>
                <w:rtl/>
              </w:rPr>
              <w:t>70%</w:t>
            </w:r>
            <w:r>
              <w:rPr>
                <w:rFonts w:asciiTheme="minorBidi" w:hAnsiTheme="minorBidi"/>
                <w:rtl/>
              </w:rPr>
              <w:t>×</w:t>
            </w:r>
            <w:r>
              <w:rPr>
                <w:rFonts w:hint="cs"/>
                <w:rtl/>
              </w:rPr>
              <w:t>2+5+7</w:t>
            </w:r>
          </w:p>
        </w:tc>
        <w:tc>
          <w:tcPr>
            <w:tcW w:w="1849" w:type="dxa"/>
          </w:tcPr>
          <w:p w:rsidR="00370427" w:rsidRDefault="00370427" w:rsidP="0065616B">
            <w:pPr>
              <w:rPr>
                <w:rtl/>
              </w:rPr>
            </w:pPr>
            <w:r>
              <w:rPr>
                <w:rFonts w:hint="cs"/>
                <w:rtl/>
              </w:rPr>
              <w:t>100%بازار فرعی+ دفتری اصلی</w:t>
            </w:r>
          </w:p>
          <w:p w:rsidR="00370427" w:rsidRDefault="00370427" w:rsidP="0065616B">
            <w:pPr>
              <w:rPr>
                <w:rtl/>
              </w:rPr>
            </w:pPr>
            <w:r>
              <w:rPr>
                <w:rFonts w:hint="cs"/>
                <w:rtl/>
              </w:rPr>
              <w:t>27=7+20</w:t>
            </w:r>
          </w:p>
        </w:tc>
        <w:tc>
          <w:tcPr>
            <w:tcW w:w="1849" w:type="dxa"/>
          </w:tcPr>
          <w:p w:rsidR="00370427" w:rsidRDefault="00370427" w:rsidP="0065616B">
            <w:pPr>
              <w:rPr>
                <w:rtl/>
              </w:rPr>
            </w:pPr>
            <w:r>
              <w:rPr>
                <w:rFonts w:hint="cs"/>
                <w:rtl/>
              </w:rPr>
              <w:t>100%مازاد+ دفتری فرعی +دفتری اصلی</w:t>
            </w:r>
          </w:p>
          <w:p w:rsidR="00370427" w:rsidRDefault="00370427" w:rsidP="0065616B">
            <w:pPr>
              <w:rPr>
                <w:rtl/>
              </w:rPr>
            </w:pPr>
            <w:r>
              <w:rPr>
                <w:rFonts w:hint="cs"/>
                <w:rtl/>
              </w:rPr>
              <w:t>27=2+5+20</w:t>
            </w:r>
          </w:p>
        </w:tc>
      </w:tr>
      <w:tr w:rsidR="00370427" w:rsidTr="00370427">
        <w:tc>
          <w:tcPr>
            <w:tcW w:w="1848" w:type="dxa"/>
          </w:tcPr>
          <w:p w:rsidR="00370427" w:rsidRDefault="00370427" w:rsidP="0065616B">
            <w:pPr>
              <w:rPr>
                <w:rtl/>
              </w:rPr>
            </w:pPr>
            <w:r>
              <w:rPr>
                <w:rFonts w:hint="cs"/>
                <w:rtl/>
              </w:rPr>
              <w:t>محاسبه سرقفلی</w:t>
            </w:r>
          </w:p>
        </w:tc>
        <w:tc>
          <w:tcPr>
            <w:tcW w:w="1848" w:type="dxa"/>
          </w:tcPr>
          <w:p w:rsidR="00370427" w:rsidRDefault="00163FBF" w:rsidP="00171F8C">
            <w:pPr>
              <w:rPr>
                <w:rtl/>
              </w:rPr>
            </w:pPr>
            <w:r>
              <w:rPr>
                <w:rFonts w:hint="cs"/>
                <w:rtl/>
              </w:rPr>
              <w:t xml:space="preserve">بهای تمام شده منهای سهم اصلی </w:t>
            </w:r>
            <w:r>
              <w:rPr>
                <w:rFonts w:asciiTheme="minorBidi" w:hAnsiTheme="minorBidi"/>
                <w:rtl/>
              </w:rPr>
              <w:t>×</w:t>
            </w:r>
            <w:r w:rsidR="00370427">
              <w:rPr>
                <w:rFonts w:hint="cs"/>
                <w:rtl/>
              </w:rPr>
              <w:t xml:space="preserve">ارزش </w:t>
            </w:r>
            <w:r w:rsidR="00171F8C">
              <w:rPr>
                <w:rFonts w:hint="cs"/>
                <w:rtl/>
              </w:rPr>
              <w:t>منصفانه</w:t>
            </w:r>
            <w:r w:rsidR="00370427">
              <w:rPr>
                <w:rFonts w:hint="cs"/>
                <w:rtl/>
              </w:rPr>
              <w:t xml:space="preserve"> دارائی فرعی </w:t>
            </w:r>
          </w:p>
        </w:tc>
        <w:tc>
          <w:tcPr>
            <w:tcW w:w="1848" w:type="dxa"/>
          </w:tcPr>
          <w:p w:rsidR="00370427" w:rsidRDefault="00163FBF" w:rsidP="0065616B">
            <w:pPr>
              <w:rPr>
                <w:rtl/>
              </w:rPr>
            </w:pPr>
            <w:r>
              <w:rPr>
                <w:rFonts w:hint="cs"/>
                <w:rtl/>
              </w:rPr>
              <w:t>مشابه مالکانه</w:t>
            </w:r>
          </w:p>
          <w:p w:rsidR="00163FBF" w:rsidRDefault="00163FBF" w:rsidP="0065616B">
            <w:pPr>
              <w:rPr>
                <w:rtl/>
              </w:rPr>
            </w:pPr>
            <w:r>
              <w:rPr>
                <w:rFonts w:hint="cs"/>
                <w:rtl/>
              </w:rPr>
              <w:t>(ارزش</w:t>
            </w:r>
            <w:r w:rsidR="001E20FB">
              <w:rPr>
                <w:rFonts w:hint="cs"/>
                <w:rtl/>
              </w:rPr>
              <w:t xml:space="preserve"> روز</w:t>
            </w:r>
            <w:r>
              <w:rPr>
                <w:rFonts w:hint="cs"/>
                <w:rtl/>
              </w:rPr>
              <w:t xml:space="preserve"> = کل بهای خرید تقسیم بر درصد مالکیت)</w:t>
            </w:r>
          </w:p>
        </w:tc>
        <w:tc>
          <w:tcPr>
            <w:tcW w:w="1849" w:type="dxa"/>
          </w:tcPr>
          <w:p w:rsidR="00370427" w:rsidRDefault="00163FBF" w:rsidP="001E20FB">
            <w:pPr>
              <w:rPr>
                <w:rtl/>
              </w:rPr>
            </w:pPr>
            <w:r>
              <w:rPr>
                <w:rFonts w:hint="cs"/>
                <w:rtl/>
              </w:rPr>
              <w:t>خالص ارزش</w:t>
            </w:r>
            <w:r w:rsidR="00171F8C">
              <w:rPr>
                <w:rFonts w:hint="cs"/>
                <w:rtl/>
              </w:rPr>
              <w:t xml:space="preserve"> منصفانه </w:t>
            </w:r>
            <w:r>
              <w:rPr>
                <w:rFonts w:hint="cs"/>
                <w:rtl/>
              </w:rPr>
              <w:t xml:space="preserve">- ارزش </w:t>
            </w:r>
            <w:r w:rsidR="001E20FB">
              <w:rPr>
                <w:rFonts w:hint="cs"/>
                <w:rtl/>
              </w:rPr>
              <w:t>روز</w:t>
            </w:r>
          </w:p>
        </w:tc>
        <w:tc>
          <w:tcPr>
            <w:tcW w:w="1849" w:type="dxa"/>
          </w:tcPr>
          <w:p w:rsidR="00370427" w:rsidRDefault="00163FBF" w:rsidP="0065616B">
            <w:pPr>
              <w:rPr>
                <w:rtl/>
              </w:rPr>
            </w:pPr>
            <w:r>
              <w:rPr>
                <w:rFonts w:hint="cs"/>
                <w:rtl/>
              </w:rPr>
              <w:t>مشابه واحد اقتصادی</w:t>
            </w:r>
          </w:p>
        </w:tc>
      </w:tr>
      <w:tr w:rsidR="00370427" w:rsidTr="00370427">
        <w:tc>
          <w:tcPr>
            <w:tcW w:w="1848" w:type="dxa"/>
          </w:tcPr>
          <w:p w:rsidR="00370427" w:rsidRDefault="00370427" w:rsidP="0065616B">
            <w:pPr>
              <w:rPr>
                <w:rtl/>
              </w:rPr>
            </w:pPr>
            <w:r>
              <w:rPr>
                <w:rFonts w:hint="cs"/>
                <w:rtl/>
              </w:rPr>
              <w:t>نحوه برخورد با سرقفلی</w:t>
            </w:r>
          </w:p>
        </w:tc>
        <w:tc>
          <w:tcPr>
            <w:tcW w:w="1848" w:type="dxa"/>
          </w:tcPr>
          <w:p w:rsidR="00370427" w:rsidRDefault="00163FBF" w:rsidP="0065616B">
            <w:pPr>
              <w:rPr>
                <w:rtl/>
              </w:rPr>
            </w:pPr>
            <w:r>
              <w:rPr>
                <w:rFonts w:hint="cs"/>
                <w:rtl/>
              </w:rPr>
              <w:t xml:space="preserve">متعلق به شرکت اصلی </w:t>
            </w:r>
          </w:p>
        </w:tc>
        <w:tc>
          <w:tcPr>
            <w:tcW w:w="1848" w:type="dxa"/>
          </w:tcPr>
          <w:p w:rsidR="00370427" w:rsidRDefault="00163FBF" w:rsidP="0065616B">
            <w:pPr>
              <w:rPr>
                <w:rtl/>
              </w:rPr>
            </w:pPr>
            <w:r>
              <w:rPr>
                <w:rFonts w:hint="cs"/>
                <w:rtl/>
              </w:rPr>
              <w:t>شرکت اصلی</w:t>
            </w:r>
          </w:p>
        </w:tc>
        <w:tc>
          <w:tcPr>
            <w:tcW w:w="1849" w:type="dxa"/>
          </w:tcPr>
          <w:p w:rsidR="00370427" w:rsidRDefault="00163FBF" w:rsidP="0065616B">
            <w:pPr>
              <w:rPr>
                <w:rtl/>
              </w:rPr>
            </w:pPr>
            <w:r>
              <w:rPr>
                <w:rFonts w:hint="cs"/>
                <w:rtl/>
              </w:rPr>
              <w:t>متعلق به گروه</w:t>
            </w:r>
          </w:p>
        </w:tc>
        <w:tc>
          <w:tcPr>
            <w:tcW w:w="1849" w:type="dxa"/>
          </w:tcPr>
          <w:p w:rsidR="00370427" w:rsidRDefault="00163FBF" w:rsidP="0065616B">
            <w:pPr>
              <w:rPr>
                <w:rtl/>
              </w:rPr>
            </w:pPr>
            <w:r>
              <w:rPr>
                <w:rFonts w:hint="cs"/>
                <w:rtl/>
              </w:rPr>
              <w:t>گروه</w:t>
            </w:r>
          </w:p>
        </w:tc>
      </w:tr>
      <w:tr w:rsidR="00370427" w:rsidTr="00370427">
        <w:tc>
          <w:tcPr>
            <w:tcW w:w="1848" w:type="dxa"/>
          </w:tcPr>
          <w:p w:rsidR="00370427" w:rsidRDefault="00370427" w:rsidP="0065616B">
            <w:pPr>
              <w:rPr>
                <w:rtl/>
              </w:rPr>
            </w:pPr>
            <w:r>
              <w:rPr>
                <w:rFonts w:hint="cs"/>
                <w:rtl/>
              </w:rPr>
              <w:t xml:space="preserve">محاسبه سهم اقلیت </w:t>
            </w:r>
          </w:p>
        </w:tc>
        <w:tc>
          <w:tcPr>
            <w:tcW w:w="1848" w:type="dxa"/>
          </w:tcPr>
          <w:p w:rsidR="00370427" w:rsidRDefault="001E20FB" w:rsidP="0065616B">
            <w:pPr>
              <w:rPr>
                <w:rtl/>
              </w:rPr>
            </w:pPr>
            <w:r>
              <w:rPr>
                <w:rFonts w:hint="cs"/>
                <w:rtl/>
              </w:rPr>
              <w:t>خالص ارزش</w:t>
            </w:r>
            <w:r w:rsidR="00171F8C">
              <w:rPr>
                <w:rFonts w:hint="cs"/>
                <w:rtl/>
              </w:rPr>
              <w:t xml:space="preserve"> منصفانه</w:t>
            </w:r>
            <w:r>
              <w:rPr>
                <w:rFonts w:hint="cs"/>
                <w:rtl/>
              </w:rPr>
              <w:t xml:space="preserve"> </w:t>
            </w:r>
            <w:r>
              <w:rPr>
                <w:rFonts w:asciiTheme="minorBidi" w:hAnsiTheme="minorBidi"/>
                <w:rtl/>
              </w:rPr>
              <w:t>×</w:t>
            </w:r>
            <w:r>
              <w:rPr>
                <w:rFonts w:hint="cs"/>
                <w:rtl/>
              </w:rPr>
              <w:t>درصد اقلیت</w:t>
            </w:r>
          </w:p>
        </w:tc>
        <w:tc>
          <w:tcPr>
            <w:tcW w:w="1848" w:type="dxa"/>
          </w:tcPr>
          <w:p w:rsidR="00370427" w:rsidRDefault="001E20FB" w:rsidP="0065616B">
            <w:pPr>
              <w:rPr>
                <w:rtl/>
              </w:rPr>
            </w:pPr>
            <w:r>
              <w:rPr>
                <w:rFonts w:hint="cs"/>
                <w:rtl/>
              </w:rPr>
              <w:t>مشابه مالکانه</w:t>
            </w:r>
          </w:p>
        </w:tc>
        <w:tc>
          <w:tcPr>
            <w:tcW w:w="1849" w:type="dxa"/>
          </w:tcPr>
          <w:p w:rsidR="00370427" w:rsidRDefault="001E20FB" w:rsidP="0065616B">
            <w:pPr>
              <w:rPr>
                <w:rtl/>
              </w:rPr>
            </w:pPr>
            <w:r>
              <w:rPr>
                <w:rFonts w:hint="cs"/>
                <w:rtl/>
              </w:rPr>
              <w:t>ارزش روز</w:t>
            </w:r>
            <w:r>
              <w:rPr>
                <w:rFonts w:asciiTheme="minorBidi" w:hAnsiTheme="minorBidi"/>
                <w:rtl/>
              </w:rPr>
              <w:t>×</w:t>
            </w:r>
            <w:r>
              <w:rPr>
                <w:rFonts w:hint="cs"/>
                <w:rtl/>
              </w:rPr>
              <w:t>درصد اقلیت</w:t>
            </w:r>
          </w:p>
        </w:tc>
        <w:tc>
          <w:tcPr>
            <w:tcW w:w="1849" w:type="dxa"/>
          </w:tcPr>
          <w:p w:rsidR="00370427" w:rsidRDefault="001E20FB" w:rsidP="0065616B">
            <w:pPr>
              <w:rPr>
                <w:rtl/>
              </w:rPr>
            </w:pPr>
            <w:r>
              <w:rPr>
                <w:rFonts w:hint="cs"/>
                <w:rtl/>
              </w:rPr>
              <w:t>مشابه اقتصادی</w:t>
            </w:r>
          </w:p>
        </w:tc>
      </w:tr>
      <w:tr w:rsidR="00370427" w:rsidTr="00370427">
        <w:tc>
          <w:tcPr>
            <w:tcW w:w="1848" w:type="dxa"/>
          </w:tcPr>
          <w:p w:rsidR="00370427" w:rsidRDefault="00370427" w:rsidP="0065616B">
            <w:pPr>
              <w:rPr>
                <w:rtl/>
              </w:rPr>
            </w:pPr>
            <w:r>
              <w:rPr>
                <w:rFonts w:hint="cs"/>
                <w:rtl/>
              </w:rPr>
              <w:t xml:space="preserve">جایگاه سهم اقلیت </w:t>
            </w:r>
          </w:p>
        </w:tc>
        <w:tc>
          <w:tcPr>
            <w:tcW w:w="1848" w:type="dxa"/>
          </w:tcPr>
          <w:p w:rsidR="00370427" w:rsidRDefault="001E20FB" w:rsidP="0065616B">
            <w:pPr>
              <w:rPr>
                <w:rtl/>
              </w:rPr>
            </w:pPr>
            <w:r>
              <w:rPr>
                <w:rFonts w:hint="cs"/>
                <w:rtl/>
              </w:rPr>
              <w:t>بین بدهی و ح ص س نه بدهی است نه ح ص س</w:t>
            </w:r>
          </w:p>
        </w:tc>
        <w:tc>
          <w:tcPr>
            <w:tcW w:w="1848" w:type="dxa"/>
          </w:tcPr>
          <w:p w:rsidR="00370427" w:rsidRDefault="001E20FB" w:rsidP="0065616B">
            <w:pPr>
              <w:rPr>
                <w:rtl/>
              </w:rPr>
            </w:pPr>
            <w:r>
              <w:rPr>
                <w:rFonts w:hint="cs"/>
                <w:rtl/>
              </w:rPr>
              <w:t xml:space="preserve">آخرین قلم بدهیها </w:t>
            </w:r>
          </w:p>
        </w:tc>
        <w:tc>
          <w:tcPr>
            <w:tcW w:w="1849" w:type="dxa"/>
          </w:tcPr>
          <w:p w:rsidR="00370427" w:rsidRDefault="001E20FB" w:rsidP="0065616B">
            <w:pPr>
              <w:rPr>
                <w:rtl/>
              </w:rPr>
            </w:pPr>
            <w:r>
              <w:rPr>
                <w:rFonts w:hint="cs"/>
                <w:rtl/>
              </w:rPr>
              <w:t xml:space="preserve">ح ص س </w:t>
            </w:r>
          </w:p>
        </w:tc>
        <w:tc>
          <w:tcPr>
            <w:tcW w:w="1849" w:type="dxa"/>
          </w:tcPr>
          <w:p w:rsidR="00370427" w:rsidRDefault="001E20FB" w:rsidP="0065616B">
            <w:pPr>
              <w:rPr>
                <w:rtl/>
              </w:rPr>
            </w:pPr>
            <w:r>
              <w:rPr>
                <w:rFonts w:hint="cs"/>
                <w:rtl/>
              </w:rPr>
              <w:t>ح ص س</w:t>
            </w:r>
          </w:p>
        </w:tc>
      </w:tr>
    </w:tbl>
    <w:p w:rsidR="0065616B" w:rsidRDefault="0065616B" w:rsidP="0065616B"/>
    <w:p w:rsidR="0065616B" w:rsidRPr="007F4871" w:rsidRDefault="00CB09C8" w:rsidP="0065616B">
      <w:pPr>
        <w:rPr>
          <w:rFonts w:cs="B Titr"/>
          <w:rtl/>
        </w:rPr>
      </w:pPr>
      <w:r>
        <w:rPr>
          <w:rFonts w:cs="B Titr" w:hint="cs"/>
          <w:rtl/>
        </w:rPr>
        <w:t xml:space="preserve">10 انگیزه از ادغام و تصاحب را بیان کنید </w:t>
      </w:r>
    </w:p>
    <w:p w:rsidR="00CD7B1E" w:rsidRPr="001E7448" w:rsidRDefault="00843770" w:rsidP="001E7448">
      <w:pPr>
        <w:numPr>
          <w:ilvl w:val="0"/>
          <w:numId w:val="23"/>
        </w:numPr>
      </w:pPr>
      <w:r w:rsidRPr="001E7448">
        <w:rPr>
          <w:rtl/>
        </w:rPr>
        <w:lastRenderedPageBreak/>
        <w:t xml:space="preserve">1- افزایش ارزش ثروت صاحبان سهام </w:t>
      </w:r>
    </w:p>
    <w:p w:rsidR="00CD7B1E" w:rsidRPr="001E7448" w:rsidRDefault="00843770" w:rsidP="001E7448">
      <w:pPr>
        <w:numPr>
          <w:ilvl w:val="0"/>
          <w:numId w:val="23"/>
        </w:numPr>
        <w:rPr>
          <w:rtl/>
        </w:rPr>
      </w:pPr>
      <w:r w:rsidRPr="001E7448">
        <w:rPr>
          <w:rtl/>
        </w:rPr>
        <w:t xml:space="preserve">2- صرفه جویی در مقیاس </w:t>
      </w:r>
    </w:p>
    <w:p w:rsidR="00CD7B1E" w:rsidRPr="001E7448" w:rsidRDefault="00843770" w:rsidP="001E7448">
      <w:pPr>
        <w:numPr>
          <w:ilvl w:val="0"/>
          <w:numId w:val="23"/>
        </w:numPr>
        <w:rPr>
          <w:rtl/>
        </w:rPr>
      </w:pPr>
      <w:r w:rsidRPr="001E7448">
        <w:rPr>
          <w:rtl/>
        </w:rPr>
        <w:t xml:space="preserve">3- استفاده از مزیت مالیاتی </w:t>
      </w:r>
    </w:p>
    <w:p w:rsidR="00CD7B1E" w:rsidRPr="001E7448" w:rsidRDefault="00843770" w:rsidP="001E7448">
      <w:pPr>
        <w:numPr>
          <w:ilvl w:val="0"/>
          <w:numId w:val="23"/>
        </w:numPr>
        <w:rPr>
          <w:rtl/>
        </w:rPr>
      </w:pPr>
      <w:r w:rsidRPr="001E7448">
        <w:rPr>
          <w:rtl/>
        </w:rPr>
        <w:t xml:space="preserve">4- حذف مدیریت نا کارا </w:t>
      </w:r>
    </w:p>
    <w:p w:rsidR="00CD7B1E" w:rsidRPr="001E7448" w:rsidRDefault="00843770" w:rsidP="001E7448">
      <w:pPr>
        <w:numPr>
          <w:ilvl w:val="0"/>
          <w:numId w:val="23"/>
        </w:numPr>
        <w:rPr>
          <w:rtl/>
        </w:rPr>
      </w:pPr>
      <w:r w:rsidRPr="001E7448">
        <w:rPr>
          <w:rtl/>
        </w:rPr>
        <w:t xml:space="preserve">5- هم افزایی مالی </w:t>
      </w:r>
    </w:p>
    <w:p w:rsidR="00CD7B1E" w:rsidRPr="001E7448" w:rsidRDefault="00843770" w:rsidP="001E7448">
      <w:pPr>
        <w:numPr>
          <w:ilvl w:val="0"/>
          <w:numId w:val="23"/>
        </w:numPr>
        <w:rPr>
          <w:rtl/>
        </w:rPr>
      </w:pPr>
      <w:r w:rsidRPr="001E7448">
        <w:rPr>
          <w:rtl/>
        </w:rPr>
        <w:t xml:space="preserve">6- شایستگی های محوری </w:t>
      </w:r>
    </w:p>
    <w:p w:rsidR="00CD7B1E" w:rsidRPr="001E7448" w:rsidRDefault="00843770" w:rsidP="001E7448">
      <w:pPr>
        <w:numPr>
          <w:ilvl w:val="0"/>
          <w:numId w:val="23"/>
        </w:numPr>
        <w:rPr>
          <w:rtl/>
        </w:rPr>
      </w:pPr>
      <w:r w:rsidRPr="001E7448">
        <w:rPr>
          <w:rtl/>
        </w:rPr>
        <w:t xml:space="preserve">7- بین المللی شدن شرکت ها </w:t>
      </w:r>
    </w:p>
    <w:p w:rsidR="00CD7B1E" w:rsidRPr="001E7448" w:rsidRDefault="00843770" w:rsidP="001E7448">
      <w:pPr>
        <w:numPr>
          <w:ilvl w:val="0"/>
          <w:numId w:val="23"/>
        </w:numPr>
        <w:rPr>
          <w:rtl/>
        </w:rPr>
      </w:pPr>
      <w:r w:rsidRPr="001E7448">
        <w:rPr>
          <w:rtl/>
        </w:rPr>
        <w:t xml:space="preserve">8- افزایش کسب و کارهای اصلی </w:t>
      </w:r>
    </w:p>
    <w:p w:rsidR="00CD7B1E" w:rsidRPr="001E7448" w:rsidRDefault="00843770" w:rsidP="001E7448">
      <w:pPr>
        <w:numPr>
          <w:ilvl w:val="0"/>
          <w:numId w:val="23"/>
        </w:numPr>
        <w:rPr>
          <w:rtl/>
        </w:rPr>
      </w:pPr>
      <w:r w:rsidRPr="001E7448">
        <w:rPr>
          <w:rtl/>
        </w:rPr>
        <w:t xml:space="preserve">10- غرور و تکبر </w:t>
      </w:r>
    </w:p>
    <w:p w:rsidR="00CD7B1E" w:rsidRPr="001E7448" w:rsidRDefault="00843770" w:rsidP="001E7448">
      <w:pPr>
        <w:numPr>
          <w:ilvl w:val="0"/>
          <w:numId w:val="23"/>
        </w:numPr>
        <w:rPr>
          <w:rtl/>
        </w:rPr>
      </w:pPr>
      <w:r w:rsidRPr="001E7448">
        <w:rPr>
          <w:rtl/>
        </w:rPr>
        <w:t>11- کاهش ریسک</w:t>
      </w:r>
    </w:p>
    <w:p w:rsidR="00CD7B1E" w:rsidRPr="001E7448" w:rsidRDefault="00843770" w:rsidP="001E7448">
      <w:pPr>
        <w:numPr>
          <w:ilvl w:val="0"/>
          <w:numId w:val="23"/>
        </w:numPr>
        <w:rPr>
          <w:rtl/>
        </w:rPr>
      </w:pPr>
      <w:r w:rsidRPr="001E7448">
        <w:rPr>
          <w:rtl/>
        </w:rPr>
        <w:t xml:space="preserve">12- کسب مزایا و پاداش مدیریت </w:t>
      </w:r>
    </w:p>
    <w:p w:rsidR="0065616B" w:rsidRPr="007F4871" w:rsidRDefault="001A16BF" w:rsidP="0065616B">
      <w:pPr>
        <w:rPr>
          <w:rFonts w:cs="B Titr"/>
          <w:rtl/>
        </w:rPr>
      </w:pPr>
      <w:r>
        <w:rPr>
          <w:rFonts w:cs="B Titr" w:hint="cs"/>
          <w:rtl/>
        </w:rPr>
        <w:t xml:space="preserve">حاکمیت شرکتی را درقالب یک طیف بیان کرده و مختصری توضیح دهید </w:t>
      </w:r>
    </w:p>
    <w:p w:rsidR="0065616B" w:rsidRDefault="00395FEE" w:rsidP="0065616B">
      <w:pPr>
        <w:rPr>
          <w:rtl/>
        </w:rPr>
      </w:pPr>
      <w:r>
        <w:rPr>
          <w:rFonts w:hint="cs"/>
          <w:rtl/>
        </w:rPr>
        <w:t xml:space="preserve">تئوری حاکمیت شرکتی----------- تئوری نمایندگی </w:t>
      </w:r>
    </w:p>
    <w:p w:rsidR="00395FEE" w:rsidRDefault="00395FEE" w:rsidP="0065616B">
      <w:pPr>
        <w:rPr>
          <w:rtl/>
        </w:rPr>
      </w:pPr>
      <w:r>
        <w:rPr>
          <w:rFonts w:hint="cs"/>
          <w:rtl/>
        </w:rPr>
        <w:t xml:space="preserve">حاکمیت شرکتی از دیدگاه نوین :مسئولیت در برابر کل جامعه </w:t>
      </w:r>
    </w:p>
    <w:p w:rsidR="00395FEE" w:rsidRDefault="00395FEE" w:rsidP="0065616B">
      <w:r>
        <w:rPr>
          <w:rFonts w:hint="cs"/>
          <w:rtl/>
        </w:rPr>
        <w:t xml:space="preserve">== ==     ===    == سنتی: مسئولیت در قالب شرکت است </w:t>
      </w:r>
    </w:p>
    <w:p w:rsidR="0065616B" w:rsidRPr="007F4871" w:rsidRDefault="00914512" w:rsidP="0065616B">
      <w:pPr>
        <w:rPr>
          <w:rFonts w:cs="B Titr"/>
          <w:rtl/>
        </w:rPr>
      </w:pPr>
      <w:r>
        <w:rPr>
          <w:rFonts w:cs="B Titr" w:hint="cs"/>
          <w:rtl/>
        </w:rPr>
        <w:t xml:space="preserve">چارچوب نظری حاکمیت شرکتی را بیان کرده و هرکدام را توضیح دهید </w:t>
      </w:r>
    </w:p>
    <w:p w:rsidR="0065616B" w:rsidRDefault="00111610" w:rsidP="00111610">
      <w:pPr>
        <w:pStyle w:val="ListParagraph"/>
        <w:numPr>
          <w:ilvl w:val="0"/>
          <w:numId w:val="24"/>
        </w:numPr>
      </w:pPr>
      <w:r>
        <w:rPr>
          <w:rFonts w:hint="cs"/>
          <w:rtl/>
        </w:rPr>
        <w:t xml:space="preserve">تئوری نمایندگی(مالی و اقتصادی): دیدگاه: شرکت محل تجمع قراردادهاست که طرفین در آنها دنبال حداکثر کردن سود هستند و فرض بر این است که همه کار گریز هستند </w:t>
      </w:r>
      <w:r w:rsidR="003459DF">
        <w:rPr>
          <w:rFonts w:hint="cs"/>
          <w:rtl/>
        </w:rPr>
        <w:t xml:space="preserve">. مفروضات اصلی 1) مالکان اداره شرکت را به مدیران میسپارند 2) مدیران به عنوان کارگمارند 3) تصمیم گیری روزمره به مدیران واگذارشده است + نماینده پاداش دریافت میکند که مورد توافق بوده است + هدف </w:t>
      </w:r>
      <w:r w:rsidR="003459DF">
        <w:t>max</w:t>
      </w:r>
      <w:r w:rsidR="003459DF">
        <w:rPr>
          <w:rFonts w:hint="cs"/>
          <w:rtl/>
        </w:rPr>
        <w:t xml:space="preserve">کردن ارزش شرکت است </w:t>
      </w:r>
      <w:r w:rsidR="009A4FF7">
        <w:rPr>
          <w:rFonts w:hint="cs"/>
          <w:rtl/>
        </w:rPr>
        <w:t>. روشهای همسو کردن : 1) استفه از حسابرسان2) حق رای سهامداران3) قراردادهای فی مابین4) خروج سهامدار اصلی از بازار سرمایه  . موضوعات مطرح شده : 1) مدیریت سود 2) هموارسازی سود 3) حسابداری تعدیلات جامع 4) حسابسازی</w:t>
      </w:r>
    </w:p>
    <w:p w:rsidR="00111610" w:rsidRDefault="00111610" w:rsidP="00D6640D">
      <w:pPr>
        <w:pStyle w:val="ListParagraph"/>
        <w:numPr>
          <w:ilvl w:val="0"/>
          <w:numId w:val="24"/>
        </w:numPr>
      </w:pPr>
      <w:r>
        <w:rPr>
          <w:rFonts w:hint="cs"/>
          <w:rtl/>
        </w:rPr>
        <w:t>تئوی هزینه معاملات(اقتصادی و تئوری سازمانی)</w:t>
      </w:r>
      <w:r w:rsidR="00002E81">
        <w:rPr>
          <w:rFonts w:hint="cs"/>
          <w:rtl/>
        </w:rPr>
        <w:t xml:space="preserve"> در این تئوری شرکت آنقدر بزرگ است که در </w:t>
      </w:r>
      <w:r w:rsidR="00D6640D">
        <w:rPr>
          <w:rFonts w:hint="cs"/>
          <w:rtl/>
        </w:rPr>
        <w:t>تخصیص</w:t>
      </w:r>
      <w:r w:rsidR="00002E81">
        <w:rPr>
          <w:rFonts w:hint="cs"/>
          <w:rtl/>
        </w:rPr>
        <w:t xml:space="preserve"> منابع جایگزین بازار شده است </w:t>
      </w:r>
    </w:p>
    <w:p w:rsidR="00111610" w:rsidRDefault="00111610" w:rsidP="0069773A">
      <w:pPr>
        <w:pStyle w:val="ListParagraph"/>
        <w:numPr>
          <w:ilvl w:val="0"/>
          <w:numId w:val="24"/>
        </w:numPr>
      </w:pPr>
      <w:r>
        <w:rPr>
          <w:rFonts w:hint="cs"/>
          <w:rtl/>
        </w:rPr>
        <w:t>تئوری ذیفعان (دیدگاه اجتماعی)</w:t>
      </w:r>
      <w:r w:rsidR="0069773A" w:rsidRPr="0069773A">
        <w:rPr>
          <w:rFonts w:ascii="Arial" w:eastAsia="+mn-ea" w:hAnsi="Arial" w:cs="Arial"/>
          <w:b/>
          <w:bCs/>
          <w:color w:val="000000"/>
          <w:sz w:val="64"/>
          <w:szCs w:val="64"/>
          <w:rtl/>
          <w:lang w:bidi="ar-SA"/>
        </w:rPr>
        <w:t xml:space="preserve"> </w:t>
      </w:r>
      <w:r w:rsidR="0069773A" w:rsidRPr="00407DE2">
        <w:rPr>
          <w:rtl/>
          <w:lang w:bidi="ar-SA"/>
        </w:rPr>
        <w:t>شركتها بسيار بزرگ شده و تاثير آنها بر جامعه آنچنان عميق است كه بايد به جز سهامداران ، به بخش هاي بيشتري از جامعه توجه كرده و پاسخگو باشند</w:t>
      </w:r>
      <w:r w:rsidR="0069773A" w:rsidRPr="0069773A">
        <w:rPr>
          <w:b/>
          <w:bCs/>
          <w:rtl/>
          <w:lang w:bidi="ar-SA"/>
        </w:rPr>
        <w:t>.</w:t>
      </w:r>
      <w:r w:rsidR="00002E81">
        <w:rPr>
          <w:rFonts w:hint="cs"/>
          <w:rtl/>
        </w:rPr>
        <w:t xml:space="preserve"> پایه و اساس آن ازتئوری اخلاقی کارگزار تشکیل شده است </w:t>
      </w:r>
    </w:p>
    <w:p w:rsidR="0065616B" w:rsidRPr="007F4871" w:rsidRDefault="00C92327" w:rsidP="0065616B">
      <w:pPr>
        <w:rPr>
          <w:rFonts w:cs="B Titr"/>
          <w:rtl/>
        </w:rPr>
      </w:pPr>
      <w:r>
        <w:rPr>
          <w:rFonts w:cs="B Titr" w:hint="cs"/>
          <w:rtl/>
        </w:rPr>
        <w:t xml:space="preserve">مدلهای حاکمیت شرکتی را بیان کرده و توضیح دهید </w:t>
      </w:r>
    </w:p>
    <w:p w:rsidR="0065616B" w:rsidRDefault="00506FA6" w:rsidP="00506FA6">
      <w:pPr>
        <w:pStyle w:val="ListParagraph"/>
        <w:numPr>
          <w:ilvl w:val="0"/>
          <w:numId w:val="25"/>
        </w:numPr>
      </w:pPr>
      <w:r>
        <w:rPr>
          <w:rFonts w:hint="cs"/>
          <w:rtl/>
        </w:rPr>
        <w:t>مدل بازار : عرضه و تقاضا وجود دارد</w:t>
      </w:r>
    </w:p>
    <w:p w:rsidR="00506FA6" w:rsidRDefault="00506FA6" w:rsidP="00506FA6">
      <w:pPr>
        <w:pStyle w:val="ListParagraph"/>
        <w:numPr>
          <w:ilvl w:val="0"/>
          <w:numId w:val="25"/>
        </w:numPr>
      </w:pPr>
      <w:r>
        <w:rPr>
          <w:rFonts w:hint="cs"/>
          <w:rtl/>
        </w:rPr>
        <w:t xml:space="preserve">مدل راه دهی : قوانین وجود دارد </w:t>
      </w:r>
    </w:p>
    <w:p w:rsidR="00506FA6" w:rsidRDefault="00506FA6" w:rsidP="00506FA6">
      <w:pPr>
        <w:pStyle w:val="ListParagraph"/>
        <w:numPr>
          <w:ilvl w:val="0"/>
          <w:numId w:val="25"/>
        </w:numPr>
      </w:pPr>
      <w:r>
        <w:rPr>
          <w:rFonts w:hint="cs"/>
          <w:rtl/>
        </w:rPr>
        <w:t xml:space="preserve">مدل رابطه ای </w:t>
      </w:r>
    </w:p>
    <w:p w:rsidR="00506FA6" w:rsidRDefault="00506FA6" w:rsidP="00506FA6">
      <w:pPr>
        <w:pStyle w:val="ListParagraph"/>
        <w:numPr>
          <w:ilvl w:val="0"/>
          <w:numId w:val="25"/>
        </w:numPr>
      </w:pPr>
      <w:r>
        <w:rPr>
          <w:rFonts w:hint="cs"/>
          <w:rtl/>
        </w:rPr>
        <w:t>مدل پیوندی</w:t>
      </w:r>
    </w:p>
    <w:p w:rsidR="0065616B" w:rsidRPr="007F4871" w:rsidRDefault="002B1399" w:rsidP="00506FA6">
      <w:pPr>
        <w:rPr>
          <w:rFonts w:cs="B Titr"/>
          <w:rtl/>
        </w:rPr>
      </w:pPr>
      <w:r>
        <w:rPr>
          <w:rFonts w:cs="B Titr" w:hint="cs"/>
          <w:rtl/>
        </w:rPr>
        <w:t xml:space="preserve">تئوری ذینفعان </w:t>
      </w:r>
      <w:r w:rsidR="00506FA6">
        <w:rPr>
          <w:rFonts w:cs="B Titr" w:hint="cs"/>
          <w:rtl/>
        </w:rPr>
        <w:t>را</w:t>
      </w:r>
      <w:r>
        <w:rPr>
          <w:rFonts w:cs="B Titr" w:hint="cs"/>
          <w:rtl/>
        </w:rPr>
        <w:t xml:space="preserve"> در دوشاخه اخلاقی و مدیریتی مورد بحث قرار دهید </w:t>
      </w:r>
      <w:r w:rsidR="00506FA6">
        <w:rPr>
          <w:rFonts w:cs="B Titr" w:hint="cs"/>
          <w:rtl/>
        </w:rPr>
        <w:t>:</w:t>
      </w:r>
    </w:p>
    <w:p w:rsidR="0065616B" w:rsidRDefault="00506FA6" w:rsidP="00B07173">
      <w:pPr>
        <w:pStyle w:val="ListParagraph"/>
        <w:numPr>
          <w:ilvl w:val="0"/>
          <w:numId w:val="26"/>
        </w:numPr>
      </w:pPr>
      <w:r>
        <w:rPr>
          <w:rFonts w:hint="cs"/>
          <w:rtl/>
        </w:rPr>
        <w:t xml:space="preserve">رویکرد اخلاقی: در این رویکرد عنوان شده است که مالکان نسب به فعالیتهای یک سازمان دارای حق و نفع هستند و مدیریت باید در راستای حد اکثر کردن ارزش سازمان بکوشد و به عبارتی دیگر در این دیدگاه سازمان مکانیزمی </w:t>
      </w:r>
      <w:r>
        <w:rPr>
          <w:rFonts w:hint="cs"/>
          <w:rtl/>
        </w:rPr>
        <w:lastRenderedPageBreak/>
        <w:t xml:space="preserve">برای افزایش بازده مالی سهامدارن است و مدیریت باید منافع سهامداران وسایر ذینفعان را در یک سطح نگه دارد </w:t>
      </w:r>
      <w:r w:rsidR="003F4028">
        <w:rPr>
          <w:rFonts w:hint="cs"/>
          <w:rtl/>
        </w:rPr>
        <w:t xml:space="preserve">و تضادهای بین این دو را کاهش دهد . در این دیدگاه ذینفعان حقوق ذاتی نسبت به شرکت دارند که نبایستی نقض شود </w:t>
      </w:r>
      <w:r w:rsidR="003F4028">
        <w:rPr>
          <w:rtl/>
        </w:rPr>
        <w:t>–</w:t>
      </w:r>
      <w:r w:rsidR="003F4028">
        <w:rPr>
          <w:rFonts w:hint="cs"/>
          <w:rtl/>
        </w:rPr>
        <w:t xml:space="preserve"> تعریف ذینفع: ((هرگروه قابل شناسایی یا هر شخصی که روی تحقق اهداف سازمان اثرگذار است و یا تحقق اهداف سازمان روی آن اثر گذار باشد))</w:t>
      </w:r>
      <w:r w:rsidR="00135A7D">
        <w:rPr>
          <w:rFonts w:hint="cs"/>
          <w:rtl/>
        </w:rPr>
        <w:t xml:space="preserve"> که به اولیه (بدون مشارکت آنها واحد تجاری نمیتواند فعالیت کند )و ثانویه</w:t>
      </w:r>
      <w:r w:rsidR="00B07173">
        <w:rPr>
          <w:rFonts w:hint="cs"/>
          <w:rtl/>
        </w:rPr>
        <w:t>(از فعالیت های شرکت اثر پذیرند)</w:t>
      </w:r>
      <w:r w:rsidR="00135A7D">
        <w:rPr>
          <w:rFonts w:hint="cs"/>
          <w:rtl/>
        </w:rPr>
        <w:t xml:space="preserve"> طبقه بندی میشوند . این افراد شامل سهامداران، بستانکاران، دولت ، رسانه ها ، کارکنان و.... میشوند </w:t>
      </w:r>
    </w:p>
    <w:p w:rsidR="00982D52" w:rsidRDefault="00982D52" w:rsidP="00982D52">
      <w:pPr>
        <w:pStyle w:val="ListParagraph"/>
        <w:numPr>
          <w:ilvl w:val="0"/>
          <w:numId w:val="26"/>
        </w:numPr>
      </w:pPr>
      <w:r>
        <w:rPr>
          <w:rFonts w:hint="cs"/>
          <w:rtl/>
        </w:rPr>
        <w:t xml:space="preserve">رویکرد مدیریتی: در این دیدگاه تلاش میشود تا گفته شود مدیریت به انتظارات ذیفعان توجه دارد . در این رویکرد واحد اقتصادی یک قسمتی از جامعه است . در این شاخه توجه ویژه روی عملیات ورویه های افشا است و نباید مدیریت در برابر تمام ذینفعان به یک اندازه پاسخگو باشد بلکه باید در برابر انان که قدرت بیشتر دارند بیشتر پاسخگو باشد . نقش اصلی مدیریت رسیدن به اهداف استراتیژیک سازمان است </w:t>
      </w:r>
    </w:p>
    <w:p w:rsidR="0065616B" w:rsidRPr="007F4871" w:rsidRDefault="00300EFE" w:rsidP="0065616B">
      <w:pPr>
        <w:rPr>
          <w:rFonts w:cs="B Titr"/>
          <w:rtl/>
        </w:rPr>
      </w:pPr>
      <w:r>
        <w:rPr>
          <w:rFonts w:cs="B Titr" w:hint="cs"/>
          <w:rtl/>
        </w:rPr>
        <w:t xml:space="preserve">شباهت های تئوری ذینفعان و نمایندگان را بیان کنید </w:t>
      </w:r>
    </w:p>
    <w:p w:rsidR="00CD7B1E" w:rsidRPr="00407DE2" w:rsidRDefault="00843770" w:rsidP="00407DE2">
      <w:pPr>
        <w:numPr>
          <w:ilvl w:val="0"/>
          <w:numId w:val="27"/>
        </w:numPr>
      </w:pPr>
      <w:r w:rsidRPr="00407DE2">
        <w:rPr>
          <w:rtl/>
          <w:lang w:bidi="ar-SA"/>
        </w:rPr>
        <w:t xml:space="preserve">مديران خود ذينفع هستند كه در موضع نهايي كنترل قرار دارند. </w:t>
      </w:r>
    </w:p>
    <w:p w:rsidR="00CD7B1E" w:rsidRPr="00407DE2" w:rsidRDefault="00843770" w:rsidP="00407DE2">
      <w:pPr>
        <w:numPr>
          <w:ilvl w:val="0"/>
          <w:numId w:val="27"/>
        </w:numPr>
        <w:rPr>
          <w:rtl/>
        </w:rPr>
      </w:pPr>
      <w:r w:rsidRPr="00407DE2">
        <w:rPr>
          <w:rtl/>
          <w:lang w:bidi="ar-SA"/>
        </w:rPr>
        <w:t xml:space="preserve">       مديران داراي قدرت تصميم گيري هستند تا منابع شركت را در راستاي ادعاي گروههاي ذينفع تشخيص دهند. </w:t>
      </w:r>
    </w:p>
    <w:p w:rsidR="00CD7B1E" w:rsidRPr="00407DE2" w:rsidRDefault="00843770" w:rsidP="00407DE2">
      <w:pPr>
        <w:numPr>
          <w:ilvl w:val="0"/>
          <w:numId w:val="27"/>
        </w:numPr>
        <w:rPr>
          <w:rtl/>
        </w:rPr>
      </w:pPr>
      <w:r w:rsidRPr="00407DE2">
        <w:rPr>
          <w:rtl/>
          <w:lang w:bidi="ar-SA"/>
        </w:rPr>
        <w:t xml:space="preserve">      منافع مديران نه تنها با منافع سهامداران بلكه با منافع تمام گروههاي ذينفع ديگر بايد هماهنگ شود. </w:t>
      </w:r>
    </w:p>
    <w:p w:rsidR="00CD7B1E" w:rsidRPr="00407DE2" w:rsidRDefault="00843770" w:rsidP="00407DE2">
      <w:pPr>
        <w:numPr>
          <w:ilvl w:val="0"/>
          <w:numId w:val="27"/>
        </w:numPr>
        <w:rPr>
          <w:rtl/>
        </w:rPr>
      </w:pPr>
      <w:r w:rsidRPr="00407DE2">
        <w:rPr>
          <w:rtl/>
          <w:lang w:bidi="ar-SA"/>
        </w:rPr>
        <w:t>      بين روابط " ذينفع – كارگزار " و روابط " كارگمار- كارگزار " تعادل وجود دارد كه در تئوري نمايندگي بيان مي شود . كه هدف آن سازگاري بين منافع مختلف است.</w:t>
      </w:r>
      <w:r w:rsidRPr="00407DE2">
        <w:rPr>
          <w:rtl/>
        </w:rPr>
        <w:t xml:space="preserve"> </w:t>
      </w:r>
    </w:p>
    <w:p w:rsidR="00CD7B1E" w:rsidRPr="00407DE2" w:rsidRDefault="00843770" w:rsidP="00407DE2">
      <w:pPr>
        <w:numPr>
          <w:ilvl w:val="0"/>
          <w:numId w:val="27"/>
        </w:numPr>
        <w:rPr>
          <w:rtl/>
        </w:rPr>
      </w:pPr>
      <w:r w:rsidRPr="00407DE2">
        <w:rPr>
          <w:rtl/>
          <w:lang w:bidi="ar-SA"/>
        </w:rPr>
        <w:t>     پذيرش ديدگاه تئوري نمايندگي   تبيين تئوري براساس نفع شخصي</w:t>
      </w:r>
    </w:p>
    <w:p w:rsidR="002837DF" w:rsidRDefault="00843770" w:rsidP="00407DE2">
      <w:pPr>
        <w:numPr>
          <w:ilvl w:val="0"/>
          <w:numId w:val="27"/>
        </w:numPr>
      </w:pPr>
      <w:r w:rsidRPr="00407DE2">
        <w:rPr>
          <w:rtl/>
          <w:lang w:bidi="ar-SA"/>
        </w:rPr>
        <w:t>     پذيرش ديدگاه تئوري ذينفعان  تبيين تئوري براساس مسئوليت اجتماعي</w:t>
      </w:r>
    </w:p>
    <w:p w:rsidR="0065616B" w:rsidRDefault="002837DF" w:rsidP="00843770">
      <w:r>
        <w:rPr>
          <w:rFonts w:hint="cs"/>
          <w:rtl/>
        </w:rPr>
        <w:t xml:space="preserve">تلفیق این دو تئوری باعث گسترش بازار سرمایه می شود </w:t>
      </w:r>
    </w:p>
    <w:p w:rsidR="0065616B" w:rsidRPr="007F4871" w:rsidRDefault="002A5634" w:rsidP="0065616B">
      <w:pPr>
        <w:rPr>
          <w:rFonts w:cs="B Titr"/>
          <w:rtl/>
        </w:rPr>
      </w:pPr>
      <w:r>
        <w:rPr>
          <w:rFonts w:cs="B Titr" w:hint="cs"/>
          <w:rtl/>
        </w:rPr>
        <w:t xml:space="preserve">مفهوم ارزش را بیان کنید </w:t>
      </w:r>
      <w:r w:rsidR="00231646">
        <w:rPr>
          <w:rFonts w:cs="B Titr" w:hint="cs"/>
          <w:rtl/>
        </w:rPr>
        <w:t xml:space="preserve">و روشهای محاسبه آن را بنویسید </w:t>
      </w:r>
    </w:p>
    <w:p w:rsidR="0065616B" w:rsidRDefault="009B2694" w:rsidP="0065616B">
      <w:pPr>
        <w:rPr>
          <w:rtl/>
        </w:rPr>
      </w:pPr>
      <w:r>
        <w:rPr>
          <w:rFonts w:hint="cs"/>
          <w:rtl/>
        </w:rPr>
        <w:t xml:space="preserve">ارزش یک مفهوم است که بر اساس کارهای خود انسان است و یک بار معنایی است که انسان به بعضی از حالتها نسبت میدهد </w:t>
      </w:r>
    </w:p>
    <w:p w:rsidR="009B2694" w:rsidRDefault="009B2694" w:rsidP="0065616B">
      <w:pPr>
        <w:rPr>
          <w:rtl/>
        </w:rPr>
      </w:pPr>
      <w:r>
        <w:rPr>
          <w:rFonts w:hint="cs"/>
          <w:rtl/>
        </w:rPr>
        <w:t>طرق محاسبه :1) ارزش معاملات                 ورودی- خروجی</w:t>
      </w:r>
    </w:p>
    <w:p w:rsidR="009B2694" w:rsidRDefault="009B2694" w:rsidP="009B2694">
      <w:r>
        <w:rPr>
          <w:rFonts w:hint="cs"/>
          <w:rtl/>
        </w:rPr>
        <w:t>2)عوامل تولید  = حقوق و دستمزد+ اجاره+ بهره + ....</w:t>
      </w:r>
    </w:p>
    <w:p w:rsidR="0065616B" w:rsidRPr="007F4871" w:rsidRDefault="0075320B" w:rsidP="009B2694">
      <w:pPr>
        <w:rPr>
          <w:rFonts w:cs="B Titr"/>
          <w:rtl/>
        </w:rPr>
      </w:pPr>
      <w:r>
        <w:rPr>
          <w:rFonts w:cs="B Titr" w:hint="cs"/>
          <w:rtl/>
        </w:rPr>
        <w:t xml:space="preserve">اهداف و کاربرد روش ارزش افزوده را بیان کنید </w:t>
      </w:r>
    </w:p>
    <w:p w:rsidR="009B2694" w:rsidRPr="009B2694" w:rsidRDefault="009B2694" w:rsidP="009B2694">
      <w:r w:rsidRPr="009B2694">
        <w:rPr>
          <w:rtl/>
        </w:rPr>
        <w:t>1-اقتصادی:</w:t>
      </w:r>
    </w:p>
    <w:p w:rsidR="009B2694" w:rsidRPr="009B2694" w:rsidRDefault="009B2694" w:rsidP="009B2694">
      <w:pPr>
        <w:rPr>
          <w:rtl/>
        </w:rPr>
      </w:pPr>
      <w:r w:rsidRPr="009B2694">
        <w:rPr>
          <w:rtl/>
        </w:rPr>
        <w:t>شناخت توانمندیهای اقتصادی بنگاهها نظیر بهره وری منابع وعوامل تولید</w:t>
      </w:r>
    </w:p>
    <w:p w:rsidR="009B2694" w:rsidRPr="009B2694" w:rsidRDefault="009B2694" w:rsidP="009B2694">
      <w:pPr>
        <w:rPr>
          <w:rtl/>
        </w:rPr>
      </w:pPr>
      <w:r w:rsidRPr="009B2694">
        <w:rPr>
          <w:rtl/>
        </w:rPr>
        <w:t>2-مدیریتی:</w:t>
      </w:r>
    </w:p>
    <w:p w:rsidR="009B2694" w:rsidRPr="009B2694" w:rsidRDefault="009B2694" w:rsidP="009B2694">
      <w:pPr>
        <w:rPr>
          <w:rtl/>
        </w:rPr>
      </w:pPr>
      <w:r w:rsidRPr="009B2694">
        <w:rPr>
          <w:rtl/>
        </w:rPr>
        <w:t>شناخت توانمندیها وکارکردهای منابع انسانی نظیر نیروی کار تولیدبه منظور سنجش عملکرد</w:t>
      </w:r>
    </w:p>
    <w:p w:rsidR="009B2694" w:rsidRPr="009B2694" w:rsidRDefault="009B2694" w:rsidP="009B2694">
      <w:pPr>
        <w:rPr>
          <w:rtl/>
        </w:rPr>
      </w:pPr>
      <w:r w:rsidRPr="009B2694">
        <w:rPr>
          <w:rtl/>
        </w:rPr>
        <w:t>3-حسابداری:</w:t>
      </w:r>
    </w:p>
    <w:p w:rsidR="009B2694" w:rsidRPr="009B2694" w:rsidRDefault="009B2694" w:rsidP="009B2694">
      <w:pPr>
        <w:rPr>
          <w:rtl/>
        </w:rPr>
      </w:pPr>
      <w:r w:rsidRPr="009B2694">
        <w:rPr>
          <w:rtl/>
        </w:rPr>
        <w:t>تحلیل مالی منطقی وسودمندازوضعیت وعملکردمالی بنگاههای اقتصادی در مقایسه با سود حسابداری</w:t>
      </w:r>
      <w:r w:rsidRPr="009B2694">
        <w:t xml:space="preserve"> </w:t>
      </w:r>
    </w:p>
    <w:p w:rsidR="0065616B" w:rsidRPr="007F4871" w:rsidRDefault="00761135" w:rsidP="0065616B">
      <w:pPr>
        <w:rPr>
          <w:rFonts w:cs="B Titr"/>
          <w:rtl/>
        </w:rPr>
      </w:pPr>
      <w:r>
        <w:rPr>
          <w:rFonts w:cs="B Titr" w:hint="cs"/>
          <w:rtl/>
        </w:rPr>
        <w:t xml:space="preserve">انواع ارزش افزوده را نام برده و توضیح دهید </w:t>
      </w:r>
    </w:p>
    <w:p w:rsidR="0065616B" w:rsidRDefault="00D44BE9" w:rsidP="00D44BE9">
      <w:pPr>
        <w:pStyle w:val="ListParagraph"/>
        <w:numPr>
          <w:ilvl w:val="0"/>
          <w:numId w:val="28"/>
        </w:numPr>
      </w:pPr>
      <w:r>
        <w:rPr>
          <w:rFonts w:hint="cs"/>
          <w:rtl/>
        </w:rPr>
        <w:t>ارزش افزوده نقدی</w:t>
      </w:r>
      <w:r>
        <w:t>CVA</w:t>
      </w:r>
    </w:p>
    <w:p w:rsidR="00D44BE9" w:rsidRDefault="00D44BE9" w:rsidP="00D44BE9">
      <w:pPr>
        <w:pStyle w:val="ListParagraph"/>
        <w:numPr>
          <w:ilvl w:val="0"/>
          <w:numId w:val="28"/>
        </w:numPr>
      </w:pPr>
      <w:r>
        <w:rPr>
          <w:rFonts w:hint="cs"/>
          <w:rtl/>
        </w:rPr>
        <w:t xml:space="preserve">ارزش افزوده بازار </w:t>
      </w:r>
      <w:r>
        <w:t>MVA</w:t>
      </w:r>
    </w:p>
    <w:p w:rsidR="00D44BE9" w:rsidRDefault="00D44BE9" w:rsidP="00D44BE9">
      <w:pPr>
        <w:pStyle w:val="ListParagraph"/>
        <w:numPr>
          <w:ilvl w:val="0"/>
          <w:numId w:val="28"/>
        </w:numPr>
      </w:pPr>
      <w:r>
        <w:rPr>
          <w:rFonts w:hint="cs"/>
          <w:rtl/>
        </w:rPr>
        <w:t xml:space="preserve">ارزش افزوده اقتصادی </w:t>
      </w:r>
      <w:r>
        <w:t>EVA</w:t>
      </w:r>
    </w:p>
    <w:p w:rsidR="0065616B" w:rsidRPr="007F4871" w:rsidRDefault="004A0762" w:rsidP="0065616B">
      <w:pPr>
        <w:rPr>
          <w:rFonts w:cs="B Titr"/>
          <w:rtl/>
        </w:rPr>
      </w:pPr>
      <w:r>
        <w:rPr>
          <w:rFonts w:cs="B Titr" w:hint="cs"/>
          <w:rtl/>
        </w:rPr>
        <w:lastRenderedPageBreak/>
        <w:t xml:space="preserve">تفاوت سود حسابداری و اقتصادی و تاثیر استهلاک بر سود حسابداری و اقتصادی را شرح دهید </w:t>
      </w:r>
    </w:p>
    <w:p w:rsidR="0065616B" w:rsidRDefault="0065616B" w:rsidP="0065616B"/>
    <w:p w:rsidR="0065616B" w:rsidRPr="007F4871" w:rsidRDefault="002673DA" w:rsidP="0065616B">
      <w:pPr>
        <w:rPr>
          <w:rFonts w:cs="B Titr"/>
          <w:rtl/>
        </w:rPr>
      </w:pPr>
      <w:r>
        <w:rPr>
          <w:rFonts w:cs="B Titr" w:hint="cs"/>
          <w:rtl/>
        </w:rPr>
        <w:t xml:space="preserve">مزایای 10 گانه </w:t>
      </w:r>
      <w:r>
        <w:rPr>
          <w:rFonts w:cs="B Titr"/>
        </w:rPr>
        <w:t>EVA</w:t>
      </w:r>
      <w:r>
        <w:rPr>
          <w:rFonts w:cs="B Titr" w:hint="cs"/>
          <w:rtl/>
        </w:rPr>
        <w:t xml:space="preserve"> را نام برده و توضیح مختصر دهید </w:t>
      </w:r>
    </w:p>
    <w:p w:rsidR="005659C0" w:rsidRPr="008E3E3A" w:rsidRDefault="008E3E3A" w:rsidP="008E3E3A">
      <w:pPr>
        <w:numPr>
          <w:ilvl w:val="0"/>
          <w:numId w:val="29"/>
        </w:numPr>
      </w:pPr>
      <w:r w:rsidRPr="008E3E3A">
        <w:rPr>
          <w:b/>
          <w:bCs/>
        </w:rPr>
        <w:t>EVA</w:t>
      </w:r>
      <w:r w:rsidRPr="008E3E3A">
        <w:rPr>
          <w:b/>
          <w:bCs/>
          <w:rtl/>
        </w:rPr>
        <w:t xml:space="preserve"> رابطه نزدیکی با خالص ارزش فعلی </w:t>
      </w:r>
      <w:r w:rsidRPr="008E3E3A">
        <w:rPr>
          <w:b/>
          <w:bCs/>
        </w:rPr>
        <w:t>(NPV)</w:t>
      </w:r>
      <w:r w:rsidRPr="008E3E3A">
        <w:rPr>
          <w:b/>
          <w:bCs/>
          <w:rtl/>
        </w:rPr>
        <w:t xml:space="preserve"> دارد.</w:t>
      </w:r>
    </w:p>
    <w:p w:rsidR="005659C0" w:rsidRPr="008E3E3A" w:rsidRDefault="008E3E3A" w:rsidP="008E3E3A">
      <w:pPr>
        <w:numPr>
          <w:ilvl w:val="0"/>
          <w:numId w:val="29"/>
        </w:numPr>
        <w:rPr>
          <w:rtl/>
        </w:rPr>
      </w:pPr>
      <w:r w:rsidRPr="008E3E3A">
        <w:rPr>
          <w:b/>
          <w:bCs/>
        </w:rPr>
        <w:t>EVA</w:t>
      </w:r>
      <w:r w:rsidRPr="008E3E3A">
        <w:rPr>
          <w:b/>
          <w:bCs/>
          <w:rtl/>
        </w:rPr>
        <w:t xml:space="preserve"> مدیران شرکت را نسبت به معیاری که بیشتر تحت کنترل آنهاست پاسخگو می کند.</w:t>
      </w:r>
    </w:p>
    <w:p w:rsidR="005659C0" w:rsidRPr="008E3E3A" w:rsidRDefault="008E3E3A" w:rsidP="008E3E3A">
      <w:pPr>
        <w:numPr>
          <w:ilvl w:val="0"/>
          <w:numId w:val="29"/>
        </w:numPr>
        <w:rPr>
          <w:rtl/>
        </w:rPr>
      </w:pPr>
      <w:r w:rsidRPr="008E3E3A">
        <w:rPr>
          <w:b/>
          <w:bCs/>
        </w:rPr>
        <w:t>EVA</w:t>
      </w:r>
      <w:r w:rsidRPr="008E3E3A">
        <w:rPr>
          <w:b/>
          <w:bCs/>
          <w:rtl/>
        </w:rPr>
        <w:t xml:space="preserve"> ازطریق همه تصمیماتی که مدیران شرکت اتخاذ می کنند متاثر می شود.</w:t>
      </w:r>
    </w:p>
    <w:p w:rsidR="005659C0" w:rsidRPr="008E3E3A" w:rsidRDefault="008E3E3A" w:rsidP="008E3E3A">
      <w:pPr>
        <w:numPr>
          <w:ilvl w:val="0"/>
          <w:numId w:val="29"/>
        </w:numPr>
        <w:rPr>
          <w:rtl/>
        </w:rPr>
      </w:pPr>
      <w:r w:rsidRPr="008E3E3A">
        <w:rPr>
          <w:b/>
          <w:bCs/>
        </w:rPr>
        <w:t>EVA</w:t>
      </w:r>
      <w:r w:rsidRPr="008E3E3A">
        <w:rPr>
          <w:b/>
          <w:bCs/>
          <w:rtl/>
        </w:rPr>
        <w:t xml:space="preserve"> معیارمناسبی جهت تعیین پاداش مدیران می باشد.</w:t>
      </w:r>
    </w:p>
    <w:p w:rsidR="005659C0" w:rsidRPr="008E3E3A" w:rsidRDefault="008E3E3A" w:rsidP="008E3E3A">
      <w:pPr>
        <w:numPr>
          <w:ilvl w:val="0"/>
          <w:numId w:val="29"/>
        </w:numPr>
        <w:rPr>
          <w:rtl/>
        </w:rPr>
      </w:pPr>
      <w:r w:rsidRPr="008E3E3A">
        <w:rPr>
          <w:b/>
          <w:bCs/>
        </w:rPr>
        <w:t>EVA</w:t>
      </w:r>
      <w:r w:rsidRPr="008E3E3A">
        <w:rPr>
          <w:b/>
          <w:bCs/>
          <w:rtl/>
        </w:rPr>
        <w:t xml:space="preserve"> با ارزش بازارشرکت درارتباط است.</w:t>
      </w:r>
    </w:p>
    <w:p w:rsidR="005659C0" w:rsidRPr="008E3E3A" w:rsidRDefault="008E3E3A" w:rsidP="008E3E3A">
      <w:pPr>
        <w:numPr>
          <w:ilvl w:val="0"/>
          <w:numId w:val="29"/>
        </w:numPr>
        <w:rPr>
          <w:rtl/>
        </w:rPr>
      </w:pPr>
      <w:r w:rsidRPr="008E3E3A">
        <w:rPr>
          <w:b/>
          <w:bCs/>
        </w:rPr>
        <w:t>EVA</w:t>
      </w:r>
      <w:r w:rsidRPr="008E3E3A">
        <w:rPr>
          <w:b/>
          <w:bCs/>
          <w:rtl/>
        </w:rPr>
        <w:t xml:space="preserve"> به عنوان یک معیار عملکرد اقتصادی با معیارهای دیگری همچون ارزش افزوده نقدی سرمایه گذاری – ارزش افزوده سهامداران و بازده جریان نقدی روی سرمایه گذاری سازگار است.</w:t>
      </w:r>
    </w:p>
    <w:p w:rsidR="005659C0" w:rsidRPr="008E3E3A" w:rsidRDefault="008E3E3A" w:rsidP="008E3E3A">
      <w:pPr>
        <w:numPr>
          <w:ilvl w:val="0"/>
          <w:numId w:val="29"/>
        </w:numPr>
        <w:rPr>
          <w:rtl/>
        </w:rPr>
      </w:pPr>
      <w:r w:rsidRPr="008E3E3A">
        <w:rPr>
          <w:b/>
          <w:bCs/>
        </w:rPr>
        <w:t>EVA</w:t>
      </w:r>
      <w:r w:rsidRPr="008E3E3A">
        <w:rPr>
          <w:b/>
          <w:bCs/>
          <w:rtl/>
        </w:rPr>
        <w:t xml:space="preserve"> به عنوان معیار داخلی سنجش عملکرد موفقیت شرکت در افزودن ارزش به سرمایه گذاری سهامدارانش به بهترین نحو عمل می کند.</w:t>
      </w:r>
    </w:p>
    <w:p w:rsidR="005659C0" w:rsidRPr="008E3E3A" w:rsidRDefault="008E3E3A" w:rsidP="008E3E3A">
      <w:pPr>
        <w:numPr>
          <w:ilvl w:val="0"/>
          <w:numId w:val="29"/>
        </w:numPr>
        <w:rPr>
          <w:rtl/>
        </w:rPr>
      </w:pPr>
      <w:r w:rsidRPr="008E3E3A">
        <w:rPr>
          <w:b/>
          <w:bCs/>
        </w:rPr>
        <w:t>EVA</w:t>
      </w:r>
      <w:r w:rsidRPr="008E3E3A">
        <w:rPr>
          <w:b/>
          <w:bCs/>
          <w:rtl/>
        </w:rPr>
        <w:t xml:space="preserve"> نشان می دهد که ارزش شرکت مستقیما به عملکرد مدیریت بستگی دارد.</w:t>
      </w:r>
    </w:p>
    <w:p w:rsidR="005659C0" w:rsidRPr="008E3E3A" w:rsidRDefault="008E3E3A" w:rsidP="008E3E3A">
      <w:pPr>
        <w:numPr>
          <w:ilvl w:val="0"/>
          <w:numId w:val="29"/>
        </w:numPr>
        <w:rPr>
          <w:rtl/>
        </w:rPr>
      </w:pPr>
      <w:r w:rsidRPr="008E3E3A">
        <w:rPr>
          <w:b/>
          <w:bCs/>
        </w:rPr>
        <w:t>EVA</w:t>
      </w:r>
      <w:r w:rsidRPr="008E3E3A">
        <w:rPr>
          <w:b/>
          <w:bCs/>
          <w:rtl/>
        </w:rPr>
        <w:t xml:space="preserve"> می تواند مبنایی برای تعیین اهداف سرمایه گذاری در پروژه قرار گیرد.</w:t>
      </w:r>
    </w:p>
    <w:p w:rsidR="005659C0" w:rsidRPr="008E3E3A" w:rsidRDefault="008E3E3A" w:rsidP="008E3E3A">
      <w:pPr>
        <w:numPr>
          <w:ilvl w:val="0"/>
          <w:numId w:val="29"/>
        </w:numPr>
        <w:rPr>
          <w:rtl/>
        </w:rPr>
      </w:pPr>
      <w:r w:rsidRPr="008E3E3A">
        <w:rPr>
          <w:b/>
          <w:bCs/>
        </w:rPr>
        <w:t>EVA</w:t>
      </w:r>
      <w:r w:rsidRPr="008E3E3A">
        <w:rPr>
          <w:b/>
          <w:bCs/>
          <w:rtl/>
        </w:rPr>
        <w:t xml:space="preserve"> به عنوان معیار اندازه گیری عملکرد کمتر در معرض تحریف های حسابداری قرار می گیرد.</w:t>
      </w:r>
      <w:r w:rsidRPr="008E3E3A">
        <w:rPr>
          <w:b/>
          <w:bCs/>
        </w:rPr>
        <w:t xml:space="preserve"> </w:t>
      </w:r>
    </w:p>
    <w:p w:rsidR="0065616B" w:rsidRDefault="0065616B" w:rsidP="0065616B"/>
    <w:p w:rsidR="0065616B" w:rsidRPr="007F4871" w:rsidRDefault="005F3F89" w:rsidP="0065616B">
      <w:pPr>
        <w:rPr>
          <w:rFonts w:cs="B Titr"/>
          <w:rtl/>
        </w:rPr>
      </w:pPr>
      <w:r>
        <w:rPr>
          <w:rFonts w:cs="B Titr" w:hint="cs"/>
          <w:rtl/>
        </w:rPr>
        <w:t xml:space="preserve">انواع روشهای محاسبه </w:t>
      </w:r>
      <w:r>
        <w:rPr>
          <w:rFonts w:cs="B Titr"/>
        </w:rPr>
        <w:t>EVA</w:t>
      </w:r>
      <w:r>
        <w:rPr>
          <w:rFonts w:cs="B Titr" w:hint="cs"/>
          <w:rtl/>
        </w:rPr>
        <w:t xml:space="preserve"> را نام برده و فرمول آن را بنویسید</w:t>
      </w:r>
    </w:p>
    <w:p w:rsidR="0065616B" w:rsidRDefault="00012CE7" w:rsidP="00012CE7">
      <w:pPr>
        <w:bidi w:val="0"/>
      </w:pPr>
      <w:r>
        <w:t>EVA=(ROIC- WACC)</w:t>
      </w:r>
      <w:r>
        <w:rPr>
          <w:rFonts w:ascii="Arial" w:hAnsi="Arial" w:cs="Arial"/>
        </w:rPr>
        <w:t>×</w:t>
      </w:r>
      <w:r>
        <w:t>IC</w:t>
      </w:r>
    </w:p>
    <w:p w:rsidR="00012CE7" w:rsidRDefault="00012CE7" w:rsidP="00012CE7">
      <w:pPr>
        <w:bidi w:val="0"/>
      </w:pPr>
      <w:r>
        <w:t>EVA= (R-C)</w:t>
      </w:r>
      <w:r>
        <w:rPr>
          <w:rFonts w:ascii="Arial" w:hAnsi="Arial" w:cs="Arial"/>
        </w:rPr>
        <w:t>×</w:t>
      </w:r>
      <w:r>
        <w:t>CAPITAL</w:t>
      </w:r>
    </w:p>
    <w:p w:rsidR="0065616B" w:rsidRDefault="0053155C" w:rsidP="0065616B">
      <w:pPr>
        <w:rPr>
          <w:rFonts w:cs="B Titr"/>
          <w:rtl/>
        </w:rPr>
      </w:pPr>
      <w:r>
        <w:rPr>
          <w:rFonts w:cs="B Titr" w:hint="cs"/>
          <w:rtl/>
        </w:rPr>
        <w:t xml:space="preserve">نسبتهای مالی </w:t>
      </w:r>
      <w:r>
        <w:rPr>
          <w:rFonts w:cs="B Titr"/>
        </w:rPr>
        <w:t xml:space="preserve">SVA  EVA  MVA  GVA  EP FCF RI </w:t>
      </w:r>
      <w:r>
        <w:rPr>
          <w:rFonts w:cs="B Titr" w:hint="cs"/>
          <w:rtl/>
        </w:rPr>
        <w:t xml:space="preserve"> را بیان کرده و توضیح دهید </w:t>
      </w:r>
    </w:p>
    <w:p w:rsidR="00165489" w:rsidRDefault="009B7B03" w:rsidP="00165489">
      <w:pPr>
        <w:bidi w:val="0"/>
      </w:pPr>
      <w:r>
        <w:t>SVA=</w:t>
      </w:r>
      <w:r>
        <w:rPr>
          <w:rFonts w:hint="cs"/>
          <w:rtl/>
        </w:rPr>
        <w:t>ارزش افزوده ح ص س ابتدای دوره÷ ارزش افزوده بازار= ارزش افزوده استانداردشده</w:t>
      </w:r>
      <w:r>
        <w:t>=</w:t>
      </w:r>
      <w:r w:rsidRPr="009B7B03">
        <w:t xml:space="preserve"> </w:t>
      </w:r>
      <w:r>
        <w:t>NOPAT-</w:t>
      </w:r>
      <w:r>
        <w:rPr>
          <w:rFonts w:hint="cs"/>
          <w:rtl/>
        </w:rPr>
        <w:t>هزینه سرمایه ای</w:t>
      </w:r>
    </w:p>
    <w:p w:rsidR="009B7B03" w:rsidRDefault="009B7B03" w:rsidP="009B7B03">
      <w:pPr>
        <w:bidi w:val="0"/>
      </w:pPr>
      <w:r>
        <w:t>EVA= (R-C)</w:t>
      </w:r>
      <w:r>
        <w:rPr>
          <w:rFonts w:ascii="Arial" w:hAnsi="Arial" w:cs="Arial"/>
        </w:rPr>
        <w:t>×</w:t>
      </w:r>
      <w:r>
        <w:t>CAPITAL= =</w:t>
      </w:r>
      <w:r>
        <w:rPr>
          <w:rFonts w:hint="cs"/>
          <w:rtl/>
        </w:rPr>
        <w:t>ارزش افزوده اقتصادی</w:t>
      </w:r>
    </w:p>
    <w:p w:rsidR="009B7B03" w:rsidRDefault="009B7B03" w:rsidP="009B7B03">
      <w:pPr>
        <w:bidi w:val="0"/>
      </w:pPr>
      <w:r>
        <w:t>MVA=</w:t>
      </w:r>
      <w:r>
        <w:rPr>
          <w:rFonts w:hint="cs"/>
          <w:rtl/>
        </w:rPr>
        <w:t>ارزش افزوده بازار</w:t>
      </w:r>
      <w:r>
        <w:t>=</w:t>
      </w:r>
      <w:r>
        <w:rPr>
          <w:rFonts w:asciiTheme="minorBidi" w:hAnsiTheme="minorBidi"/>
          <w:rtl/>
        </w:rPr>
        <w:t>∑</w:t>
      </w:r>
      <w:r>
        <w:t>EVA</w:t>
      </w:r>
      <w:r>
        <w:rPr>
          <w:vertAlign w:val="subscript"/>
        </w:rPr>
        <w:t>n</w:t>
      </w:r>
      <w:r>
        <w:rPr>
          <w:rFonts w:hint="cs"/>
          <w:rtl/>
        </w:rPr>
        <w:t>÷</w:t>
      </w:r>
      <w:r>
        <w:t>(1+C)</w:t>
      </w:r>
      <w:r>
        <w:rPr>
          <w:vertAlign w:val="superscript"/>
        </w:rPr>
        <w:t>n</w:t>
      </w:r>
    </w:p>
    <w:p w:rsidR="009B7B03" w:rsidRDefault="009B7B03" w:rsidP="009B7B03">
      <w:pPr>
        <w:bidi w:val="0"/>
      </w:pPr>
      <w:r>
        <w:t>MVA=</w:t>
      </w:r>
      <w:r>
        <w:rPr>
          <w:rFonts w:hint="cs"/>
          <w:rtl/>
        </w:rPr>
        <w:t>ح ق س- ارزش بازار سهام</w:t>
      </w:r>
      <w:r>
        <w:t>=</w:t>
      </w:r>
      <w:r>
        <w:rPr>
          <w:rFonts w:hint="cs"/>
          <w:rtl/>
        </w:rPr>
        <w:t>ح ص س- (قیمت بازار سهام)</w:t>
      </w:r>
      <w:r>
        <w:rPr>
          <w:rFonts w:asciiTheme="minorBidi" w:hAnsiTheme="minorBidi"/>
          <w:rtl/>
        </w:rPr>
        <w:t>×</w:t>
      </w:r>
      <w:r>
        <w:rPr>
          <w:rFonts w:hint="cs"/>
          <w:rtl/>
        </w:rPr>
        <w:t>(تعداد سهام منتشر شده)</w:t>
      </w:r>
    </w:p>
    <w:p w:rsidR="00A3459A" w:rsidRDefault="00A3459A" w:rsidP="00A3459A">
      <w:pPr>
        <w:bidi w:val="0"/>
      </w:pPr>
      <w:r>
        <w:t>GVA=</w:t>
      </w:r>
      <w:r>
        <w:rPr>
          <w:rFonts w:hint="cs"/>
          <w:rtl/>
        </w:rPr>
        <w:t>ارزش افزوده ناخالص</w:t>
      </w:r>
    </w:p>
    <w:p w:rsidR="00A3459A" w:rsidRDefault="00A3459A" w:rsidP="00A3459A">
      <w:pPr>
        <w:bidi w:val="0"/>
      </w:pPr>
      <w:r>
        <w:t>FCF=</w:t>
      </w:r>
      <w:r>
        <w:rPr>
          <w:rFonts w:hint="cs"/>
          <w:rtl/>
        </w:rPr>
        <w:t>جریان وجوه نقد آزاد</w:t>
      </w:r>
      <w:r>
        <w:t xml:space="preserve">=NOPAT </w:t>
      </w:r>
      <w:r w:rsidR="009C6108">
        <w:t>–</w:t>
      </w:r>
      <w:r>
        <w:t xml:space="preserve"> I</w:t>
      </w:r>
    </w:p>
    <w:p w:rsidR="009C6108" w:rsidRDefault="009C6108" w:rsidP="009C6108">
      <w:pPr>
        <w:bidi w:val="0"/>
        <w:rPr>
          <w:rtl/>
        </w:rPr>
      </w:pPr>
      <w:r>
        <w:t>RI=</w:t>
      </w:r>
      <w:r>
        <w:rPr>
          <w:rFonts w:hint="cs"/>
          <w:rtl/>
        </w:rPr>
        <w:t xml:space="preserve">سود باقی مانده </w:t>
      </w:r>
      <w:r>
        <w:t>=</w:t>
      </w:r>
      <w:r>
        <w:rPr>
          <w:rFonts w:hint="cs"/>
          <w:rtl/>
        </w:rPr>
        <w:t>(سرمایه گذاری</w:t>
      </w:r>
      <w:r>
        <w:rPr>
          <w:rFonts w:asciiTheme="minorBidi" w:hAnsiTheme="minorBidi"/>
          <w:rtl/>
        </w:rPr>
        <w:t>×</w:t>
      </w:r>
      <w:r>
        <w:rPr>
          <w:rFonts w:hint="cs"/>
          <w:rtl/>
        </w:rPr>
        <w:t xml:space="preserve">نرخ بازده مورد انتظار) </w:t>
      </w:r>
      <w:r>
        <w:rPr>
          <w:rtl/>
        </w:rPr>
        <w:t>–</w:t>
      </w:r>
      <w:r>
        <w:rPr>
          <w:rFonts w:hint="cs"/>
          <w:rtl/>
        </w:rPr>
        <w:t xml:space="preserve"> سود عملیاتی </w:t>
      </w:r>
    </w:p>
    <w:p w:rsidR="009B7B03" w:rsidRPr="009B7B03" w:rsidRDefault="009B7B03" w:rsidP="009B7B03">
      <w:pPr>
        <w:bidi w:val="0"/>
        <w:rPr>
          <w:rFonts w:cs="B Titr"/>
        </w:rPr>
      </w:pPr>
    </w:p>
    <w:p w:rsidR="00965641" w:rsidRPr="007F4871" w:rsidRDefault="00965641" w:rsidP="00965641">
      <w:pPr>
        <w:rPr>
          <w:rFonts w:cs="B Titr"/>
          <w:rtl/>
        </w:rPr>
      </w:pPr>
      <w:r>
        <w:rPr>
          <w:rFonts w:cs="B Titr" w:hint="cs"/>
          <w:rtl/>
        </w:rPr>
        <w:t xml:space="preserve">تعریف جامع از ریسک را بیان کنید </w:t>
      </w:r>
    </w:p>
    <w:p w:rsidR="00E128AA" w:rsidRPr="00E128AA" w:rsidRDefault="00965641" w:rsidP="00E128AA">
      <w:pPr>
        <w:rPr>
          <w:rtl/>
        </w:rPr>
      </w:pPr>
      <w:r>
        <w:rPr>
          <w:rFonts w:hint="cs"/>
          <w:rtl/>
        </w:rPr>
        <w:lastRenderedPageBreak/>
        <w:t xml:space="preserve">احتمال زیان دیدن در امور مالی+ </w:t>
      </w:r>
      <w:r w:rsidRPr="00965641">
        <w:rPr>
          <w:rtl/>
        </w:rPr>
        <w:t>حتمال اینکه بازده واقعی یک سرمایه گذاری کمتر از بازده مورد انتظار باشد بنامیم</w:t>
      </w:r>
      <w:r w:rsidR="00E128AA">
        <w:rPr>
          <w:rFonts w:hint="cs"/>
          <w:rtl/>
        </w:rPr>
        <w:t xml:space="preserve">+ </w:t>
      </w:r>
      <w:r w:rsidR="00E128AA" w:rsidRPr="00E128AA">
        <w:rPr>
          <w:rtl/>
        </w:rPr>
        <w:t>ریسک درزبان عرف عبارت است از خطری که به علت عدم اطمینان در مورد</w:t>
      </w:r>
      <w:r w:rsidR="00E128AA">
        <w:rPr>
          <w:rFonts w:hint="cs"/>
          <w:rtl/>
        </w:rPr>
        <w:t xml:space="preserve"> </w:t>
      </w:r>
      <w:r w:rsidR="00E128AA" w:rsidRPr="00E128AA">
        <w:rPr>
          <w:rtl/>
        </w:rPr>
        <w:t xml:space="preserve">وقوع حادثه ای درآینده پیش می آید و هر چقدر عدم اطمینان بیشتر باشد ریسک زیادتر است. </w:t>
      </w:r>
    </w:p>
    <w:p w:rsidR="0065616B" w:rsidRPr="007F4871" w:rsidRDefault="0053155C" w:rsidP="0065616B">
      <w:pPr>
        <w:rPr>
          <w:rFonts w:cs="B Titr"/>
          <w:rtl/>
        </w:rPr>
      </w:pPr>
      <w:r>
        <w:rPr>
          <w:rFonts w:cs="B Titr" w:hint="cs"/>
          <w:rtl/>
        </w:rPr>
        <w:t xml:space="preserve">ماهیت و انواع </w:t>
      </w:r>
      <w:r w:rsidR="00E20913">
        <w:rPr>
          <w:rFonts w:cs="B Titr" w:hint="cs"/>
          <w:rtl/>
        </w:rPr>
        <w:t xml:space="preserve">و عناصر اصلی </w:t>
      </w:r>
      <w:r>
        <w:rPr>
          <w:rFonts w:cs="B Titr" w:hint="cs"/>
          <w:rtl/>
        </w:rPr>
        <w:t xml:space="preserve">ریسک را بیان کنید </w:t>
      </w:r>
    </w:p>
    <w:p w:rsidR="008C0530" w:rsidRDefault="00E62572" w:rsidP="008C0530">
      <w:pPr>
        <w:rPr>
          <w:rtl/>
        </w:rPr>
      </w:pPr>
      <w:r>
        <w:rPr>
          <w:rFonts w:hint="cs"/>
          <w:rtl/>
        </w:rPr>
        <w:t>ماهیت : شهودی(فارغ از اقلام محاسباتی است و بر اساس حس ششم است ) و محاسباتی( با فرمولهای محاسباتی به دست می آید )</w:t>
      </w:r>
      <w:r w:rsidR="008C0530">
        <w:rPr>
          <w:rFonts w:hint="cs"/>
          <w:rtl/>
        </w:rPr>
        <w:t xml:space="preserve"> و عناصر</w:t>
      </w:r>
      <w:r w:rsidR="008C0530" w:rsidRPr="008C0530">
        <w:rPr>
          <w:rtl/>
        </w:rPr>
        <w:t>1- محتوا     2- فعالیت    3- شرایط     4- پیامد</w:t>
      </w:r>
      <w:r w:rsidR="008C0530">
        <w:rPr>
          <w:rFonts w:hint="cs"/>
          <w:rtl/>
        </w:rPr>
        <w:t xml:space="preserve"> انواع سیستماتیک و غیر سیستماتیک</w:t>
      </w:r>
    </w:p>
    <w:p w:rsidR="00965641" w:rsidRPr="007F4871" w:rsidRDefault="00965641" w:rsidP="00965641">
      <w:pPr>
        <w:rPr>
          <w:rFonts w:cs="B Titr"/>
          <w:rtl/>
        </w:rPr>
      </w:pPr>
      <w:r>
        <w:rPr>
          <w:rFonts w:cs="B Titr" w:hint="cs"/>
          <w:rtl/>
        </w:rPr>
        <w:t xml:space="preserve">انواع ریسک موجود در مالی را بیان کنید </w:t>
      </w:r>
    </w:p>
    <w:tbl>
      <w:tblPr>
        <w:tblStyle w:val="TableGrid"/>
        <w:bidiVisual/>
        <w:tblW w:w="0" w:type="auto"/>
        <w:tblLook w:val="04A0"/>
      </w:tblPr>
      <w:tblGrid>
        <w:gridCol w:w="3080"/>
        <w:gridCol w:w="3081"/>
        <w:gridCol w:w="3081"/>
      </w:tblGrid>
      <w:tr w:rsidR="001B6499" w:rsidTr="001B6499">
        <w:tc>
          <w:tcPr>
            <w:tcW w:w="3080" w:type="dxa"/>
          </w:tcPr>
          <w:p w:rsidR="001B6499" w:rsidRDefault="001B6499" w:rsidP="008C0530">
            <w:pPr>
              <w:rPr>
                <w:rtl/>
              </w:rPr>
            </w:pPr>
            <w:r>
              <w:rPr>
                <w:rFonts w:hint="cs"/>
                <w:rtl/>
              </w:rPr>
              <w:t xml:space="preserve">نوع </w:t>
            </w:r>
          </w:p>
        </w:tc>
        <w:tc>
          <w:tcPr>
            <w:tcW w:w="3081" w:type="dxa"/>
          </w:tcPr>
          <w:p w:rsidR="001B6499" w:rsidRDefault="001B6499" w:rsidP="008C0530">
            <w:pPr>
              <w:rPr>
                <w:rtl/>
              </w:rPr>
            </w:pPr>
            <w:r>
              <w:rPr>
                <w:rFonts w:hint="cs"/>
                <w:rtl/>
              </w:rPr>
              <w:t>شرح</w:t>
            </w:r>
          </w:p>
        </w:tc>
        <w:tc>
          <w:tcPr>
            <w:tcW w:w="3081" w:type="dxa"/>
          </w:tcPr>
          <w:p w:rsidR="001B6499" w:rsidRDefault="001B6499" w:rsidP="008C0530">
            <w:pPr>
              <w:rPr>
                <w:rtl/>
              </w:rPr>
            </w:pPr>
            <w:r>
              <w:rPr>
                <w:rFonts w:hint="cs"/>
                <w:rtl/>
              </w:rPr>
              <w:t>نوع ریسک</w:t>
            </w:r>
          </w:p>
        </w:tc>
      </w:tr>
      <w:tr w:rsidR="001B6499" w:rsidTr="001B6499">
        <w:tc>
          <w:tcPr>
            <w:tcW w:w="3080" w:type="dxa"/>
          </w:tcPr>
          <w:p w:rsidR="001B6499" w:rsidRDefault="001B6499" w:rsidP="008C0530">
            <w:pPr>
              <w:rPr>
                <w:rtl/>
              </w:rPr>
            </w:pPr>
            <w:r>
              <w:rPr>
                <w:rFonts w:hint="cs"/>
                <w:rtl/>
              </w:rPr>
              <w:t>اعتبار</w:t>
            </w:r>
          </w:p>
        </w:tc>
        <w:tc>
          <w:tcPr>
            <w:tcW w:w="3081" w:type="dxa"/>
          </w:tcPr>
          <w:p w:rsidR="001B6499" w:rsidRDefault="001B6499" w:rsidP="008C0530">
            <w:pPr>
              <w:rPr>
                <w:rtl/>
              </w:rPr>
            </w:pPr>
            <w:r>
              <w:rPr>
                <w:rFonts w:hint="cs"/>
                <w:rtl/>
              </w:rPr>
              <w:t xml:space="preserve">مربوط به توانایی بازد پرداخت است </w:t>
            </w:r>
          </w:p>
        </w:tc>
        <w:tc>
          <w:tcPr>
            <w:tcW w:w="3081" w:type="dxa"/>
          </w:tcPr>
          <w:p w:rsidR="001B6499" w:rsidRDefault="001B6499" w:rsidP="008C0530">
            <w:pPr>
              <w:rPr>
                <w:rtl/>
              </w:rPr>
            </w:pPr>
            <w:r>
              <w:rPr>
                <w:rFonts w:hint="cs"/>
                <w:rtl/>
              </w:rPr>
              <w:t>غیر سیسی</w:t>
            </w:r>
          </w:p>
        </w:tc>
      </w:tr>
      <w:tr w:rsidR="001B6499" w:rsidTr="001B6499">
        <w:tc>
          <w:tcPr>
            <w:tcW w:w="3080" w:type="dxa"/>
          </w:tcPr>
          <w:p w:rsidR="001B6499" w:rsidRDefault="001B6499" w:rsidP="008C0530">
            <w:pPr>
              <w:rPr>
                <w:rtl/>
              </w:rPr>
            </w:pPr>
            <w:r>
              <w:rPr>
                <w:rFonts w:hint="cs"/>
                <w:rtl/>
              </w:rPr>
              <w:t>نقدینگی</w:t>
            </w:r>
          </w:p>
        </w:tc>
        <w:tc>
          <w:tcPr>
            <w:tcW w:w="3081" w:type="dxa"/>
          </w:tcPr>
          <w:p w:rsidR="001B6499" w:rsidRDefault="001B6499" w:rsidP="008C0530">
            <w:pPr>
              <w:rPr>
                <w:rtl/>
              </w:rPr>
            </w:pPr>
            <w:r>
              <w:rPr>
                <w:rFonts w:hint="cs"/>
                <w:rtl/>
              </w:rPr>
              <w:t xml:space="preserve">مربوط به نقدینگی است </w:t>
            </w:r>
          </w:p>
        </w:tc>
        <w:tc>
          <w:tcPr>
            <w:tcW w:w="3081" w:type="dxa"/>
          </w:tcPr>
          <w:p w:rsidR="001B6499" w:rsidRDefault="001B6499" w:rsidP="008C0530">
            <w:pPr>
              <w:rPr>
                <w:rtl/>
              </w:rPr>
            </w:pPr>
            <w:r>
              <w:rPr>
                <w:rFonts w:hint="cs"/>
                <w:rtl/>
              </w:rPr>
              <w:t>غیر سیسی</w:t>
            </w:r>
          </w:p>
        </w:tc>
      </w:tr>
      <w:tr w:rsidR="001B6499" w:rsidTr="001B6499">
        <w:tc>
          <w:tcPr>
            <w:tcW w:w="3080" w:type="dxa"/>
          </w:tcPr>
          <w:p w:rsidR="001B6499" w:rsidRDefault="001B6499" w:rsidP="008C0530">
            <w:pPr>
              <w:rPr>
                <w:rtl/>
              </w:rPr>
            </w:pPr>
            <w:r>
              <w:rPr>
                <w:rFonts w:hint="cs"/>
                <w:rtl/>
              </w:rPr>
              <w:t>سطح عمومی قیمتها</w:t>
            </w:r>
          </w:p>
        </w:tc>
        <w:tc>
          <w:tcPr>
            <w:tcW w:w="3081" w:type="dxa"/>
          </w:tcPr>
          <w:p w:rsidR="001B6499" w:rsidRDefault="001B6499" w:rsidP="008C0530">
            <w:pPr>
              <w:rPr>
                <w:rtl/>
              </w:rPr>
            </w:pPr>
          </w:p>
        </w:tc>
        <w:tc>
          <w:tcPr>
            <w:tcW w:w="3081" w:type="dxa"/>
          </w:tcPr>
          <w:p w:rsidR="001B6499" w:rsidRDefault="001B6499" w:rsidP="008C0530">
            <w:pPr>
              <w:rPr>
                <w:rtl/>
              </w:rPr>
            </w:pPr>
            <w:r>
              <w:rPr>
                <w:rFonts w:hint="cs"/>
                <w:rtl/>
              </w:rPr>
              <w:t>سیسی</w:t>
            </w:r>
          </w:p>
        </w:tc>
      </w:tr>
      <w:tr w:rsidR="001B6499" w:rsidTr="001B6499">
        <w:tc>
          <w:tcPr>
            <w:tcW w:w="3080" w:type="dxa"/>
          </w:tcPr>
          <w:p w:rsidR="001B6499" w:rsidRDefault="001B6499" w:rsidP="008C0530">
            <w:pPr>
              <w:rPr>
                <w:rtl/>
              </w:rPr>
            </w:pPr>
            <w:r>
              <w:rPr>
                <w:rFonts w:hint="cs"/>
                <w:rtl/>
              </w:rPr>
              <w:t>قیمت سهام</w:t>
            </w:r>
          </w:p>
        </w:tc>
        <w:tc>
          <w:tcPr>
            <w:tcW w:w="3081" w:type="dxa"/>
          </w:tcPr>
          <w:p w:rsidR="001B6499" w:rsidRDefault="001B6499" w:rsidP="008C0530">
            <w:pPr>
              <w:rPr>
                <w:rtl/>
              </w:rPr>
            </w:pPr>
          </w:p>
        </w:tc>
        <w:tc>
          <w:tcPr>
            <w:tcW w:w="3081" w:type="dxa"/>
          </w:tcPr>
          <w:p w:rsidR="001B6499" w:rsidRDefault="001B6499" w:rsidP="008C0530">
            <w:pPr>
              <w:rPr>
                <w:rtl/>
              </w:rPr>
            </w:pPr>
            <w:r>
              <w:rPr>
                <w:rFonts w:hint="cs"/>
                <w:rtl/>
              </w:rPr>
              <w:t>اگر در سطح کل باشد سیسی و نباشدغیر</w:t>
            </w:r>
          </w:p>
        </w:tc>
      </w:tr>
      <w:tr w:rsidR="001B6499" w:rsidTr="001B6499">
        <w:tc>
          <w:tcPr>
            <w:tcW w:w="3080" w:type="dxa"/>
          </w:tcPr>
          <w:p w:rsidR="001B6499" w:rsidRDefault="001B6499" w:rsidP="008C0530">
            <w:pPr>
              <w:rPr>
                <w:rtl/>
              </w:rPr>
            </w:pPr>
            <w:r>
              <w:rPr>
                <w:rFonts w:hint="cs"/>
                <w:rtl/>
              </w:rPr>
              <w:t>سرمایه گذاری</w:t>
            </w:r>
          </w:p>
        </w:tc>
        <w:tc>
          <w:tcPr>
            <w:tcW w:w="3081" w:type="dxa"/>
          </w:tcPr>
          <w:p w:rsidR="001B6499" w:rsidRDefault="001B6499" w:rsidP="008C0530">
            <w:pPr>
              <w:rPr>
                <w:rtl/>
              </w:rPr>
            </w:pPr>
          </w:p>
        </w:tc>
        <w:tc>
          <w:tcPr>
            <w:tcW w:w="3081" w:type="dxa"/>
          </w:tcPr>
          <w:p w:rsidR="001B6499" w:rsidRDefault="001B6499" w:rsidP="008C0530">
            <w:pPr>
              <w:rPr>
                <w:rtl/>
              </w:rPr>
            </w:pPr>
            <w:r>
              <w:rPr>
                <w:rFonts w:hint="cs"/>
                <w:rtl/>
              </w:rPr>
              <w:t>غیر سیسی</w:t>
            </w:r>
          </w:p>
        </w:tc>
      </w:tr>
      <w:tr w:rsidR="001B6499" w:rsidTr="001B6499">
        <w:tc>
          <w:tcPr>
            <w:tcW w:w="3080" w:type="dxa"/>
          </w:tcPr>
          <w:p w:rsidR="001B6499" w:rsidRDefault="001B6499" w:rsidP="008C0530">
            <w:pPr>
              <w:rPr>
                <w:rtl/>
              </w:rPr>
            </w:pPr>
            <w:r>
              <w:rPr>
                <w:rFonts w:hint="cs"/>
                <w:rtl/>
              </w:rPr>
              <w:t>مدیریت</w:t>
            </w:r>
          </w:p>
        </w:tc>
        <w:tc>
          <w:tcPr>
            <w:tcW w:w="3081" w:type="dxa"/>
          </w:tcPr>
          <w:p w:rsidR="001B6499" w:rsidRDefault="005B4BC0" w:rsidP="008C0530">
            <w:pPr>
              <w:rPr>
                <w:rtl/>
              </w:rPr>
            </w:pPr>
            <w:r>
              <w:rPr>
                <w:rFonts w:hint="cs"/>
                <w:rtl/>
              </w:rPr>
              <w:t>غیر مالی</w:t>
            </w:r>
          </w:p>
        </w:tc>
        <w:tc>
          <w:tcPr>
            <w:tcW w:w="3081" w:type="dxa"/>
          </w:tcPr>
          <w:p w:rsidR="001B6499" w:rsidRDefault="001B6499" w:rsidP="008C0530">
            <w:pPr>
              <w:rPr>
                <w:rtl/>
              </w:rPr>
            </w:pPr>
            <w:r>
              <w:rPr>
                <w:rFonts w:hint="cs"/>
                <w:rtl/>
              </w:rPr>
              <w:t>غیر سیسی</w:t>
            </w:r>
          </w:p>
        </w:tc>
      </w:tr>
      <w:tr w:rsidR="001B6499" w:rsidTr="001B6499">
        <w:tc>
          <w:tcPr>
            <w:tcW w:w="3080" w:type="dxa"/>
          </w:tcPr>
          <w:p w:rsidR="001B6499" w:rsidRDefault="001B6499" w:rsidP="008C0530">
            <w:pPr>
              <w:rPr>
                <w:rtl/>
              </w:rPr>
            </w:pPr>
            <w:r>
              <w:rPr>
                <w:rFonts w:hint="cs"/>
                <w:rtl/>
              </w:rPr>
              <w:t>سیاسی</w:t>
            </w:r>
          </w:p>
        </w:tc>
        <w:tc>
          <w:tcPr>
            <w:tcW w:w="3081" w:type="dxa"/>
          </w:tcPr>
          <w:p w:rsidR="001B6499" w:rsidRDefault="005B4BC0" w:rsidP="008C0530">
            <w:pPr>
              <w:rPr>
                <w:rtl/>
              </w:rPr>
            </w:pPr>
            <w:r>
              <w:rPr>
                <w:rFonts w:hint="cs"/>
                <w:rtl/>
              </w:rPr>
              <w:t>غیر مالی</w:t>
            </w:r>
          </w:p>
        </w:tc>
        <w:tc>
          <w:tcPr>
            <w:tcW w:w="3081" w:type="dxa"/>
          </w:tcPr>
          <w:p w:rsidR="001B6499" w:rsidRDefault="001B6499" w:rsidP="008C0530">
            <w:pPr>
              <w:rPr>
                <w:rtl/>
              </w:rPr>
            </w:pPr>
            <w:r>
              <w:rPr>
                <w:rFonts w:hint="cs"/>
                <w:rtl/>
              </w:rPr>
              <w:t>سیسی</w:t>
            </w:r>
          </w:p>
        </w:tc>
      </w:tr>
      <w:tr w:rsidR="001B6499" w:rsidTr="001B6499">
        <w:tc>
          <w:tcPr>
            <w:tcW w:w="3080" w:type="dxa"/>
          </w:tcPr>
          <w:p w:rsidR="001B6499" w:rsidRDefault="001B6499" w:rsidP="008C0530">
            <w:pPr>
              <w:rPr>
                <w:rtl/>
              </w:rPr>
            </w:pPr>
            <w:r>
              <w:rPr>
                <w:rFonts w:hint="cs"/>
                <w:rtl/>
              </w:rPr>
              <w:t>صنعت</w:t>
            </w:r>
          </w:p>
        </w:tc>
        <w:tc>
          <w:tcPr>
            <w:tcW w:w="3081" w:type="dxa"/>
          </w:tcPr>
          <w:p w:rsidR="001B6499" w:rsidRDefault="005B4BC0" w:rsidP="008C0530">
            <w:pPr>
              <w:rPr>
                <w:rtl/>
              </w:rPr>
            </w:pPr>
            <w:r>
              <w:rPr>
                <w:rFonts w:hint="cs"/>
                <w:rtl/>
              </w:rPr>
              <w:t>غیر مالی</w:t>
            </w:r>
          </w:p>
        </w:tc>
        <w:tc>
          <w:tcPr>
            <w:tcW w:w="3081" w:type="dxa"/>
          </w:tcPr>
          <w:p w:rsidR="001B6499" w:rsidRDefault="001B6499" w:rsidP="008C0530">
            <w:pPr>
              <w:rPr>
                <w:rtl/>
              </w:rPr>
            </w:pPr>
            <w:r>
              <w:rPr>
                <w:rFonts w:hint="cs"/>
                <w:rtl/>
              </w:rPr>
              <w:t>سیسی از دیدگاه های مختلف</w:t>
            </w:r>
          </w:p>
        </w:tc>
      </w:tr>
      <w:tr w:rsidR="001B6499" w:rsidTr="001B6499">
        <w:tc>
          <w:tcPr>
            <w:tcW w:w="3080" w:type="dxa"/>
          </w:tcPr>
          <w:p w:rsidR="001B6499" w:rsidRDefault="001B6499" w:rsidP="008C0530">
            <w:pPr>
              <w:rPr>
                <w:rtl/>
              </w:rPr>
            </w:pPr>
            <w:r>
              <w:rPr>
                <w:rFonts w:hint="cs"/>
                <w:rtl/>
              </w:rPr>
              <w:t>عملیاتی</w:t>
            </w:r>
          </w:p>
        </w:tc>
        <w:tc>
          <w:tcPr>
            <w:tcW w:w="3081" w:type="dxa"/>
          </w:tcPr>
          <w:p w:rsidR="001B6499" w:rsidRDefault="005B4BC0" w:rsidP="008C0530">
            <w:pPr>
              <w:rPr>
                <w:rtl/>
              </w:rPr>
            </w:pPr>
            <w:r>
              <w:rPr>
                <w:rFonts w:hint="cs"/>
                <w:rtl/>
              </w:rPr>
              <w:t>غیر مالی</w:t>
            </w:r>
          </w:p>
        </w:tc>
        <w:tc>
          <w:tcPr>
            <w:tcW w:w="3081" w:type="dxa"/>
          </w:tcPr>
          <w:p w:rsidR="001B6499" w:rsidRDefault="001B6499" w:rsidP="008C0530">
            <w:pPr>
              <w:rPr>
                <w:rtl/>
              </w:rPr>
            </w:pPr>
            <w:r>
              <w:rPr>
                <w:rFonts w:hint="cs"/>
                <w:rtl/>
              </w:rPr>
              <w:t>غیر سیسی</w:t>
            </w:r>
          </w:p>
        </w:tc>
      </w:tr>
      <w:tr w:rsidR="001B6499" w:rsidTr="001B6499">
        <w:tc>
          <w:tcPr>
            <w:tcW w:w="3080" w:type="dxa"/>
          </w:tcPr>
          <w:p w:rsidR="001B6499" w:rsidRDefault="001B6499" w:rsidP="008C0530">
            <w:pPr>
              <w:rPr>
                <w:rtl/>
              </w:rPr>
            </w:pPr>
            <w:r>
              <w:rPr>
                <w:rFonts w:hint="cs"/>
                <w:rtl/>
              </w:rPr>
              <w:t>قوانین</w:t>
            </w:r>
          </w:p>
        </w:tc>
        <w:tc>
          <w:tcPr>
            <w:tcW w:w="3081" w:type="dxa"/>
          </w:tcPr>
          <w:p w:rsidR="001B6499" w:rsidRDefault="005B4BC0" w:rsidP="008C0530">
            <w:pPr>
              <w:rPr>
                <w:rtl/>
              </w:rPr>
            </w:pPr>
            <w:r>
              <w:rPr>
                <w:rFonts w:hint="cs"/>
                <w:rtl/>
              </w:rPr>
              <w:t>غیر مالی</w:t>
            </w:r>
          </w:p>
        </w:tc>
        <w:tc>
          <w:tcPr>
            <w:tcW w:w="3081" w:type="dxa"/>
          </w:tcPr>
          <w:p w:rsidR="001B6499" w:rsidRDefault="001B6499" w:rsidP="008C0530">
            <w:pPr>
              <w:rPr>
                <w:rtl/>
              </w:rPr>
            </w:pPr>
            <w:r>
              <w:rPr>
                <w:rFonts w:hint="cs"/>
                <w:rtl/>
              </w:rPr>
              <w:t>سیسی</w:t>
            </w:r>
          </w:p>
        </w:tc>
      </w:tr>
      <w:tr w:rsidR="001B6499" w:rsidTr="001B6499">
        <w:tc>
          <w:tcPr>
            <w:tcW w:w="3080" w:type="dxa"/>
          </w:tcPr>
          <w:p w:rsidR="001B6499" w:rsidRDefault="001B6499" w:rsidP="008C0530">
            <w:pPr>
              <w:rPr>
                <w:rtl/>
              </w:rPr>
            </w:pPr>
            <w:r>
              <w:rPr>
                <w:rFonts w:hint="cs"/>
                <w:rtl/>
              </w:rPr>
              <w:t>نیروی انسانی</w:t>
            </w:r>
          </w:p>
        </w:tc>
        <w:tc>
          <w:tcPr>
            <w:tcW w:w="3081" w:type="dxa"/>
          </w:tcPr>
          <w:p w:rsidR="001B6499" w:rsidRDefault="005B4BC0" w:rsidP="008C0530">
            <w:pPr>
              <w:rPr>
                <w:rtl/>
              </w:rPr>
            </w:pPr>
            <w:r>
              <w:rPr>
                <w:rFonts w:hint="cs"/>
                <w:rtl/>
              </w:rPr>
              <w:t>غیر مالی</w:t>
            </w:r>
          </w:p>
        </w:tc>
        <w:tc>
          <w:tcPr>
            <w:tcW w:w="3081" w:type="dxa"/>
          </w:tcPr>
          <w:p w:rsidR="001B6499" w:rsidRDefault="001B6499" w:rsidP="008C0530">
            <w:pPr>
              <w:rPr>
                <w:rtl/>
              </w:rPr>
            </w:pPr>
            <w:r>
              <w:rPr>
                <w:rFonts w:hint="cs"/>
                <w:rtl/>
              </w:rPr>
              <w:t>غیر سیسی</w:t>
            </w:r>
          </w:p>
        </w:tc>
      </w:tr>
    </w:tbl>
    <w:p w:rsidR="008C0530" w:rsidRPr="008C0530" w:rsidRDefault="008C0530" w:rsidP="008C0530"/>
    <w:p w:rsidR="0065616B" w:rsidRPr="007F4871" w:rsidRDefault="00E62572" w:rsidP="0065616B">
      <w:pPr>
        <w:rPr>
          <w:rFonts w:cs="B Titr"/>
          <w:rtl/>
        </w:rPr>
      </w:pPr>
      <w:r>
        <w:rPr>
          <w:rFonts w:cs="B Titr" w:hint="cs"/>
          <w:rtl/>
        </w:rPr>
        <w:t>ابز</w:t>
      </w:r>
      <w:r w:rsidR="00E20913">
        <w:rPr>
          <w:rFonts w:cs="B Titr" w:hint="cs"/>
          <w:rtl/>
        </w:rPr>
        <w:t xml:space="preserve">ار های مدیریت ریسک را بیان کنید </w:t>
      </w:r>
    </w:p>
    <w:p w:rsidR="0065616B" w:rsidRDefault="008C0530" w:rsidP="0065616B">
      <w:r>
        <w:rPr>
          <w:rFonts w:hint="cs"/>
          <w:rtl/>
        </w:rPr>
        <w:t>ابزارهای مالکیت + بدهی+ مشتقه</w:t>
      </w:r>
    </w:p>
    <w:p w:rsidR="0065616B" w:rsidRPr="007F4871" w:rsidRDefault="00E20913" w:rsidP="0065616B">
      <w:pPr>
        <w:rPr>
          <w:rFonts w:cs="B Titr"/>
          <w:rtl/>
        </w:rPr>
      </w:pPr>
      <w:r>
        <w:rPr>
          <w:rFonts w:cs="B Titr" w:hint="cs"/>
          <w:rtl/>
        </w:rPr>
        <w:t xml:space="preserve">نظریه هری ماکوئیتس را در باره ریسک بیان کنید </w:t>
      </w:r>
    </w:p>
    <w:p w:rsidR="0065616B" w:rsidRDefault="008C0530" w:rsidP="0065616B">
      <w:r>
        <w:rPr>
          <w:rFonts w:hint="cs"/>
          <w:rtl/>
        </w:rPr>
        <w:t xml:space="preserve">انتخاب پرتفوی سهام و نظریه سبدهای تخم مرغ </w:t>
      </w:r>
      <w:r w:rsidR="005B4BC0">
        <w:rPr>
          <w:rFonts w:hint="cs"/>
          <w:rtl/>
        </w:rPr>
        <w:t xml:space="preserve">که همان متنوع سازی است </w:t>
      </w:r>
    </w:p>
    <w:p w:rsidR="0065616B" w:rsidRPr="007F4871" w:rsidRDefault="00D32288" w:rsidP="0065616B">
      <w:pPr>
        <w:rPr>
          <w:rFonts w:cs="B Titr"/>
          <w:rtl/>
        </w:rPr>
      </w:pPr>
      <w:r>
        <w:rPr>
          <w:rFonts w:cs="B Titr" w:hint="cs"/>
          <w:rtl/>
        </w:rPr>
        <w:t xml:space="preserve">ریسک سیستماتیک و غیر سیستماتیک را کامل شرح دهید </w:t>
      </w:r>
    </w:p>
    <w:p w:rsidR="0065616B" w:rsidRDefault="00965641" w:rsidP="00965641">
      <w:pPr>
        <w:rPr>
          <w:rtl/>
        </w:rPr>
      </w:pPr>
      <w:r>
        <w:rPr>
          <w:rFonts w:hint="cs"/>
          <w:rtl/>
        </w:rPr>
        <w:t>ریسک سیستماتیک:</w:t>
      </w:r>
      <w:r w:rsidRPr="00965641">
        <w:rPr>
          <w:rFonts w:ascii="Franklin Gothic Book" w:eastAsia="+mn-ea" w:hAnsi="Tahoma" w:cs="Tahoma"/>
          <w:i/>
          <w:iCs/>
          <w:color w:val="0A1016"/>
          <w:kern w:val="24"/>
          <w:sz w:val="40"/>
          <w:szCs w:val="40"/>
          <w:rtl/>
        </w:rPr>
        <w:t xml:space="preserve"> </w:t>
      </w:r>
      <w:r w:rsidRPr="00965641">
        <w:rPr>
          <w:i/>
          <w:iCs/>
          <w:rtl/>
        </w:rPr>
        <w:t xml:space="preserve">ریسکی </w:t>
      </w:r>
      <w:r w:rsidRPr="00965641">
        <w:rPr>
          <w:rtl/>
        </w:rPr>
        <w:t>است غیر قابل اجتناب و درصورت وقوع غیرقابل کنترل .و بر کل اوراق بهادار تاثیر می گذارد که بدان ریسک بازار هم گفته می شود</w:t>
      </w:r>
    </w:p>
    <w:p w:rsidR="00965641" w:rsidRDefault="00965641" w:rsidP="00965641">
      <w:r>
        <w:rPr>
          <w:rFonts w:hint="cs"/>
          <w:rtl/>
        </w:rPr>
        <w:t>ریسک غیر سیستماتیک:</w:t>
      </w:r>
      <w:r w:rsidRPr="00965641">
        <w:rPr>
          <w:rFonts w:ascii="Franklin Gothic Book" w:eastAsia="+mn-ea" w:hAnsi="Tahoma" w:cs="Tahoma"/>
          <w:color w:val="0A1016"/>
          <w:kern w:val="24"/>
          <w:sz w:val="40"/>
          <w:szCs w:val="40"/>
          <w:rtl/>
        </w:rPr>
        <w:t xml:space="preserve"> </w:t>
      </w:r>
      <w:r w:rsidRPr="00965641">
        <w:rPr>
          <w:rtl/>
        </w:rPr>
        <w:t>ریسکی است قابل اجتناب و قابل کنترل</w:t>
      </w:r>
      <w:r w:rsidR="00843FC0">
        <w:rPr>
          <w:rFonts w:hint="cs"/>
          <w:rtl/>
        </w:rPr>
        <w:t xml:space="preserve"> </w:t>
      </w:r>
      <w:r w:rsidRPr="00965641">
        <w:rPr>
          <w:rtl/>
        </w:rPr>
        <w:t>و بطور بالقوه می تواند از طریق ایجاد سبد سهام به حداقل برسد. و در زمان وقوع بر تعداد معینی از اوراق بهادار موجود در بازار تاثیر می گذارد نه بر کل بازار</w:t>
      </w:r>
    </w:p>
    <w:p w:rsidR="0065616B" w:rsidRPr="007F4871" w:rsidRDefault="00895B70" w:rsidP="0065616B">
      <w:pPr>
        <w:rPr>
          <w:rFonts w:cs="B Titr"/>
          <w:rtl/>
        </w:rPr>
      </w:pPr>
      <w:r>
        <w:rPr>
          <w:rFonts w:cs="B Titr" w:hint="cs"/>
          <w:rtl/>
        </w:rPr>
        <w:t xml:space="preserve">نمادهای ریسک را بیان کنید </w:t>
      </w:r>
    </w:p>
    <w:p w:rsidR="0065616B" w:rsidRDefault="00B046EC" w:rsidP="00B046EC">
      <w:pPr>
        <w:pStyle w:val="ListParagraph"/>
        <w:numPr>
          <w:ilvl w:val="0"/>
          <w:numId w:val="30"/>
        </w:numPr>
      </w:pPr>
      <w:r>
        <w:rPr>
          <w:rFonts w:hint="cs"/>
          <w:rtl/>
        </w:rPr>
        <w:t xml:space="preserve">مشخصه های پراکندگی امار مانند زیگما دو و زیگما و </w:t>
      </w:r>
      <w:r>
        <w:t>CV</w:t>
      </w:r>
    </w:p>
    <w:p w:rsidR="00B046EC" w:rsidRDefault="00B046EC" w:rsidP="00B046EC">
      <w:pPr>
        <w:pStyle w:val="ListParagraph"/>
        <w:numPr>
          <w:ilvl w:val="0"/>
          <w:numId w:val="30"/>
        </w:numPr>
      </w:pPr>
      <w:r>
        <w:rPr>
          <w:rFonts w:hint="cs"/>
          <w:rtl/>
        </w:rPr>
        <w:t>مشخصه های دیرش یا تحدب (در مدییریت راهبردی)</w:t>
      </w:r>
    </w:p>
    <w:p w:rsidR="00B046EC" w:rsidRDefault="00B046EC" w:rsidP="00B046EC">
      <w:pPr>
        <w:pStyle w:val="ListParagraph"/>
        <w:numPr>
          <w:ilvl w:val="0"/>
          <w:numId w:val="30"/>
        </w:numPr>
      </w:pPr>
      <w:r>
        <w:rPr>
          <w:rFonts w:hint="cs"/>
          <w:rtl/>
        </w:rPr>
        <w:t>مشخصههای نیم واریانس برای محاسبه ریسک نامطلوب</w:t>
      </w:r>
    </w:p>
    <w:p w:rsidR="0065616B" w:rsidRPr="007F4871" w:rsidRDefault="00895B70" w:rsidP="0065616B">
      <w:pPr>
        <w:rPr>
          <w:rFonts w:cs="B Titr"/>
          <w:rtl/>
        </w:rPr>
      </w:pPr>
      <w:r>
        <w:rPr>
          <w:rFonts w:cs="B Titr" w:hint="cs"/>
          <w:rtl/>
        </w:rPr>
        <w:t xml:space="preserve">مدیریت ریسک را توضیح دهید </w:t>
      </w:r>
      <w:r w:rsidR="007F13E4">
        <w:rPr>
          <w:rFonts w:cs="B Titr" w:hint="cs"/>
          <w:rtl/>
        </w:rPr>
        <w:t xml:space="preserve">و هفت تکنیک آن را نام ببرید </w:t>
      </w:r>
    </w:p>
    <w:p w:rsidR="0065616B" w:rsidRDefault="00B046EC" w:rsidP="00B046EC">
      <w:pPr>
        <w:rPr>
          <w:rtl/>
        </w:rPr>
      </w:pPr>
      <w:r>
        <w:rPr>
          <w:rFonts w:hint="cs"/>
          <w:rtl/>
        </w:rPr>
        <w:t xml:space="preserve">فرایندی است که با استفاده از ابزارهای مدیریتی میتوان فرایندهای ریسک را کنترل یا کاهش داد </w:t>
      </w:r>
    </w:p>
    <w:p w:rsidR="005600DF" w:rsidRPr="00B046EC" w:rsidRDefault="006A573B" w:rsidP="00B046EC">
      <w:pPr>
        <w:numPr>
          <w:ilvl w:val="0"/>
          <w:numId w:val="31"/>
        </w:numPr>
      </w:pPr>
      <w:r w:rsidRPr="00B046EC">
        <w:rPr>
          <w:rtl/>
        </w:rPr>
        <w:t xml:space="preserve">تجزیه و تحلیل های آماری </w:t>
      </w:r>
    </w:p>
    <w:p w:rsidR="005600DF" w:rsidRPr="00B046EC" w:rsidRDefault="006A573B" w:rsidP="00B046EC">
      <w:pPr>
        <w:numPr>
          <w:ilvl w:val="0"/>
          <w:numId w:val="31"/>
        </w:numPr>
        <w:rPr>
          <w:rtl/>
        </w:rPr>
      </w:pPr>
      <w:r w:rsidRPr="00B046EC">
        <w:rPr>
          <w:rtl/>
        </w:rPr>
        <w:t xml:space="preserve">تجزیه و تحلیل های قراردادی </w:t>
      </w:r>
    </w:p>
    <w:p w:rsidR="005600DF" w:rsidRPr="00B046EC" w:rsidRDefault="006A573B" w:rsidP="00B046EC">
      <w:pPr>
        <w:numPr>
          <w:ilvl w:val="0"/>
          <w:numId w:val="31"/>
        </w:numPr>
        <w:rPr>
          <w:rtl/>
        </w:rPr>
      </w:pPr>
      <w:r w:rsidRPr="00B046EC">
        <w:rPr>
          <w:rtl/>
        </w:rPr>
        <w:t xml:space="preserve"> زمینه یابی ها و چک لیست ها </w:t>
      </w:r>
    </w:p>
    <w:p w:rsidR="005600DF" w:rsidRPr="00B046EC" w:rsidRDefault="006A573B" w:rsidP="00B046EC">
      <w:pPr>
        <w:numPr>
          <w:ilvl w:val="0"/>
          <w:numId w:val="31"/>
        </w:numPr>
        <w:rPr>
          <w:rtl/>
        </w:rPr>
      </w:pPr>
      <w:r w:rsidRPr="00B046EC">
        <w:rPr>
          <w:rtl/>
        </w:rPr>
        <w:lastRenderedPageBreak/>
        <w:t xml:space="preserve">تجزیه و تحلیل نموداری </w:t>
      </w:r>
    </w:p>
    <w:p w:rsidR="005600DF" w:rsidRPr="00B046EC" w:rsidRDefault="006A573B" w:rsidP="00B046EC">
      <w:pPr>
        <w:numPr>
          <w:ilvl w:val="0"/>
          <w:numId w:val="31"/>
        </w:numPr>
        <w:rPr>
          <w:rtl/>
        </w:rPr>
      </w:pPr>
      <w:r w:rsidRPr="00B046EC">
        <w:rPr>
          <w:rtl/>
        </w:rPr>
        <w:t xml:space="preserve">مصاحبه با کارشناسان و متخصصین </w:t>
      </w:r>
    </w:p>
    <w:p w:rsidR="005600DF" w:rsidRPr="00B046EC" w:rsidRDefault="006A573B" w:rsidP="00B046EC">
      <w:pPr>
        <w:numPr>
          <w:ilvl w:val="0"/>
          <w:numId w:val="31"/>
        </w:numPr>
        <w:rPr>
          <w:rtl/>
        </w:rPr>
      </w:pPr>
      <w:r w:rsidRPr="00B046EC">
        <w:rPr>
          <w:rtl/>
        </w:rPr>
        <w:t xml:space="preserve">تجزیه و تحلیل وضعیت مالی </w:t>
      </w:r>
    </w:p>
    <w:p w:rsidR="005600DF" w:rsidRPr="00B046EC" w:rsidRDefault="006A573B" w:rsidP="00B046EC">
      <w:pPr>
        <w:numPr>
          <w:ilvl w:val="0"/>
          <w:numId w:val="31"/>
        </w:numPr>
        <w:rPr>
          <w:rtl/>
        </w:rPr>
      </w:pPr>
      <w:r w:rsidRPr="00B046EC">
        <w:rPr>
          <w:rtl/>
        </w:rPr>
        <w:t>بازرسی های شخصی</w:t>
      </w:r>
    </w:p>
    <w:p w:rsidR="0065616B" w:rsidRPr="007F4871" w:rsidRDefault="007F13E4" w:rsidP="0065616B">
      <w:pPr>
        <w:rPr>
          <w:rFonts w:cs="B Titr"/>
          <w:rtl/>
        </w:rPr>
      </w:pPr>
      <w:r>
        <w:rPr>
          <w:rFonts w:cs="B Titr" w:hint="cs"/>
          <w:rtl/>
        </w:rPr>
        <w:t xml:space="preserve">تحلیل ریسک را مرحل به مرحله بیان و توضیح دهید </w:t>
      </w:r>
    </w:p>
    <w:p w:rsidR="007C3C3D" w:rsidRPr="007C3C3D" w:rsidRDefault="007C3C3D" w:rsidP="007C3C3D">
      <w:pPr>
        <w:rPr>
          <w:rtl/>
        </w:rPr>
      </w:pPr>
      <w:r w:rsidRPr="007C3C3D">
        <w:rPr>
          <w:rtl/>
        </w:rPr>
        <w:t>1-2 . شناسایی ریسک : یعنی ” تعیین ,تعریف و شناسایی سازمان در شرایط عدم اطمینان ” و یک سری تکنیک هایی برای شناسایی ریسک در نظر گرفته شده ازجمله:طوفان مغزی – پرسشنامه- محک زدن و مقایسه صنعت – مطالعات شغلی که فرایند</w:t>
      </w:r>
    </w:p>
    <w:p w:rsidR="007C3C3D" w:rsidRPr="007C3C3D" w:rsidRDefault="007C3C3D" w:rsidP="007C3C3D">
      <w:pPr>
        <w:rPr>
          <w:rtl/>
        </w:rPr>
      </w:pPr>
      <w:r w:rsidRPr="007C3C3D">
        <w:rPr>
          <w:rtl/>
        </w:rPr>
        <w:t>شغلی را بررسی کرده وعوامل خارجی و داخلی راتوصیف می کند به طوریکه می تواندتاثیر گذار بر آن فرایند شغلی باشد – تحلیل سناریو – کارگاه های تشخیص ریسک- بازرسی ضمنی- رسیدگی و بازرسی – حدس و مطالعات علمی.</w:t>
      </w:r>
    </w:p>
    <w:p w:rsidR="007C3C3D" w:rsidRPr="007C3C3D" w:rsidRDefault="007C3C3D" w:rsidP="007C3C3D">
      <w:pPr>
        <w:rPr>
          <w:rtl/>
        </w:rPr>
      </w:pPr>
      <w:r w:rsidRPr="007C3C3D">
        <w:rPr>
          <w:rtl/>
        </w:rPr>
        <w:t>2-2. توصیف ریسک : که منظور از آن انعکاس و ارائه ریسک های شناسایی شده درقالب ساختار منسجم و منظم است که بدین منظور می توان از جداول توصیف ریسکاستفاده کرد در جهت انعکاس بهتر و سهولت توصیف و تشخیص ریسک.</w:t>
      </w:r>
    </w:p>
    <w:p w:rsidR="0065616B" w:rsidRDefault="007C3C3D" w:rsidP="007C3C3D">
      <w:r w:rsidRPr="007C3C3D">
        <w:rPr>
          <w:rtl/>
        </w:rPr>
        <w:t>3-2. تخمین ریسک : می تواند به صورت کمی , نیمه کمی یا کیفی در قالب واژه هایاحتمال وقوع رویداد و نتیجه ممکن بیان شود . برای مثال نتایج احتمالی در قالب واژه</w:t>
      </w:r>
      <w:r>
        <w:rPr>
          <w:rFonts w:hint="cs"/>
          <w:rtl/>
        </w:rPr>
        <w:t xml:space="preserve"> </w:t>
      </w:r>
      <w:r w:rsidRPr="007C3C3D">
        <w:rPr>
          <w:rtl/>
        </w:rPr>
        <w:t xml:space="preserve">تهدید ( ریسک منفی ) یا در قالب واژه فرصت ( ریسک مثبت )ممکن است </w:t>
      </w:r>
      <w:r>
        <w:rPr>
          <w:rFonts w:hint="cs"/>
          <w:rtl/>
        </w:rPr>
        <w:t>ب</w:t>
      </w:r>
      <w:r w:rsidRPr="007C3C3D">
        <w:rPr>
          <w:rtl/>
        </w:rPr>
        <w:t>الا,متوسط</w:t>
      </w:r>
      <w:r>
        <w:rPr>
          <w:rFonts w:hint="cs"/>
          <w:rtl/>
        </w:rPr>
        <w:t xml:space="preserve"> </w:t>
      </w:r>
      <w:r w:rsidRPr="007C3C3D">
        <w:rPr>
          <w:rtl/>
        </w:rPr>
        <w:t>و پایین باشد</w:t>
      </w:r>
    </w:p>
    <w:p w:rsidR="0065616B" w:rsidRPr="007F4871" w:rsidRDefault="00A44F99" w:rsidP="0065616B">
      <w:pPr>
        <w:rPr>
          <w:rFonts w:cs="B Titr"/>
          <w:rtl/>
        </w:rPr>
      </w:pPr>
      <w:r>
        <w:rPr>
          <w:rFonts w:cs="B Titr" w:hint="cs"/>
          <w:rtl/>
        </w:rPr>
        <w:t xml:space="preserve">واژه آربیتراژ را توضیح دهید </w:t>
      </w:r>
    </w:p>
    <w:p w:rsidR="0065616B" w:rsidRDefault="007C3C3D" w:rsidP="0065616B">
      <w:r>
        <w:rPr>
          <w:rFonts w:hint="cs"/>
          <w:rtl/>
        </w:rPr>
        <w:t xml:space="preserve">بهره گرفتن از تفاوت بین دو یا چند قیمت بازار برای کسب سود بیشتر + فرصت دستیابی به سود بدون ریسک از طریق ورود همزمان به دو یا چند بازار </w:t>
      </w:r>
    </w:p>
    <w:p w:rsidR="0065616B" w:rsidRPr="007F4871" w:rsidRDefault="00A86B7A" w:rsidP="0065616B">
      <w:pPr>
        <w:rPr>
          <w:rFonts w:cs="B Titr"/>
          <w:rtl/>
        </w:rPr>
      </w:pPr>
      <w:r>
        <w:rPr>
          <w:rFonts w:cs="B Titr" w:hint="cs"/>
          <w:rtl/>
        </w:rPr>
        <w:t xml:space="preserve">ارزیابی ریسک را تحت روشهای طبقه بندی مبتنی برریسک و استراتژی مبتنی بر ریسک بیان کنید و توضیح دهید </w:t>
      </w:r>
    </w:p>
    <w:p w:rsidR="0065616B" w:rsidRDefault="007C3C3D" w:rsidP="0065616B">
      <w:pPr>
        <w:rPr>
          <w:rtl/>
        </w:rPr>
      </w:pPr>
      <w:r>
        <w:rPr>
          <w:rFonts w:hint="cs"/>
          <w:rtl/>
        </w:rPr>
        <w:t>روشهای طبقه بندی : استراتژیک+ عملیاتی + اقتصادی</w:t>
      </w:r>
    </w:p>
    <w:p w:rsidR="007C3C3D" w:rsidRDefault="007C3C3D" w:rsidP="0065616B">
      <w:pPr>
        <w:rPr>
          <w:rtl/>
        </w:rPr>
      </w:pPr>
      <w:r>
        <w:rPr>
          <w:rFonts w:hint="cs"/>
          <w:rtl/>
        </w:rPr>
        <w:t>استراتژی مدیریت : انتقال ریسک+ اجتناب از ریسک+ کاهش ریسک+ پذیرش ریسک</w:t>
      </w:r>
    </w:p>
    <w:p w:rsidR="007C3C3D" w:rsidRDefault="007C3C3D" w:rsidP="0065616B">
      <w:pPr>
        <w:rPr>
          <w:rtl/>
        </w:rPr>
      </w:pPr>
      <w:r>
        <w:rPr>
          <w:rFonts w:hint="cs"/>
          <w:rtl/>
        </w:rPr>
        <w:t>توصیف کلی ریسک:</w:t>
      </w:r>
    </w:p>
    <w:p w:rsidR="007C3C3D" w:rsidRPr="007C3C3D" w:rsidRDefault="007C3C3D" w:rsidP="007C3C3D">
      <w:r w:rsidRPr="007C3C3D">
        <w:rPr>
          <w:b/>
          <w:bCs/>
          <w:rtl/>
        </w:rPr>
        <w:t xml:space="preserve">  1. نام ریسک                                      ......</w:t>
      </w:r>
    </w:p>
    <w:p w:rsidR="007C3C3D" w:rsidRPr="007C3C3D" w:rsidRDefault="007C3C3D" w:rsidP="007C3C3D">
      <w:pPr>
        <w:rPr>
          <w:rtl/>
        </w:rPr>
      </w:pPr>
      <w:r w:rsidRPr="007C3C3D">
        <w:rPr>
          <w:b/>
          <w:bCs/>
          <w:rtl/>
        </w:rPr>
        <w:t xml:space="preserve">  2. حوزه ریسک                                  توصیف کمی وقایع,اندازه,نوع,تعداد وابستگیهای آن</w:t>
      </w:r>
    </w:p>
    <w:p w:rsidR="007C3C3D" w:rsidRPr="007C3C3D" w:rsidRDefault="007C3C3D" w:rsidP="007C3C3D">
      <w:pPr>
        <w:rPr>
          <w:rtl/>
        </w:rPr>
      </w:pPr>
      <w:r w:rsidRPr="007C3C3D">
        <w:rPr>
          <w:b/>
          <w:bCs/>
          <w:rtl/>
        </w:rPr>
        <w:t xml:space="preserve">  3. ماهیت ریسک                               استراتژیک,عملیاتی,مالی و عملی</w:t>
      </w:r>
    </w:p>
    <w:p w:rsidR="007C3C3D" w:rsidRPr="007C3C3D" w:rsidRDefault="007C3C3D" w:rsidP="007C3C3D">
      <w:pPr>
        <w:rPr>
          <w:rtl/>
        </w:rPr>
      </w:pPr>
      <w:r w:rsidRPr="007C3C3D">
        <w:rPr>
          <w:b/>
          <w:bCs/>
          <w:rtl/>
        </w:rPr>
        <w:t xml:space="preserve">  4. سهامداران                                    سهامداران و انتظارات آنها</w:t>
      </w:r>
    </w:p>
    <w:p w:rsidR="007C3C3D" w:rsidRPr="007C3C3D" w:rsidRDefault="007C3C3D" w:rsidP="007C3C3D">
      <w:pPr>
        <w:rPr>
          <w:rtl/>
        </w:rPr>
      </w:pPr>
      <w:r w:rsidRPr="007C3C3D">
        <w:rPr>
          <w:b/>
          <w:bCs/>
          <w:rtl/>
        </w:rPr>
        <w:t xml:space="preserve">  5. کمیت ریسک                                اندازه و احتمال آن</w:t>
      </w:r>
    </w:p>
    <w:p w:rsidR="007C3C3D" w:rsidRPr="007C3C3D" w:rsidRDefault="007C3C3D" w:rsidP="007C3C3D">
      <w:pPr>
        <w:rPr>
          <w:rtl/>
        </w:rPr>
      </w:pPr>
      <w:r w:rsidRPr="007C3C3D">
        <w:rPr>
          <w:b/>
          <w:bCs/>
          <w:rtl/>
        </w:rPr>
        <w:t xml:space="preserve">  6. تحمل ریسک                                اثر بالقوه زیان مالی,احتمال و اندازه سود و زیان, </w:t>
      </w:r>
    </w:p>
    <w:p w:rsidR="007C3C3D" w:rsidRPr="007C3C3D" w:rsidRDefault="007C3C3D" w:rsidP="007C3C3D">
      <w:pPr>
        <w:rPr>
          <w:rtl/>
        </w:rPr>
      </w:pPr>
      <w:r w:rsidRPr="007C3C3D">
        <w:rPr>
          <w:b/>
          <w:bCs/>
          <w:rtl/>
        </w:rPr>
        <w:t xml:space="preserve">                                                          اهداف برای کنترل و سطوح آرمانی ریسک</w:t>
      </w:r>
    </w:p>
    <w:p w:rsidR="007C3C3D" w:rsidRPr="007C3C3D" w:rsidRDefault="007C3C3D" w:rsidP="007C3C3D">
      <w:pPr>
        <w:rPr>
          <w:rtl/>
        </w:rPr>
      </w:pPr>
      <w:r w:rsidRPr="007C3C3D">
        <w:rPr>
          <w:b/>
          <w:bCs/>
          <w:rtl/>
        </w:rPr>
        <w:t xml:space="preserve"> 7. برخورد با ریسک و                         ابزار های اولیه که ریسکرا مدیریت میکنند, سطح</w:t>
      </w:r>
    </w:p>
    <w:p w:rsidR="007C3C3D" w:rsidRPr="007C3C3D" w:rsidRDefault="007C3C3D" w:rsidP="007C3C3D">
      <w:pPr>
        <w:rPr>
          <w:rtl/>
        </w:rPr>
      </w:pPr>
      <w:r w:rsidRPr="007C3C3D">
        <w:rPr>
          <w:b/>
          <w:bCs/>
          <w:rtl/>
        </w:rPr>
        <w:t xml:space="preserve"> مکانیسم های کنترل آن                     اطمینان از کنترل موجود, شناسایی پروتوکول ها</w:t>
      </w:r>
    </w:p>
    <w:p w:rsidR="007C3C3D" w:rsidRPr="007C3C3D" w:rsidRDefault="007C3C3D" w:rsidP="007C3C3D">
      <w:pPr>
        <w:rPr>
          <w:rtl/>
        </w:rPr>
      </w:pPr>
      <w:r w:rsidRPr="007C3C3D">
        <w:rPr>
          <w:b/>
          <w:bCs/>
          <w:rtl/>
        </w:rPr>
        <w:t xml:space="preserve">                                                           برای بازنگری و مرور</w:t>
      </w:r>
    </w:p>
    <w:p w:rsidR="007C3C3D" w:rsidRPr="007C3C3D" w:rsidRDefault="007C3C3D" w:rsidP="007C3C3D">
      <w:pPr>
        <w:rPr>
          <w:rtl/>
        </w:rPr>
      </w:pPr>
      <w:r w:rsidRPr="007C3C3D">
        <w:rPr>
          <w:b/>
          <w:bCs/>
          <w:rtl/>
        </w:rPr>
        <w:lastRenderedPageBreak/>
        <w:t xml:space="preserve"> 8. اقدامات پیشنهادی برای               توصیه هایی برای کاهش ریسک</w:t>
      </w:r>
    </w:p>
    <w:p w:rsidR="007C3C3D" w:rsidRPr="007C3C3D" w:rsidRDefault="007C3C3D" w:rsidP="007C3C3D">
      <w:pPr>
        <w:rPr>
          <w:rtl/>
        </w:rPr>
      </w:pPr>
      <w:r w:rsidRPr="007C3C3D">
        <w:rPr>
          <w:b/>
          <w:bCs/>
          <w:rtl/>
        </w:rPr>
        <w:t xml:space="preserve">     تعدیل</w:t>
      </w:r>
    </w:p>
    <w:p w:rsidR="007C3C3D" w:rsidRPr="007C3C3D" w:rsidRDefault="007C3C3D" w:rsidP="007C3C3D">
      <w:pPr>
        <w:rPr>
          <w:rtl/>
        </w:rPr>
      </w:pPr>
      <w:r w:rsidRPr="007C3C3D">
        <w:rPr>
          <w:b/>
          <w:bCs/>
          <w:rtl/>
        </w:rPr>
        <w:t xml:space="preserve"> 9. توسعه استراتژی وسیاست           شناسایی مسئول توس</w:t>
      </w:r>
      <w:r>
        <w:rPr>
          <w:rFonts w:hint="cs"/>
          <w:b/>
          <w:bCs/>
          <w:rtl/>
        </w:rPr>
        <w:t>ع</w:t>
      </w:r>
      <w:r w:rsidRPr="007C3C3D">
        <w:rPr>
          <w:b/>
          <w:bCs/>
          <w:rtl/>
        </w:rPr>
        <w:t>ه استراتژی و سیاست</w:t>
      </w:r>
    </w:p>
    <w:p w:rsidR="007C3C3D" w:rsidRPr="007C3C3D" w:rsidRDefault="007C3C3D" w:rsidP="007C3C3D">
      <w:pPr>
        <w:rPr>
          <w:rtl/>
        </w:rPr>
      </w:pPr>
      <w:r w:rsidRPr="007C3C3D">
        <w:rPr>
          <w:b/>
          <w:bCs/>
          <w:rtl/>
        </w:rPr>
        <w:t xml:space="preserve">                                                           ریسک </w:t>
      </w:r>
    </w:p>
    <w:p w:rsidR="0065616B" w:rsidRPr="007F4871" w:rsidRDefault="007C3C3D" w:rsidP="00A5484B">
      <w:pPr>
        <w:rPr>
          <w:rFonts w:cs="B Titr"/>
          <w:rtl/>
        </w:rPr>
      </w:pPr>
      <w:r w:rsidRPr="007C3C3D">
        <w:rPr>
          <w:rtl/>
        </w:rPr>
        <w:t xml:space="preserve"> </w:t>
      </w:r>
      <w:r w:rsidR="00B97A29">
        <w:rPr>
          <w:rFonts w:cs="B Titr" w:hint="cs"/>
          <w:rtl/>
        </w:rPr>
        <w:t xml:space="preserve">ترجیحات فکری مطرح در موضوع ریسک را بیان کنید و برای هریک مثالی بیاورید و در آخر با دلیل بیان کنید که خود شما در کدام گروه قرار دارید </w:t>
      </w:r>
    </w:p>
    <w:p w:rsidR="0065616B" w:rsidRDefault="00A5484B" w:rsidP="00A5484B">
      <w:pPr>
        <w:pStyle w:val="ListParagraph"/>
        <w:numPr>
          <w:ilvl w:val="0"/>
          <w:numId w:val="32"/>
        </w:numPr>
      </w:pPr>
      <w:r>
        <w:rPr>
          <w:rFonts w:hint="cs"/>
          <w:rtl/>
        </w:rPr>
        <w:t xml:space="preserve">ریسک پذیر : به ازاء هر یک درصدریسک بیشتر ، انتظار کمتر از 1% بازده داشته باشد </w:t>
      </w:r>
    </w:p>
    <w:p w:rsidR="00A5484B" w:rsidRDefault="00A5484B" w:rsidP="00A5484B">
      <w:pPr>
        <w:pStyle w:val="ListParagraph"/>
        <w:numPr>
          <w:ilvl w:val="0"/>
          <w:numId w:val="32"/>
        </w:numPr>
      </w:pPr>
      <w:r>
        <w:rPr>
          <w:rFonts w:hint="cs"/>
          <w:rtl/>
        </w:rPr>
        <w:t xml:space="preserve">ریسک گریز: کسی که به ازاء 1% ریسک انتظار بازده بیش از 1% باشد </w:t>
      </w:r>
    </w:p>
    <w:p w:rsidR="00A5484B" w:rsidRDefault="00A5484B" w:rsidP="00A5484B">
      <w:pPr>
        <w:pStyle w:val="ListParagraph"/>
        <w:numPr>
          <w:ilvl w:val="0"/>
          <w:numId w:val="32"/>
        </w:numPr>
      </w:pPr>
      <w:r>
        <w:rPr>
          <w:rFonts w:hint="cs"/>
          <w:rtl/>
        </w:rPr>
        <w:t xml:space="preserve">بی تفاوت : بهازاء 1% ریسک همان 1% بازده را خواسته باشد </w:t>
      </w:r>
    </w:p>
    <w:p w:rsidR="0065616B" w:rsidRPr="007F4871" w:rsidRDefault="006C17FF" w:rsidP="0065616B">
      <w:pPr>
        <w:rPr>
          <w:rFonts w:cs="B Titr"/>
          <w:rtl/>
        </w:rPr>
      </w:pPr>
      <w:r>
        <w:rPr>
          <w:rFonts w:cs="B Titr" w:hint="cs"/>
          <w:rtl/>
        </w:rPr>
        <w:t xml:space="preserve">نموداری از روند تحلیل توسط مدیریت مالی را رسم و توضیح دهید </w:t>
      </w:r>
    </w:p>
    <w:p w:rsidR="0065616B" w:rsidRDefault="004629C6" w:rsidP="0065616B">
      <w:pPr>
        <w:rPr>
          <w:rtl/>
        </w:rPr>
      </w:pPr>
      <w:r>
        <w:rPr>
          <w:noProof/>
          <w:rtl/>
        </w:rPr>
        <w:pict>
          <v:shape id="_x0000_s1033" type="#_x0000_t32" style="position:absolute;left:0;text-align:left;margin-left:342.25pt;margin-top:12.65pt;width:0;height:15.05pt;z-index:251665408" o:connectortype="straight">
            <v:stroke endarrow="block"/>
            <w10:wrap anchorx="page"/>
          </v:shape>
        </w:pict>
      </w:r>
      <w:r>
        <w:rPr>
          <w:noProof/>
          <w:rtl/>
        </w:rPr>
        <w:pict>
          <v:shape id="_x0000_s1032" type="#_x0000_t32" style="position:absolute;left:0;text-align:left;margin-left:121.95pt;margin-top:6.75pt;width:19.35pt;height:0;flip:x;z-index:251664384" o:connectortype="straight">
            <v:stroke endarrow="block"/>
            <w10:wrap anchorx="page"/>
          </v:shape>
        </w:pict>
      </w:r>
      <w:r>
        <w:rPr>
          <w:noProof/>
          <w:rtl/>
        </w:rPr>
        <w:pict>
          <v:shape id="_x0000_s1031" type="#_x0000_t32" style="position:absolute;left:0;text-align:left;margin-left:191.3pt;margin-top:6.2pt;width:16.1pt;height:0;flip:x;z-index:251663360" o:connectortype="straight">
            <v:stroke endarrow="block"/>
            <w10:wrap anchorx="page"/>
          </v:shape>
        </w:pict>
      </w:r>
      <w:r>
        <w:rPr>
          <w:noProof/>
          <w:rtl/>
        </w:rPr>
        <w:pict>
          <v:shape id="_x0000_s1030" type="#_x0000_t32" style="position:absolute;left:0;text-align:left;margin-left:291.75pt;margin-top:6.2pt;width:32.25pt;height:.55pt;flip:x;z-index:251662336" o:connectortype="straight">
            <v:stroke endarrow="block"/>
            <w10:wrap anchorx="page"/>
          </v:shape>
        </w:pict>
      </w:r>
      <w:r>
        <w:rPr>
          <w:noProof/>
          <w:rtl/>
        </w:rPr>
        <w:pict>
          <v:shape id="_x0000_s1029" type="#_x0000_t32" style="position:absolute;left:0;text-align:left;margin-left:383.65pt;margin-top:9.45pt;width:19.35pt;height:0;flip:x;z-index:251661312" o:connectortype="straight">
            <v:stroke endarrow="block"/>
            <w10:wrap anchorx="page"/>
          </v:shape>
        </w:pict>
      </w:r>
      <w:r w:rsidR="00A5484B">
        <w:rPr>
          <w:rFonts w:hint="cs"/>
          <w:rtl/>
        </w:rPr>
        <w:t>مدیریت مالی        دانش های جدید              دانش تحلیل گری مالی      نسبهای مالی        اطلاعات مالی</w:t>
      </w:r>
    </w:p>
    <w:p w:rsidR="00B54464" w:rsidRDefault="004629C6" w:rsidP="0065616B">
      <w:r>
        <w:rPr>
          <w:noProof/>
        </w:rPr>
        <w:pict>
          <v:shape id="_x0000_s1034" type="#_x0000_t32" style="position:absolute;left:0;text-align:left;margin-left:361.05pt;margin-top:7.45pt;width:22.6pt;height:.55pt;z-index:251666432" o:connectortype="straight">
            <v:stroke endarrow="block"/>
            <w10:wrap anchorx="page"/>
          </v:shape>
        </w:pict>
      </w:r>
      <w:r w:rsidR="00B54464">
        <w:rPr>
          <w:rFonts w:hint="cs"/>
          <w:rtl/>
        </w:rPr>
        <w:t>ارزش زمانی پول          ریاضیات مالی</w:t>
      </w:r>
    </w:p>
    <w:p w:rsidR="0065616B" w:rsidRPr="007F4871" w:rsidRDefault="00C2052B" w:rsidP="0065616B">
      <w:pPr>
        <w:rPr>
          <w:rFonts w:cs="B Titr"/>
          <w:rtl/>
        </w:rPr>
      </w:pPr>
      <w:r>
        <w:rPr>
          <w:rFonts w:cs="B Titr" w:hint="cs"/>
          <w:rtl/>
        </w:rPr>
        <w:t xml:space="preserve">10نسبت مالی مهم را نام برده و برای هریک مثال عددی بیاورید </w:t>
      </w:r>
    </w:p>
    <w:p w:rsidR="0065616B" w:rsidRDefault="0065616B" w:rsidP="0065616B"/>
    <w:p w:rsidR="0065616B" w:rsidRPr="007F4871" w:rsidRDefault="008F743E" w:rsidP="0065616B">
      <w:pPr>
        <w:rPr>
          <w:rFonts w:cs="B Titr"/>
          <w:rtl/>
        </w:rPr>
      </w:pPr>
      <w:r>
        <w:rPr>
          <w:rFonts w:cs="B Titr" w:hint="cs"/>
          <w:rtl/>
        </w:rPr>
        <w:t>مهندسی مالی را تعریف کنید</w:t>
      </w:r>
    </w:p>
    <w:p w:rsidR="00776E09" w:rsidRPr="00776E09" w:rsidRDefault="00776E09" w:rsidP="00776E09">
      <w:r w:rsidRPr="00776E09">
        <w:rPr>
          <w:rFonts w:hint="cs"/>
          <w:rtl/>
        </w:rPr>
        <w:t>مهندسي مالي عبارت است از طراحي، توسعه و به كارگيري ابزارهاي جديد مالي و فرايندهاي مربوطه و در نهايت ارائة راه</w:t>
      </w:r>
      <w:r w:rsidRPr="00776E09">
        <w:rPr>
          <w:rFonts w:ascii="Arial" w:hAnsi="Arial" w:cs="Arial"/>
        </w:rPr>
        <w:t>‌</w:t>
      </w:r>
      <w:r w:rsidRPr="00776E09">
        <w:rPr>
          <w:rFonts w:hint="cs"/>
          <w:rtl/>
        </w:rPr>
        <w:t>حل</w:t>
      </w:r>
      <w:r w:rsidRPr="00776E09">
        <w:rPr>
          <w:rFonts w:ascii="Arial" w:hAnsi="Arial" w:cs="Arial"/>
        </w:rPr>
        <w:t>‌</w:t>
      </w:r>
      <w:r w:rsidRPr="00776E09">
        <w:rPr>
          <w:rFonts w:hint="cs"/>
          <w:rtl/>
        </w:rPr>
        <w:t>هاي مبتكرانه براي مسائل و مشكلات مالي</w:t>
      </w:r>
    </w:p>
    <w:p w:rsidR="0065616B" w:rsidRDefault="00776E09" w:rsidP="00776E09">
      <w:pPr>
        <w:rPr>
          <w:rtl/>
        </w:rPr>
      </w:pPr>
      <w:r w:rsidRPr="00776E09">
        <w:rPr>
          <w:rFonts w:hint="cs"/>
          <w:b/>
          <w:bCs/>
          <w:rtl/>
        </w:rPr>
        <w:t>مهندسي مالي عبارت است از به</w:t>
      </w:r>
      <w:r w:rsidRPr="00776E09">
        <w:rPr>
          <w:rFonts w:ascii="Arial" w:hAnsi="Arial" w:cs="Arial"/>
          <w:b/>
          <w:bCs/>
        </w:rPr>
        <w:t>‌</w:t>
      </w:r>
      <w:r w:rsidRPr="00776E09">
        <w:rPr>
          <w:rFonts w:hint="cs"/>
          <w:b/>
          <w:bCs/>
          <w:rtl/>
        </w:rPr>
        <w:t>كارگيري ابزارهاي مالي براي</w:t>
      </w:r>
      <w:r w:rsidRPr="00776E09">
        <w:rPr>
          <w:b/>
          <w:bCs/>
          <w:rtl/>
        </w:rPr>
        <w:t xml:space="preserve"> بازسازي شرايط مالي فعلي به شرايطي با توفيقات بيشتر</w:t>
      </w:r>
    </w:p>
    <w:p w:rsidR="00AC657B" w:rsidRPr="00AC657B" w:rsidRDefault="00AC657B" w:rsidP="00AC657B">
      <w:r>
        <w:rPr>
          <w:rFonts w:hint="cs"/>
          <w:rtl/>
        </w:rPr>
        <w:t>حوزه فعالیت:</w:t>
      </w:r>
    </w:p>
    <w:p w:rsidR="005600DF" w:rsidRPr="00AC657B" w:rsidRDefault="00AC657B" w:rsidP="00AC657B">
      <w:pPr>
        <w:numPr>
          <w:ilvl w:val="0"/>
          <w:numId w:val="33"/>
        </w:numPr>
      </w:pPr>
      <w:r w:rsidRPr="00AC657B">
        <w:rPr>
          <w:rFonts w:ascii="Arial" w:eastAsia="+mn-ea" w:hAnsi="Times New Roman" w:cs="B Lotus" w:hint="cs"/>
          <w:color w:val="CC0099"/>
          <w:sz w:val="62"/>
          <w:szCs w:val="62"/>
          <w:rtl/>
        </w:rPr>
        <w:t xml:space="preserve"> </w:t>
      </w:r>
      <w:r w:rsidR="006A573B" w:rsidRPr="00AC657B">
        <w:rPr>
          <w:rFonts w:hint="cs"/>
          <w:rtl/>
        </w:rPr>
        <w:t>نوآوري در اوراق بهادار</w:t>
      </w:r>
    </w:p>
    <w:p w:rsidR="005600DF" w:rsidRPr="00AC657B" w:rsidRDefault="006A573B" w:rsidP="00AC657B">
      <w:pPr>
        <w:numPr>
          <w:ilvl w:val="0"/>
          <w:numId w:val="33"/>
        </w:numPr>
        <w:rPr>
          <w:rtl/>
        </w:rPr>
      </w:pPr>
      <w:r w:rsidRPr="00AC657B">
        <w:rPr>
          <w:rtl/>
        </w:rPr>
        <w:t xml:space="preserve"> فرآيندهاي مبتكرانه مالي در مديريت ريسك</w:t>
      </w:r>
    </w:p>
    <w:p w:rsidR="005600DF" w:rsidRPr="00AC657B" w:rsidRDefault="006A573B" w:rsidP="00AC657B">
      <w:pPr>
        <w:numPr>
          <w:ilvl w:val="0"/>
          <w:numId w:val="33"/>
        </w:numPr>
        <w:rPr>
          <w:rtl/>
        </w:rPr>
      </w:pPr>
      <w:r w:rsidRPr="00AC657B">
        <w:rPr>
          <w:rtl/>
        </w:rPr>
        <w:t xml:space="preserve"> راه‌حل‌هاي مبتكرانه براي مشكلات مالي شركت‌ها</w:t>
      </w:r>
      <w:r w:rsidRPr="00AC657B">
        <w:t xml:space="preserve"> </w:t>
      </w:r>
    </w:p>
    <w:p w:rsidR="00AC657B" w:rsidRDefault="00AC657B" w:rsidP="00776E09"/>
    <w:p w:rsidR="0065616B" w:rsidRPr="007F4871" w:rsidRDefault="00692953" w:rsidP="0065616B">
      <w:pPr>
        <w:rPr>
          <w:rFonts w:cs="B Titr"/>
          <w:rtl/>
        </w:rPr>
      </w:pPr>
      <w:r>
        <w:rPr>
          <w:rFonts w:cs="B Titr" w:hint="cs"/>
          <w:rtl/>
        </w:rPr>
        <w:t xml:space="preserve">فیزیک مالی را تعریف کنید </w:t>
      </w:r>
    </w:p>
    <w:p w:rsidR="0065616B" w:rsidRDefault="00C661E5" w:rsidP="0065616B">
      <w:pPr>
        <w:rPr>
          <w:rtl/>
        </w:rPr>
      </w:pPr>
      <w:r>
        <w:rPr>
          <w:rFonts w:hint="cs"/>
          <w:rtl/>
        </w:rPr>
        <w:t xml:space="preserve">دانشی است که از مفاهیم و مدلهای و تئوریها و فرمولهای موجود در علم فیزیک خاصه فیزیک آماری جهت حل مسائل و مشکلات موجود استفاده میشود </w:t>
      </w:r>
    </w:p>
    <w:p w:rsidR="00C661E5" w:rsidRDefault="00C661E5" w:rsidP="0065616B">
      <w:pPr>
        <w:rPr>
          <w:rtl/>
        </w:rPr>
      </w:pPr>
      <w:r>
        <w:rPr>
          <w:rFonts w:hint="cs"/>
          <w:rtl/>
        </w:rPr>
        <w:t xml:space="preserve">مثل قیمت گذاری ابزار های </w:t>
      </w:r>
      <w:r>
        <w:t>OPTION</w:t>
      </w:r>
      <w:r>
        <w:rPr>
          <w:rFonts w:hint="cs"/>
          <w:rtl/>
        </w:rPr>
        <w:t xml:space="preserve">ها و اهرم های مالی و غیره </w:t>
      </w:r>
    </w:p>
    <w:p w:rsidR="0026097B" w:rsidRPr="007F4871" w:rsidRDefault="0072426A" w:rsidP="0026097B">
      <w:pPr>
        <w:rPr>
          <w:rFonts w:cs="B Titr"/>
          <w:rtl/>
        </w:rPr>
      </w:pPr>
      <w:r>
        <w:rPr>
          <w:rFonts w:cs="B Titr" w:hint="cs"/>
          <w:rtl/>
        </w:rPr>
        <w:t xml:space="preserve">سرمایه گذاری با شرایط زیر وام میگیرد 1) از سال پنجم شروع </w:t>
      </w:r>
      <w:r w:rsidR="0026097B">
        <w:rPr>
          <w:rFonts w:cs="B Titr" w:hint="cs"/>
          <w:rtl/>
        </w:rPr>
        <w:t>و مدت 15 سال قسط</w:t>
      </w:r>
      <w:r>
        <w:rPr>
          <w:rFonts w:cs="B Titr" w:hint="cs"/>
          <w:rtl/>
        </w:rPr>
        <w:t xml:space="preserve"> پرداخت کند 2) هر قسط 1.000.000 ریال باشد 3) بهره 20% باشد </w:t>
      </w:r>
      <w:r w:rsidR="0026097B">
        <w:rPr>
          <w:rFonts w:cs="B Titr" w:hint="cs"/>
          <w:rtl/>
        </w:rPr>
        <w:t xml:space="preserve">. محاسبه کنید اصل مبلغ پرداختی چند باید باشد 4) اگر هر دوسال یک قسط پرداخت کند مبلغ قسط آن چند است </w:t>
      </w:r>
    </w:p>
    <w:p w:rsidR="0065616B" w:rsidRDefault="0065616B" w:rsidP="0065616B"/>
    <w:p w:rsidR="000B550B" w:rsidRPr="007F4871" w:rsidRDefault="000B550B" w:rsidP="000B550B">
      <w:pPr>
        <w:rPr>
          <w:rFonts w:cs="B Titr"/>
          <w:rtl/>
        </w:rPr>
      </w:pPr>
      <w:r>
        <w:rPr>
          <w:rFonts w:cs="B Titr" w:hint="cs"/>
          <w:rtl/>
        </w:rPr>
        <w:lastRenderedPageBreak/>
        <w:t>نسب</w:t>
      </w:r>
      <w:r w:rsidR="00B33DDD">
        <w:rPr>
          <w:rFonts w:cs="B Titr" w:hint="cs"/>
          <w:rtl/>
        </w:rPr>
        <w:t>ت</w:t>
      </w:r>
      <w:r>
        <w:rPr>
          <w:rFonts w:cs="B Titr" w:hint="cs"/>
          <w:rtl/>
        </w:rPr>
        <w:t xml:space="preserve">های </w:t>
      </w:r>
      <w:r>
        <w:rPr>
          <w:rFonts w:cs="B Titr"/>
        </w:rPr>
        <w:t xml:space="preserve">P/E  PEG  PERG  PEKG PEDKG </w:t>
      </w:r>
      <w:r>
        <w:rPr>
          <w:rFonts w:cs="B Titr" w:hint="cs"/>
          <w:rtl/>
        </w:rPr>
        <w:t>و</w:t>
      </w:r>
      <w:r w:rsidRPr="000B550B">
        <w:rPr>
          <w:rFonts w:cs="B Titr"/>
        </w:rPr>
        <w:t xml:space="preserve"> </w:t>
      </w:r>
      <w:r>
        <w:rPr>
          <w:rFonts w:cs="B Titr"/>
        </w:rPr>
        <w:t>EBITDA</w:t>
      </w:r>
      <w:r>
        <w:rPr>
          <w:rFonts w:cs="B Titr" w:hint="cs"/>
          <w:rtl/>
        </w:rPr>
        <w:t xml:space="preserve"> را توضیح دهید </w:t>
      </w:r>
    </w:p>
    <w:p w:rsidR="001058FB" w:rsidRDefault="001058FB" w:rsidP="001058FB">
      <w:pPr>
        <w:bidi w:val="0"/>
      </w:pPr>
      <w:r>
        <w:rPr>
          <w:rFonts w:cs="B Titr"/>
        </w:rPr>
        <w:t>EBITDA</w:t>
      </w:r>
      <w:r>
        <w:t>=</w:t>
      </w:r>
      <w:r>
        <w:rPr>
          <w:rFonts w:hint="cs"/>
          <w:rtl/>
        </w:rPr>
        <w:t xml:space="preserve">سود قبل از بهره و مالیات منقضی شده </w:t>
      </w:r>
      <w:r>
        <w:rPr>
          <w:rFonts w:cs="B Titr"/>
        </w:rPr>
        <w:t xml:space="preserve">  </w:t>
      </w:r>
      <w:r w:rsidR="004277A4">
        <w:rPr>
          <w:rFonts w:cs="B Titr"/>
        </w:rPr>
        <w:t xml:space="preserve">               </w:t>
      </w:r>
      <w:r>
        <w:rPr>
          <w:rFonts w:cs="B Titr"/>
        </w:rPr>
        <w:t xml:space="preserve"> P/E</w:t>
      </w:r>
      <w:r>
        <w:t xml:space="preserve">=PRICE÷ ERNING </w:t>
      </w:r>
      <w:r w:rsidR="004277A4">
        <w:t xml:space="preserve">              </w:t>
      </w:r>
      <w:r>
        <w:t xml:space="preserve">  </w:t>
      </w:r>
      <w:r>
        <w:rPr>
          <w:rFonts w:cs="B Titr"/>
        </w:rPr>
        <w:t>PEG=</w:t>
      </w:r>
      <w:r>
        <w:t xml:space="preserve">  </w:t>
      </w:r>
      <w:r>
        <w:rPr>
          <w:rFonts w:cs="B Titr"/>
        </w:rPr>
        <w:t>P/E</w:t>
      </w:r>
      <w:r>
        <w:t xml:space="preserve"> ÷G</w:t>
      </w:r>
      <w:r>
        <w:rPr>
          <w:rFonts w:hint="cs"/>
          <w:rtl/>
        </w:rPr>
        <w:t>نرخ رشد</w:t>
      </w:r>
      <w:r>
        <w:t xml:space="preserve">              </w:t>
      </w:r>
    </w:p>
    <w:p w:rsidR="001058FB" w:rsidRDefault="001058FB" w:rsidP="004277A4">
      <w:pPr>
        <w:bidi w:val="0"/>
      </w:pPr>
      <w:r>
        <w:rPr>
          <w:rFonts w:cs="B Titr"/>
        </w:rPr>
        <w:t>PERG</w:t>
      </w:r>
      <w:r>
        <w:t>=</w:t>
      </w:r>
      <w:r>
        <w:rPr>
          <w:rFonts w:cs="B Titr"/>
        </w:rPr>
        <w:t>PEG=</w:t>
      </w:r>
      <w:r>
        <w:t xml:space="preserve">  </w:t>
      </w:r>
      <w:r>
        <w:rPr>
          <w:rFonts w:cs="B Titr"/>
        </w:rPr>
        <w:t>P/E</w:t>
      </w:r>
      <w:r>
        <w:t xml:space="preserve"> ÷G</w:t>
      </w:r>
      <w:r>
        <w:rPr>
          <w:rFonts w:ascii="Arial" w:hAnsi="Arial" w:cs="Arial"/>
        </w:rPr>
        <w:t>×β</w:t>
      </w:r>
      <w:r>
        <w:rPr>
          <w:rFonts w:hint="cs"/>
          <w:rtl/>
        </w:rPr>
        <w:t>ضریب ریسک</w:t>
      </w:r>
      <w:r>
        <w:t xml:space="preserve"> </w:t>
      </w:r>
      <w:r w:rsidR="004277A4">
        <w:t xml:space="preserve">                    </w:t>
      </w:r>
      <w:r>
        <w:t xml:space="preserve">  </w:t>
      </w:r>
      <w:r>
        <w:rPr>
          <w:rFonts w:cs="B Titr"/>
        </w:rPr>
        <w:t>PEKG</w:t>
      </w:r>
      <w:r>
        <w:t>=</w:t>
      </w:r>
      <w:r w:rsidRPr="001058FB">
        <w:rPr>
          <w:rFonts w:cs="B Titr"/>
        </w:rPr>
        <w:t xml:space="preserve"> </w:t>
      </w:r>
      <w:r>
        <w:rPr>
          <w:rFonts w:cs="B Titr"/>
        </w:rPr>
        <w:t>P/E</w:t>
      </w:r>
      <w:r>
        <w:t xml:space="preserve"> </w:t>
      </w:r>
      <w:r>
        <w:rPr>
          <w:rFonts w:ascii="Arial" w:hAnsi="Arial" w:cs="Arial"/>
        </w:rPr>
        <w:t xml:space="preserve">×(K-G)  </w:t>
      </w:r>
      <w:r w:rsidR="004277A4">
        <w:rPr>
          <w:rFonts w:ascii="Arial" w:hAnsi="Arial" w:cs="Arial"/>
        </w:rPr>
        <w:t xml:space="preserve">             </w:t>
      </w:r>
      <w:r>
        <w:rPr>
          <w:rFonts w:ascii="Arial" w:hAnsi="Arial" w:cs="Arial"/>
        </w:rPr>
        <w:t xml:space="preserve">  </w:t>
      </w:r>
      <w:r>
        <w:rPr>
          <w:rFonts w:cs="B Titr"/>
        </w:rPr>
        <w:t>PEDKG</w:t>
      </w:r>
      <w:r>
        <w:t>=</w:t>
      </w:r>
      <w:r w:rsidRPr="001058FB">
        <w:rPr>
          <w:rFonts w:cs="B Titr"/>
        </w:rPr>
        <w:t xml:space="preserve"> </w:t>
      </w:r>
      <w:r>
        <w:rPr>
          <w:rFonts w:cs="B Titr"/>
        </w:rPr>
        <w:t>P/E</w:t>
      </w:r>
      <w:r>
        <w:t xml:space="preserve"> </w:t>
      </w:r>
      <w:r>
        <w:rPr>
          <w:rFonts w:ascii="Arial" w:hAnsi="Arial" w:cs="Arial"/>
        </w:rPr>
        <w:t>×(K-G)</w:t>
      </w:r>
      <w:r w:rsidRPr="001058FB">
        <w:t xml:space="preserve"> </w:t>
      </w:r>
      <w:r>
        <w:t>÷D</w:t>
      </w:r>
    </w:p>
    <w:p w:rsidR="0065616B" w:rsidRPr="007F4871" w:rsidRDefault="001E13A2" w:rsidP="00843B18">
      <w:pPr>
        <w:rPr>
          <w:rFonts w:cs="B Titr"/>
          <w:rtl/>
        </w:rPr>
      </w:pPr>
      <w:r>
        <w:rPr>
          <w:rFonts w:cs="B Titr" w:hint="cs"/>
          <w:rtl/>
        </w:rPr>
        <w:t>تئوری آشوب را در چند سطر بیان ک</w:t>
      </w:r>
      <w:r w:rsidR="00843B18">
        <w:rPr>
          <w:rFonts w:cs="B Titr" w:hint="cs"/>
          <w:rtl/>
        </w:rPr>
        <w:t xml:space="preserve">رده و ویژگیهای آنرا توضیح دهید </w:t>
      </w:r>
      <w:r>
        <w:rPr>
          <w:rFonts w:cs="B Titr" w:hint="cs"/>
          <w:rtl/>
        </w:rPr>
        <w:t xml:space="preserve"> </w:t>
      </w:r>
    </w:p>
    <w:p w:rsidR="0065616B" w:rsidRDefault="00D724B4" w:rsidP="00D724B4">
      <w:pPr>
        <w:rPr>
          <w:rtl/>
          <w:lang w:bidi="ar-SA"/>
        </w:rPr>
      </w:pPr>
      <w:r w:rsidRPr="00D724B4">
        <w:rPr>
          <w:rtl/>
          <w:lang w:bidi="ar-SA"/>
        </w:rPr>
        <w:t xml:space="preserve">تئوري آشفتگي يا آشوب براي اولين بار </w:t>
      </w:r>
      <w:r w:rsidRPr="00D724B4">
        <w:rPr>
          <w:rtl/>
        </w:rPr>
        <w:t>در</w:t>
      </w:r>
      <w:r w:rsidRPr="00D724B4">
        <w:rPr>
          <w:rtl/>
          <w:lang w:bidi="ar-SA"/>
        </w:rPr>
        <w:t xml:space="preserve">سال 1965 توسط </w:t>
      </w:r>
      <w:r w:rsidRPr="00D724B4">
        <w:rPr>
          <w:rtl/>
        </w:rPr>
        <w:t>د</w:t>
      </w:r>
      <w:r w:rsidRPr="00D724B4">
        <w:rPr>
          <w:rtl/>
          <w:lang w:bidi="ar-SA"/>
        </w:rPr>
        <w:t xml:space="preserve">انشمندي بنام ادوارد لورنز درهواشناسي به كاربرده شده </w:t>
      </w:r>
      <w:r w:rsidRPr="00D724B4">
        <w:rPr>
          <w:rtl/>
        </w:rPr>
        <w:t>وآن</w:t>
      </w:r>
      <w:r w:rsidRPr="00D724B4">
        <w:rPr>
          <w:rtl/>
          <w:lang w:bidi="ar-SA"/>
        </w:rPr>
        <w:t>را به يك علم تبديل نموده وسپس درحيطه تمام علوم ومباح</w:t>
      </w:r>
      <w:r w:rsidRPr="00D724B4">
        <w:rPr>
          <w:rtl/>
        </w:rPr>
        <w:t xml:space="preserve">ث </w:t>
      </w:r>
      <w:r w:rsidRPr="00D724B4">
        <w:rPr>
          <w:rtl/>
          <w:lang w:bidi="ar-SA"/>
        </w:rPr>
        <w:t xml:space="preserve">تجربي </w:t>
      </w:r>
      <w:r w:rsidRPr="00D724B4">
        <w:rPr>
          <w:rtl/>
        </w:rPr>
        <w:t>،</w:t>
      </w:r>
      <w:r w:rsidRPr="00D724B4">
        <w:rPr>
          <w:rtl/>
          <w:lang w:bidi="ar-SA"/>
        </w:rPr>
        <w:t xml:space="preserve">رياضي </w:t>
      </w:r>
      <w:r w:rsidRPr="00D724B4">
        <w:rPr>
          <w:rtl/>
        </w:rPr>
        <w:t xml:space="preserve">، </w:t>
      </w:r>
      <w:r w:rsidRPr="00D724B4">
        <w:rPr>
          <w:rtl/>
          <w:lang w:bidi="ar-SA"/>
        </w:rPr>
        <w:t>رفتاري</w:t>
      </w:r>
      <w:r w:rsidRPr="00D724B4">
        <w:rPr>
          <w:rtl/>
        </w:rPr>
        <w:t xml:space="preserve"> ،</w:t>
      </w:r>
      <w:r w:rsidRPr="00D724B4">
        <w:rPr>
          <w:rtl/>
          <w:lang w:bidi="ar-SA"/>
        </w:rPr>
        <w:t xml:space="preserve"> مديريتي واجتماعي وارد</w:t>
      </w:r>
      <w:r w:rsidRPr="00D724B4">
        <w:rPr>
          <w:rtl/>
        </w:rPr>
        <w:t xml:space="preserve"> </w:t>
      </w:r>
      <w:r w:rsidRPr="00D724B4">
        <w:rPr>
          <w:rtl/>
          <w:lang w:bidi="ar-SA"/>
        </w:rPr>
        <w:t>شده</w:t>
      </w:r>
      <w:r w:rsidRPr="00D724B4">
        <w:rPr>
          <w:rtl/>
        </w:rPr>
        <w:t xml:space="preserve"> و </w:t>
      </w:r>
      <w:r w:rsidRPr="00D724B4">
        <w:rPr>
          <w:rtl/>
          <w:lang w:bidi="ar-SA"/>
        </w:rPr>
        <w:t xml:space="preserve">اساس </w:t>
      </w:r>
      <w:r>
        <w:rPr>
          <w:rFonts w:hint="cs"/>
          <w:rtl/>
          <w:lang w:bidi="ar-SA"/>
        </w:rPr>
        <w:t>ت</w:t>
      </w:r>
      <w:r w:rsidRPr="00D724B4">
        <w:rPr>
          <w:rtl/>
          <w:lang w:bidi="ar-SA"/>
        </w:rPr>
        <w:t xml:space="preserve">غييرات بنيادي درعلوم </w:t>
      </w:r>
      <w:r w:rsidRPr="00D724B4">
        <w:rPr>
          <w:rtl/>
        </w:rPr>
        <w:t xml:space="preserve"> </w:t>
      </w:r>
      <w:r w:rsidRPr="00D724B4">
        <w:rPr>
          <w:rtl/>
          <w:lang w:bidi="ar-SA"/>
        </w:rPr>
        <w:t>بويژه</w:t>
      </w:r>
      <w:r w:rsidRPr="00D724B4">
        <w:rPr>
          <w:rtl/>
        </w:rPr>
        <w:t xml:space="preserve"> </w:t>
      </w:r>
      <w:r w:rsidRPr="00D724B4">
        <w:rPr>
          <w:rtl/>
          <w:lang w:bidi="ar-SA"/>
        </w:rPr>
        <w:t xml:space="preserve"> هواشناسي </w:t>
      </w:r>
      <w:r w:rsidRPr="00D724B4">
        <w:rPr>
          <w:rtl/>
        </w:rPr>
        <w:t xml:space="preserve">، </w:t>
      </w:r>
      <w:r w:rsidRPr="00D724B4">
        <w:rPr>
          <w:rtl/>
          <w:lang w:bidi="ar-SA"/>
        </w:rPr>
        <w:t xml:space="preserve"> نجوم </w:t>
      </w:r>
      <w:r w:rsidRPr="00D724B4">
        <w:rPr>
          <w:rtl/>
        </w:rPr>
        <w:t>،</w:t>
      </w:r>
      <w:r w:rsidRPr="00D724B4">
        <w:rPr>
          <w:rtl/>
          <w:lang w:bidi="ar-SA"/>
        </w:rPr>
        <w:t xml:space="preserve"> مكانيك </w:t>
      </w:r>
      <w:r w:rsidRPr="00D724B4">
        <w:rPr>
          <w:rtl/>
        </w:rPr>
        <w:t xml:space="preserve"> ، </w:t>
      </w:r>
      <w:r w:rsidRPr="00D724B4">
        <w:rPr>
          <w:rtl/>
          <w:lang w:bidi="ar-SA"/>
        </w:rPr>
        <w:t xml:space="preserve"> فيزيك </w:t>
      </w:r>
      <w:r w:rsidRPr="00D724B4">
        <w:rPr>
          <w:rtl/>
        </w:rPr>
        <w:t xml:space="preserve"> ،</w:t>
      </w:r>
      <w:r w:rsidRPr="00D724B4">
        <w:rPr>
          <w:rtl/>
          <w:lang w:bidi="ar-SA"/>
        </w:rPr>
        <w:t xml:space="preserve">  رياضي </w:t>
      </w:r>
      <w:r w:rsidRPr="00D724B4">
        <w:rPr>
          <w:rtl/>
        </w:rPr>
        <w:t xml:space="preserve"> ، </w:t>
      </w:r>
      <w:r w:rsidRPr="00D724B4">
        <w:rPr>
          <w:rtl/>
          <w:lang w:bidi="ar-SA"/>
        </w:rPr>
        <w:t xml:space="preserve"> زيست شناسي </w:t>
      </w:r>
      <w:r w:rsidRPr="00D724B4">
        <w:rPr>
          <w:rtl/>
        </w:rPr>
        <w:t xml:space="preserve"> ،</w:t>
      </w:r>
      <w:r w:rsidRPr="00D724B4">
        <w:rPr>
          <w:rtl/>
          <w:lang w:bidi="ar-SA"/>
        </w:rPr>
        <w:t xml:space="preserve"> </w:t>
      </w:r>
      <w:r w:rsidRPr="00D724B4">
        <w:rPr>
          <w:rtl/>
        </w:rPr>
        <w:t xml:space="preserve"> </w:t>
      </w:r>
      <w:r w:rsidRPr="00D724B4">
        <w:rPr>
          <w:rtl/>
          <w:lang w:bidi="ar-SA"/>
        </w:rPr>
        <w:t xml:space="preserve">اقتصاد </w:t>
      </w:r>
      <w:r w:rsidRPr="00D724B4">
        <w:rPr>
          <w:rtl/>
        </w:rPr>
        <w:t xml:space="preserve">و </w:t>
      </w:r>
      <w:r w:rsidRPr="00D724B4">
        <w:rPr>
          <w:rtl/>
          <w:lang w:bidi="ar-SA"/>
        </w:rPr>
        <w:t>مديريت را فراهم آورده است</w:t>
      </w:r>
    </w:p>
    <w:p w:rsidR="00280590" w:rsidRDefault="00280590" w:rsidP="00280590">
      <w:pPr>
        <w:pStyle w:val="ListParagraph"/>
        <w:numPr>
          <w:ilvl w:val="0"/>
          <w:numId w:val="34"/>
        </w:numPr>
      </w:pPr>
      <w:r>
        <w:rPr>
          <w:rFonts w:hint="cs"/>
          <w:rtl/>
        </w:rPr>
        <w:t xml:space="preserve">اثر پروانه ای </w:t>
      </w:r>
    </w:p>
    <w:p w:rsidR="00280590" w:rsidRDefault="00280590" w:rsidP="00280590">
      <w:pPr>
        <w:pStyle w:val="ListParagraph"/>
        <w:numPr>
          <w:ilvl w:val="0"/>
          <w:numId w:val="34"/>
        </w:numPr>
      </w:pPr>
      <w:r>
        <w:rPr>
          <w:rFonts w:hint="cs"/>
          <w:rtl/>
        </w:rPr>
        <w:t>سازگاری پویا</w:t>
      </w:r>
    </w:p>
    <w:p w:rsidR="00280590" w:rsidRDefault="00280590" w:rsidP="00280590">
      <w:pPr>
        <w:pStyle w:val="ListParagraph"/>
        <w:numPr>
          <w:ilvl w:val="0"/>
          <w:numId w:val="34"/>
        </w:numPr>
      </w:pPr>
      <w:r>
        <w:rPr>
          <w:rFonts w:hint="cs"/>
          <w:rtl/>
        </w:rPr>
        <w:t>جاذبه های غریب</w:t>
      </w:r>
    </w:p>
    <w:p w:rsidR="00280590" w:rsidRDefault="00280590" w:rsidP="00280590">
      <w:pPr>
        <w:pStyle w:val="ListParagraph"/>
        <w:numPr>
          <w:ilvl w:val="0"/>
          <w:numId w:val="34"/>
        </w:numPr>
      </w:pPr>
      <w:r>
        <w:rPr>
          <w:rFonts w:hint="cs"/>
          <w:rtl/>
        </w:rPr>
        <w:t>خود مانایی</w:t>
      </w:r>
    </w:p>
    <w:p w:rsidR="0065616B" w:rsidRPr="007F4871" w:rsidRDefault="00971027" w:rsidP="00971027">
      <w:pPr>
        <w:rPr>
          <w:rFonts w:cs="B Titr"/>
          <w:rtl/>
        </w:rPr>
      </w:pPr>
      <w:r>
        <w:rPr>
          <w:rFonts w:cs="B Titr" w:hint="cs"/>
          <w:rtl/>
        </w:rPr>
        <w:t xml:space="preserve">تصمیم گیر ی در شرایط آشوب و تاثیرات نظریات بر تصمیم گیری را توضیح دهید </w:t>
      </w:r>
    </w:p>
    <w:p w:rsidR="0065616B" w:rsidRDefault="00314CC1" w:rsidP="00314CC1">
      <w:pPr>
        <w:rPr>
          <w:rtl/>
        </w:rPr>
      </w:pPr>
      <w:r w:rsidRPr="00314CC1">
        <w:rPr>
          <w:rtl/>
          <w:lang w:bidi="ar-SA"/>
        </w:rPr>
        <w:t>درصورتي كه نظريه آشفتگي وآشوب ، تصميم گيري را غير قابل پيش بيني وتلاش براي پيش بيني آينده را كار بيهوده فرض مي كند .يا حداقل پيش بيني قطعي ويقيني آن دشوار وسخت است</w:t>
      </w:r>
      <w:r>
        <w:rPr>
          <w:rFonts w:hint="cs"/>
          <w:rtl/>
        </w:rPr>
        <w:t xml:space="preserve"> و تاثیرات آن :</w:t>
      </w:r>
    </w:p>
    <w:p w:rsidR="00314CC1" w:rsidRPr="00314CC1" w:rsidRDefault="00314CC1" w:rsidP="00314CC1">
      <w:r>
        <w:rPr>
          <w:rFonts w:hint="cs"/>
          <w:rtl/>
          <w:lang w:bidi="ar-SA"/>
        </w:rPr>
        <w:t>1-</w:t>
      </w:r>
      <w:r w:rsidRPr="00314CC1">
        <w:rPr>
          <w:rtl/>
          <w:lang w:bidi="ar-SA"/>
        </w:rPr>
        <w:t>در دنياي متلاطم وآشوب زده امروزي بايد به جاي تمركز برتصميم گيري</w:t>
      </w:r>
      <w:r w:rsidRPr="00314CC1">
        <w:rPr>
          <w:rtl/>
        </w:rPr>
        <w:t xml:space="preserve"> ب</w:t>
      </w:r>
      <w:r w:rsidRPr="00314CC1">
        <w:rPr>
          <w:rtl/>
          <w:lang w:bidi="ar-SA"/>
        </w:rPr>
        <w:t>لند مدت ،</w:t>
      </w:r>
      <w:r w:rsidRPr="00314CC1">
        <w:rPr>
          <w:rtl/>
        </w:rPr>
        <w:t xml:space="preserve"> </w:t>
      </w:r>
      <w:r w:rsidRPr="00314CC1">
        <w:rPr>
          <w:rtl/>
          <w:lang w:bidi="ar-SA"/>
        </w:rPr>
        <w:t xml:space="preserve">تصميم گيري كوتاه مدت وانعطاف پذير را مد نظر داد. </w:t>
      </w:r>
    </w:p>
    <w:p w:rsidR="00314CC1" w:rsidRPr="00314CC1" w:rsidRDefault="00314CC1" w:rsidP="00314CC1">
      <w:pPr>
        <w:rPr>
          <w:rtl/>
        </w:rPr>
      </w:pPr>
      <w:r w:rsidRPr="00314CC1">
        <w:rPr>
          <w:rtl/>
          <w:lang w:bidi="ar-SA"/>
        </w:rPr>
        <w:t>2 -  برنامه ريزي اقتضائي وانعطاف پذيربعنوان بخشي ا</w:t>
      </w:r>
      <w:r w:rsidRPr="00314CC1">
        <w:rPr>
          <w:rtl/>
        </w:rPr>
        <w:t>ز</w:t>
      </w:r>
      <w:r w:rsidRPr="00314CC1">
        <w:rPr>
          <w:rtl/>
          <w:lang w:bidi="ar-SA"/>
        </w:rPr>
        <w:t xml:space="preserve">فرآيند تصميم گيري </w:t>
      </w:r>
      <w:r w:rsidRPr="00314CC1">
        <w:rPr>
          <w:rtl/>
        </w:rPr>
        <w:t>هر سازمان</w:t>
      </w:r>
      <w:r w:rsidRPr="00314CC1">
        <w:rPr>
          <w:rtl/>
          <w:lang w:bidi="ar-SA"/>
        </w:rPr>
        <w:t xml:space="preserve"> اهميت زيادي به خود بگيرد.</w:t>
      </w:r>
      <w:r w:rsidRPr="00314CC1">
        <w:rPr>
          <w:rtl/>
        </w:rPr>
        <w:t xml:space="preserve">    </w:t>
      </w:r>
    </w:p>
    <w:p w:rsidR="00314CC1" w:rsidRPr="00314CC1" w:rsidRDefault="00314CC1" w:rsidP="00314CC1">
      <w:pPr>
        <w:rPr>
          <w:rtl/>
        </w:rPr>
      </w:pPr>
      <w:r w:rsidRPr="00314CC1">
        <w:rPr>
          <w:rtl/>
          <w:lang w:bidi="ar-SA"/>
        </w:rPr>
        <w:t xml:space="preserve">3 -  بايد به رويكردهاي ابتكاري نسبت به تصميم گيري عقلائي ارزش واهميت بيشتري داده شود. </w:t>
      </w:r>
    </w:p>
    <w:p w:rsidR="00314CC1" w:rsidRPr="00314CC1" w:rsidRDefault="00314CC1" w:rsidP="00314CC1">
      <w:pPr>
        <w:rPr>
          <w:rtl/>
        </w:rPr>
      </w:pPr>
      <w:r w:rsidRPr="00314CC1">
        <w:rPr>
          <w:rtl/>
          <w:lang w:bidi="ar-SA"/>
        </w:rPr>
        <w:t>4 -  ايجاد ساختا</w:t>
      </w:r>
      <w:r w:rsidRPr="00314CC1">
        <w:rPr>
          <w:rtl/>
        </w:rPr>
        <w:t>ر</w:t>
      </w:r>
      <w:r w:rsidRPr="00314CC1">
        <w:rPr>
          <w:rtl/>
          <w:lang w:bidi="ar-SA"/>
        </w:rPr>
        <w:t>ها و</w:t>
      </w:r>
      <w:r w:rsidRPr="00314CC1">
        <w:rPr>
          <w:rtl/>
        </w:rPr>
        <w:t xml:space="preserve"> </w:t>
      </w:r>
      <w:r w:rsidRPr="00314CC1">
        <w:rPr>
          <w:rtl/>
          <w:lang w:bidi="ar-SA"/>
        </w:rPr>
        <w:t xml:space="preserve">نظامهاي </w:t>
      </w:r>
      <w:r w:rsidRPr="00314CC1">
        <w:rPr>
          <w:rtl/>
        </w:rPr>
        <w:t xml:space="preserve"> </w:t>
      </w:r>
      <w:r w:rsidRPr="00314CC1">
        <w:rPr>
          <w:rtl/>
          <w:lang w:bidi="ar-SA"/>
        </w:rPr>
        <w:t>موقتي ا</w:t>
      </w:r>
      <w:r w:rsidRPr="00314CC1">
        <w:rPr>
          <w:rtl/>
        </w:rPr>
        <w:t xml:space="preserve">ز </w:t>
      </w:r>
      <w:r w:rsidRPr="00314CC1">
        <w:rPr>
          <w:rtl/>
          <w:lang w:bidi="ar-SA"/>
        </w:rPr>
        <w:t>اهميت</w:t>
      </w:r>
      <w:r w:rsidRPr="00314CC1">
        <w:rPr>
          <w:rtl/>
        </w:rPr>
        <w:t xml:space="preserve"> </w:t>
      </w:r>
      <w:r w:rsidRPr="00314CC1">
        <w:rPr>
          <w:rtl/>
          <w:lang w:bidi="ar-SA"/>
        </w:rPr>
        <w:t xml:space="preserve"> بيشتري </w:t>
      </w:r>
      <w:r w:rsidRPr="00314CC1">
        <w:rPr>
          <w:rtl/>
        </w:rPr>
        <w:t xml:space="preserve">       </w:t>
      </w:r>
      <w:r w:rsidRPr="00314CC1">
        <w:rPr>
          <w:rtl/>
          <w:lang w:bidi="ar-SA"/>
        </w:rPr>
        <w:t>برخوردار</w:t>
      </w:r>
      <w:r w:rsidRPr="00314CC1">
        <w:rPr>
          <w:rtl/>
        </w:rPr>
        <w:t xml:space="preserve"> </w:t>
      </w:r>
      <w:r w:rsidRPr="00314CC1">
        <w:rPr>
          <w:rtl/>
          <w:lang w:bidi="ar-SA"/>
        </w:rPr>
        <w:t xml:space="preserve">شوند. </w:t>
      </w:r>
    </w:p>
    <w:p w:rsidR="00314CC1" w:rsidRPr="00314CC1" w:rsidRDefault="00314CC1" w:rsidP="00314CC1">
      <w:pPr>
        <w:rPr>
          <w:rtl/>
        </w:rPr>
      </w:pPr>
      <w:r w:rsidRPr="00314CC1">
        <w:rPr>
          <w:rtl/>
        </w:rPr>
        <w:t>5</w:t>
      </w:r>
      <w:r w:rsidRPr="00314CC1">
        <w:rPr>
          <w:rtl/>
          <w:lang w:bidi="ar-SA"/>
        </w:rPr>
        <w:t xml:space="preserve"> –</w:t>
      </w:r>
      <w:r w:rsidRPr="00314CC1">
        <w:rPr>
          <w:rtl/>
        </w:rPr>
        <w:t xml:space="preserve"> </w:t>
      </w:r>
      <w:r w:rsidRPr="00314CC1">
        <w:rPr>
          <w:rtl/>
          <w:lang w:bidi="ar-SA"/>
        </w:rPr>
        <w:t>اصلاح</w:t>
      </w:r>
      <w:r w:rsidRPr="00314CC1">
        <w:rPr>
          <w:rtl/>
        </w:rPr>
        <w:t xml:space="preserve"> </w:t>
      </w:r>
      <w:r w:rsidRPr="00314CC1">
        <w:rPr>
          <w:rtl/>
          <w:lang w:bidi="ar-SA"/>
        </w:rPr>
        <w:t xml:space="preserve"> فرهنگ هاي  سازمانها براي</w:t>
      </w:r>
      <w:r w:rsidRPr="00314CC1">
        <w:rPr>
          <w:rtl/>
        </w:rPr>
        <w:t xml:space="preserve"> </w:t>
      </w:r>
      <w:r w:rsidRPr="00314CC1">
        <w:rPr>
          <w:rtl/>
          <w:lang w:bidi="ar-SA"/>
        </w:rPr>
        <w:t xml:space="preserve"> جذب </w:t>
      </w:r>
      <w:r w:rsidRPr="00314CC1">
        <w:rPr>
          <w:rtl/>
        </w:rPr>
        <w:t>ا</w:t>
      </w:r>
      <w:r w:rsidRPr="00314CC1">
        <w:rPr>
          <w:rtl/>
          <w:lang w:bidi="ar-SA"/>
        </w:rPr>
        <w:t>رزشها</w:t>
      </w:r>
      <w:r w:rsidRPr="00314CC1">
        <w:rPr>
          <w:rtl/>
        </w:rPr>
        <w:t xml:space="preserve">  </w:t>
      </w:r>
      <w:r w:rsidRPr="00314CC1">
        <w:rPr>
          <w:rtl/>
          <w:lang w:bidi="ar-SA"/>
        </w:rPr>
        <w:t>و</w:t>
      </w:r>
      <w:r w:rsidRPr="00314CC1">
        <w:rPr>
          <w:rtl/>
        </w:rPr>
        <w:t xml:space="preserve"> </w:t>
      </w:r>
      <w:r w:rsidRPr="00314CC1">
        <w:rPr>
          <w:rtl/>
          <w:lang w:bidi="ar-SA"/>
        </w:rPr>
        <w:t>معيارهاي</w:t>
      </w:r>
      <w:r w:rsidRPr="00314CC1">
        <w:rPr>
          <w:rtl/>
        </w:rPr>
        <w:t xml:space="preserve"> </w:t>
      </w:r>
      <w:r w:rsidRPr="00314CC1">
        <w:rPr>
          <w:rtl/>
          <w:lang w:bidi="ar-SA"/>
        </w:rPr>
        <w:t xml:space="preserve"> جديد </w:t>
      </w:r>
      <w:r w:rsidRPr="00314CC1">
        <w:rPr>
          <w:rtl/>
        </w:rPr>
        <w:t>م</w:t>
      </w:r>
      <w:r w:rsidRPr="00314CC1">
        <w:rPr>
          <w:rtl/>
          <w:lang w:bidi="ar-SA"/>
        </w:rPr>
        <w:t>تناسب با جهان پر آشوب بايد</w:t>
      </w:r>
      <w:r w:rsidRPr="00314CC1">
        <w:rPr>
          <w:rtl/>
        </w:rPr>
        <w:t xml:space="preserve"> </w:t>
      </w:r>
      <w:r w:rsidRPr="00314CC1">
        <w:rPr>
          <w:rtl/>
          <w:lang w:bidi="ar-SA"/>
        </w:rPr>
        <w:t xml:space="preserve"> مد </w:t>
      </w:r>
      <w:r w:rsidRPr="00314CC1">
        <w:rPr>
          <w:rtl/>
        </w:rPr>
        <w:t>ن</w:t>
      </w:r>
      <w:r w:rsidRPr="00314CC1">
        <w:rPr>
          <w:rtl/>
          <w:lang w:bidi="ar-SA"/>
        </w:rPr>
        <w:t xml:space="preserve">ظر قرار گيرد. </w:t>
      </w:r>
    </w:p>
    <w:p w:rsidR="00314CC1" w:rsidRPr="00314CC1" w:rsidRDefault="00314CC1" w:rsidP="00314CC1">
      <w:pPr>
        <w:rPr>
          <w:rtl/>
        </w:rPr>
      </w:pPr>
      <w:r w:rsidRPr="00314CC1">
        <w:rPr>
          <w:rtl/>
          <w:lang w:bidi="ar-SA"/>
        </w:rPr>
        <w:t>6 -  بايد درون آشوب وبي نظمي دنبال نظم بود .</w:t>
      </w:r>
    </w:p>
    <w:p w:rsidR="0065616B" w:rsidRPr="007F4871" w:rsidRDefault="00971027" w:rsidP="0065616B">
      <w:pPr>
        <w:rPr>
          <w:rFonts w:cs="B Titr"/>
          <w:rtl/>
        </w:rPr>
      </w:pPr>
      <w:r>
        <w:rPr>
          <w:rFonts w:cs="B Titr" w:hint="cs"/>
          <w:rtl/>
        </w:rPr>
        <w:t xml:space="preserve">رهنمودها برای مدیریت در زمان آشوب را نام برده توضیح مختصر دهید </w:t>
      </w:r>
    </w:p>
    <w:p w:rsidR="0065616B" w:rsidRDefault="00947B3A" w:rsidP="00947B3A">
      <w:pPr>
        <w:pStyle w:val="ListParagraph"/>
        <w:numPr>
          <w:ilvl w:val="0"/>
          <w:numId w:val="36"/>
        </w:numPr>
      </w:pPr>
      <w:r>
        <w:rPr>
          <w:rFonts w:hint="cs"/>
          <w:rtl/>
        </w:rPr>
        <w:t xml:space="preserve">باز اندیشی در مفاهیم سنتی مدیریت </w:t>
      </w:r>
    </w:p>
    <w:p w:rsidR="00947B3A" w:rsidRDefault="00947B3A" w:rsidP="00947B3A">
      <w:pPr>
        <w:pStyle w:val="ListParagraph"/>
        <w:numPr>
          <w:ilvl w:val="0"/>
          <w:numId w:val="36"/>
        </w:numPr>
      </w:pPr>
      <w:r>
        <w:rPr>
          <w:rFonts w:hint="cs"/>
          <w:rtl/>
        </w:rPr>
        <w:t>هنر تغییر</w:t>
      </w:r>
    </w:p>
    <w:p w:rsidR="00947B3A" w:rsidRDefault="00947B3A" w:rsidP="00947B3A">
      <w:pPr>
        <w:pStyle w:val="ListParagraph"/>
        <w:numPr>
          <w:ilvl w:val="0"/>
          <w:numId w:val="36"/>
        </w:numPr>
      </w:pPr>
      <w:r>
        <w:rPr>
          <w:rFonts w:hint="cs"/>
          <w:rtl/>
        </w:rPr>
        <w:t>تغییرات کوچک و اثرات بزرگ</w:t>
      </w:r>
    </w:p>
    <w:p w:rsidR="00947B3A" w:rsidRDefault="00947B3A" w:rsidP="00947B3A">
      <w:pPr>
        <w:pStyle w:val="ListParagraph"/>
        <w:numPr>
          <w:ilvl w:val="0"/>
          <w:numId w:val="36"/>
        </w:numPr>
      </w:pPr>
      <w:r>
        <w:rPr>
          <w:rFonts w:hint="cs"/>
          <w:rtl/>
        </w:rPr>
        <w:t>نقش مدیران</w:t>
      </w:r>
    </w:p>
    <w:p w:rsidR="00947B3A" w:rsidRDefault="00947B3A" w:rsidP="00947B3A">
      <w:pPr>
        <w:pStyle w:val="ListParagraph"/>
        <w:numPr>
          <w:ilvl w:val="0"/>
          <w:numId w:val="36"/>
        </w:numPr>
      </w:pPr>
      <w:r>
        <w:rPr>
          <w:rFonts w:hint="cs"/>
          <w:rtl/>
        </w:rPr>
        <w:t>یادگیری هنر جورسازی یا کلاژ</w:t>
      </w:r>
    </w:p>
    <w:p w:rsidR="0065616B" w:rsidRPr="007F4871" w:rsidRDefault="00C061E9" w:rsidP="0065616B">
      <w:pPr>
        <w:rPr>
          <w:rFonts w:cs="B Titr"/>
          <w:rtl/>
        </w:rPr>
      </w:pPr>
      <w:r>
        <w:rPr>
          <w:rFonts w:cs="B Titr" w:hint="cs"/>
          <w:rtl/>
        </w:rPr>
        <w:t xml:space="preserve">سرمایه مخاطره آمیز را تعریف کنید </w:t>
      </w:r>
      <w:r w:rsidR="009B0EAD">
        <w:rPr>
          <w:rFonts w:cs="B Titr" w:hint="cs"/>
          <w:rtl/>
        </w:rPr>
        <w:t xml:space="preserve">و معیارهای شرکتهای </w:t>
      </w:r>
      <w:r w:rsidR="009B0EAD">
        <w:rPr>
          <w:rFonts w:cs="B Titr"/>
        </w:rPr>
        <w:t>VCC</w:t>
      </w:r>
      <w:r w:rsidR="009B0EAD">
        <w:rPr>
          <w:rFonts w:cs="B Titr" w:hint="cs"/>
          <w:rtl/>
        </w:rPr>
        <w:t xml:space="preserve">را بیان کنید </w:t>
      </w:r>
    </w:p>
    <w:p w:rsidR="0065616B" w:rsidRDefault="00EC4D95" w:rsidP="00EC4D95">
      <w:pPr>
        <w:rPr>
          <w:rtl/>
        </w:rPr>
      </w:pPr>
      <w:r w:rsidRPr="00EC4D95">
        <w:rPr>
          <w:b/>
          <w:bCs/>
          <w:rtl/>
        </w:rPr>
        <w:t>سرمایه مخاطره‏آمیز نوعی سرمایه‏گذاری‏ مستقیم سهامی است که سرمایه‏گذاران در قبال‏ تحمل خطراتی که ممکن است به از دست رفتن‏ کل سرمایه آنها بیانجامد،انتظار عایدات سرمایه‏ای‏ قابل توجهی دارند</w:t>
      </w:r>
      <w:r>
        <w:rPr>
          <w:rFonts w:hint="cs"/>
          <w:b/>
          <w:bCs/>
          <w:rtl/>
        </w:rPr>
        <w:t>.</w:t>
      </w:r>
      <w:r w:rsidRPr="00EC4D95">
        <w:rPr>
          <w:b/>
          <w:bCs/>
          <w:rtl/>
        </w:rPr>
        <w:t>هر قدر ریسک سرمایه‏گذاری(ریسک حرفه و ریسک منابع مالی)بیشتر باشد،سرمایه به ویژگیهای‏ "سرمایه مخاطره‏آمیز "نزدیک شده است</w:t>
      </w:r>
      <w:r>
        <w:rPr>
          <w:rFonts w:hint="cs"/>
          <w:rtl/>
        </w:rPr>
        <w:t xml:space="preserve"> و معیلر های شرکتهای </w:t>
      </w:r>
      <w:r>
        <w:t>VCC</w:t>
      </w:r>
      <w:r>
        <w:rPr>
          <w:rFonts w:hint="cs"/>
          <w:rtl/>
        </w:rPr>
        <w:t xml:space="preserve">: 1) نوع صنعت 2) مدت سرمایه گذاری 3) مبلغ سرمایه گذاری 4) نسبت مشارکت </w:t>
      </w:r>
    </w:p>
    <w:p w:rsidR="0065616B" w:rsidRPr="007F4871" w:rsidRDefault="009B0EAD" w:rsidP="0065616B">
      <w:pPr>
        <w:rPr>
          <w:rFonts w:cs="B Titr"/>
          <w:rtl/>
        </w:rPr>
      </w:pPr>
      <w:r>
        <w:rPr>
          <w:rFonts w:cs="B Titr" w:hint="cs"/>
          <w:rtl/>
        </w:rPr>
        <w:t xml:space="preserve">تفاوت </w:t>
      </w:r>
      <w:r>
        <w:rPr>
          <w:rFonts w:cs="B Titr"/>
        </w:rPr>
        <w:t>VC</w:t>
      </w:r>
      <w:r>
        <w:rPr>
          <w:rFonts w:cs="B Titr" w:hint="cs"/>
          <w:rtl/>
        </w:rPr>
        <w:t xml:space="preserve"> را در آمریکا و اروپا بیان کنید </w:t>
      </w:r>
    </w:p>
    <w:p w:rsidR="0065616B" w:rsidRDefault="00EC4D95" w:rsidP="0065616B">
      <w:pPr>
        <w:rPr>
          <w:rtl/>
        </w:rPr>
      </w:pPr>
      <w:r>
        <w:rPr>
          <w:rFonts w:hint="cs"/>
          <w:rtl/>
        </w:rPr>
        <w:lastRenderedPageBreak/>
        <w:t xml:space="preserve">آمریکا به مراحل اولیه سرمایه گذاری اشاره دارد . مبتنی بر بورس است </w:t>
      </w:r>
    </w:p>
    <w:p w:rsidR="00EC4D95" w:rsidRDefault="00EC4D95" w:rsidP="0065616B">
      <w:r>
        <w:rPr>
          <w:rFonts w:hint="cs"/>
          <w:rtl/>
        </w:rPr>
        <w:t xml:space="preserve">اروپا به مراحل بعدی سرمایه گذاری اشاره دارد . مبتنی بر سیستم بانکی است </w:t>
      </w:r>
    </w:p>
    <w:p w:rsidR="0065616B" w:rsidRPr="007F4871" w:rsidRDefault="0015284D" w:rsidP="0015284D">
      <w:pPr>
        <w:rPr>
          <w:rFonts w:cs="B Titr"/>
          <w:rtl/>
        </w:rPr>
      </w:pPr>
      <w:r>
        <w:rPr>
          <w:rFonts w:cs="B Titr" w:hint="cs"/>
          <w:rtl/>
        </w:rPr>
        <w:t xml:space="preserve">ابزار های تامین مالی رادر یک نمودار نشان دهید </w:t>
      </w:r>
    </w:p>
    <w:p w:rsidR="0065616B" w:rsidRDefault="009573B3" w:rsidP="009573B3">
      <w:r w:rsidRPr="009573B3">
        <w:rPr>
          <w:noProof/>
          <w:rtl/>
          <w:lang w:bidi="ar-SA"/>
        </w:rPr>
        <w:drawing>
          <wp:inline distT="0" distB="0" distL="0" distR="0">
            <wp:extent cx="5731510" cy="4298633"/>
            <wp:effectExtent l="19050" t="0" r="0" b="0"/>
            <wp:docPr id="3" name="Objec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144000" cy="6858000"/>
                      <a:chOff x="0" y="0"/>
                      <a:chExt cx="9144000" cy="6858000"/>
                    </a:xfrm>
                  </a:grpSpPr>
                  <a:sp>
                    <a:nvSpPr>
                      <a:cNvPr id="3" name="Subtitle 2"/>
                      <a:cNvSpPr>
                        <a:spLocks noGrp="1"/>
                      </a:cNvSpPr>
                    </a:nvSpPr>
                    <a:spPr>
                      <a:xfrm>
                        <a:off x="0" y="0"/>
                        <a:ext cx="9144000" cy="6858000"/>
                      </a:xfrm>
                      <a:prstGeom prst="rect">
                        <a:avLst/>
                      </a:prstGeom>
                      <a:blipFill>
                        <a:blip r:embed="rId6" cstate="print"/>
                        <a:tile tx="0" ty="0" sx="100000" sy="100000" flip="none" algn="tl"/>
                      </a:blipFill>
                      <a:effectLst>
                        <a:innerShdw blurRad="63500" dist="50800" dir="16200000">
                          <a:prstClr val="black">
                            <a:alpha val="50000"/>
                          </a:prstClr>
                        </a:innerShdw>
                        <a:softEdge rad="127000"/>
                      </a:effectLst>
                      <a:scene3d>
                        <a:camera prst="orthographicFront"/>
                        <a:lightRig rig="threePt" dir="t"/>
                      </a:scene3d>
                      <a:sp3d>
                        <a:bevelT prst="angle"/>
                      </a:sp3d>
                    </a:spPr>
                    <a:txSp>
                      <a:txBody>
                        <a:bodyPr vert="horz" lIns="91440" tIns="45720" rIns="91440" bIns="45720" rtlCol="1">
                          <a:normAutofit/>
                        </a:bodyPr>
                        <a:lstStyle>
                          <a:lvl1pPr marL="0" indent="0" algn="ctr" defTabSz="914400" rtl="1" eaLnBrk="1" latinLnBrk="0" hangingPunct="1">
                            <a:spcBef>
                              <a:spcPct val="20000"/>
                            </a:spcBef>
                            <a:buFont typeface="Arial" pitchFamily="34" charset="0"/>
                            <a:buNone/>
                            <a:defRPr sz="3200" kern="1200">
                              <a:solidFill>
                                <a:schemeClr val="tx1">
                                  <a:tint val="75000"/>
                                </a:schemeClr>
                              </a:solidFill>
                              <a:latin typeface="+mn-lt"/>
                              <a:ea typeface="+mn-ea"/>
                              <a:cs typeface="+mn-cs"/>
                            </a:defRPr>
                          </a:lvl1pPr>
                          <a:lvl2pPr marL="457200" indent="0" algn="ctr" defTabSz="914400" rtl="1" eaLnBrk="1" latinLnBrk="0" hangingPunct="1">
                            <a:spcBef>
                              <a:spcPct val="20000"/>
                            </a:spcBef>
                            <a:buFont typeface="Arial" pitchFamily="34" charset="0"/>
                            <a:buNone/>
                            <a:defRPr sz="2800" kern="1200">
                              <a:solidFill>
                                <a:schemeClr val="tx1">
                                  <a:tint val="75000"/>
                                </a:schemeClr>
                              </a:solidFill>
                              <a:latin typeface="+mn-lt"/>
                              <a:ea typeface="+mn-ea"/>
                              <a:cs typeface="+mn-cs"/>
                            </a:defRPr>
                          </a:lvl2pPr>
                          <a:lvl3pPr marL="914400" indent="0" algn="ctr" defTabSz="914400" rtl="1" eaLnBrk="1" latinLnBrk="0" hangingPunct="1">
                            <a:spcBef>
                              <a:spcPct val="20000"/>
                            </a:spcBef>
                            <a:buFont typeface="Arial" pitchFamily="34" charset="0"/>
                            <a:buNone/>
                            <a:defRPr sz="2400" kern="1200">
                              <a:solidFill>
                                <a:schemeClr val="tx1">
                                  <a:tint val="75000"/>
                                </a:schemeClr>
                              </a:solidFill>
                              <a:latin typeface="+mn-lt"/>
                              <a:ea typeface="+mn-ea"/>
                              <a:cs typeface="+mn-cs"/>
                            </a:defRPr>
                          </a:lvl3pPr>
                          <a:lvl4pPr marL="1371600" indent="0" algn="ctr" defTabSz="914400" rtl="1" eaLnBrk="1" latinLnBrk="0" hangingPunct="1">
                            <a:spcBef>
                              <a:spcPct val="20000"/>
                            </a:spcBef>
                            <a:buFont typeface="Arial" pitchFamily="34" charset="0"/>
                            <a:buNone/>
                            <a:defRPr sz="2000" kern="1200">
                              <a:solidFill>
                                <a:schemeClr val="tx1">
                                  <a:tint val="75000"/>
                                </a:schemeClr>
                              </a:solidFill>
                              <a:latin typeface="+mn-lt"/>
                              <a:ea typeface="+mn-ea"/>
                              <a:cs typeface="+mn-cs"/>
                            </a:defRPr>
                          </a:lvl4pPr>
                          <a:lvl5pPr marL="1828800" indent="0" algn="ctr" defTabSz="914400" rtl="1" eaLnBrk="1" latinLnBrk="0" hangingPunct="1">
                            <a:spcBef>
                              <a:spcPct val="20000"/>
                            </a:spcBef>
                            <a:buFont typeface="Arial" pitchFamily="34" charset="0"/>
                            <a:buNone/>
                            <a:defRPr sz="2000" kern="1200">
                              <a:solidFill>
                                <a:schemeClr val="tx1">
                                  <a:tint val="75000"/>
                                </a:schemeClr>
                              </a:solidFill>
                              <a:latin typeface="+mn-lt"/>
                              <a:ea typeface="+mn-ea"/>
                              <a:cs typeface="+mn-cs"/>
                            </a:defRPr>
                          </a:lvl5pPr>
                          <a:lvl6pPr marL="2286000" indent="0" algn="ctr" defTabSz="914400" rtl="1" eaLnBrk="1" latinLnBrk="0" hangingPunct="1">
                            <a:spcBef>
                              <a:spcPct val="20000"/>
                            </a:spcBef>
                            <a:buFont typeface="Arial" pitchFamily="34" charset="0"/>
                            <a:buNone/>
                            <a:defRPr sz="2000" kern="1200">
                              <a:solidFill>
                                <a:schemeClr val="tx1">
                                  <a:tint val="75000"/>
                                </a:schemeClr>
                              </a:solidFill>
                              <a:latin typeface="+mn-lt"/>
                              <a:ea typeface="+mn-ea"/>
                              <a:cs typeface="+mn-cs"/>
                            </a:defRPr>
                          </a:lvl6pPr>
                          <a:lvl7pPr marL="2743200" indent="0" algn="ctr" defTabSz="914400" rtl="1" eaLnBrk="1" latinLnBrk="0" hangingPunct="1">
                            <a:spcBef>
                              <a:spcPct val="20000"/>
                            </a:spcBef>
                            <a:buFont typeface="Arial" pitchFamily="34" charset="0"/>
                            <a:buNone/>
                            <a:defRPr sz="2000" kern="1200">
                              <a:solidFill>
                                <a:schemeClr val="tx1">
                                  <a:tint val="75000"/>
                                </a:schemeClr>
                              </a:solidFill>
                              <a:latin typeface="+mn-lt"/>
                              <a:ea typeface="+mn-ea"/>
                              <a:cs typeface="+mn-cs"/>
                            </a:defRPr>
                          </a:lvl7pPr>
                          <a:lvl8pPr marL="3200400" indent="0" algn="ctr" defTabSz="914400" rtl="1" eaLnBrk="1" latinLnBrk="0" hangingPunct="1">
                            <a:spcBef>
                              <a:spcPct val="20000"/>
                            </a:spcBef>
                            <a:buFont typeface="Arial" pitchFamily="34" charset="0"/>
                            <a:buNone/>
                            <a:defRPr sz="2000" kern="1200">
                              <a:solidFill>
                                <a:schemeClr val="tx1">
                                  <a:tint val="75000"/>
                                </a:schemeClr>
                              </a:solidFill>
                              <a:latin typeface="+mn-lt"/>
                              <a:ea typeface="+mn-ea"/>
                              <a:cs typeface="+mn-cs"/>
                            </a:defRPr>
                          </a:lvl8pPr>
                          <a:lvl9pPr marL="3657600" indent="0" algn="ctr" defTabSz="914400" rtl="1" eaLnBrk="1" latinLnBrk="0" hangingPunct="1">
                            <a:spcBef>
                              <a:spcPct val="20000"/>
                            </a:spcBef>
                            <a:buFont typeface="Arial" pitchFamily="34" charset="0"/>
                            <a:buNone/>
                            <a:defRPr sz="2000" kern="1200">
                              <a:solidFill>
                                <a:schemeClr val="tx1">
                                  <a:tint val="75000"/>
                                </a:schemeClr>
                              </a:solidFill>
                              <a:latin typeface="+mn-lt"/>
                              <a:ea typeface="+mn-ea"/>
                              <a:cs typeface="+mn-cs"/>
                            </a:defRPr>
                          </a:lvl9pPr>
                        </a:lstStyle>
                        <a:p>
                          <a:r>
                            <a:rPr lang="fa-IR" sz="3600" b="1" dirty="0" smtClean="0">
                              <a:solidFill>
                                <a:schemeClr val="tx2"/>
                              </a:solidFill>
                            </a:rPr>
                            <a:t>ابزار تامین مالی</a:t>
                          </a:r>
                        </a:p>
                        <a:p>
                          <a:endParaRPr lang="fa-IR" sz="3600" dirty="0">
                            <a:solidFill>
                              <a:schemeClr val="tx2"/>
                            </a:solidFill>
                          </a:endParaRPr>
                        </a:p>
                      </a:txBody>
                      <a:useSpRect/>
                    </a:txSp>
                  </a:sp>
                  <a:graphicFrame>
                    <a:nvGraphicFramePr>
                      <a:cNvPr id="13" name="Diagram 12"/>
                      <a:cNvGraphicFramePr/>
                    </a:nvGraphicFramePr>
                    <a:graphic>
                      <a:graphicData uri="http://schemas.openxmlformats.org/drawingml/2006/diagram">
                        <dgm:relIds xmlns:dgm="http://schemas.openxmlformats.org/drawingml/2006/diagram" xmlns:r="http://schemas.openxmlformats.org/officeDocument/2006/relationships" r:dm="rId7" r:lo="rId8" r:qs="rId9" r:cs="rId10"/>
                      </a:graphicData>
                    </a:graphic>
                    <a:xfrm>
                      <a:off x="0" y="2214554"/>
                      <a:ext cx="3929090" cy="4500594"/>
                    </a:xfrm>
                  </a:graphicFrame>
                  <a:sp>
                    <a:nvSpPr>
                      <a:cNvPr id="14" name="TextBox 13"/>
                      <a:cNvSpPr txBox="1"/>
                    </a:nvSpPr>
                    <a:spPr>
                      <a:xfrm>
                        <a:off x="214282" y="857232"/>
                        <a:ext cx="8786842" cy="461665"/>
                      </a:xfrm>
                      <a:prstGeom prst="rect">
                        <a:avLst/>
                      </a:prstGeom>
                      <a:noFill/>
                    </a:spPr>
                    <a:txSp>
                      <a:txBody>
                        <a:bodyPr wrap="square" rtlCol="1">
                          <a:spAutoFit/>
                        </a:bodyPr>
                        <a:lstStyle>
                          <a:defPPr>
                            <a:defRPr lang="fa-IR"/>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pPr algn="just">
                            <a:buFont typeface="Arial" pitchFamily="34" charset="0"/>
                            <a:buChar char="•"/>
                          </a:pPr>
                          <a:r>
                            <a:rPr lang="fa-IR" sz="2400" dirty="0" smtClean="0"/>
                            <a:t>بطور کلی سرمایه مخاطره‏آمیز بمعنای تامین‏ مالی منابع سرمایه‏ای </a:t>
                          </a:r>
                          <a:r>
                            <a:rPr lang="fa-IR" sz="2400" dirty="0" smtClean="0">
                              <a:solidFill>
                                <a:srgbClr val="FF0000"/>
                              </a:solidFill>
                            </a:rPr>
                            <a:t>غیر وثیقه‏ای </a:t>
                          </a:r>
                          <a:r>
                            <a:rPr lang="fa-IR" sz="2400" dirty="0" smtClean="0"/>
                            <a:t>است</a:t>
                          </a:r>
                          <a:endParaRPr lang="fa-IR" sz="2400" dirty="0"/>
                        </a:p>
                      </a:txBody>
                      <a:useSpRect/>
                    </a:txSp>
                  </a:sp>
                  <a:graphicFrame>
                    <a:nvGraphicFramePr>
                      <a:cNvPr id="27" name="Diagram 26"/>
                      <a:cNvGraphicFramePr/>
                    </a:nvGraphicFramePr>
                    <a:graphic>
                      <a:graphicData uri="http://schemas.openxmlformats.org/drawingml/2006/diagram">
                        <dgm:relIds xmlns:dgm="http://schemas.openxmlformats.org/drawingml/2006/diagram" xmlns:r="http://schemas.openxmlformats.org/officeDocument/2006/relationships" r:dm="rId11" r:lo="rId12" r:qs="rId13" r:cs="rId14"/>
                      </a:graphicData>
                    </a:graphic>
                    <a:xfrm>
                      <a:off x="5000628" y="3643314"/>
                      <a:ext cx="4143372" cy="1938992"/>
                    </a:xfrm>
                  </a:graphicFrame>
                  <a:sp>
                    <a:nvSpPr>
                      <a:cNvPr id="28" name="Right Arrow 27"/>
                      <a:cNvSpPr/>
                    </a:nvSpPr>
                    <a:spPr>
                      <a:xfrm>
                        <a:off x="3929058" y="4286256"/>
                        <a:ext cx="978408" cy="484632"/>
                      </a:xfrm>
                      <a:prstGeom prst="rightArrow">
                        <a:avLst/>
                      </a:prstGeom>
                    </a:spPr>
                    <a:txSp>
                      <a:txBody>
                        <a:bodyPr rtlCol="1" anchor="ctr"/>
                        <a:lstStyle>
                          <a:defPPr>
                            <a:defRPr lang="fa-IR"/>
                          </a:defPPr>
                          <a:lvl1pPr marL="0" algn="r" defTabSz="914400" rtl="1" eaLnBrk="1" latinLnBrk="0" hangingPunct="1">
                            <a:defRPr sz="1800" kern="1200">
                              <a:solidFill>
                                <a:schemeClr val="lt1"/>
                              </a:solidFill>
                              <a:latin typeface="+mn-lt"/>
                              <a:ea typeface="+mn-ea"/>
                              <a:cs typeface="+mn-cs"/>
                            </a:defRPr>
                          </a:lvl1pPr>
                          <a:lvl2pPr marL="457200" algn="r" defTabSz="914400" rtl="1" eaLnBrk="1" latinLnBrk="0" hangingPunct="1">
                            <a:defRPr sz="1800" kern="1200">
                              <a:solidFill>
                                <a:schemeClr val="lt1"/>
                              </a:solidFill>
                              <a:latin typeface="+mn-lt"/>
                              <a:ea typeface="+mn-ea"/>
                              <a:cs typeface="+mn-cs"/>
                            </a:defRPr>
                          </a:lvl2pPr>
                          <a:lvl3pPr marL="914400" algn="r" defTabSz="914400" rtl="1" eaLnBrk="1" latinLnBrk="0" hangingPunct="1">
                            <a:defRPr sz="1800" kern="1200">
                              <a:solidFill>
                                <a:schemeClr val="lt1"/>
                              </a:solidFill>
                              <a:latin typeface="+mn-lt"/>
                              <a:ea typeface="+mn-ea"/>
                              <a:cs typeface="+mn-cs"/>
                            </a:defRPr>
                          </a:lvl3pPr>
                          <a:lvl4pPr marL="1371600" algn="r" defTabSz="914400" rtl="1" eaLnBrk="1" latinLnBrk="0" hangingPunct="1">
                            <a:defRPr sz="1800" kern="1200">
                              <a:solidFill>
                                <a:schemeClr val="lt1"/>
                              </a:solidFill>
                              <a:latin typeface="+mn-lt"/>
                              <a:ea typeface="+mn-ea"/>
                              <a:cs typeface="+mn-cs"/>
                            </a:defRPr>
                          </a:lvl4pPr>
                          <a:lvl5pPr marL="1828800" algn="r" defTabSz="914400" rtl="1" eaLnBrk="1" latinLnBrk="0" hangingPunct="1">
                            <a:defRPr sz="1800" kern="1200">
                              <a:solidFill>
                                <a:schemeClr val="lt1"/>
                              </a:solidFill>
                              <a:latin typeface="+mn-lt"/>
                              <a:ea typeface="+mn-ea"/>
                              <a:cs typeface="+mn-cs"/>
                            </a:defRPr>
                          </a:lvl5pPr>
                          <a:lvl6pPr marL="2286000" algn="r" defTabSz="914400" rtl="1" eaLnBrk="1" latinLnBrk="0" hangingPunct="1">
                            <a:defRPr sz="1800" kern="1200">
                              <a:solidFill>
                                <a:schemeClr val="lt1"/>
                              </a:solidFill>
                              <a:latin typeface="+mn-lt"/>
                              <a:ea typeface="+mn-ea"/>
                              <a:cs typeface="+mn-cs"/>
                            </a:defRPr>
                          </a:lvl6pPr>
                          <a:lvl7pPr marL="2743200" algn="r" defTabSz="914400" rtl="1" eaLnBrk="1" latinLnBrk="0" hangingPunct="1">
                            <a:defRPr sz="1800" kern="1200">
                              <a:solidFill>
                                <a:schemeClr val="lt1"/>
                              </a:solidFill>
                              <a:latin typeface="+mn-lt"/>
                              <a:ea typeface="+mn-ea"/>
                              <a:cs typeface="+mn-cs"/>
                            </a:defRPr>
                          </a:lvl7pPr>
                          <a:lvl8pPr marL="3200400" algn="r" defTabSz="914400" rtl="1" eaLnBrk="1" latinLnBrk="0" hangingPunct="1">
                            <a:defRPr sz="1800" kern="1200">
                              <a:solidFill>
                                <a:schemeClr val="lt1"/>
                              </a:solidFill>
                              <a:latin typeface="+mn-lt"/>
                              <a:ea typeface="+mn-ea"/>
                              <a:cs typeface="+mn-cs"/>
                            </a:defRPr>
                          </a:lvl8pPr>
                          <a:lvl9pPr marL="3657600" algn="r" defTabSz="914400" rtl="1" eaLnBrk="1" latinLnBrk="0" hangingPunct="1">
                            <a:defRPr sz="1800" kern="1200">
                              <a:solidFill>
                                <a:schemeClr val="lt1"/>
                              </a:solidFill>
                              <a:latin typeface="+mn-lt"/>
                              <a:ea typeface="+mn-ea"/>
                              <a:cs typeface="+mn-cs"/>
                            </a:defRPr>
                          </a:lvl9pPr>
                        </a:lstStyle>
                        <a:p>
                          <a:pPr algn="ctr"/>
                          <a:endParaRPr lang="fa-IR"/>
                        </a:p>
                      </a:txBody>
                      <a:useSpRect/>
                    </a:txSp>
                    <a:style>
                      <a:lnRef idx="2">
                        <a:schemeClr val="accent1">
                          <a:shade val="50000"/>
                        </a:schemeClr>
                      </a:lnRef>
                      <a:fillRef idx="1">
                        <a:schemeClr val="accent1"/>
                      </a:fillRef>
                      <a:effectRef idx="0">
                        <a:schemeClr val="accent1"/>
                      </a:effectRef>
                      <a:fontRef idx="minor">
                        <a:schemeClr val="lt1"/>
                      </a:fontRef>
                    </a:style>
                  </a:sp>
                  <a:sp>
                    <a:nvSpPr>
                      <a:cNvPr id="8" name="4-Point Star 7"/>
                      <a:cNvSpPr/>
                    </a:nvSpPr>
                    <a:spPr>
                      <a:xfrm>
                        <a:off x="1714480" y="1785926"/>
                        <a:ext cx="285752" cy="214314"/>
                      </a:xfrm>
                      <a:prstGeom prst="star4">
                        <a:avLst>
                          <a:gd name="adj" fmla="val 5556"/>
                        </a:avLst>
                      </a:prstGeom>
                    </a:spPr>
                    <a:txSp>
                      <a:txBody>
                        <a:bodyPr rtlCol="1" anchor="ctr"/>
                        <a:lstStyle>
                          <a:defPPr>
                            <a:defRPr lang="fa-IR"/>
                          </a:defPPr>
                          <a:lvl1pPr marL="0" algn="r" defTabSz="914400" rtl="1" eaLnBrk="1" latinLnBrk="0" hangingPunct="1">
                            <a:defRPr sz="1800" kern="1200">
                              <a:solidFill>
                                <a:schemeClr val="lt1"/>
                              </a:solidFill>
                              <a:latin typeface="+mn-lt"/>
                              <a:ea typeface="+mn-ea"/>
                              <a:cs typeface="+mn-cs"/>
                            </a:defRPr>
                          </a:lvl1pPr>
                          <a:lvl2pPr marL="457200" algn="r" defTabSz="914400" rtl="1" eaLnBrk="1" latinLnBrk="0" hangingPunct="1">
                            <a:defRPr sz="1800" kern="1200">
                              <a:solidFill>
                                <a:schemeClr val="lt1"/>
                              </a:solidFill>
                              <a:latin typeface="+mn-lt"/>
                              <a:ea typeface="+mn-ea"/>
                              <a:cs typeface="+mn-cs"/>
                            </a:defRPr>
                          </a:lvl2pPr>
                          <a:lvl3pPr marL="914400" algn="r" defTabSz="914400" rtl="1" eaLnBrk="1" latinLnBrk="0" hangingPunct="1">
                            <a:defRPr sz="1800" kern="1200">
                              <a:solidFill>
                                <a:schemeClr val="lt1"/>
                              </a:solidFill>
                              <a:latin typeface="+mn-lt"/>
                              <a:ea typeface="+mn-ea"/>
                              <a:cs typeface="+mn-cs"/>
                            </a:defRPr>
                          </a:lvl3pPr>
                          <a:lvl4pPr marL="1371600" algn="r" defTabSz="914400" rtl="1" eaLnBrk="1" latinLnBrk="0" hangingPunct="1">
                            <a:defRPr sz="1800" kern="1200">
                              <a:solidFill>
                                <a:schemeClr val="lt1"/>
                              </a:solidFill>
                              <a:latin typeface="+mn-lt"/>
                              <a:ea typeface="+mn-ea"/>
                              <a:cs typeface="+mn-cs"/>
                            </a:defRPr>
                          </a:lvl4pPr>
                          <a:lvl5pPr marL="1828800" algn="r" defTabSz="914400" rtl="1" eaLnBrk="1" latinLnBrk="0" hangingPunct="1">
                            <a:defRPr sz="1800" kern="1200">
                              <a:solidFill>
                                <a:schemeClr val="lt1"/>
                              </a:solidFill>
                              <a:latin typeface="+mn-lt"/>
                              <a:ea typeface="+mn-ea"/>
                              <a:cs typeface="+mn-cs"/>
                            </a:defRPr>
                          </a:lvl5pPr>
                          <a:lvl6pPr marL="2286000" algn="r" defTabSz="914400" rtl="1" eaLnBrk="1" latinLnBrk="0" hangingPunct="1">
                            <a:defRPr sz="1800" kern="1200">
                              <a:solidFill>
                                <a:schemeClr val="lt1"/>
                              </a:solidFill>
                              <a:latin typeface="+mn-lt"/>
                              <a:ea typeface="+mn-ea"/>
                              <a:cs typeface="+mn-cs"/>
                            </a:defRPr>
                          </a:lvl6pPr>
                          <a:lvl7pPr marL="2743200" algn="r" defTabSz="914400" rtl="1" eaLnBrk="1" latinLnBrk="0" hangingPunct="1">
                            <a:defRPr sz="1800" kern="1200">
                              <a:solidFill>
                                <a:schemeClr val="lt1"/>
                              </a:solidFill>
                              <a:latin typeface="+mn-lt"/>
                              <a:ea typeface="+mn-ea"/>
                              <a:cs typeface="+mn-cs"/>
                            </a:defRPr>
                          </a:lvl7pPr>
                          <a:lvl8pPr marL="3200400" algn="r" defTabSz="914400" rtl="1" eaLnBrk="1" latinLnBrk="0" hangingPunct="1">
                            <a:defRPr sz="1800" kern="1200">
                              <a:solidFill>
                                <a:schemeClr val="lt1"/>
                              </a:solidFill>
                              <a:latin typeface="+mn-lt"/>
                              <a:ea typeface="+mn-ea"/>
                              <a:cs typeface="+mn-cs"/>
                            </a:defRPr>
                          </a:lvl8pPr>
                          <a:lvl9pPr marL="3657600" algn="r" defTabSz="914400" rtl="1" eaLnBrk="1" latinLnBrk="0" hangingPunct="1">
                            <a:defRPr sz="1800" kern="1200">
                              <a:solidFill>
                                <a:schemeClr val="lt1"/>
                              </a:solidFill>
                              <a:latin typeface="+mn-lt"/>
                              <a:ea typeface="+mn-ea"/>
                              <a:cs typeface="+mn-cs"/>
                            </a:defRPr>
                          </a:lvl9pPr>
                        </a:lstStyle>
                        <a:p>
                          <a:pPr algn="ctr"/>
                          <a:endParaRPr lang="fa-IR"/>
                        </a:p>
                      </a:txBody>
                      <a:useSpRect/>
                    </a:txSp>
                    <a:style>
                      <a:lnRef idx="2">
                        <a:schemeClr val="accent1">
                          <a:shade val="50000"/>
                        </a:schemeClr>
                      </a:lnRef>
                      <a:fillRef idx="1">
                        <a:schemeClr val="accent1"/>
                      </a:fillRef>
                      <a:effectRef idx="0">
                        <a:schemeClr val="accent1"/>
                      </a:effectRef>
                      <a:fontRef idx="minor">
                        <a:schemeClr val="lt1"/>
                      </a:fontRef>
                    </a:style>
                  </a:sp>
                  <a:sp>
                    <a:nvSpPr>
                      <a:cNvPr id="9" name="4-Point Star 8"/>
                      <a:cNvSpPr/>
                    </a:nvSpPr>
                    <a:spPr>
                      <a:xfrm>
                        <a:off x="4857752" y="5214950"/>
                        <a:ext cx="285752" cy="214314"/>
                      </a:xfrm>
                      <a:prstGeom prst="star4">
                        <a:avLst>
                          <a:gd name="adj" fmla="val 5556"/>
                        </a:avLst>
                      </a:prstGeom>
                    </a:spPr>
                    <a:txSp>
                      <a:txBody>
                        <a:bodyPr rtlCol="1" anchor="ctr"/>
                        <a:lstStyle>
                          <a:defPPr>
                            <a:defRPr lang="fa-IR"/>
                          </a:defPPr>
                          <a:lvl1pPr marL="0" algn="r" defTabSz="914400" rtl="1" eaLnBrk="1" latinLnBrk="0" hangingPunct="1">
                            <a:defRPr sz="1800" kern="1200">
                              <a:solidFill>
                                <a:schemeClr val="lt1"/>
                              </a:solidFill>
                              <a:latin typeface="+mn-lt"/>
                              <a:ea typeface="+mn-ea"/>
                              <a:cs typeface="+mn-cs"/>
                            </a:defRPr>
                          </a:lvl1pPr>
                          <a:lvl2pPr marL="457200" algn="r" defTabSz="914400" rtl="1" eaLnBrk="1" latinLnBrk="0" hangingPunct="1">
                            <a:defRPr sz="1800" kern="1200">
                              <a:solidFill>
                                <a:schemeClr val="lt1"/>
                              </a:solidFill>
                              <a:latin typeface="+mn-lt"/>
                              <a:ea typeface="+mn-ea"/>
                              <a:cs typeface="+mn-cs"/>
                            </a:defRPr>
                          </a:lvl2pPr>
                          <a:lvl3pPr marL="914400" algn="r" defTabSz="914400" rtl="1" eaLnBrk="1" latinLnBrk="0" hangingPunct="1">
                            <a:defRPr sz="1800" kern="1200">
                              <a:solidFill>
                                <a:schemeClr val="lt1"/>
                              </a:solidFill>
                              <a:latin typeface="+mn-lt"/>
                              <a:ea typeface="+mn-ea"/>
                              <a:cs typeface="+mn-cs"/>
                            </a:defRPr>
                          </a:lvl3pPr>
                          <a:lvl4pPr marL="1371600" algn="r" defTabSz="914400" rtl="1" eaLnBrk="1" latinLnBrk="0" hangingPunct="1">
                            <a:defRPr sz="1800" kern="1200">
                              <a:solidFill>
                                <a:schemeClr val="lt1"/>
                              </a:solidFill>
                              <a:latin typeface="+mn-lt"/>
                              <a:ea typeface="+mn-ea"/>
                              <a:cs typeface="+mn-cs"/>
                            </a:defRPr>
                          </a:lvl4pPr>
                          <a:lvl5pPr marL="1828800" algn="r" defTabSz="914400" rtl="1" eaLnBrk="1" latinLnBrk="0" hangingPunct="1">
                            <a:defRPr sz="1800" kern="1200">
                              <a:solidFill>
                                <a:schemeClr val="lt1"/>
                              </a:solidFill>
                              <a:latin typeface="+mn-lt"/>
                              <a:ea typeface="+mn-ea"/>
                              <a:cs typeface="+mn-cs"/>
                            </a:defRPr>
                          </a:lvl5pPr>
                          <a:lvl6pPr marL="2286000" algn="r" defTabSz="914400" rtl="1" eaLnBrk="1" latinLnBrk="0" hangingPunct="1">
                            <a:defRPr sz="1800" kern="1200">
                              <a:solidFill>
                                <a:schemeClr val="lt1"/>
                              </a:solidFill>
                              <a:latin typeface="+mn-lt"/>
                              <a:ea typeface="+mn-ea"/>
                              <a:cs typeface="+mn-cs"/>
                            </a:defRPr>
                          </a:lvl6pPr>
                          <a:lvl7pPr marL="2743200" algn="r" defTabSz="914400" rtl="1" eaLnBrk="1" latinLnBrk="0" hangingPunct="1">
                            <a:defRPr sz="1800" kern="1200">
                              <a:solidFill>
                                <a:schemeClr val="lt1"/>
                              </a:solidFill>
                              <a:latin typeface="+mn-lt"/>
                              <a:ea typeface="+mn-ea"/>
                              <a:cs typeface="+mn-cs"/>
                            </a:defRPr>
                          </a:lvl7pPr>
                          <a:lvl8pPr marL="3200400" algn="r" defTabSz="914400" rtl="1" eaLnBrk="1" latinLnBrk="0" hangingPunct="1">
                            <a:defRPr sz="1800" kern="1200">
                              <a:solidFill>
                                <a:schemeClr val="lt1"/>
                              </a:solidFill>
                              <a:latin typeface="+mn-lt"/>
                              <a:ea typeface="+mn-ea"/>
                              <a:cs typeface="+mn-cs"/>
                            </a:defRPr>
                          </a:lvl8pPr>
                          <a:lvl9pPr marL="3657600" algn="r" defTabSz="914400" rtl="1" eaLnBrk="1" latinLnBrk="0" hangingPunct="1">
                            <a:defRPr sz="1800" kern="1200">
                              <a:solidFill>
                                <a:schemeClr val="lt1"/>
                              </a:solidFill>
                              <a:latin typeface="+mn-lt"/>
                              <a:ea typeface="+mn-ea"/>
                              <a:cs typeface="+mn-cs"/>
                            </a:defRPr>
                          </a:lvl9pPr>
                        </a:lstStyle>
                        <a:p>
                          <a:pPr algn="ctr"/>
                          <a:endParaRPr lang="fa-IR"/>
                        </a:p>
                      </a:txBody>
                      <a:useSpRect/>
                    </a:txSp>
                    <a:style>
                      <a:lnRef idx="2">
                        <a:schemeClr val="accent1">
                          <a:shade val="50000"/>
                        </a:schemeClr>
                      </a:lnRef>
                      <a:fillRef idx="1">
                        <a:schemeClr val="accent1"/>
                      </a:fillRef>
                      <a:effectRef idx="0">
                        <a:schemeClr val="accent1"/>
                      </a:effectRef>
                      <a:fontRef idx="minor">
                        <a:schemeClr val="lt1"/>
                      </a:fontRef>
                    </a:style>
                  </a:sp>
                  <a:sp>
                    <a:nvSpPr>
                      <a:cNvPr id="10" name="4-Point Star 9"/>
                      <a:cNvSpPr/>
                    </a:nvSpPr>
                    <a:spPr>
                      <a:xfrm>
                        <a:off x="4929190" y="4500570"/>
                        <a:ext cx="285752" cy="214314"/>
                      </a:xfrm>
                      <a:prstGeom prst="star4">
                        <a:avLst>
                          <a:gd name="adj" fmla="val 5556"/>
                        </a:avLst>
                      </a:prstGeom>
                    </a:spPr>
                    <a:txSp>
                      <a:txBody>
                        <a:bodyPr rtlCol="1" anchor="ctr"/>
                        <a:lstStyle>
                          <a:defPPr>
                            <a:defRPr lang="fa-IR"/>
                          </a:defPPr>
                          <a:lvl1pPr marL="0" algn="r" defTabSz="914400" rtl="1" eaLnBrk="1" latinLnBrk="0" hangingPunct="1">
                            <a:defRPr sz="1800" kern="1200">
                              <a:solidFill>
                                <a:schemeClr val="lt1"/>
                              </a:solidFill>
                              <a:latin typeface="+mn-lt"/>
                              <a:ea typeface="+mn-ea"/>
                              <a:cs typeface="+mn-cs"/>
                            </a:defRPr>
                          </a:lvl1pPr>
                          <a:lvl2pPr marL="457200" algn="r" defTabSz="914400" rtl="1" eaLnBrk="1" latinLnBrk="0" hangingPunct="1">
                            <a:defRPr sz="1800" kern="1200">
                              <a:solidFill>
                                <a:schemeClr val="lt1"/>
                              </a:solidFill>
                              <a:latin typeface="+mn-lt"/>
                              <a:ea typeface="+mn-ea"/>
                              <a:cs typeface="+mn-cs"/>
                            </a:defRPr>
                          </a:lvl2pPr>
                          <a:lvl3pPr marL="914400" algn="r" defTabSz="914400" rtl="1" eaLnBrk="1" latinLnBrk="0" hangingPunct="1">
                            <a:defRPr sz="1800" kern="1200">
                              <a:solidFill>
                                <a:schemeClr val="lt1"/>
                              </a:solidFill>
                              <a:latin typeface="+mn-lt"/>
                              <a:ea typeface="+mn-ea"/>
                              <a:cs typeface="+mn-cs"/>
                            </a:defRPr>
                          </a:lvl3pPr>
                          <a:lvl4pPr marL="1371600" algn="r" defTabSz="914400" rtl="1" eaLnBrk="1" latinLnBrk="0" hangingPunct="1">
                            <a:defRPr sz="1800" kern="1200">
                              <a:solidFill>
                                <a:schemeClr val="lt1"/>
                              </a:solidFill>
                              <a:latin typeface="+mn-lt"/>
                              <a:ea typeface="+mn-ea"/>
                              <a:cs typeface="+mn-cs"/>
                            </a:defRPr>
                          </a:lvl4pPr>
                          <a:lvl5pPr marL="1828800" algn="r" defTabSz="914400" rtl="1" eaLnBrk="1" latinLnBrk="0" hangingPunct="1">
                            <a:defRPr sz="1800" kern="1200">
                              <a:solidFill>
                                <a:schemeClr val="lt1"/>
                              </a:solidFill>
                              <a:latin typeface="+mn-lt"/>
                              <a:ea typeface="+mn-ea"/>
                              <a:cs typeface="+mn-cs"/>
                            </a:defRPr>
                          </a:lvl5pPr>
                          <a:lvl6pPr marL="2286000" algn="r" defTabSz="914400" rtl="1" eaLnBrk="1" latinLnBrk="0" hangingPunct="1">
                            <a:defRPr sz="1800" kern="1200">
                              <a:solidFill>
                                <a:schemeClr val="lt1"/>
                              </a:solidFill>
                              <a:latin typeface="+mn-lt"/>
                              <a:ea typeface="+mn-ea"/>
                              <a:cs typeface="+mn-cs"/>
                            </a:defRPr>
                          </a:lvl6pPr>
                          <a:lvl7pPr marL="2743200" algn="r" defTabSz="914400" rtl="1" eaLnBrk="1" latinLnBrk="0" hangingPunct="1">
                            <a:defRPr sz="1800" kern="1200">
                              <a:solidFill>
                                <a:schemeClr val="lt1"/>
                              </a:solidFill>
                              <a:latin typeface="+mn-lt"/>
                              <a:ea typeface="+mn-ea"/>
                              <a:cs typeface="+mn-cs"/>
                            </a:defRPr>
                          </a:lvl7pPr>
                          <a:lvl8pPr marL="3200400" algn="r" defTabSz="914400" rtl="1" eaLnBrk="1" latinLnBrk="0" hangingPunct="1">
                            <a:defRPr sz="1800" kern="1200">
                              <a:solidFill>
                                <a:schemeClr val="lt1"/>
                              </a:solidFill>
                              <a:latin typeface="+mn-lt"/>
                              <a:ea typeface="+mn-ea"/>
                              <a:cs typeface="+mn-cs"/>
                            </a:defRPr>
                          </a:lvl8pPr>
                          <a:lvl9pPr marL="3657600" algn="r" defTabSz="914400" rtl="1" eaLnBrk="1" latinLnBrk="0" hangingPunct="1">
                            <a:defRPr sz="1800" kern="1200">
                              <a:solidFill>
                                <a:schemeClr val="lt1"/>
                              </a:solidFill>
                              <a:latin typeface="+mn-lt"/>
                              <a:ea typeface="+mn-ea"/>
                              <a:cs typeface="+mn-cs"/>
                            </a:defRPr>
                          </a:lvl9pPr>
                        </a:lstStyle>
                        <a:p>
                          <a:pPr algn="ctr"/>
                          <a:endParaRPr lang="fa-IR"/>
                        </a:p>
                      </a:txBody>
                      <a:useSpRect/>
                    </a:txSp>
                    <a:style>
                      <a:lnRef idx="2">
                        <a:schemeClr val="accent1">
                          <a:shade val="50000"/>
                        </a:schemeClr>
                      </a:lnRef>
                      <a:fillRef idx="1">
                        <a:schemeClr val="accent1"/>
                      </a:fillRef>
                      <a:effectRef idx="0">
                        <a:schemeClr val="accent1"/>
                      </a:effectRef>
                      <a:fontRef idx="minor">
                        <a:schemeClr val="lt1"/>
                      </a:fontRef>
                    </a:style>
                  </a:sp>
                  <a:sp>
                    <a:nvSpPr>
                      <a:cNvPr id="11" name="4-Point Star 10"/>
                      <a:cNvSpPr/>
                    </a:nvSpPr>
                    <a:spPr>
                      <a:xfrm>
                        <a:off x="4929190" y="3857628"/>
                        <a:ext cx="285752" cy="214314"/>
                      </a:xfrm>
                      <a:prstGeom prst="star4">
                        <a:avLst>
                          <a:gd name="adj" fmla="val 5556"/>
                        </a:avLst>
                      </a:prstGeom>
                    </a:spPr>
                    <a:txSp>
                      <a:txBody>
                        <a:bodyPr rtlCol="1" anchor="ctr"/>
                        <a:lstStyle>
                          <a:defPPr>
                            <a:defRPr lang="fa-IR"/>
                          </a:defPPr>
                          <a:lvl1pPr marL="0" algn="r" defTabSz="914400" rtl="1" eaLnBrk="1" latinLnBrk="0" hangingPunct="1">
                            <a:defRPr sz="1800" kern="1200">
                              <a:solidFill>
                                <a:schemeClr val="lt1"/>
                              </a:solidFill>
                              <a:latin typeface="+mn-lt"/>
                              <a:ea typeface="+mn-ea"/>
                              <a:cs typeface="+mn-cs"/>
                            </a:defRPr>
                          </a:lvl1pPr>
                          <a:lvl2pPr marL="457200" algn="r" defTabSz="914400" rtl="1" eaLnBrk="1" latinLnBrk="0" hangingPunct="1">
                            <a:defRPr sz="1800" kern="1200">
                              <a:solidFill>
                                <a:schemeClr val="lt1"/>
                              </a:solidFill>
                              <a:latin typeface="+mn-lt"/>
                              <a:ea typeface="+mn-ea"/>
                              <a:cs typeface="+mn-cs"/>
                            </a:defRPr>
                          </a:lvl2pPr>
                          <a:lvl3pPr marL="914400" algn="r" defTabSz="914400" rtl="1" eaLnBrk="1" latinLnBrk="0" hangingPunct="1">
                            <a:defRPr sz="1800" kern="1200">
                              <a:solidFill>
                                <a:schemeClr val="lt1"/>
                              </a:solidFill>
                              <a:latin typeface="+mn-lt"/>
                              <a:ea typeface="+mn-ea"/>
                              <a:cs typeface="+mn-cs"/>
                            </a:defRPr>
                          </a:lvl3pPr>
                          <a:lvl4pPr marL="1371600" algn="r" defTabSz="914400" rtl="1" eaLnBrk="1" latinLnBrk="0" hangingPunct="1">
                            <a:defRPr sz="1800" kern="1200">
                              <a:solidFill>
                                <a:schemeClr val="lt1"/>
                              </a:solidFill>
                              <a:latin typeface="+mn-lt"/>
                              <a:ea typeface="+mn-ea"/>
                              <a:cs typeface="+mn-cs"/>
                            </a:defRPr>
                          </a:lvl4pPr>
                          <a:lvl5pPr marL="1828800" algn="r" defTabSz="914400" rtl="1" eaLnBrk="1" latinLnBrk="0" hangingPunct="1">
                            <a:defRPr sz="1800" kern="1200">
                              <a:solidFill>
                                <a:schemeClr val="lt1"/>
                              </a:solidFill>
                              <a:latin typeface="+mn-lt"/>
                              <a:ea typeface="+mn-ea"/>
                              <a:cs typeface="+mn-cs"/>
                            </a:defRPr>
                          </a:lvl5pPr>
                          <a:lvl6pPr marL="2286000" algn="r" defTabSz="914400" rtl="1" eaLnBrk="1" latinLnBrk="0" hangingPunct="1">
                            <a:defRPr sz="1800" kern="1200">
                              <a:solidFill>
                                <a:schemeClr val="lt1"/>
                              </a:solidFill>
                              <a:latin typeface="+mn-lt"/>
                              <a:ea typeface="+mn-ea"/>
                              <a:cs typeface="+mn-cs"/>
                            </a:defRPr>
                          </a:lvl6pPr>
                          <a:lvl7pPr marL="2743200" algn="r" defTabSz="914400" rtl="1" eaLnBrk="1" latinLnBrk="0" hangingPunct="1">
                            <a:defRPr sz="1800" kern="1200">
                              <a:solidFill>
                                <a:schemeClr val="lt1"/>
                              </a:solidFill>
                              <a:latin typeface="+mn-lt"/>
                              <a:ea typeface="+mn-ea"/>
                              <a:cs typeface="+mn-cs"/>
                            </a:defRPr>
                          </a:lvl7pPr>
                          <a:lvl8pPr marL="3200400" algn="r" defTabSz="914400" rtl="1" eaLnBrk="1" latinLnBrk="0" hangingPunct="1">
                            <a:defRPr sz="1800" kern="1200">
                              <a:solidFill>
                                <a:schemeClr val="lt1"/>
                              </a:solidFill>
                              <a:latin typeface="+mn-lt"/>
                              <a:ea typeface="+mn-ea"/>
                              <a:cs typeface="+mn-cs"/>
                            </a:defRPr>
                          </a:lvl8pPr>
                          <a:lvl9pPr marL="3657600" algn="r" defTabSz="914400" rtl="1" eaLnBrk="1" latinLnBrk="0" hangingPunct="1">
                            <a:defRPr sz="1800" kern="1200">
                              <a:solidFill>
                                <a:schemeClr val="lt1"/>
                              </a:solidFill>
                              <a:latin typeface="+mn-lt"/>
                              <a:ea typeface="+mn-ea"/>
                              <a:cs typeface="+mn-cs"/>
                            </a:defRPr>
                          </a:lvl9pPr>
                        </a:lstStyle>
                        <a:p>
                          <a:pPr algn="ctr"/>
                          <a:endParaRPr lang="fa-I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p>
    <w:p w:rsidR="00F32358" w:rsidRDefault="00F32358" w:rsidP="00F32358">
      <w:pPr>
        <w:rPr>
          <w:rtl/>
        </w:rPr>
      </w:pPr>
      <w:r w:rsidRPr="00F32358">
        <w:rPr>
          <w:rFonts w:cs="B Titr"/>
          <w:b/>
          <w:bCs/>
          <w:rtl/>
        </w:rPr>
        <w:t>مدل سرمایه گذاری مخاطره آمیز درقالب یک انسان</w:t>
      </w:r>
      <w:r w:rsidRPr="00F32358">
        <w:rPr>
          <w:rFonts w:cs="B Titr" w:hint="cs"/>
          <w:rtl/>
        </w:rPr>
        <w:t xml:space="preserve"> را بیان کنید</w:t>
      </w:r>
      <w:r>
        <w:rPr>
          <w:rFonts w:hint="cs"/>
          <w:rtl/>
        </w:rPr>
        <w:t xml:space="preserve"> </w:t>
      </w:r>
    </w:p>
    <w:p w:rsidR="0065616B" w:rsidRDefault="00297A88" w:rsidP="00297A88">
      <w:r w:rsidRPr="00297A88">
        <w:rPr>
          <w:noProof/>
          <w:rtl/>
          <w:lang w:bidi="ar-SA"/>
        </w:rPr>
        <w:lastRenderedPageBreak/>
        <w:drawing>
          <wp:inline distT="0" distB="0" distL="0" distR="0">
            <wp:extent cx="5731510" cy="4298633"/>
            <wp:effectExtent l="19050" t="0" r="2540" b="0"/>
            <wp:docPr id="4" name="Object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144000" cy="6857999"/>
                      <a:chOff x="0" y="1"/>
                      <a:chExt cx="9144000" cy="6857999"/>
                    </a:xfrm>
                  </a:grpSpPr>
                  <a:sp>
                    <a:nvSpPr>
                      <a:cNvPr id="2" name="Title 1"/>
                      <a:cNvSpPr>
                        <a:spLocks noGrp="1"/>
                      </a:cNvSpPr>
                    </a:nvSpPr>
                    <a:spPr>
                      <a:xfrm>
                        <a:off x="0" y="1"/>
                        <a:ext cx="9144000" cy="571479"/>
                      </a:xfrm>
                      <a:prstGeom prst="rect">
                        <a:avLst/>
                      </a:prstGeom>
                      <a:solidFill>
                        <a:schemeClr val="bg2">
                          <a:lumMod val="90000"/>
                        </a:schemeClr>
                      </a:solidFill>
                    </a:spPr>
                    <a:txSp>
                      <a:txBody>
                        <a:bodyPr vert="horz" lIns="91440" tIns="45720" rIns="91440" bIns="45720" rtlCol="1" anchor="ctr">
                          <a:normAutofit fontScale="90000"/>
                        </a:bodyPr>
                        <a:lstStyle>
                          <a:lvl1pPr algn="ctr" defTabSz="914400" rtl="1" eaLnBrk="1" latinLnBrk="0" hangingPunct="1">
                            <a:spcBef>
                              <a:spcPct val="0"/>
                            </a:spcBef>
                            <a:buNone/>
                            <a:defRPr sz="4400" kern="1200">
                              <a:solidFill>
                                <a:schemeClr val="tx1"/>
                              </a:solidFill>
                              <a:latin typeface="+mj-lt"/>
                              <a:ea typeface="+mj-ea"/>
                              <a:cs typeface="+mj-cs"/>
                            </a:defRPr>
                          </a:lvl1pPr>
                        </a:lstStyle>
                        <a:p>
                          <a:r>
                            <a:rPr lang="fa-IR" b="1" dirty="0" smtClean="0"/>
                            <a:t>مدل سرمایه گذاری مخاطره آمیز درقالب یک انسان</a:t>
                          </a:r>
                          <a:endParaRPr lang="fa-IR" b="1" dirty="0"/>
                        </a:p>
                      </a:txBody>
                      <a:useSpRect/>
                    </a:txSp>
                  </a:sp>
                  <a:sp>
                    <a:nvSpPr>
                      <a:cNvPr id="4" name="Flowchart: Connector 3"/>
                      <a:cNvSpPr/>
                    </a:nvSpPr>
                    <a:spPr>
                      <a:xfrm>
                        <a:off x="2857488" y="2643182"/>
                        <a:ext cx="3071834" cy="2857520"/>
                      </a:xfrm>
                      <a:prstGeom prst="flowChartConnector">
                        <a:avLst/>
                      </a:prstGeom>
                    </a:spPr>
                    <a:txSp>
                      <a:txBody>
                        <a:bodyPr rtlCol="1" anchor="ctr"/>
                        <a:lstStyle>
                          <a:defPPr>
                            <a:defRPr lang="fa-IR"/>
                          </a:defPPr>
                          <a:lvl1pPr marL="0" algn="r" defTabSz="914400" rtl="1" eaLnBrk="1" latinLnBrk="0" hangingPunct="1">
                            <a:defRPr sz="1800" kern="1200">
                              <a:solidFill>
                                <a:schemeClr val="dk1"/>
                              </a:solidFill>
                              <a:latin typeface="+mn-lt"/>
                              <a:ea typeface="+mn-ea"/>
                              <a:cs typeface="+mn-cs"/>
                            </a:defRPr>
                          </a:lvl1pPr>
                          <a:lvl2pPr marL="457200" algn="r" defTabSz="914400" rtl="1" eaLnBrk="1" latinLnBrk="0" hangingPunct="1">
                            <a:defRPr sz="1800" kern="1200">
                              <a:solidFill>
                                <a:schemeClr val="dk1"/>
                              </a:solidFill>
                              <a:latin typeface="+mn-lt"/>
                              <a:ea typeface="+mn-ea"/>
                              <a:cs typeface="+mn-cs"/>
                            </a:defRPr>
                          </a:lvl2pPr>
                          <a:lvl3pPr marL="914400" algn="r" defTabSz="914400" rtl="1" eaLnBrk="1" latinLnBrk="0" hangingPunct="1">
                            <a:defRPr sz="1800" kern="1200">
                              <a:solidFill>
                                <a:schemeClr val="dk1"/>
                              </a:solidFill>
                              <a:latin typeface="+mn-lt"/>
                              <a:ea typeface="+mn-ea"/>
                              <a:cs typeface="+mn-cs"/>
                            </a:defRPr>
                          </a:lvl3pPr>
                          <a:lvl4pPr marL="1371600" algn="r" defTabSz="914400" rtl="1" eaLnBrk="1" latinLnBrk="0" hangingPunct="1">
                            <a:defRPr sz="1800" kern="1200">
                              <a:solidFill>
                                <a:schemeClr val="dk1"/>
                              </a:solidFill>
                              <a:latin typeface="+mn-lt"/>
                              <a:ea typeface="+mn-ea"/>
                              <a:cs typeface="+mn-cs"/>
                            </a:defRPr>
                          </a:lvl4pPr>
                          <a:lvl5pPr marL="1828800" algn="r" defTabSz="914400" rtl="1" eaLnBrk="1" latinLnBrk="0" hangingPunct="1">
                            <a:defRPr sz="1800" kern="1200">
                              <a:solidFill>
                                <a:schemeClr val="dk1"/>
                              </a:solidFill>
                              <a:latin typeface="+mn-lt"/>
                              <a:ea typeface="+mn-ea"/>
                              <a:cs typeface="+mn-cs"/>
                            </a:defRPr>
                          </a:lvl5pPr>
                          <a:lvl6pPr marL="2286000" algn="r" defTabSz="914400" rtl="1" eaLnBrk="1" latinLnBrk="0" hangingPunct="1">
                            <a:defRPr sz="1800" kern="1200">
                              <a:solidFill>
                                <a:schemeClr val="dk1"/>
                              </a:solidFill>
                              <a:latin typeface="+mn-lt"/>
                              <a:ea typeface="+mn-ea"/>
                              <a:cs typeface="+mn-cs"/>
                            </a:defRPr>
                          </a:lvl6pPr>
                          <a:lvl7pPr marL="2743200" algn="r" defTabSz="914400" rtl="1" eaLnBrk="1" latinLnBrk="0" hangingPunct="1">
                            <a:defRPr sz="1800" kern="1200">
                              <a:solidFill>
                                <a:schemeClr val="dk1"/>
                              </a:solidFill>
                              <a:latin typeface="+mn-lt"/>
                              <a:ea typeface="+mn-ea"/>
                              <a:cs typeface="+mn-cs"/>
                            </a:defRPr>
                          </a:lvl7pPr>
                          <a:lvl8pPr marL="3200400" algn="r" defTabSz="914400" rtl="1" eaLnBrk="1" latinLnBrk="0" hangingPunct="1">
                            <a:defRPr sz="1800" kern="1200">
                              <a:solidFill>
                                <a:schemeClr val="dk1"/>
                              </a:solidFill>
                              <a:latin typeface="+mn-lt"/>
                              <a:ea typeface="+mn-ea"/>
                              <a:cs typeface="+mn-cs"/>
                            </a:defRPr>
                          </a:lvl8pPr>
                          <a:lvl9pPr marL="3657600" algn="r" defTabSz="914400" rtl="1" eaLnBrk="1" latinLnBrk="0" hangingPunct="1">
                            <a:defRPr sz="1800" kern="1200">
                              <a:solidFill>
                                <a:schemeClr val="dk1"/>
                              </a:solidFill>
                              <a:latin typeface="+mn-lt"/>
                              <a:ea typeface="+mn-ea"/>
                              <a:cs typeface="+mn-cs"/>
                            </a:defRPr>
                          </a:lvl9pPr>
                        </a:lstStyle>
                        <a:p>
                          <a:pPr algn="ctr"/>
                          <a:r>
                            <a:rPr lang="fa-IR" sz="2300" b="1" dirty="0" smtClean="0">
                              <a:cs typeface="2  Bardiya" pitchFamily="2" charset="-78"/>
                            </a:rPr>
                            <a:t>صنعت سرمایه گذاری پر خطر  </a:t>
                          </a:r>
                          <a:endParaRPr lang="fa-IR" sz="2300" b="1" dirty="0">
                            <a:cs typeface="2  Bardiya" pitchFamily="2" charset="-78"/>
                          </a:endParaRPr>
                        </a:p>
                      </a:txBody>
                      <a:useSpRect/>
                    </a:txSp>
                    <a:style>
                      <a:lnRef idx="2">
                        <a:schemeClr val="dk1"/>
                      </a:lnRef>
                      <a:fillRef idx="1">
                        <a:schemeClr val="lt1"/>
                      </a:fillRef>
                      <a:effectRef idx="0">
                        <a:schemeClr val="dk1"/>
                      </a:effectRef>
                      <a:fontRef idx="minor">
                        <a:schemeClr val="dk1"/>
                      </a:fontRef>
                    </a:style>
                  </a:sp>
                  <a:sp>
                    <a:nvSpPr>
                      <a:cNvPr id="11" name="Smiley Face 10"/>
                      <a:cNvSpPr/>
                    </a:nvSpPr>
                    <a:spPr>
                      <a:xfrm>
                        <a:off x="2857488" y="500042"/>
                        <a:ext cx="2928958" cy="2143140"/>
                      </a:xfrm>
                      <a:prstGeom prst="smileyFace">
                        <a:avLst>
                          <a:gd name="adj" fmla="val 2680"/>
                        </a:avLst>
                      </a:prstGeom>
                    </a:spPr>
                    <a:txSp>
                      <a:txBody>
                        <a:bodyPr rtlCol="1" anchor="ctr"/>
                        <a:lstStyle>
                          <a:defPPr>
                            <a:defRPr lang="fa-IR"/>
                          </a:defPPr>
                          <a:lvl1pPr marL="0" algn="r" defTabSz="914400" rtl="1" eaLnBrk="1" latinLnBrk="0" hangingPunct="1">
                            <a:defRPr sz="1800" kern="1200">
                              <a:solidFill>
                                <a:schemeClr val="dk1"/>
                              </a:solidFill>
                              <a:latin typeface="+mn-lt"/>
                              <a:ea typeface="+mn-ea"/>
                              <a:cs typeface="+mn-cs"/>
                            </a:defRPr>
                          </a:lvl1pPr>
                          <a:lvl2pPr marL="457200" algn="r" defTabSz="914400" rtl="1" eaLnBrk="1" latinLnBrk="0" hangingPunct="1">
                            <a:defRPr sz="1800" kern="1200">
                              <a:solidFill>
                                <a:schemeClr val="dk1"/>
                              </a:solidFill>
                              <a:latin typeface="+mn-lt"/>
                              <a:ea typeface="+mn-ea"/>
                              <a:cs typeface="+mn-cs"/>
                            </a:defRPr>
                          </a:lvl2pPr>
                          <a:lvl3pPr marL="914400" algn="r" defTabSz="914400" rtl="1" eaLnBrk="1" latinLnBrk="0" hangingPunct="1">
                            <a:defRPr sz="1800" kern="1200">
                              <a:solidFill>
                                <a:schemeClr val="dk1"/>
                              </a:solidFill>
                              <a:latin typeface="+mn-lt"/>
                              <a:ea typeface="+mn-ea"/>
                              <a:cs typeface="+mn-cs"/>
                            </a:defRPr>
                          </a:lvl3pPr>
                          <a:lvl4pPr marL="1371600" algn="r" defTabSz="914400" rtl="1" eaLnBrk="1" latinLnBrk="0" hangingPunct="1">
                            <a:defRPr sz="1800" kern="1200">
                              <a:solidFill>
                                <a:schemeClr val="dk1"/>
                              </a:solidFill>
                              <a:latin typeface="+mn-lt"/>
                              <a:ea typeface="+mn-ea"/>
                              <a:cs typeface="+mn-cs"/>
                            </a:defRPr>
                          </a:lvl4pPr>
                          <a:lvl5pPr marL="1828800" algn="r" defTabSz="914400" rtl="1" eaLnBrk="1" latinLnBrk="0" hangingPunct="1">
                            <a:defRPr sz="1800" kern="1200">
                              <a:solidFill>
                                <a:schemeClr val="dk1"/>
                              </a:solidFill>
                              <a:latin typeface="+mn-lt"/>
                              <a:ea typeface="+mn-ea"/>
                              <a:cs typeface="+mn-cs"/>
                            </a:defRPr>
                          </a:lvl5pPr>
                          <a:lvl6pPr marL="2286000" algn="r" defTabSz="914400" rtl="1" eaLnBrk="1" latinLnBrk="0" hangingPunct="1">
                            <a:defRPr sz="1800" kern="1200">
                              <a:solidFill>
                                <a:schemeClr val="dk1"/>
                              </a:solidFill>
                              <a:latin typeface="+mn-lt"/>
                              <a:ea typeface="+mn-ea"/>
                              <a:cs typeface="+mn-cs"/>
                            </a:defRPr>
                          </a:lvl6pPr>
                          <a:lvl7pPr marL="2743200" algn="r" defTabSz="914400" rtl="1" eaLnBrk="1" latinLnBrk="0" hangingPunct="1">
                            <a:defRPr sz="1800" kern="1200">
                              <a:solidFill>
                                <a:schemeClr val="dk1"/>
                              </a:solidFill>
                              <a:latin typeface="+mn-lt"/>
                              <a:ea typeface="+mn-ea"/>
                              <a:cs typeface="+mn-cs"/>
                            </a:defRPr>
                          </a:lvl7pPr>
                          <a:lvl8pPr marL="3200400" algn="r" defTabSz="914400" rtl="1" eaLnBrk="1" latinLnBrk="0" hangingPunct="1">
                            <a:defRPr sz="1800" kern="1200">
                              <a:solidFill>
                                <a:schemeClr val="dk1"/>
                              </a:solidFill>
                              <a:latin typeface="+mn-lt"/>
                              <a:ea typeface="+mn-ea"/>
                              <a:cs typeface="+mn-cs"/>
                            </a:defRPr>
                          </a:lvl8pPr>
                          <a:lvl9pPr marL="3657600" algn="r" defTabSz="914400" rtl="1" eaLnBrk="1" latinLnBrk="0" hangingPunct="1">
                            <a:defRPr sz="1800" kern="1200">
                              <a:solidFill>
                                <a:schemeClr val="dk1"/>
                              </a:solidFill>
                              <a:latin typeface="+mn-lt"/>
                              <a:ea typeface="+mn-ea"/>
                              <a:cs typeface="+mn-cs"/>
                            </a:defRPr>
                          </a:lvl9pPr>
                        </a:lstStyle>
                        <a:p>
                          <a:pPr algn="ctr"/>
                          <a:r>
                            <a:rPr lang="fa-IR" sz="2800" b="1" u="sng" dirty="0" smtClean="0">
                              <a:solidFill>
                                <a:schemeClr val="tx2">
                                  <a:lumMod val="60000"/>
                                  <a:lumOff val="40000"/>
                                </a:schemeClr>
                              </a:solidFill>
                            </a:rPr>
                            <a:t>دولت</a:t>
                          </a:r>
                        </a:p>
                        <a:p>
                          <a:pPr algn="ctr"/>
                          <a:endParaRPr lang="fa-IR" dirty="0" smtClean="0"/>
                        </a:p>
                        <a:p>
                          <a:pPr algn="ctr">
                            <a:buFont typeface="Arial" pitchFamily="34" charset="0"/>
                            <a:buChar char="•"/>
                          </a:pPr>
                          <a:r>
                            <a:rPr lang="fa-IR" sz="2200" b="1" dirty="0" smtClean="0"/>
                            <a:t>حمایت های عمومی </a:t>
                          </a:r>
                        </a:p>
                        <a:p>
                          <a:pPr algn="ctr">
                            <a:buFont typeface="Arial" pitchFamily="34" charset="0"/>
                            <a:buChar char="•"/>
                          </a:pPr>
                          <a:r>
                            <a:rPr lang="fa-IR" sz="2200" b="1" dirty="0" smtClean="0"/>
                            <a:t>مقررات مالیاتی </a:t>
                          </a:r>
                        </a:p>
                        <a:p>
                          <a:pPr algn="ctr">
                            <a:buFont typeface="Arial" pitchFamily="34" charset="0"/>
                            <a:buChar char="•"/>
                          </a:pPr>
                          <a:endParaRPr lang="fa-IR" dirty="0"/>
                        </a:p>
                      </a:txBody>
                      <a:useSpRect/>
                    </a:txSp>
                    <a:style>
                      <a:lnRef idx="2">
                        <a:schemeClr val="dk1"/>
                      </a:lnRef>
                      <a:fillRef idx="1">
                        <a:schemeClr val="lt1"/>
                      </a:fillRef>
                      <a:effectRef idx="0">
                        <a:schemeClr val="dk1"/>
                      </a:effectRef>
                      <a:fontRef idx="minor">
                        <a:schemeClr val="dk1"/>
                      </a:fontRef>
                    </a:style>
                  </a:sp>
                  <a:sp>
                    <a:nvSpPr>
                      <a:cNvPr id="13" name="Flowchart: Collate 12"/>
                      <a:cNvSpPr/>
                    </a:nvSpPr>
                    <a:spPr>
                      <a:xfrm rot="5400000">
                        <a:off x="4129086" y="1800212"/>
                        <a:ext cx="457200" cy="1857388"/>
                      </a:xfrm>
                      <a:prstGeom prst="flowChartCollate">
                        <a:avLst/>
                      </a:prstGeom>
                    </a:spPr>
                    <a:txSp>
                      <a:txBody>
                        <a:bodyPr rtlCol="1" anchor="ctr"/>
                        <a:lstStyle>
                          <a:defPPr>
                            <a:defRPr lang="fa-IR"/>
                          </a:defPPr>
                          <a:lvl1pPr marL="0" algn="r" defTabSz="914400" rtl="1" eaLnBrk="1" latinLnBrk="0" hangingPunct="1">
                            <a:defRPr sz="1800" kern="1200">
                              <a:solidFill>
                                <a:schemeClr val="lt1"/>
                              </a:solidFill>
                              <a:latin typeface="+mn-lt"/>
                              <a:ea typeface="+mn-ea"/>
                              <a:cs typeface="+mn-cs"/>
                            </a:defRPr>
                          </a:lvl1pPr>
                          <a:lvl2pPr marL="457200" algn="r" defTabSz="914400" rtl="1" eaLnBrk="1" latinLnBrk="0" hangingPunct="1">
                            <a:defRPr sz="1800" kern="1200">
                              <a:solidFill>
                                <a:schemeClr val="lt1"/>
                              </a:solidFill>
                              <a:latin typeface="+mn-lt"/>
                              <a:ea typeface="+mn-ea"/>
                              <a:cs typeface="+mn-cs"/>
                            </a:defRPr>
                          </a:lvl2pPr>
                          <a:lvl3pPr marL="914400" algn="r" defTabSz="914400" rtl="1" eaLnBrk="1" latinLnBrk="0" hangingPunct="1">
                            <a:defRPr sz="1800" kern="1200">
                              <a:solidFill>
                                <a:schemeClr val="lt1"/>
                              </a:solidFill>
                              <a:latin typeface="+mn-lt"/>
                              <a:ea typeface="+mn-ea"/>
                              <a:cs typeface="+mn-cs"/>
                            </a:defRPr>
                          </a:lvl3pPr>
                          <a:lvl4pPr marL="1371600" algn="r" defTabSz="914400" rtl="1" eaLnBrk="1" latinLnBrk="0" hangingPunct="1">
                            <a:defRPr sz="1800" kern="1200">
                              <a:solidFill>
                                <a:schemeClr val="lt1"/>
                              </a:solidFill>
                              <a:latin typeface="+mn-lt"/>
                              <a:ea typeface="+mn-ea"/>
                              <a:cs typeface="+mn-cs"/>
                            </a:defRPr>
                          </a:lvl4pPr>
                          <a:lvl5pPr marL="1828800" algn="r" defTabSz="914400" rtl="1" eaLnBrk="1" latinLnBrk="0" hangingPunct="1">
                            <a:defRPr sz="1800" kern="1200">
                              <a:solidFill>
                                <a:schemeClr val="lt1"/>
                              </a:solidFill>
                              <a:latin typeface="+mn-lt"/>
                              <a:ea typeface="+mn-ea"/>
                              <a:cs typeface="+mn-cs"/>
                            </a:defRPr>
                          </a:lvl5pPr>
                          <a:lvl6pPr marL="2286000" algn="r" defTabSz="914400" rtl="1" eaLnBrk="1" latinLnBrk="0" hangingPunct="1">
                            <a:defRPr sz="1800" kern="1200">
                              <a:solidFill>
                                <a:schemeClr val="lt1"/>
                              </a:solidFill>
                              <a:latin typeface="+mn-lt"/>
                              <a:ea typeface="+mn-ea"/>
                              <a:cs typeface="+mn-cs"/>
                            </a:defRPr>
                          </a:lvl6pPr>
                          <a:lvl7pPr marL="2743200" algn="r" defTabSz="914400" rtl="1" eaLnBrk="1" latinLnBrk="0" hangingPunct="1">
                            <a:defRPr sz="1800" kern="1200">
                              <a:solidFill>
                                <a:schemeClr val="lt1"/>
                              </a:solidFill>
                              <a:latin typeface="+mn-lt"/>
                              <a:ea typeface="+mn-ea"/>
                              <a:cs typeface="+mn-cs"/>
                            </a:defRPr>
                          </a:lvl7pPr>
                          <a:lvl8pPr marL="3200400" algn="r" defTabSz="914400" rtl="1" eaLnBrk="1" latinLnBrk="0" hangingPunct="1">
                            <a:defRPr sz="1800" kern="1200">
                              <a:solidFill>
                                <a:schemeClr val="lt1"/>
                              </a:solidFill>
                              <a:latin typeface="+mn-lt"/>
                              <a:ea typeface="+mn-ea"/>
                              <a:cs typeface="+mn-cs"/>
                            </a:defRPr>
                          </a:lvl8pPr>
                          <a:lvl9pPr marL="3657600" algn="r" defTabSz="914400" rtl="1" eaLnBrk="1" latinLnBrk="0" hangingPunct="1">
                            <a:defRPr sz="1800" kern="1200">
                              <a:solidFill>
                                <a:schemeClr val="lt1"/>
                              </a:solidFill>
                              <a:latin typeface="+mn-lt"/>
                              <a:ea typeface="+mn-ea"/>
                              <a:cs typeface="+mn-cs"/>
                            </a:defRPr>
                          </a:lvl9pPr>
                        </a:lstStyle>
                        <a:p>
                          <a:pPr algn="ctr"/>
                          <a:endParaRPr lang="fa-IR">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7" name="Flowchart: Connector 16"/>
                      <a:cNvSpPr/>
                    </a:nvSpPr>
                    <a:spPr>
                      <a:xfrm>
                        <a:off x="500034" y="4572008"/>
                        <a:ext cx="2428892" cy="2285992"/>
                      </a:xfrm>
                      <a:prstGeom prst="flowChartConnector">
                        <a:avLst/>
                      </a:prstGeom>
                    </a:spPr>
                    <a:txSp>
                      <a:txBody>
                        <a:bodyPr rtlCol="1" anchor="ctr"/>
                        <a:lstStyle>
                          <a:defPPr>
                            <a:defRPr lang="fa-IR"/>
                          </a:defPPr>
                          <a:lvl1pPr marL="0" algn="r" defTabSz="914400" rtl="1" eaLnBrk="1" latinLnBrk="0" hangingPunct="1">
                            <a:defRPr sz="1800" kern="1200">
                              <a:solidFill>
                                <a:schemeClr val="dk1"/>
                              </a:solidFill>
                              <a:latin typeface="+mn-lt"/>
                              <a:ea typeface="+mn-ea"/>
                              <a:cs typeface="+mn-cs"/>
                            </a:defRPr>
                          </a:lvl1pPr>
                          <a:lvl2pPr marL="457200" algn="r" defTabSz="914400" rtl="1" eaLnBrk="1" latinLnBrk="0" hangingPunct="1">
                            <a:defRPr sz="1800" kern="1200">
                              <a:solidFill>
                                <a:schemeClr val="dk1"/>
                              </a:solidFill>
                              <a:latin typeface="+mn-lt"/>
                              <a:ea typeface="+mn-ea"/>
                              <a:cs typeface="+mn-cs"/>
                            </a:defRPr>
                          </a:lvl2pPr>
                          <a:lvl3pPr marL="914400" algn="r" defTabSz="914400" rtl="1" eaLnBrk="1" latinLnBrk="0" hangingPunct="1">
                            <a:defRPr sz="1800" kern="1200">
                              <a:solidFill>
                                <a:schemeClr val="dk1"/>
                              </a:solidFill>
                              <a:latin typeface="+mn-lt"/>
                              <a:ea typeface="+mn-ea"/>
                              <a:cs typeface="+mn-cs"/>
                            </a:defRPr>
                          </a:lvl3pPr>
                          <a:lvl4pPr marL="1371600" algn="r" defTabSz="914400" rtl="1" eaLnBrk="1" latinLnBrk="0" hangingPunct="1">
                            <a:defRPr sz="1800" kern="1200">
                              <a:solidFill>
                                <a:schemeClr val="dk1"/>
                              </a:solidFill>
                              <a:latin typeface="+mn-lt"/>
                              <a:ea typeface="+mn-ea"/>
                              <a:cs typeface="+mn-cs"/>
                            </a:defRPr>
                          </a:lvl4pPr>
                          <a:lvl5pPr marL="1828800" algn="r" defTabSz="914400" rtl="1" eaLnBrk="1" latinLnBrk="0" hangingPunct="1">
                            <a:defRPr sz="1800" kern="1200">
                              <a:solidFill>
                                <a:schemeClr val="dk1"/>
                              </a:solidFill>
                              <a:latin typeface="+mn-lt"/>
                              <a:ea typeface="+mn-ea"/>
                              <a:cs typeface="+mn-cs"/>
                            </a:defRPr>
                          </a:lvl5pPr>
                          <a:lvl6pPr marL="2286000" algn="r" defTabSz="914400" rtl="1" eaLnBrk="1" latinLnBrk="0" hangingPunct="1">
                            <a:defRPr sz="1800" kern="1200">
                              <a:solidFill>
                                <a:schemeClr val="dk1"/>
                              </a:solidFill>
                              <a:latin typeface="+mn-lt"/>
                              <a:ea typeface="+mn-ea"/>
                              <a:cs typeface="+mn-cs"/>
                            </a:defRPr>
                          </a:lvl6pPr>
                          <a:lvl7pPr marL="2743200" algn="r" defTabSz="914400" rtl="1" eaLnBrk="1" latinLnBrk="0" hangingPunct="1">
                            <a:defRPr sz="1800" kern="1200">
                              <a:solidFill>
                                <a:schemeClr val="dk1"/>
                              </a:solidFill>
                              <a:latin typeface="+mn-lt"/>
                              <a:ea typeface="+mn-ea"/>
                              <a:cs typeface="+mn-cs"/>
                            </a:defRPr>
                          </a:lvl7pPr>
                          <a:lvl8pPr marL="3200400" algn="r" defTabSz="914400" rtl="1" eaLnBrk="1" latinLnBrk="0" hangingPunct="1">
                            <a:defRPr sz="1800" kern="1200">
                              <a:solidFill>
                                <a:schemeClr val="dk1"/>
                              </a:solidFill>
                              <a:latin typeface="+mn-lt"/>
                              <a:ea typeface="+mn-ea"/>
                              <a:cs typeface="+mn-cs"/>
                            </a:defRPr>
                          </a:lvl8pPr>
                          <a:lvl9pPr marL="3657600" algn="r" defTabSz="914400" rtl="1" eaLnBrk="1" latinLnBrk="0" hangingPunct="1">
                            <a:defRPr sz="1800" kern="1200">
                              <a:solidFill>
                                <a:schemeClr val="dk1"/>
                              </a:solidFill>
                              <a:latin typeface="+mn-lt"/>
                              <a:ea typeface="+mn-ea"/>
                              <a:cs typeface="+mn-cs"/>
                            </a:defRPr>
                          </a:lvl9pPr>
                        </a:lstStyle>
                        <a:p>
                          <a:pPr algn="ctr"/>
                          <a:r>
                            <a:rPr lang="fa-IR" sz="2800" b="1" u="sng" dirty="0" smtClean="0">
                              <a:solidFill>
                                <a:schemeClr val="tx2">
                                  <a:lumMod val="60000"/>
                                  <a:lumOff val="40000"/>
                                </a:schemeClr>
                              </a:solidFill>
                            </a:rPr>
                            <a:t>تامین مالی</a:t>
                          </a:r>
                          <a:endParaRPr lang="fa-IR" sz="900" b="1" u="sng" dirty="0" smtClean="0">
                            <a:solidFill>
                              <a:schemeClr val="tx2">
                                <a:lumMod val="60000"/>
                                <a:lumOff val="40000"/>
                              </a:schemeClr>
                            </a:solidFill>
                          </a:endParaRPr>
                        </a:p>
                        <a:p>
                          <a:pPr algn="ctr"/>
                          <a:r>
                            <a:rPr lang="fa-IR" sz="900" b="1" u="sng" dirty="0" smtClean="0"/>
                            <a:t>.</a:t>
                          </a:r>
                          <a:endParaRPr lang="fa-IR" sz="2800" b="1" u="sng" dirty="0" smtClean="0"/>
                        </a:p>
                        <a:p>
                          <a:pPr algn="ctr">
                            <a:buFont typeface="Arial" pitchFamily="34" charset="0"/>
                            <a:buChar char="•"/>
                          </a:pPr>
                          <a:r>
                            <a:rPr lang="fa-IR" sz="2400" b="1" dirty="0" smtClean="0"/>
                            <a:t>انتخاب خروج</a:t>
                          </a:r>
                        </a:p>
                        <a:p>
                          <a:pPr algn="ctr">
                            <a:buFont typeface="Arial" pitchFamily="34" charset="0"/>
                            <a:buChar char="•"/>
                          </a:pPr>
                          <a:r>
                            <a:rPr lang="fa-IR" sz="2000" b="1" dirty="0" smtClean="0"/>
                            <a:t>منابع متنوع تامین مالی</a:t>
                          </a:r>
                          <a:endParaRPr lang="fa-IR" sz="2000" b="1" dirty="0"/>
                        </a:p>
                      </a:txBody>
                      <a:useSpRect/>
                    </a:txSp>
                    <a:style>
                      <a:lnRef idx="2">
                        <a:schemeClr val="accent1"/>
                      </a:lnRef>
                      <a:fillRef idx="1">
                        <a:schemeClr val="lt1"/>
                      </a:fillRef>
                      <a:effectRef idx="0">
                        <a:schemeClr val="accent1"/>
                      </a:effectRef>
                      <a:fontRef idx="minor">
                        <a:schemeClr val="dk1"/>
                      </a:fontRef>
                    </a:style>
                  </a:sp>
                  <a:sp>
                    <a:nvSpPr>
                      <a:cNvPr id="19" name="Flowchart: Connector 18"/>
                      <a:cNvSpPr/>
                    </a:nvSpPr>
                    <a:spPr>
                      <a:xfrm>
                        <a:off x="5786446" y="4572008"/>
                        <a:ext cx="2428892" cy="2285992"/>
                      </a:xfrm>
                      <a:prstGeom prst="flowChartConnector">
                        <a:avLst/>
                      </a:prstGeom>
                    </a:spPr>
                    <a:txSp>
                      <a:txBody>
                        <a:bodyPr rtlCol="1" anchor="ctr"/>
                        <a:lstStyle>
                          <a:defPPr>
                            <a:defRPr lang="fa-IR"/>
                          </a:defPPr>
                          <a:lvl1pPr marL="0" algn="r" defTabSz="914400" rtl="1" eaLnBrk="1" latinLnBrk="0" hangingPunct="1">
                            <a:defRPr sz="1800" kern="1200">
                              <a:solidFill>
                                <a:schemeClr val="dk1"/>
                              </a:solidFill>
                              <a:latin typeface="+mn-lt"/>
                              <a:ea typeface="+mn-ea"/>
                              <a:cs typeface="+mn-cs"/>
                            </a:defRPr>
                          </a:lvl1pPr>
                          <a:lvl2pPr marL="457200" algn="r" defTabSz="914400" rtl="1" eaLnBrk="1" latinLnBrk="0" hangingPunct="1">
                            <a:defRPr sz="1800" kern="1200">
                              <a:solidFill>
                                <a:schemeClr val="dk1"/>
                              </a:solidFill>
                              <a:latin typeface="+mn-lt"/>
                              <a:ea typeface="+mn-ea"/>
                              <a:cs typeface="+mn-cs"/>
                            </a:defRPr>
                          </a:lvl2pPr>
                          <a:lvl3pPr marL="914400" algn="r" defTabSz="914400" rtl="1" eaLnBrk="1" latinLnBrk="0" hangingPunct="1">
                            <a:defRPr sz="1800" kern="1200">
                              <a:solidFill>
                                <a:schemeClr val="dk1"/>
                              </a:solidFill>
                              <a:latin typeface="+mn-lt"/>
                              <a:ea typeface="+mn-ea"/>
                              <a:cs typeface="+mn-cs"/>
                            </a:defRPr>
                          </a:lvl3pPr>
                          <a:lvl4pPr marL="1371600" algn="r" defTabSz="914400" rtl="1" eaLnBrk="1" latinLnBrk="0" hangingPunct="1">
                            <a:defRPr sz="1800" kern="1200">
                              <a:solidFill>
                                <a:schemeClr val="dk1"/>
                              </a:solidFill>
                              <a:latin typeface="+mn-lt"/>
                              <a:ea typeface="+mn-ea"/>
                              <a:cs typeface="+mn-cs"/>
                            </a:defRPr>
                          </a:lvl4pPr>
                          <a:lvl5pPr marL="1828800" algn="r" defTabSz="914400" rtl="1" eaLnBrk="1" latinLnBrk="0" hangingPunct="1">
                            <a:defRPr sz="1800" kern="1200">
                              <a:solidFill>
                                <a:schemeClr val="dk1"/>
                              </a:solidFill>
                              <a:latin typeface="+mn-lt"/>
                              <a:ea typeface="+mn-ea"/>
                              <a:cs typeface="+mn-cs"/>
                            </a:defRPr>
                          </a:lvl5pPr>
                          <a:lvl6pPr marL="2286000" algn="r" defTabSz="914400" rtl="1" eaLnBrk="1" latinLnBrk="0" hangingPunct="1">
                            <a:defRPr sz="1800" kern="1200">
                              <a:solidFill>
                                <a:schemeClr val="dk1"/>
                              </a:solidFill>
                              <a:latin typeface="+mn-lt"/>
                              <a:ea typeface="+mn-ea"/>
                              <a:cs typeface="+mn-cs"/>
                            </a:defRPr>
                          </a:lvl6pPr>
                          <a:lvl7pPr marL="2743200" algn="r" defTabSz="914400" rtl="1" eaLnBrk="1" latinLnBrk="0" hangingPunct="1">
                            <a:defRPr sz="1800" kern="1200">
                              <a:solidFill>
                                <a:schemeClr val="dk1"/>
                              </a:solidFill>
                              <a:latin typeface="+mn-lt"/>
                              <a:ea typeface="+mn-ea"/>
                              <a:cs typeface="+mn-cs"/>
                            </a:defRPr>
                          </a:lvl7pPr>
                          <a:lvl8pPr marL="3200400" algn="r" defTabSz="914400" rtl="1" eaLnBrk="1" latinLnBrk="0" hangingPunct="1">
                            <a:defRPr sz="1800" kern="1200">
                              <a:solidFill>
                                <a:schemeClr val="dk1"/>
                              </a:solidFill>
                              <a:latin typeface="+mn-lt"/>
                              <a:ea typeface="+mn-ea"/>
                              <a:cs typeface="+mn-cs"/>
                            </a:defRPr>
                          </a:lvl8pPr>
                          <a:lvl9pPr marL="3657600" algn="r" defTabSz="914400" rtl="1" eaLnBrk="1" latinLnBrk="0" hangingPunct="1">
                            <a:defRPr sz="1800" kern="1200">
                              <a:solidFill>
                                <a:schemeClr val="dk1"/>
                              </a:solidFill>
                              <a:latin typeface="+mn-lt"/>
                              <a:ea typeface="+mn-ea"/>
                              <a:cs typeface="+mn-cs"/>
                            </a:defRPr>
                          </a:lvl9pPr>
                        </a:lstStyle>
                        <a:p>
                          <a:pPr algn="ctr"/>
                          <a:r>
                            <a:rPr lang="fa-IR" sz="2400" b="1" u="sng" dirty="0" smtClean="0">
                              <a:solidFill>
                                <a:schemeClr val="tx2">
                                  <a:lumMod val="60000"/>
                                  <a:lumOff val="40000"/>
                                </a:schemeClr>
                              </a:solidFill>
                            </a:rPr>
                            <a:t>سرمایه انسانی</a:t>
                          </a:r>
                          <a:endParaRPr lang="fa-IR" sz="900" b="1" u="sng" dirty="0">
                            <a:solidFill>
                              <a:schemeClr val="tx2">
                                <a:lumMod val="60000"/>
                                <a:lumOff val="40000"/>
                              </a:schemeClr>
                            </a:solidFill>
                          </a:endParaRPr>
                        </a:p>
                        <a:p>
                          <a:pPr algn="ctr"/>
                          <a:endParaRPr lang="fa-IR" sz="900" b="1" u="sng" dirty="0" smtClean="0">
                            <a:solidFill>
                              <a:schemeClr val="tx2">
                                <a:lumMod val="60000"/>
                                <a:lumOff val="40000"/>
                              </a:schemeClr>
                            </a:solidFill>
                          </a:endParaRPr>
                        </a:p>
                        <a:p>
                          <a:pPr algn="ctr">
                            <a:buFont typeface="Arial" pitchFamily="34" charset="0"/>
                            <a:buChar char="•"/>
                          </a:pPr>
                          <a:r>
                            <a:rPr lang="fa-IR" sz="2000" b="1" dirty="0" smtClean="0">
                              <a:solidFill>
                                <a:schemeClr val="tx1"/>
                              </a:solidFill>
                            </a:rPr>
                            <a:t>سرمایه گذاری خطر پذیر</a:t>
                          </a:r>
                        </a:p>
                        <a:p>
                          <a:pPr algn="ctr">
                            <a:buFont typeface="Arial" pitchFamily="34" charset="0"/>
                            <a:buChar char="•"/>
                          </a:pPr>
                          <a:r>
                            <a:rPr lang="fa-IR" sz="2000" b="1" dirty="0" smtClean="0">
                              <a:solidFill>
                                <a:schemeClr val="tx1"/>
                              </a:solidFill>
                            </a:rPr>
                            <a:t>کارآفرین </a:t>
                          </a:r>
                        </a:p>
                        <a:p>
                          <a:pPr algn="ctr">
                            <a:buFont typeface="Arial" pitchFamily="34" charset="0"/>
                            <a:buChar char="•"/>
                          </a:pPr>
                          <a:r>
                            <a:rPr lang="fa-IR" sz="2000" b="1" dirty="0" smtClean="0">
                              <a:solidFill>
                                <a:schemeClr val="tx1"/>
                              </a:solidFill>
                            </a:rPr>
                            <a:t>کار فرما</a:t>
                          </a:r>
                        </a:p>
                        <a:p>
                          <a:pPr algn="ctr"/>
                          <a:endParaRPr lang="fa-IR" sz="2000" b="1" u="sng" dirty="0" smtClean="0">
                            <a:solidFill>
                              <a:schemeClr val="tx1"/>
                            </a:solidFill>
                          </a:endParaRPr>
                        </a:p>
                      </a:txBody>
                      <a:useSpRect/>
                    </a:txSp>
                    <a:style>
                      <a:lnRef idx="2">
                        <a:schemeClr val="accent1"/>
                      </a:lnRef>
                      <a:fillRef idx="1">
                        <a:schemeClr val="lt1"/>
                      </a:fillRef>
                      <a:effectRef idx="0">
                        <a:schemeClr val="accent1"/>
                      </a:effectRef>
                      <a:fontRef idx="minor">
                        <a:schemeClr val="dk1"/>
                      </a:fontRef>
                    </a:style>
                  </a:sp>
                  <a:sp>
                    <a:nvSpPr>
                      <a:cNvPr id="22" name="Minus 21"/>
                      <a:cNvSpPr/>
                    </a:nvSpPr>
                    <a:spPr>
                      <a:xfrm rot="2940508">
                        <a:off x="5456490" y="4641882"/>
                        <a:ext cx="601942" cy="914400"/>
                      </a:xfrm>
                      <a:prstGeom prst="mathMinus">
                        <a:avLst/>
                      </a:prstGeom>
                    </a:spPr>
                    <a:txSp>
                      <a:txBody>
                        <a:bodyPr rtlCol="1" anchor="ctr"/>
                        <a:lstStyle>
                          <a:defPPr>
                            <a:defRPr lang="fa-IR"/>
                          </a:defPPr>
                          <a:lvl1pPr marL="0" algn="r" defTabSz="914400" rtl="1" eaLnBrk="1" latinLnBrk="0" hangingPunct="1">
                            <a:defRPr sz="1800" kern="1200">
                              <a:solidFill>
                                <a:schemeClr val="dk1"/>
                              </a:solidFill>
                              <a:latin typeface="+mn-lt"/>
                              <a:ea typeface="+mn-ea"/>
                              <a:cs typeface="+mn-cs"/>
                            </a:defRPr>
                          </a:lvl1pPr>
                          <a:lvl2pPr marL="457200" algn="r" defTabSz="914400" rtl="1" eaLnBrk="1" latinLnBrk="0" hangingPunct="1">
                            <a:defRPr sz="1800" kern="1200">
                              <a:solidFill>
                                <a:schemeClr val="dk1"/>
                              </a:solidFill>
                              <a:latin typeface="+mn-lt"/>
                              <a:ea typeface="+mn-ea"/>
                              <a:cs typeface="+mn-cs"/>
                            </a:defRPr>
                          </a:lvl2pPr>
                          <a:lvl3pPr marL="914400" algn="r" defTabSz="914400" rtl="1" eaLnBrk="1" latinLnBrk="0" hangingPunct="1">
                            <a:defRPr sz="1800" kern="1200">
                              <a:solidFill>
                                <a:schemeClr val="dk1"/>
                              </a:solidFill>
                              <a:latin typeface="+mn-lt"/>
                              <a:ea typeface="+mn-ea"/>
                              <a:cs typeface="+mn-cs"/>
                            </a:defRPr>
                          </a:lvl3pPr>
                          <a:lvl4pPr marL="1371600" algn="r" defTabSz="914400" rtl="1" eaLnBrk="1" latinLnBrk="0" hangingPunct="1">
                            <a:defRPr sz="1800" kern="1200">
                              <a:solidFill>
                                <a:schemeClr val="dk1"/>
                              </a:solidFill>
                              <a:latin typeface="+mn-lt"/>
                              <a:ea typeface="+mn-ea"/>
                              <a:cs typeface="+mn-cs"/>
                            </a:defRPr>
                          </a:lvl4pPr>
                          <a:lvl5pPr marL="1828800" algn="r" defTabSz="914400" rtl="1" eaLnBrk="1" latinLnBrk="0" hangingPunct="1">
                            <a:defRPr sz="1800" kern="1200">
                              <a:solidFill>
                                <a:schemeClr val="dk1"/>
                              </a:solidFill>
                              <a:latin typeface="+mn-lt"/>
                              <a:ea typeface="+mn-ea"/>
                              <a:cs typeface="+mn-cs"/>
                            </a:defRPr>
                          </a:lvl5pPr>
                          <a:lvl6pPr marL="2286000" algn="r" defTabSz="914400" rtl="1" eaLnBrk="1" latinLnBrk="0" hangingPunct="1">
                            <a:defRPr sz="1800" kern="1200">
                              <a:solidFill>
                                <a:schemeClr val="dk1"/>
                              </a:solidFill>
                              <a:latin typeface="+mn-lt"/>
                              <a:ea typeface="+mn-ea"/>
                              <a:cs typeface="+mn-cs"/>
                            </a:defRPr>
                          </a:lvl6pPr>
                          <a:lvl7pPr marL="2743200" algn="r" defTabSz="914400" rtl="1" eaLnBrk="1" latinLnBrk="0" hangingPunct="1">
                            <a:defRPr sz="1800" kern="1200">
                              <a:solidFill>
                                <a:schemeClr val="dk1"/>
                              </a:solidFill>
                              <a:latin typeface="+mn-lt"/>
                              <a:ea typeface="+mn-ea"/>
                              <a:cs typeface="+mn-cs"/>
                            </a:defRPr>
                          </a:lvl7pPr>
                          <a:lvl8pPr marL="3200400" algn="r" defTabSz="914400" rtl="1" eaLnBrk="1" latinLnBrk="0" hangingPunct="1">
                            <a:defRPr sz="1800" kern="1200">
                              <a:solidFill>
                                <a:schemeClr val="dk1"/>
                              </a:solidFill>
                              <a:latin typeface="+mn-lt"/>
                              <a:ea typeface="+mn-ea"/>
                              <a:cs typeface="+mn-cs"/>
                            </a:defRPr>
                          </a:lvl8pPr>
                          <a:lvl9pPr marL="3657600" algn="r" defTabSz="914400" rtl="1" eaLnBrk="1" latinLnBrk="0" hangingPunct="1">
                            <a:defRPr sz="1800" kern="1200">
                              <a:solidFill>
                                <a:schemeClr val="dk1"/>
                              </a:solidFill>
                              <a:latin typeface="+mn-lt"/>
                              <a:ea typeface="+mn-ea"/>
                              <a:cs typeface="+mn-cs"/>
                            </a:defRPr>
                          </a:lvl9pPr>
                        </a:lstStyle>
                        <a:p>
                          <a:pPr algn="ctr"/>
                          <a:endParaRPr lang="fa-IR"/>
                        </a:p>
                      </a:txBody>
                      <a:useSpRect/>
                    </a:txSp>
                    <a:style>
                      <a:lnRef idx="2">
                        <a:schemeClr val="accent3"/>
                      </a:lnRef>
                      <a:fillRef idx="1">
                        <a:schemeClr val="lt1"/>
                      </a:fillRef>
                      <a:effectRef idx="0">
                        <a:schemeClr val="accent3"/>
                      </a:effectRef>
                      <a:fontRef idx="minor">
                        <a:schemeClr val="dk1"/>
                      </a:fontRef>
                    </a:style>
                  </a:sp>
                  <a:sp>
                    <a:nvSpPr>
                      <a:cNvPr id="23" name="Minus 22"/>
                      <a:cNvSpPr/>
                    </a:nvSpPr>
                    <a:spPr>
                      <a:xfrm rot="8503526">
                        <a:off x="5573855" y="2738467"/>
                        <a:ext cx="624955" cy="914400"/>
                      </a:xfrm>
                      <a:prstGeom prst="mathMinus">
                        <a:avLst/>
                      </a:prstGeom>
                    </a:spPr>
                    <a:txSp>
                      <a:txBody>
                        <a:bodyPr rtlCol="1" anchor="ctr"/>
                        <a:lstStyle>
                          <a:defPPr>
                            <a:defRPr lang="fa-IR"/>
                          </a:defPPr>
                          <a:lvl1pPr marL="0" algn="r" defTabSz="914400" rtl="1" eaLnBrk="1" latinLnBrk="0" hangingPunct="1">
                            <a:defRPr sz="1800" kern="1200">
                              <a:solidFill>
                                <a:schemeClr val="dk1"/>
                              </a:solidFill>
                              <a:latin typeface="+mn-lt"/>
                              <a:ea typeface="+mn-ea"/>
                              <a:cs typeface="+mn-cs"/>
                            </a:defRPr>
                          </a:lvl1pPr>
                          <a:lvl2pPr marL="457200" algn="r" defTabSz="914400" rtl="1" eaLnBrk="1" latinLnBrk="0" hangingPunct="1">
                            <a:defRPr sz="1800" kern="1200">
                              <a:solidFill>
                                <a:schemeClr val="dk1"/>
                              </a:solidFill>
                              <a:latin typeface="+mn-lt"/>
                              <a:ea typeface="+mn-ea"/>
                              <a:cs typeface="+mn-cs"/>
                            </a:defRPr>
                          </a:lvl2pPr>
                          <a:lvl3pPr marL="914400" algn="r" defTabSz="914400" rtl="1" eaLnBrk="1" latinLnBrk="0" hangingPunct="1">
                            <a:defRPr sz="1800" kern="1200">
                              <a:solidFill>
                                <a:schemeClr val="dk1"/>
                              </a:solidFill>
                              <a:latin typeface="+mn-lt"/>
                              <a:ea typeface="+mn-ea"/>
                              <a:cs typeface="+mn-cs"/>
                            </a:defRPr>
                          </a:lvl3pPr>
                          <a:lvl4pPr marL="1371600" algn="r" defTabSz="914400" rtl="1" eaLnBrk="1" latinLnBrk="0" hangingPunct="1">
                            <a:defRPr sz="1800" kern="1200">
                              <a:solidFill>
                                <a:schemeClr val="dk1"/>
                              </a:solidFill>
                              <a:latin typeface="+mn-lt"/>
                              <a:ea typeface="+mn-ea"/>
                              <a:cs typeface="+mn-cs"/>
                            </a:defRPr>
                          </a:lvl4pPr>
                          <a:lvl5pPr marL="1828800" algn="r" defTabSz="914400" rtl="1" eaLnBrk="1" latinLnBrk="0" hangingPunct="1">
                            <a:defRPr sz="1800" kern="1200">
                              <a:solidFill>
                                <a:schemeClr val="dk1"/>
                              </a:solidFill>
                              <a:latin typeface="+mn-lt"/>
                              <a:ea typeface="+mn-ea"/>
                              <a:cs typeface="+mn-cs"/>
                            </a:defRPr>
                          </a:lvl5pPr>
                          <a:lvl6pPr marL="2286000" algn="r" defTabSz="914400" rtl="1" eaLnBrk="1" latinLnBrk="0" hangingPunct="1">
                            <a:defRPr sz="1800" kern="1200">
                              <a:solidFill>
                                <a:schemeClr val="dk1"/>
                              </a:solidFill>
                              <a:latin typeface="+mn-lt"/>
                              <a:ea typeface="+mn-ea"/>
                              <a:cs typeface="+mn-cs"/>
                            </a:defRPr>
                          </a:lvl6pPr>
                          <a:lvl7pPr marL="2743200" algn="r" defTabSz="914400" rtl="1" eaLnBrk="1" latinLnBrk="0" hangingPunct="1">
                            <a:defRPr sz="1800" kern="1200">
                              <a:solidFill>
                                <a:schemeClr val="dk1"/>
                              </a:solidFill>
                              <a:latin typeface="+mn-lt"/>
                              <a:ea typeface="+mn-ea"/>
                              <a:cs typeface="+mn-cs"/>
                            </a:defRPr>
                          </a:lvl7pPr>
                          <a:lvl8pPr marL="3200400" algn="r" defTabSz="914400" rtl="1" eaLnBrk="1" latinLnBrk="0" hangingPunct="1">
                            <a:defRPr sz="1800" kern="1200">
                              <a:solidFill>
                                <a:schemeClr val="dk1"/>
                              </a:solidFill>
                              <a:latin typeface="+mn-lt"/>
                              <a:ea typeface="+mn-ea"/>
                              <a:cs typeface="+mn-cs"/>
                            </a:defRPr>
                          </a:lvl8pPr>
                          <a:lvl9pPr marL="3657600" algn="r" defTabSz="914400" rtl="1" eaLnBrk="1" latinLnBrk="0" hangingPunct="1">
                            <a:defRPr sz="1800" kern="1200">
                              <a:solidFill>
                                <a:schemeClr val="dk1"/>
                              </a:solidFill>
                              <a:latin typeface="+mn-lt"/>
                              <a:ea typeface="+mn-ea"/>
                              <a:cs typeface="+mn-cs"/>
                            </a:defRPr>
                          </a:lvl9pPr>
                        </a:lstStyle>
                        <a:p>
                          <a:pPr algn="ctr"/>
                          <a:endParaRPr lang="fa-IR"/>
                        </a:p>
                      </a:txBody>
                      <a:useSpRect/>
                    </a:txSp>
                    <a:style>
                      <a:lnRef idx="2">
                        <a:schemeClr val="accent6"/>
                      </a:lnRef>
                      <a:fillRef idx="1">
                        <a:schemeClr val="lt1"/>
                      </a:fillRef>
                      <a:effectRef idx="0">
                        <a:schemeClr val="accent6"/>
                      </a:effectRef>
                      <a:fontRef idx="minor">
                        <a:schemeClr val="dk1"/>
                      </a:fontRef>
                    </a:style>
                  </a:sp>
                  <a:sp>
                    <a:nvSpPr>
                      <a:cNvPr id="24" name="Flowchart: Connector 23"/>
                      <a:cNvSpPr/>
                    </a:nvSpPr>
                    <a:spPr>
                      <a:xfrm>
                        <a:off x="5786446" y="1214422"/>
                        <a:ext cx="2357454" cy="2357454"/>
                      </a:xfrm>
                      <a:prstGeom prst="flowChartConnector">
                        <a:avLst/>
                      </a:prstGeom>
                    </a:spPr>
                    <a:txSp>
                      <a:txBody>
                        <a:bodyPr rtlCol="1" anchor="ctr"/>
                        <a:lstStyle>
                          <a:defPPr>
                            <a:defRPr lang="fa-IR"/>
                          </a:defPPr>
                          <a:lvl1pPr marL="0" algn="r" defTabSz="914400" rtl="1" eaLnBrk="1" latinLnBrk="0" hangingPunct="1">
                            <a:defRPr sz="1800" kern="1200">
                              <a:solidFill>
                                <a:schemeClr val="dk1"/>
                              </a:solidFill>
                              <a:latin typeface="+mn-lt"/>
                              <a:ea typeface="+mn-ea"/>
                              <a:cs typeface="+mn-cs"/>
                            </a:defRPr>
                          </a:lvl1pPr>
                          <a:lvl2pPr marL="457200" algn="r" defTabSz="914400" rtl="1" eaLnBrk="1" latinLnBrk="0" hangingPunct="1">
                            <a:defRPr sz="1800" kern="1200">
                              <a:solidFill>
                                <a:schemeClr val="dk1"/>
                              </a:solidFill>
                              <a:latin typeface="+mn-lt"/>
                              <a:ea typeface="+mn-ea"/>
                              <a:cs typeface="+mn-cs"/>
                            </a:defRPr>
                          </a:lvl2pPr>
                          <a:lvl3pPr marL="914400" algn="r" defTabSz="914400" rtl="1" eaLnBrk="1" latinLnBrk="0" hangingPunct="1">
                            <a:defRPr sz="1800" kern="1200">
                              <a:solidFill>
                                <a:schemeClr val="dk1"/>
                              </a:solidFill>
                              <a:latin typeface="+mn-lt"/>
                              <a:ea typeface="+mn-ea"/>
                              <a:cs typeface="+mn-cs"/>
                            </a:defRPr>
                          </a:lvl3pPr>
                          <a:lvl4pPr marL="1371600" algn="r" defTabSz="914400" rtl="1" eaLnBrk="1" latinLnBrk="0" hangingPunct="1">
                            <a:defRPr sz="1800" kern="1200">
                              <a:solidFill>
                                <a:schemeClr val="dk1"/>
                              </a:solidFill>
                              <a:latin typeface="+mn-lt"/>
                              <a:ea typeface="+mn-ea"/>
                              <a:cs typeface="+mn-cs"/>
                            </a:defRPr>
                          </a:lvl4pPr>
                          <a:lvl5pPr marL="1828800" algn="r" defTabSz="914400" rtl="1" eaLnBrk="1" latinLnBrk="0" hangingPunct="1">
                            <a:defRPr sz="1800" kern="1200">
                              <a:solidFill>
                                <a:schemeClr val="dk1"/>
                              </a:solidFill>
                              <a:latin typeface="+mn-lt"/>
                              <a:ea typeface="+mn-ea"/>
                              <a:cs typeface="+mn-cs"/>
                            </a:defRPr>
                          </a:lvl5pPr>
                          <a:lvl6pPr marL="2286000" algn="r" defTabSz="914400" rtl="1" eaLnBrk="1" latinLnBrk="0" hangingPunct="1">
                            <a:defRPr sz="1800" kern="1200">
                              <a:solidFill>
                                <a:schemeClr val="dk1"/>
                              </a:solidFill>
                              <a:latin typeface="+mn-lt"/>
                              <a:ea typeface="+mn-ea"/>
                              <a:cs typeface="+mn-cs"/>
                            </a:defRPr>
                          </a:lvl6pPr>
                          <a:lvl7pPr marL="2743200" algn="r" defTabSz="914400" rtl="1" eaLnBrk="1" latinLnBrk="0" hangingPunct="1">
                            <a:defRPr sz="1800" kern="1200">
                              <a:solidFill>
                                <a:schemeClr val="dk1"/>
                              </a:solidFill>
                              <a:latin typeface="+mn-lt"/>
                              <a:ea typeface="+mn-ea"/>
                              <a:cs typeface="+mn-cs"/>
                            </a:defRPr>
                          </a:lvl7pPr>
                          <a:lvl8pPr marL="3200400" algn="r" defTabSz="914400" rtl="1" eaLnBrk="1" latinLnBrk="0" hangingPunct="1">
                            <a:defRPr sz="1800" kern="1200">
                              <a:solidFill>
                                <a:schemeClr val="dk1"/>
                              </a:solidFill>
                              <a:latin typeface="+mn-lt"/>
                              <a:ea typeface="+mn-ea"/>
                              <a:cs typeface="+mn-cs"/>
                            </a:defRPr>
                          </a:lvl8pPr>
                          <a:lvl9pPr marL="3657600" algn="r" defTabSz="914400" rtl="1" eaLnBrk="1" latinLnBrk="0" hangingPunct="1">
                            <a:defRPr sz="1800" kern="1200">
                              <a:solidFill>
                                <a:schemeClr val="dk1"/>
                              </a:solidFill>
                              <a:latin typeface="+mn-lt"/>
                              <a:ea typeface="+mn-ea"/>
                              <a:cs typeface="+mn-cs"/>
                            </a:defRPr>
                          </a:lvl9pPr>
                        </a:lstStyle>
                        <a:p>
                          <a:pPr algn="ctr"/>
                          <a:r>
                            <a:rPr lang="fa-IR" sz="2800" b="1" u="sng" dirty="0" smtClean="0">
                              <a:solidFill>
                                <a:schemeClr val="tx2">
                                  <a:lumMod val="60000"/>
                                  <a:lumOff val="40000"/>
                                </a:schemeClr>
                              </a:solidFill>
                            </a:rPr>
                            <a:t>پشتیبانی  </a:t>
                          </a:r>
                          <a:endParaRPr lang="fa-IR" sz="900" b="1" dirty="0" smtClean="0">
                            <a:solidFill>
                              <a:schemeClr val="tx1"/>
                            </a:solidFill>
                          </a:endParaRPr>
                        </a:p>
                        <a:p>
                          <a:pPr algn="ctr"/>
                          <a:endParaRPr lang="fa-IR" sz="900" b="1" u="sng" dirty="0" smtClean="0">
                            <a:solidFill>
                              <a:schemeClr val="tx1"/>
                            </a:solidFill>
                          </a:endParaRPr>
                        </a:p>
                        <a:p>
                          <a:pPr algn="ctr"/>
                          <a:r>
                            <a:rPr lang="fa-IR" sz="2400" b="1" dirty="0" smtClean="0">
                              <a:solidFill>
                                <a:schemeClr val="tx1"/>
                              </a:solidFill>
                            </a:rPr>
                            <a:t>متخصصان حرفه ای شبکه ها</a:t>
                          </a:r>
                          <a:endParaRPr lang="fa-IR" sz="2400" b="1" dirty="0" smtClean="0">
                            <a:solidFill>
                              <a:schemeClr val="tx2">
                                <a:lumMod val="60000"/>
                                <a:lumOff val="40000"/>
                              </a:schemeClr>
                            </a:solidFill>
                          </a:endParaRPr>
                        </a:p>
                      </a:txBody>
                      <a:useSpRect/>
                    </a:txSp>
                    <a:style>
                      <a:lnRef idx="2">
                        <a:schemeClr val="accent6"/>
                      </a:lnRef>
                      <a:fillRef idx="1">
                        <a:schemeClr val="lt1"/>
                      </a:fillRef>
                      <a:effectRef idx="0">
                        <a:schemeClr val="accent6"/>
                      </a:effectRef>
                      <a:fontRef idx="minor">
                        <a:schemeClr val="dk1"/>
                      </a:fontRef>
                    </a:style>
                  </a:sp>
                  <a:sp>
                    <a:nvSpPr>
                      <a:cNvPr id="25" name="Flowchart: Connector 24"/>
                      <a:cNvSpPr/>
                    </a:nvSpPr>
                    <a:spPr>
                      <a:xfrm>
                        <a:off x="500034" y="1142984"/>
                        <a:ext cx="2428892" cy="2428892"/>
                      </a:xfrm>
                      <a:prstGeom prst="flowChartConnector">
                        <a:avLst/>
                      </a:prstGeom>
                    </a:spPr>
                    <a:txSp>
                      <a:txBody>
                        <a:bodyPr rtlCol="1" anchor="ctr"/>
                        <a:lstStyle>
                          <a:defPPr>
                            <a:defRPr lang="fa-IR"/>
                          </a:defPPr>
                          <a:lvl1pPr marL="0" algn="r" defTabSz="914400" rtl="1" eaLnBrk="1" latinLnBrk="0" hangingPunct="1">
                            <a:defRPr sz="1800" kern="1200">
                              <a:solidFill>
                                <a:schemeClr val="dk1"/>
                              </a:solidFill>
                              <a:latin typeface="+mn-lt"/>
                              <a:ea typeface="+mn-ea"/>
                              <a:cs typeface="+mn-cs"/>
                            </a:defRPr>
                          </a:lvl1pPr>
                          <a:lvl2pPr marL="457200" algn="r" defTabSz="914400" rtl="1" eaLnBrk="1" latinLnBrk="0" hangingPunct="1">
                            <a:defRPr sz="1800" kern="1200">
                              <a:solidFill>
                                <a:schemeClr val="dk1"/>
                              </a:solidFill>
                              <a:latin typeface="+mn-lt"/>
                              <a:ea typeface="+mn-ea"/>
                              <a:cs typeface="+mn-cs"/>
                            </a:defRPr>
                          </a:lvl2pPr>
                          <a:lvl3pPr marL="914400" algn="r" defTabSz="914400" rtl="1" eaLnBrk="1" latinLnBrk="0" hangingPunct="1">
                            <a:defRPr sz="1800" kern="1200">
                              <a:solidFill>
                                <a:schemeClr val="dk1"/>
                              </a:solidFill>
                              <a:latin typeface="+mn-lt"/>
                              <a:ea typeface="+mn-ea"/>
                              <a:cs typeface="+mn-cs"/>
                            </a:defRPr>
                          </a:lvl3pPr>
                          <a:lvl4pPr marL="1371600" algn="r" defTabSz="914400" rtl="1" eaLnBrk="1" latinLnBrk="0" hangingPunct="1">
                            <a:defRPr sz="1800" kern="1200">
                              <a:solidFill>
                                <a:schemeClr val="dk1"/>
                              </a:solidFill>
                              <a:latin typeface="+mn-lt"/>
                              <a:ea typeface="+mn-ea"/>
                              <a:cs typeface="+mn-cs"/>
                            </a:defRPr>
                          </a:lvl4pPr>
                          <a:lvl5pPr marL="1828800" algn="r" defTabSz="914400" rtl="1" eaLnBrk="1" latinLnBrk="0" hangingPunct="1">
                            <a:defRPr sz="1800" kern="1200">
                              <a:solidFill>
                                <a:schemeClr val="dk1"/>
                              </a:solidFill>
                              <a:latin typeface="+mn-lt"/>
                              <a:ea typeface="+mn-ea"/>
                              <a:cs typeface="+mn-cs"/>
                            </a:defRPr>
                          </a:lvl5pPr>
                          <a:lvl6pPr marL="2286000" algn="r" defTabSz="914400" rtl="1" eaLnBrk="1" latinLnBrk="0" hangingPunct="1">
                            <a:defRPr sz="1800" kern="1200">
                              <a:solidFill>
                                <a:schemeClr val="dk1"/>
                              </a:solidFill>
                              <a:latin typeface="+mn-lt"/>
                              <a:ea typeface="+mn-ea"/>
                              <a:cs typeface="+mn-cs"/>
                            </a:defRPr>
                          </a:lvl6pPr>
                          <a:lvl7pPr marL="2743200" algn="r" defTabSz="914400" rtl="1" eaLnBrk="1" latinLnBrk="0" hangingPunct="1">
                            <a:defRPr sz="1800" kern="1200">
                              <a:solidFill>
                                <a:schemeClr val="dk1"/>
                              </a:solidFill>
                              <a:latin typeface="+mn-lt"/>
                              <a:ea typeface="+mn-ea"/>
                              <a:cs typeface="+mn-cs"/>
                            </a:defRPr>
                          </a:lvl7pPr>
                          <a:lvl8pPr marL="3200400" algn="r" defTabSz="914400" rtl="1" eaLnBrk="1" latinLnBrk="0" hangingPunct="1">
                            <a:defRPr sz="1800" kern="1200">
                              <a:solidFill>
                                <a:schemeClr val="dk1"/>
                              </a:solidFill>
                              <a:latin typeface="+mn-lt"/>
                              <a:ea typeface="+mn-ea"/>
                              <a:cs typeface="+mn-cs"/>
                            </a:defRPr>
                          </a:lvl8pPr>
                          <a:lvl9pPr marL="3657600" algn="r" defTabSz="914400" rtl="1" eaLnBrk="1" latinLnBrk="0" hangingPunct="1">
                            <a:defRPr sz="1800" kern="1200">
                              <a:solidFill>
                                <a:schemeClr val="dk1"/>
                              </a:solidFill>
                              <a:latin typeface="+mn-lt"/>
                              <a:ea typeface="+mn-ea"/>
                              <a:cs typeface="+mn-cs"/>
                            </a:defRPr>
                          </a:lvl9pPr>
                        </a:lstStyle>
                        <a:p>
                          <a:pPr algn="ctr">
                            <a:buFont typeface="Arial" pitchFamily="34" charset="0"/>
                            <a:buChar char="•"/>
                          </a:pPr>
                          <a:r>
                            <a:rPr lang="fa-IR" sz="2800" b="1" u="sng" dirty="0" smtClean="0">
                              <a:solidFill>
                                <a:schemeClr val="tx2">
                                  <a:lumMod val="60000"/>
                                  <a:lumOff val="40000"/>
                                </a:schemeClr>
                              </a:solidFill>
                            </a:rPr>
                            <a:t>فرصتها</a:t>
                          </a:r>
                          <a:endParaRPr lang="fa-IR" sz="900" b="1" dirty="0" smtClean="0">
                            <a:solidFill>
                              <a:schemeClr val="tx1"/>
                            </a:solidFill>
                          </a:endParaRPr>
                        </a:p>
                        <a:p>
                          <a:pPr algn="ctr"/>
                          <a:r>
                            <a:rPr lang="fa-IR" sz="900" b="1" u="sng" dirty="0">
                              <a:solidFill>
                                <a:schemeClr val="tx1"/>
                              </a:solidFill>
                            </a:rPr>
                            <a:t>.</a:t>
                          </a:r>
                          <a:endParaRPr lang="fa-IR" sz="2000" b="1" u="sng" dirty="0" smtClean="0">
                            <a:solidFill>
                              <a:schemeClr val="tx1"/>
                            </a:solidFill>
                          </a:endParaRPr>
                        </a:p>
                        <a:p>
                          <a:pPr algn="ctr">
                            <a:buFont typeface="Arial" pitchFamily="34" charset="0"/>
                            <a:buChar char="•"/>
                          </a:pPr>
                          <a:r>
                            <a:rPr lang="fa-IR" sz="2000" b="1" dirty="0" smtClean="0">
                              <a:solidFill>
                                <a:schemeClr val="tx1"/>
                              </a:solidFill>
                            </a:rPr>
                            <a:t>فن آوری </a:t>
                          </a:r>
                        </a:p>
                        <a:p>
                          <a:pPr algn="ctr">
                            <a:buFont typeface="Arial" pitchFamily="34" charset="0"/>
                            <a:buChar char="•"/>
                          </a:pPr>
                          <a:r>
                            <a:rPr lang="fa-IR" sz="2000" b="1" dirty="0" smtClean="0">
                              <a:solidFill>
                                <a:schemeClr val="tx1"/>
                              </a:solidFill>
                            </a:rPr>
                            <a:t>تجاری سازی</a:t>
                          </a:r>
                        </a:p>
                        <a:p>
                          <a:pPr algn="ctr">
                            <a:buFont typeface="Arial" pitchFamily="34" charset="0"/>
                            <a:buChar char="•"/>
                          </a:pPr>
                          <a:r>
                            <a:rPr lang="fa-IR" sz="2000" b="1" dirty="0" smtClean="0">
                              <a:solidFill>
                                <a:schemeClr val="tx1"/>
                              </a:solidFill>
                            </a:rPr>
                            <a:t>حقوق مالکیت</a:t>
                          </a:r>
                        </a:p>
                      </a:txBody>
                      <a:useSpRect/>
                    </a:txSp>
                    <a:style>
                      <a:lnRef idx="2">
                        <a:schemeClr val="accent6"/>
                      </a:lnRef>
                      <a:fillRef idx="1">
                        <a:schemeClr val="lt1"/>
                      </a:fillRef>
                      <a:effectRef idx="0">
                        <a:schemeClr val="accent6"/>
                      </a:effectRef>
                      <a:fontRef idx="minor">
                        <a:schemeClr val="dk1"/>
                      </a:fontRef>
                    </a:style>
                  </a:sp>
                  <a:sp>
                    <a:nvSpPr>
                      <a:cNvPr id="16" name="Minus 15"/>
                      <a:cNvSpPr/>
                    </a:nvSpPr>
                    <a:spPr>
                      <a:xfrm rot="8503526">
                        <a:off x="2683282" y="4607063"/>
                        <a:ext cx="624955" cy="914400"/>
                      </a:xfrm>
                      <a:prstGeom prst="mathMinus">
                        <a:avLst/>
                      </a:prstGeom>
                    </a:spPr>
                    <a:txSp>
                      <a:txBody>
                        <a:bodyPr rtlCol="1" anchor="ctr"/>
                        <a:lstStyle>
                          <a:defPPr>
                            <a:defRPr lang="fa-IR"/>
                          </a:defPPr>
                          <a:lvl1pPr marL="0" algn="r" defTabSz="914400" rtl="1" eaLnBrk="1" latinLnBrk="0" hangingPunct="1">
                            <a:defRPr sz="1800" kern="1200">
                              <a:solidFill>
                                <a:schemeClr val="dk1"/>
                              </a:solidFill>
                              <a:latin typeface="+mn-lt"/>
                              <a:ea typeface="+mn-ea"/>
                              <a:cs typeface="+mn-cs"/>
                            </a:defRPr>
                          </a:lvl1pPr>
                          <a:lvl2pPr marL="457200" algn="r" defTabSz="914400" rtl="1" eaLnBrk="1" latinLnBrk="0" hangingPunct="1">
                            <a:defRPr sz="1800" kern="1200">
                              <a:solidFill>
                                <a:schemeClr val="dk1"/>
                              </a:solidFill>
                              <a:latin typeface="+mn-lt"/>
                              <a:ea typeface="+mn-ea"/>
                              <a:cs typeface="+mn-cs"/>
                            </a:defRPr>
                          </a:lvl2pPr>
                          <a:lvl3pPr marL="914400" algn="r" defTabSz="914400" rtl="1" eaLnBrk="1" latinLnBrk="0" hangingPunct="1">
                            <a:defRPr sz="1800" kern="1200">
                              <a:solidFill>
                                <a:schemeClr val="dk1"/>
                              </a:solidFill>
                              <a:latin typeface="+mn-lt"/>
                              <a:ea typeface="+mn-ea"/>
                              <a:cs typeface="+mn-cs"/>
                            </a:defRPr>
                          </a:lvl3pPr>
                          <a:lvl4pPr marL="1371600" algn="r" defTabSz="914400" rtl="1" eaLnBrk="1" latinLnBrk="0" hangingPunct="1">
                            <a:defRPr sz="1800" kern="1200">
                              <a:solidFill>
                                <a:schemeClr val="dk1"/>
                              </a:solidFill>
                              <a:latin typeface="+mn-lt"/>
                              <a:ea typeface="+mn-ea"/>
                              <a:cs typeface="+mn-cs"/>
                            </a:defRPr>
                          </a:lvl4pPr>
                          <a:lvl5pPr marL="1828800" algn="r" defTabSz="914400" rtl="1" eaLnBrk="1" latinLnBrk="0" hangingPunct="1">
                            <a:defRPr sz="1800" kern="1200">
                              <a:solidFill>
                                <a:schemeClr val="dk1"/>
                              </a:solidFill>
                              <a:latin typeface="+mn-lt"/>
                              <a:ea typeface="+mn-ea"/>
                              <a:cs typeface="+mn-cs"/>
                            </a:defRPr>
                          </a:lvl5pPr>
                          <a:lvl6pPr marL="2286000" algn="r" defTabSz="914400" rtl="1" eaLnBrk="1" latinLnBrk="0" hangingPunct="1">
                            <a:defRPr sz="1800" kern="1200">
                              <a:solidFill>
                                <a:schemeClr val="dk1"/>
                              </a:solidFill>
                              <a:latin typeface="+mn-lt"/>
                              <a:ea typeface="+mn-ea"/>
                              <a:cs typeface="+mn-cs"/>
                            </a:defRPr>
                          </a:lvl6pPr>
                          <a:lvl7pPr marL="2743200" algn="r" defTabSz="914400" rtl="1" eaLnBrk="1" latinLnBrk="0" hangingPunct="1">
                            <a:defRPr sz="1800" kern="1200">
                              <a:solidFill>
                                <a:schemeClr val="dk1"/>
                              </a:solidFill>
                              <a:latin typeface="+mn-lt"/>
                              <a:ea typeface="+mn-ea"/>
                              <a:cs typeface="+mn-cs"/>
                            </a:defRPr>
                          </a:lvl7pPr>
                          <a:lvl8pPr marL="3200400" algn="r" defTabSz="914400" rtl="1" eaLnBrk="1" latinLnBrk="0" hangingPunct="1">
                            <a:defRPr sz="1800" kern="1200">
                              <a:solidFill>
                                <a:schemeClr val="dk1"/>
                              </a:solidFill>
                              <a:latin typeface="+mn-lt"/>
                              <a:ea typeface="+mn-ea"/>
                              <a:cs typeface="+mn-cs"/>
                            </a:defRPr>
                          </a:lvl8pPr>
                          <a:lvl9pPr marL="3657600" algn="r" defTabSz="914400" rtl="1" eaLnBrk="1" latinLnBrk="0" hangingPunct="1">
                            <a:defRPr sz="1800" kern="1200">
                              <a:solidFill>
                                <a:schemeClr val="dk1"/>
                              </a:solidFill>
                              <a:latin typeface="+mn-lt"/>
                              <a:ea typeface="+mn-ea"/>
                              <a:cs typeface="+mn-cs"/>
                            </a:defRPr>
                          </a:lvl9pPr>
                        </a:lstStyle>
                        <a:p>
                          <a:pPr algn="ctr"/>
                          <a:endParaRPr lang="fa-IR"/>
                        </a:p>
                      </a:txBody>
                      <a:useSpRect/>
                    </a:txSp>
                    <a:style>
                      <a:lnRef idx="2">
                        <a:schemeClr val="accent6"/>
                      </a:lnRef>
                      <a:fillRef idx="1">
                        <a:schemeClr val="lt1"/>
                      </a:fillRef>
                      <a:effectRef idx="0">
                        <a:schemeClr val="accent6"/>
                      </a:effectRef>
                      <a:fontRef idx="minor">
                        <a:schemeClr val="dk1"/>
                      </a:fontRef>
                    </a:style>
                  </a:sp>
                  <a:sp>
                    <a:nvSpPr>
                      <a:cNvPr id="18" name="Minus 17"/>
                      <a:cNvSpPr/>
                    </a:nvSpPr>
                    <a:spPr>
                      <a:xfrm rot="13324003">
                        <a:off x="2583238" y="2734749"/>
                        <a:ext cx="624955" cy="914400"/>
                      </a:xfrm>
                      <a:prstGeom prst="mathMinus">
                        <a:avLst/>
                      </a:prstGeom>
                    </a:spPr>
                    <a:txSp>
                      <a:txBody>
                        <a:bodyPr rtlCol="1" anchor="ctr"/>
                        <a:lstStyle>
                          <a:defPPr>
                            <a:defRPr lang="fa-IR"/>
                          </a:defPPr>
                          <a:lvl1pPr marL="0" algn="r" defTabSz="914400" rtl="1" eaLnBrk="1" latinLnBrk="0" hangingPunct="1">
                            <a:defRPr sz="1800" kern="1200">
                              <a:solidFill>
                                <a:schemeClr val="dk1"/>
                              </a:solidFill>
                              <a:latin typeface="+mn-lt"/>
                              <a:ea typeface="+mn-ea"/>
                              <a:cs typeface="+mn-cs"/>
                            </a:defRPr>
                          </a:lvl1pPr>
                          <a:lvl2pPr marL="457200" algn="r" defTabSz="914400" rtl="1" eaLnBrk="1" latinLnBrk="0" hangingPunct="1">
                            <a:defRPr sz="1800" kern="1200">
                              <a:solidFill>
                                <a:schemeClr val="dk1"/>
                              </a:solidFill>
                              <a:latin typeface="+mn-lt"/>
                              <a:ea typeface="+mn-ea"/>
                              <a:cs typeface="+mn-cs"/>
                            </a:defRPr>
                          </a:lvl2pPr>
                          <a:lvl3pPr marL="914400" algn="r" defTabSz="914400" rtl="1" eaLnBrk="1" latinLnBrk="0" hangingPunct="1">
                            <a:defRPr sz="1800" kern="1200">
                              <a:solidFill>
                                <a:schemeClr val="dk1"/>
                              </a:solidFill>
                              <a:latin typeface="+mn-lt"/>
                              <a:ea typeface="+mn-ea"/>
                              <a:cs typeface="+mn-cs"/>
                            </a:defRPr>
                          </a:lvl3pPr>
                          <a:lvl4pPr marL="1371600" algn="r" defTabSz="914400" rtl="1" eaLnBrk="1" latinLnBrk="0" hangingPunct="1">
                            <a:defRPr sz="1800" kern="1200">
                              <a:solidFill>
                                <a:schemeClr val="dk1"/>
                              </a:solidFill>
                              <a:latin typeface="+mn-lt"/>
                              <a:ea typeface="+mn-ea"/>
                              <a:cs typeface="+mn-cs"/>
                            </a:defRPr>
                          </a:lvl4pPr>
                          <a:lvl5pPr marL="1828800" algn="r" defTabSz="914400" rtl="1" eaLnBrk="1" latinLnBrk="0" hangingPunct="1">
                            <a:defRPr sz="1800" kern="1200">
                              <a:solidFill>
                                <a:schemeClr val="dk1"/>
                              </a:solidFill>
                              <a:latin typeface="+mn-lt"/>
                              <a:ea typeface="+mn-ea"/>
                              <a:cs typeface="+mn-cs"/>
                            </a:defRPr>
                          </a:lvl5pPr>
                          <a:lvl6pPr marL="2286000" algn="r" defTabSz="914400" rtl="1" eaLnBrk="1" latinLnBrk="0" hangingPunct="1">
                            <a:defRPr sz="1800" kern="1200">
                              <a:solidFill>
                                <a:schemeClr val="dk1"/>
                              </a:solidFill>
                              <a:latin typeface="+mn-lt"/>
                              <a:ea typeface="+mn-ea"/>
                              <a:cs typeface="+mn-cs"/>
                            </a:defRPr>
                          </a:lvl6pPr>
                          <a:lvl7pPr marL="2743200" algn="r" defTabSz="914400" rtl="1" eaLnBrk="1" latinLnBrk="0" hangingPunct="1">
                            <a:defRPr sz="1800" kern="1200">
                              <a:solidFill>
                                <a:schemeClr val="dk1"/>
                              </a:solidFill>
                              <a:latin typeface="+mn-lt"/>
                              <a:ea typeface="+mn-ea"/>
                              <a:cs typeface="+mn-cs"/>
                            </a:defRPr>
                          </a:lvl7pPr>
                          <a:lvl8pPr marL="3200400" algn="r" defTabSz="914400" rtl="1" eaLnBrk="1" latinLnBrk="0" hangingPunct="1">
                            <a:defRPr sz="1800" kern="1200">
                              <a:solidFill>
                                <a:schemeClr val="dk1"/>
                              </a:solidFill>
                              <a:latin typeface="+mn-lt"/>
                              <a:ea typeface="+mn-ea"/>
                              <a:cs typeface="+mn-cs"/>
                            </a:defRPr>
                          </a:lvl8pPr>
                          <a:lvl9pPr marL="3657600" algn="r" defTabSz="914400" rtl="1" eaLnBrk="1" latinLnBrk="0" hangingPunct="1">
                            <a:defRPr sz="1800" kern="1200">
                              <a:solidFill>
                                <a:schemeClr val="dk1"/>
                              </a:solidFill>
                              <a:latin typeface="+mn-lt"/>
                              <a:ea typeface="+mn-ea"/>
                              <a:cs typeface="+mn-cs"/>
                            </a:defRPr>
                          </a:lvl9pPr>
                        </a:lstStyle>
                        <a:p>
                          <a:pPr algn="ctr"/>
                          <a:endParaRPr lang="fa-IR"/>
                        </a:p>
                      </a:txBody>
                      <a:useSpRect/>
                    </a:txSp>
                    <a:style>
                      <a:lnRef idx="2">
                        <a:schemeClr val="accent6"/>
                      </a:lnRef>
                      <a:fillRef idx="1">
                        <a:schemeClr val="lt1"/>
                      </a:fillRef>
                      <a:effectRef idx="0">
                        <a:schemeClr val="accent6"/>
                      </a:effectRef>
                      <a:fontRef idx="minor">
                        <a:schemeClr val="dk1"/>
                      </a:fontRef>
                    </a:style>
                  </a:sp>
                </lc:lockedCanvas>
              </a:graphicData>
            </a:graphic>
          </wp:inline>
        </w:drawing>
      </w:r>
    </w:p>
    <w:p w:rsidR="0065616B" w:rsidRPr="007F4871" w:rsidRDefault="001B7364" w:rsidP="00993A2C">
      <w:pPr>
        <w:rPr>
          <w:rFonts w:cs="B Titr"/>
          <w:rtl/>
        </w:rPr>
      </w:pPr>
      <w:r>
        <w:rPr>
          <w:rFonts w:cs="B Titr" w:hint="cs"/>
          <w:rtl/>
        </w:rPr>
        <w:t>مشار</w:t>
      </w:r>
      <w:r w:rsidR="00993A2C">
        <w:rPr>
          <w:rFonts w:cs="B Titr" w:hint="cs"/>
          <w:rtl/>
        </w:rPr>
        <w:t>ک</w:t>
      </w:r>
      <w:r>
        <w:rPr>
          <w:rFonts w:cs="B Titr" w:hint="cs"/>
          <w:rtl/>
        </w:rPr>
        <w:t xml:space="preserve">ت انعطاف پذیر </w:t>
      </w:r>
      <w:r>
        <w:rPr>
          <w:rFonts w:cs="B Titr"/>
        </w:rPr>
        <w:t>JV</w:t>
      </w:r>
      <w:r>
        <w:rPr>
          <w:rFonts w:cs="B Titr" w:hint="cs"/>
          <w:rtl/>
        </w:rPr>
        <w:t xml:space="preserve">را در چند سطر تعریف کنید </w:t>
      </w:r>
    </w:p>
    <w:p w:rsidR="0065616B" w:rsidRDefault="00D73E77" w:rsidP="00D73E77">
      <w:pPr>
        <w:rPr>
          <w:rtl/>
        </w:rPr>
      </w:pPr>
      <w:r w:rsidRPr="00D73E77">
        <w:t xml:space="preserve">«J.V.» </w:t>
      </w:r>
      <w:r w:rsidRPr="00D73E77">
        <w:rPr>
          <w:rtl/>
        </w:rPr>
        <w:t xml:space="preserve">واحد تجاری مشترکی است که توسط دو یا چند مشارکت کننده برای یک مقصود مشخص تجاری، مالی یا فنی ایجاد می‏شودبه اجتماع دو یا چند شخص برای انجام امر تجاری واحد و به منظور کسب منفعت، </w:t>
      </w:r>
      <w:r w:rsidRPr="00D73E77">
        <w:t xml:space="preserve">«J.V.» </w:t>
      </w:r>
      <w:r w:rsidRPr="00D73E77">
        <w:rPr>
          <w:rtl/>
        </w:rPr>
        <w:t>می‏گویند</w:t>
      </w:r>
      <w:r w:rsidRPr="00D73E77">
        <w:t xml:space="preserve">«J.V.» </w:t>
      </w:r>
      <w:r w:rsidRPr="00D73E77">
        <w:rPr>
          <w:rtl/>
        </w:rPr>
        <w:t>عبارت است از یک چارچوب حقوقی هم‏کاری، که در آن خطرهای احتمالی و مدیریت، میان طرفین تقسیم می‏شود</w:t>
      </w:r>
    </w:p>
    <w:p w:rsidR="00D73E77" w:rsidRPr="00D73E77" w:rsidRDefault="00D73E77" w:rsidP="00D73E77">
      <w:r>
        <w:rPr>
          <w:rFonts w:hint="cs"/>
          <w:rtl/>
        </w:rPr>
        <w:t>تعریف جامع</w:t>
      </w:r>
      <w:r w:rsidRPr="00D73E77">
        <w:t xml:space="preserve">«J.V.» </w:t>
      </w:r>
      <w:r w:rsidRPr="00D73E77">
        <w:rPr>
          <w:rtl/>
        </w:rPr>
        <w:t xml:space="preserve">یک </w:t>
      </w:r>
      <w:r w:rsidRPr="00D73E77">
        <w:rPr>
          <w:b/>
          <w:bCs/>
          <w:rtl/>
        </w:rPr>
        <w:t xml:space="preserve">تکنیک حقوقی </w:t>
      </w:r>
      <w:r w:rsidRPr="00D73E77">
        <w:rPr>
          <w:rtl/>
        </w:rPr>
        <w:t xml:space="preserve">برای </w:t>
      </w:r>
      <w:r w:rsidRPr="00D73E77">
        <w:rPr>
          <w:b/>
          <w:bCs/>
          <w:rtl/>
        </w:rPr>
        <w:t xml:space="preserve">مشارکت در امری تجاری </w:t>
      </w:r>
      <w:r w:rsidRPr="00D73E77">
        <w:rPr>
          <w:rtl/>
        </w:rPr>
        <w:t xml:space="preserve">به منظور </w:t>
      </w:r>
      <w:r w:rsidRPr="00D73E77">
        <w:rPr>
          <w:b/>
          <w:bCs/>
          <w:rtl/>
        </w:rPr>
        <w:t xml:space="preserve">دست‏یابی به اهداف طرفین </w:t>
      </w:r>
      <w:r w:rsidRPr="00D73E77">
        <w:rPr>
          <w:rtl/>
        </w:rPr>
        <w:t xml:space="preserve">آن است </w:t>
      </w:r>
    </w:p>
    <w:p w:rsidR="0065616B" w:rsidRPr="007F4871" w:rsidRDefault="00993A2C" w:rsidP="0065616B">
      <w:pPr>
        <w:rPr>
          <w:rFonts w:cs="B Titr"/>
          <w:rtl/>
        </w:rPr>
      </w:pPr>
      <w:r>
        <w:rPr>
          <w:rFonts w:cs="B Titr" w:hint="cs"/>
          <w:rtl/>
        </w:rPr>
        <w:t xml:space="preserve">انگیزه ها و تاریخجه </w:t>
      </w:r>
      <w:r>
        <w:rPr>
          <w:rFonts w:cs="B Titr"/>
        </w:rPr>
        <w:t>JV</w:t>
      </w:r>
      <w:r>
        <w:rPr>
          <w:rFonts w:cs="B Titr" w:hint="cs"/>
          <w:rtl/>
        </w:rPr>
        <w:t xml:space="preserve"> را بیان کنید </w:t>
      </w:r>
    </w:p>
    <w:p w:rsidR="00DC404E" w:rsidRDefault="00DC404E" w:rsidP="00566EA9">
      <w:pPr>
        <w:rPr>
          <w:rtl/>
        </w:rPr>
      </w:pPr>
      <w:r w:rsidRPr="00DC404E">
        <w:rPr>
          <w:rtl/>
        </w:rPr>
        <w:t>1</w:t>
      </w:r>
      <w:r w:rsidR="00566EA9">
        <w:rPr>
          <w:rFonts w:hint="cs"/>
          <w:rtl/>
        </w:rPr>
        <w:t>انگیزه ها :</w:t>
      </w:r>
      <w:r w:rsidRPr="00DC404E">
        <w:rPr>
          <w:rtl/>
        </w:rPr>
        <w:t xml:space="preserve">. ورود به صحنه جهانی رقابت </w:t>
      </w:r>
      <w:r>
        <w:rPr>
          <w:rFonts w:hint="cs"/>
          <w:rtl/>
        </w:rPr>
        <w:t>2</w:t>
      </w:r>
      <w:r w:rsidRPr="00DC404E">
        <w:rPr>
          <w:rtl/>
        </w:rPr>
        <w:t>. پرهیز از ریسک سرمایه‏گذاری3</w:t>
      </w:r>
      <w:r>
        <w:rPr>
          <w:rFonts w:hint="cs"/>
          <w:rtl/>
        </w:rPr>
        <w:t xml:space="preserve"> </w:t>
      </w:r>
      <w:r w:rsidRPr="00DC404E">
        <w:rPr>
          <w:rtl/>
        </w:rPr>
        <w:t xml:space="preserve">. نیاز به متخصصان و قابلیت‏های فنی برخی از شرکت‏ها </w:t>
      </w:r>
      <w:r>
        <w:rPr>
          <w:rFonts w:hint="cs"/>
          <w:rtl/>
        </w:rPr>
        <w:t>4.</w:t>
      </w:r>
      <w:r w:rsidRPr="00DC404E">
        <w:rPr>
          <w:rtl/>
        </w:rPr>
        <w:t>وجود منابع طبیعی و نیروی کار ارزان  در کشورهای جهان سوم و در حال توسعه</w:t>
      </w:r>
      <w:r>
        <w:rPr>
          <w:rFonts w:hint="cs"/>
          <w:rtl/>
        </w:rPr>
        <w:t xml:space="preserve"> </w:t>
      </w:r>
      <w:r w:rsidRPr="00DC404E">
        <w:rPr>
          <w:rtl/>
        </w:rPr>
        <w:t xml:space="preserve">5. جبران محدودیت های ایجاد شده ناشی از قوانین زده تراست </w:t>
      </w:r>
    </w:p>
    <w:p w:rsidR="00566EA9" w:rsidRPr="00DC404E" w:rsidRDefault="00566EA9" w:rsidP="00566EA9">
      <w:r>
        <w:rPr>
          <w:rFonts w:hint="cs"/>
          <w:rtl/>
        </w:rPr>
        <w:t xml:space="preserve">تاریخچه: </w:t>
      </w:r>
      <w:r w:rsidRPr="00566EA9">
        <w:rPr>
          <w:rtl/>
        </w:rPr>
        <w:t xml:space="preserve">برخی برای </w:t>
      </w:r>
      <w:r w:rsidRPr="00566EA9">
        <w:t>«J.V.»</w:t>
      </w:r>
      <w:r w:rsidRPr="00566EA9">
        <w:rPr>
          <w:rtl/>
        </w:rPr>
        <w:t xml:space="preserve">ریشه‏های تاریخی قایل هستند. به عقیده‏ی آنان </w:t>
      </w:r>
      <w:r w:rsidRPr="00566EA9">
        <w:t>«J.V.»</w:t>
      </w:r>
      <w:r w:rsidRPr="00566EA9">
        <w:rPr>
          <w:rtl/>
        </w:rPr>
        <w:t>در جوامع باستانی، چون بابل، مصر و فینیقیه رایج بوده و از آن در فعالیت‏های اقتصادی دسته‏جمعی استفاده می‏شده است. در مقابل، برخی دیگر منشأ آن را اسکاتلند دانسته‏اند</w:t>
      </w:r>
      <w:r>
        <w:rPr>
          <w:rFonts w:hint="cs"/>
          <w:rtl/>
        </w:rPr>
        <w:t xml:space="preserve">. </w:t>
      </w:r>
      <w:r w:rsidRPr="00566EA9">
        <w:rPr>
          <w:rtl/>
        </w:rPr>
        <w:t xml:space="preserve">در مورد تاریخ پیداش </w:t>
      </w:r>
      <w:r w:rsidRPr="00566EA9">
        <w:t xml:space="preserve">«J.V.» </w:t>
      </w:r>
      <w:r w:rsidRPr="00566EA9">
        <w:rPr>
          <w:rtl/>
        </w:rPr>
        <w:t>اختلاف نظر وجود دارد، با این حال، قرن بیستم را باید قرن گسترش و رشد این تکنیک حقوقی در صحنه‏ی بین المللی دانست؛ اگرچه در بسیاری از کشورها در سطح ملّی نیز از این تکنیک استفاده می‏شود</w:t>
      </w:r>
    </w:p>
    <w:p w:rsidR="0065616B" w:rsidRPr="007F4871" w:rsidRDefault="00993A2C" w:rsidP="0065616B">
      <w:pPr>
        <w:rPr>
          <w:rFonts w:cs="B Titr"/>
          <w:rtl/>
        </w:rPr>
      </w:pPr>
      <w:r>
        <w:rPr>
          <w:rFonts w:cs="B Titr" w:hint="cs"/>
          <w:rtl/>
        </w:rPr>
        <w:t xml:space="preserve">ساختار حقوقی </w:t>
      </w:r>
      <w:r>
        <w:rPr>
          <w:rFonts w:cs="B Titr"/>
        </w:rPr>
        <w:t>JV</w:t>
      </w:r>
      <w:r>
        <w:rPr>
          <w:rFonts w:cs="B Titr" w:hint="cs"/>
          <w:rtl/>
        </w:rPr>
        <w:t xml:space="preserve"> </w:t>
      </w:r>
      <w:r w:rsidR="006A5563">
        <w:rPr>
          <w:rFonts w:cs="B Titr" w:hint="cs"/>
          <w:rtl/>
        </w:rPr>
        <w:t xml:space="preserve"> و قلمرو آن </w:t>
      </w:r>
      <w:r>
        <w:rPr>
          <w:rFonts w:cs="B Titr" w:hint="cs"/>
          <w:rtl/>
        </w:rPr>
        <w:t>را نام ببرید</w:t>
      </w:r>
    </w:p>
    <w:p w:rsidR="006A5563" w:rsidRDefault="006A5563" w:rsidP="006A5563">
      <w:pPr>
        <w:rPr>
          <w:rtl/>
        </w:rPr>
      </w:pPr>
      <w:r w:rsidRPr="006A5563">
        <w:t>«J.V.» -A</w:t>
      </w:r>
      <w:r w:rsidRPr="006A5563">
        <w:rPr>
          <w:rtl/>
        </w:rPr>
        <w:t xml:space="preserve">واجد شخصیت حقوقی </w:t>
      </w:r>
      <w:r w:rsidRPr="006A5563">
        <w:t>B</w:t>
      </w:r>
      <w:r w:rsidRPr="006A5563">
        <w:rPr>
          <w:rtl/>
        </w:rPr>
        <w:t xml:space="preserve">- مشارکت‏های مدنی </w:t>
      </w:r>
      <w:r w:rsidRPr="006A5563">
        <w:t>C</w:t>
      </w:r>
      <w:r w:rsidRPr="006A5563">
        <w:rPr>
          <w:rtl/>
        </w:rPr>
        <w:t>- شرکت به ضمیمه‏ی قراردادهای مشارکت مدنی</w:t>
      </w:r>
      <w:r>
        <w:rPr>
          <w:rFonts w:hint="cs"/>
          <w:rtl/>
        </w:rPr>
        <w:t xml:space="preserve"> </w:t>
      </w:r>
      <w:r w:rsidRPr="006A5563">
        <w:t xml:space="preserve">«J.V.»-D </w:t>
      </w:r>
      <w:r w:rsidRPr="006A5563">
        <w:rPr>
          <w:rtl/>
        </w:rPr>
        <w:t xml:space="preserve">غیر قراردادی و غیرشرکتی </w:t>
      </w:r>
    </w:p>
    <w:p w:rsidR="006A5563" w:rsidRPr="006A5563" w:rsidRDefault="006A5563" w:rsidP="006A5563">
      <w:r>
        <w:rPr>
          <w:rFonts w:hint="cs"/>
          <w:rtl/>
        </w:rPr>
        <w:t>قلمرو : 1) بین المللی 2) ملی 3) داخلی</w:t>
      </w:r>
    </w:p>
    <w:p w:rsidR="0065616B" w:rsidRDefault="0065616B" w:rsidP="0065616B"/>
    <w:p w:rsidR="0065616B" w:rsidRPr="007F4871" w:rsidRDefault="00993A2C" w:rsidP="0065616B">
      <w:pPr>
        <w:rPr>
          <w:rFonts w:cs="B Titr"/>
          <w:rtl/>
        </w:rPr>
      </w:pPr>
      <w:r>
        <w:rPr>
          <w:rFonts w:cs="B Titr" w:hint="cs"/>
          <w:rtl/>
        </w:rPr>
        <w:lastRenderedPageBreak/>
        <w:t xml:space="preserve">عناصر و مراحل </w:t>
      </w:r>
      <w:r>
        <w:rPr>
          <w:rFonts w:cs="B Titr"/>
        </w:rPr>
        <w:t>JV</w:t>
      </w:r>
      <w:r>
        <w:rPr>
          <w:rFonts w:cs="B Titr" w:hint="cs"/>
          <w:rtl/>
        </w:rPr>
        <w:t xml:space="preserve"> را نام ببرید</w:t>
      </w:r>
    </w:p>
    <w:p w:rsidR="0065616B" w:rsidRDefault="006A5563" w:rsidP="0065616B">
      <w:pPr>
        <w:rPr>
          <w:rtl/>
        </w:rPr>
      </w:pPr>
      <w:r>
        <w:rPr>
          <w:rFonts w:hint="cs"/>
          <w:rtl/>
        </w:rPr>
        <w:t>عناصر:1)طرفین2) آورده یاسرمایه3) تقسیم سود و زیان4) کنترل مشترک بر امور5) وکالت متقابل6) تعهد و شرافت</w:t>
      </w:r>
    </w:p>
    <w:p w:rsidR="006A5563" w:rsidRDefault="006A5563" w:rsidP="0065616B">
      <w:r>
        <w:rPr>
          <w:rFonts w:hint="cs"/>
          <w:rtl/>
        </w:rPr>
        <w:t>مراحل1)تفاهم نامه 2)  تنظیم قولنامه3) توافقنامه همکاری یا قرارداد اصلی</w:t>
      </w:r>
    </w:p>
    <w:p w:rsidR="00993A2C" w:rsidRPr="007F4871" w:rsidRDefault="00993A2C" w:rsidP="00993A2C">
      <w:pPr>
        <w:rPr>
          <w:rFonts w:cs="B Titr"/>
          <w:rtl/>
        </w:rPr>
      </w:pPr>
      <w:r>
        <w:rPr>
          <w:rFonts w:cs="B Titr" w:hint="cs"/>
          <w:rtl/>
        </w:rPr>
        <w:t xml:space="preserve">انواع قرارداد </w:t>
      </w:r>
      <w:r>
        <w:rPr>
          <w:rFonts w:cs="B Titr"/>
        </w:rPr>
        <w:t>JV</w:t>
      </w:r>
      <w:r>
        <w:rPr>
          <w:rFonts w:cs="B Titr" w:hint="cs"/>
          <w:rtl/>
        </w:rPr>
        <w:t>را نام ببرید</w:t>
      </w:r>
    </w:p>
    <w:p w:rsidR="00993A2C" w:rsidRDefault="006A573B" w:rsidP="00993A2C">
      <w:pPr>
        <w:rPr>
          <w:rtl/>
        </w:rPr>
      </w:pPr>
      <w:r>
        <w:rPr>
          <w:rFonts w:hint="cs"/>
          <w:rtl/>
        </w:rPr>
        <w:t>قراردادهای معمولی:</w:t>
      </w:r>
    </w:p>
    <w:p w:rsidR="006A573B" w:rsidRPr="006A573B" w:rsidRDefault="006A573B" w:rsidP="006A573B">
      <w:r w:rsidRPr="006A573B">
        <w:rPr>
          <w:rtl/>
        </w:rPr>
        <w:t>الف) قرارداد در اختیار گذاشتن نیروی کار محلی؛</w:t>
      </w:r>
    </w:p>
    <w:p w:rsidR="006A573B" w:rsidRPr="006A573B" w:rsidRDefault="006A573B" w:rsidP="006A573B">
      <w:pPr>
        <w:rPr>
          <w:rtl/>
        </w:rPr>
      </w:pPr>
      <w:r w:rsidRPr="006A573B">
        <w:rPr>
          <w:rtl/>
        </w:rPr>
        <w:t>ب) اجاره‏ی وسایل کار در محل؛</w:t>
      </w:r>
    </w:p>
    <w:p w:rsidR="006A573B" w:rsidRPr="006A573B" w:rsidRDefault="006A573B" w:rsidP="006A573B">
      <w:pPr>
        <w:rPr>
          <w:rtl/>
        </w:rPr>
      </w:pPr>
      <w:r w:rsidRPr="006A573B">
        <w:rPr>
          <w:rtl/>
        </w:rPr>
        <w:t>ج) توافق‏های مالی؛</w:t>
      </w:r>
    </w:p>
    <w:p w:rsidR="006A573B" w:rsidRPr="006A573B" w:rsidRDefault="006A573B" w:rsidP="006A573B">
      <w:pPr>
        <w:rPr>
          <w:rtl/>
        </w:rPr>
      </w:pPr>
      <w:r w:rsidRPr="006A573B">
        <w:rPr>
          <w:rtl/>
        </w:rPr>
        <w:t>د) انتقال تکنولوژی؛</w:t>
      </w:r>
    </w:p>
    <w:p w:rsidR="006A573B" w:rsidRPr="006A573B" w:rsidRDefault="006A573B" w:rsidP="006A573B">
      <w:pPr>
        <w:rPr>
          <w:rtl/>
        </w:rPr>
      </w:pPr>
      <w:r w:rsidRPr="006A573B">
        <w:rPr>
          <w:rtl/>
        </w:rPr>
        <w:t>ه) قرارداد تأمین مواد اولیه‏ی کالاهای ترکیبی؛</w:t>
      </w:r>
    </w:p>
    <w:p w:rsidR="006A573B" w:rsidRPr="006A573B" w:rsidRDefault="006A573B" w:rsidP="006A573B">
      <w:pPr>
        <w:rPr>
          <w:rtl/>
        </w:rPr>
      </w:pPr>
      <w:r w:rsidRPr="006A573B">
        <w:rPr>
          <w:rtl/>
        </w:rPr>
        <w:t>و) قرارداد تجاری کردن محصولات و فروش آن؛</w:t>
      </w:r>
    </w:p>
    <w:p w:rsidR="006A573B" w:rsidRPr="006A573B" w:rsidRDefault="006A573B" w:rsidP="006A573B">
      <w:pPr>
        <w:rPr>
          <w:rtl/>
        </w:rPr>
      </w:pPr>
      <w:r w:rsidRPr="006A573B">
        <w:rPr>
          <w:rtl/>
        </w:rPr>
        <w:t xml:space="preserve">ز) قرارداد چگونگی بهره‏برداری و توزیع. </w:t>
      </w:r>
    </w:p>
    <w:p w:rsidR="006A573B" w:rsidRDefault="006A573B" w:rsidP="00993A2C">
      <w:r>
        <w:rPr>
          <w:rFonts w:hint="cs"/>
          <w:rtl/>
        </w:rPr>
        <w:t xml:space="preserve">قراردادهای کلان:اکتشاف نفت </w:t>
      </w:r>
      <w:r>
        <w:rPr>
          <w:rtl/>
        </w:rPr>
        <w:t>–</w:t>
      </w:r>
      <w:r>
        <w:rPr>
          <w:rFonts w:hint="cs"/>
          <w:rtl/>
        </w:rPr>
        <w:t xml:space="preserve"> امور بانکی </w:t>
      </w:r>
      <w:r>
        <w:rPr>
          <w:rtl/>
        </w:rPr>
        <w:t>–</w:t>
      </w:r>
      <w:r>
        <w:rPr>
          <w:rFonts w:hint="cs"/>
          <w:rtl/>
        </w:rPr>
        <w:t xml:space="preserve"> امور سرمایه گذاری</w:t>
      </w:r>
    </w:p>
    <w:p w:rsidR="00993A2C" w:rsidRPr="007F4871" w:rsidRDefault="00BA22A1" w:rsidP="00993A2C">
      <w:pPr>
        <w:rPr>
          <w:rFonts w:cs="B Titr"/>
          <w:rtl/>
        </w:rPr>
      </w:pPr>
      <w:r>
        <w:rPr>
          <w:rFonts w:cs="B Titr" w:hint="cs"/>
          <w:rtl/>
        </w:rPr>
        <w:t xml:space="preserve">خط </w:t>
      </w:r>
      <w:r>
        <w:rPr>
          <w:rFonts w:cs="B Titr"/>
        </w:rPr>
        <w:t>SML</w:t>
      </w:r>
      <w:r>
        <w:rPr>
          <w:rFonts w:cs="B Titr" w:hint="cs"/>
          <w:rtl/>
        </w:rPr>
        <w:t xml:space="preserve">را توضیح دهید </w:t>
      </w:r>
    </w:p>
    <w:p w:rsidR="00993A2C" w:rsidRDefault="00A304C8" w:rsidP="00993A2C">
      <w:pPr>
        <w:rPr>
          <w:rtl/>
        </w:rPr>
      </w:pPr>
      <w:r>
        <w:rPr>
          <w:rFonts w:hint="cs"/>
          <w:rtl/>
        </w:rPr>
        <w:t>خطی که ارتباط بین ریسک و بازده را نشان میدهد یا خط بازار اوراق بهادار</w:t>
      </w:r>
      <w:r w:rsidR="00F509BE">
        <w:rPr>
          <w:rFonts w:hint="cs"/>
          <w:rtl/>
        </w:rPr>
        <w:t xml:space="preserve">است که ترکیبات ریسک و بازده را برای همه دارائی های مخاطره آمیز در بازار سرمایه در یک زمان معین منعکس میسازد </w:t>
      </w:r>
    </w:p>
    <w:p w:rsidR="00F509BE" w:rsidRDefault="00F509BE" w:rsidP="00993A2C">
      <w:pPr>
        <w:rPr>
          <w:rtl/>
        </w:rPr>
      </w:pPr>
    </w:p>
    <w:p w:rsidR="00F509BE" w:rsidRDefault="004629C6" w:rsidP="00993A2C">
      <w:pPr>
        <w:rPr>
          <w:rtl/>
        </w:rPr>
      </w:pPr>
      <w:r>
        <w:rPr>
          <w:noProof/>
          <w:rtl/>
        </w:rPr>
        <w:pict>
          <v:shape id="_x0000_s1041" type="#_x0000_t32" style="position:absolute;left:0;text-align:left;margin-left:187.5pt;margin-top:6pt;width:0;height:21.45pt;flip:y;z-index:251673600" o:connectortype="straight">
            <w10:wrap anchorx="page"/>
          </v:shape>
        </w:pict>
      </w:r>
      <w:r>
        <w:rPr>
          <w:noProof/>
          <w:rtl/>
        </w:rPr>
        <w:pict>
          <v:shape id="_x0000_s1040" type="#_x0000_t32" style="position:absolute;left:0;text-align:left;margin-left:163.35pt;margin-top:6pt;width:0;height:38.15pt;flip:y;z-index:251672576" o:connectortype="straight">
            <w10:wrap anchorx="page"/>
          </v:shape>
        </w:pict>
      </w:r>
      <w:r>
        <w:rPr>
          <w:noProof/>
          <w:rtl/>
        </w:rPr>
        <w:pict>
          <v:shape id="_x0000_s1039" type="#_x0000_t32" style="position:absolute;left:0;text-align:left;margin-left:123.05pt;margin-top:11.9pt;width:0;height:58.55pt;flip:y;z-index:251671552" o:connectortype="straight">
            <w10:wrap anchorx="page"/>
          </v:shape>
        </w:pict>
      </w:r>
      <w:r>
        <w:rPr>
          <w:noProof/>
          <w:rtl/>
        </w:rPr>
        <w:pict>
          <v:shape id="_x0000_s1038" type="#_x0000_t32" style="position:absolute;left:0;text-align:left;margin-left:90.3pt;margin-top:11.9pt;width:120.35pt;height:80.05pt;flip:y;z-index:251670528" o:connectortype="straight">
            <w10:wrap anchorx="page"/>
          </v:shape>
        </w:pict>
      </w:r>
      <w:r>
        <w:rPr>
          <w:noProof/>
          <w:rtl/>
        </w:rPr>
        <w:pict>
          <v:shape id="_x0000_s1036" type="#_x0000_t32" style="position:absolute;left:0;text-align:left;margin-left:90.25pt;margin-top:6pt;width:.05pt;height:103.7pt;flip:y;z-index:251668480" o:connectortype="straight">
            <w10:wrap anchorx="page"/>
          </v:shape>
        </w:pict>
      </w:r>
      <w:r w:rsidR="00862AA9">
        <w:rPr>
          <w:rFonts w:hint="cs"/>
          <w:rtl/>
        </w:rPr>
        <w:t xml:space="preserve">                                                     خط بازار اوراق بهادار                              بازده مورد انتظار</w:t>
      </w:r>
    </w:p>
    <w:p w:rsidR="00862AA9" w:rsidRPr="00862AA9" w:rsidRDefault="00862AA9" w:rsidP="00993A2C">
      <w:pPr>
        <w:rPr>
          <w:sz w:val="12"/>
          <w:szCs w:val="12"/>
          <w:rtl/>
        </w:rPr>
      </w:pPr>
      <w:r>
        <w:rPr>
          <w:rFonts w:hint="cs"/>
          <w:rtl/>
        </w:rPr>
        <w:t xml:space="preserve">                                                                                       </w:t>
      </w:r>
      <w:r>
        <w:rPr>
          <w:rFonts w:hint="cs"/>
          <w:sz w:val="12"/>
          <w:szCs w:val="12"/>
          <w:rtl/>
        </w:rPr>
        <w:t>ریسک بالا    ریسک متوسط     ریسک پایین</w:t>
      </w:r>
    </w:p>
    <w:p w:rsidR="00862AA9" w:rsidRPr="00745DA8" w:rsidRDefault="00862AA9" w:rsidP="00993A2C">
      <w:pPr>
        <w:rPr>
          <w:sz w:val="32"/>
          <w:szCs w:val="32"/>
          <w:rtl/>
        </w:rPr>
      </w:pPr>
    </w:p>
    <w:p w:rsidR="00862AA9" w:rsidRDefault="00745DA8" w:rsidP="00745DA8">
      <w:r>
        <w:rPr>
          <w:rFonts w:hint="cs"/>
          <w:rtl/>
        </w:rPr>
        <w:t>ارتباط بین ریسک و بازده طی نمودار</w:t>
      </w:r>
      <w:r w:rsidR="00862AA9">
        <w:rPr>
          <w:rFonts w:hint="cs"/>
          <w:rtl/>
        </w:rPr>
        <w:t xml:space="preserve">                                                                           </w:t>
      </w:r>
      <w:r w:rsidR="00862AA9">
        <w:t>NRFR</w:t>
      </w:r>
    </w:p>
    <w:p w:rsidR="00993A2C" w:rsidRDefault="004629C6" w:rsidP="00993A2C">
      <w:pPr>
        <w:rPr>
          <w:rFonts w:asciiTheme="minorBidi" w:hAnsiTheme="minorBidi"/>
          <w:rtl/>
        </w:rPr>
      </w:pPr>
      <w:r w:rsidRPr="004629C6">
        <w:rPr>
          <w:rFonts w:cs="B Titr"/>
          <w:noProof/>
          <w:rtl/>
        </w:rPr>
        <w:pict>
          <v:shape id="_x0000_s1037" type="#_x0000_t32" style="position:absolute;left:0;text-align:left;margin-left:90.25pt;margin-top:10.65pt;width:153.7pt;height:0;z-index:251669504" o:connectortype="straight">
            <w10:wrap anchorx="page"/>
          </v:shape>
        </w:pict>
      </w:r>
      <w:r w:rsidR="00745DA8">
        <w:rPr>
          <w:rFonts w:cs="B Titr" w:hint="cs"/>
          <w:rtl/>
        </w:rPr>
        <w:t xml:space="preserve">                                                                                  </w:t>
      </w:r>
      <w:r w:rsidR="00862AA9">
        <w:rPr>
          <w:rFonts w:cs="B Titr" w:hint="cs"/>
          <w:rtl/>
        </w:rPr>
        <w:t xml:space="preserve"> </w:t>
      </w:r>
      <w:r w:rsidR="00862AA9" w:rsidRPr="00745DA8">
        <w:rPr>
          <w:rFonts w:asciiTheme="minorBidi" w:hAnsiTheme="minorBidi"/>
          <w:rtl/>
        </w:rPr>
        <w:t>ریسک</w:t>
      </w:r>
    </w:p>
    <w:p w:rsidR="00745DA8" w:rsidRPr="007F4871" w:rsidRDefault="00745DA8" w:rsidP="00745DA8">
      <w:pPr>
        <w:rPr>
          <w:rFonts w:cs="B Titr"/>
          <w:rtl/>
        </w:rPr>
      </w:pPr>
      <w:r>
        <w:rPr>
          <w:rFonts w:asciiTheme="minorBidi" w:hAnsiTheme="minorBidi" w:hint="cs"/>
          <w:rtl/>
        </w:rPr>
        <w:t xml:space="preserve">حرکت روی خط </w:t>
      </w:r>
      <w:r>
        <w:rPr>
          <w:rFonts w:asciiTheme="minorBidi" w:hAnsiTheme="minorBidi"/>
        </w:rPr>
        <w:t>SML</w:t>
      </w:r>
      <w:r>
        <w:rPr>
          <w:rFonts w:asciiTheme="minorBidi" w:hAnsiTheme="minorBidi" w:hint="cs"/>
          <w:rtl/>
        </w:rPr>
        <w:t xml:space="preserve"> ب</w:t>
      </w:r>
      <w:r w:rsidR="00FA0F9A">
        <w:rPr>
          <w:rFonts w:asciiTheme="minorBidi" w:hAnsiTheme="minorBidi" w:hint="cs"/>
          <w:rtl/>
        </w:rPr>
        <w:t>دین صورت است که با هر تغییر در</w:t>
      </w:r>
      <w:r w:rsidR="00D414E1">
        <w:rPr>
          <w:rFonts w:asciiTheme="minorBidi" w:hAnsiTheme="minorBidi" w:hint="cs"/>
          <w:rtl/>
        </w:rPr>
        <w:t xml:space="preserve">دارائی که بر فاکتورهای بنیادین ریسک اثر بگذارد موقعیت دارائی روی خط </w:t>
      </w:r>
      <w:r w:rsidR="00D414E1">
        <w:rPr>
          <w:rFonts w:asciiTheme="minorBidi" w:hAnsiTheme="minorBidi"/>
        </w:rPr>
        <w:t>SML</w:t>
      </w:r>
      <w:r w:rsidR="00D414E1">
        <w:rPr>
          <w:rFonts w:asciiTheme="minorBidi" w:hAnsiTheme="minorBidi" w:hint="cs"/>
          <w:rtl/>
        </w:rPr>
        <w:t xml:space="preserve"> جابجا میشود ولی خود خط ثابت است . شیب خط را صرف اوراق بهادار تعیین میکند اگر این صرف عوض شود شیب هم عوض میشود </w:t>
      </w:r>
    </w:p>
    <w:p w:rsidR="00D414E1" w:rsidRDefault="00745DA8" w:rsidP="00993A2C">
      <w:pPr>
        <w:rPr>
          <w:rFonts w:cs="B Titr"/>
          <w:rtl/>
        </w:rPr>
      </w:pPr>
      <w:r>
        <w:rPr>
          <w:rFonts w:cs="B Titr" w:hint="cs"/>
          <w:rtl/>
        </w:rPr>
        <w:t xml:space="preserve">خط </w:t>
      </w:r>
      <w:r>
        <w:rPr>
          <w:rFonts w:cs="B Titr"/>
        </w:rPr>
        <w:t>CML</w:t>
      </w:r>
      <w:r>
        <w:rPr>
          <w:rFonts w:cs="B Titr" w:hint="cs"/>
          <w:rtl/>
        </w:rPr>
        <w:t xml:space="preserve">را توضیح دهید              </w:t>
      </w:r>
    </w:p>
    <w:p w:rsidR="00993A2C" w:rsidRDefault="004629C6" w:rsidP="00993A2C">
      <w:r w:rsidRPr="004629C6">
        <w:rPr>
          <w:rFonts w:cs="B Titr"/>
          <w:noProof/>
        </w:rPr>
        <w:pict>
          <v:shape id="_x0000_s1048" type="#_x0000_t32" style="position:absolute;left:0;text-align:left;margin-left:177.3pt;margin-top:2.3pt;width:73.1pt;height:76.3pt;flip:y;z-index:251677696" o:connectortype="straight">
            <w10:wrap anchorx="page"/>
          </v:shape>
        </w:pict>
      </w:r>
      <w:r w:rsidRPr="004629C6">
        <w:rPr>
          <w:rFonts w:cs="B Titr"/>
          <w:noProof/>
        </w:rPr>
        <w:pict>
          <v:shape id="_x0000_s1046" type="#_x0000_t32" style="position:absolute;left:0;text-align:left;margin-left:177.3pt;margin-top:5pt;width:1.1pt;height:111.75pt;z-index:251675648" o:connectortype="straight">
            <w10:wrap anchorx="page"/>
          </v:shape>
        </w:pict>
      </w:r>
      <w:r w:rsidRPr="004629C6">
        <w:rPr>
          <w:rFonts w:cs="B Titr"/>
          <w:noProof/>
        </w:rPr>
        <w:pict>
          <v:shape id="_x0000_s1045" style="position:absolute;left:0;text-align:left;margin-left:167.1pt;margin-top:16.5pt;width:159.2pt;height:52.4pt;rotation:-2364773fd;z-index:251674624" coordsize="3184,1048" path="m,1048c514,551,1028,54,1515,27,2002,,2662,732,2923,886v261,154,211,109,161,65e" filled="f">
            <v:path arrowok="t"/>
            <w10:wrap anchorx="page"/>
          </v:shape>
        </w:pict>
      </w:r>
      <w:r w:rsidR="00745DA8">
        <w:rPr>
          <w:rFonts w:cs="B Titr" w:hint="cs"/>
          <w:rtl/>
        </w:rPr>
        <w:t xml:space="preserve">                          </w:t>
      </w:r>
      <w:r w:rsidR="00D414E1">
        <w:rPr>
          <w:rFonts w:hint="cs"/>
          <w:rtl/>
        </w:rPr>
        <w:t xml:space="preserve">                                                  خط</w:t>
      </w:r>
      <w:r w:rsidR="00D414E1">
        <w:t>CML</w:t>
      </w:r>
      <w:r w:rsidR="001B40EE">
        <w:rPr>
          <w:rFonts w:hint="cs"/>
          <w:rtl/>
        </w:rPr>
        <w:t xml:space="preserve">           بازده</w:t>
      </w:r>
    </w:p>
    <w:p w:rsidR="00D414E1" w:rsidRDefault="00D414E1" w:rsidP="00993A2C">
      <w:pPr>
        <w:rPr>
          <w:rFonts w:cs="B Titr"/>
          <w:rtl/>
        </w:rPr>
      </w:pPr>
    </w:p>
    <w:p w:rsidR="00D414E1" w:rsidRPr="001B40EE" w:rsidRDefault="001B40EE" w:rsidP="00993A2C">
      <w:pPr>
        <w:rPr>
          <w:rFonts w:asciiTheme="minorBidi" w:hAnsiTheme="minorBidi"/>
          <w:rtl/>
        </w:rPr>
      </w:pPr>
      <w:r>
        <w:rPr>
          <w:rFonts w:asciiTheme="minorBidi" w:hAnsiTheme="minorBidi" w:hint="cs"/>
          <w:rtl/>
        </w:rPr>
        <w:t xml:space="preserve">                                                   منحنی بازار سرمایه</w:t>
      </w:r>
    </w:p>
    <w:p w:rsidR="001B40EE" w:rsidRDefault="001B40EE" w:rsidP="00993A2C">
      <w:pPr>
        <w:rPr>
          <w:rFonts w:asciiTheme="minorBidi" w:hAnsiTheme="minorBidi"/>
          <w:rtl/>
        </w:rPr>
      </w:pPr>
      <w:r>
        <w:rPr>
          <w:rFonts w:cs="B Titr" w:hint="cs"/>
          <w:rtl/>
        </w:rPr>
        <w:t xml:space="preserve">                                                    </w:t>
      </w:r>
    </w:p>
    <w:p w:rsidR="00D414E1" w:rsidRDefault="004629C6" w:rsidP="00993A2C">
      <w:pPr>
        <w:rPr>
          <w:rFonts w:asciiTheme="minorBidi" w:hAnsiTheme="minorBidi"/>
          <w:rtl/>
        </w:rPr>
      </w:pPr>
      <w:r w:rsidRPr="004629C6">
        <w:rPr>
          <w:rFonts w:cs="B Titr"/>
          <w:noProof/>
          <w:rtl/>
        </w:rPr>
        <w:lastRenderedPageBreak/>
        <w:pict>
          <v:shape id="_x0000_s1047" type="#_x0000_t32" style="position:absolute;left:0;text-align:left;margin-left:178.4pt;margin-top:5.05pt;width:147.9pt;height:4.3pt;flip:y;z-index:251676672" o:connectortype="straight">
            <w10:wrap anchorx="page"/>
          </v:shape>
        </w:pict>
      </w:r>
      <w:r w:rsidR="001B40EE">
        <w:rPr>
          <w:rFonts w:asciiTheme="minorBidi" w:hAnsiTheme="minorBidi" w:hint="cs"/>
          <w:rtl/>
        </w:rPr>
        <w:t xml:space="preserve">                                    ریسک</w:t>
      </w:r>
    </w:p>
    <w:p w:rsidR="001A3090" w:rsidRDefault="001A3090" w:rsidP="00993A2C">
      <w:pPr>
        <w:rPr>
          <w:rFonts w:asciiTheme="minorBidi" w:hAnsiTheme="minorBidi"/>
          <w:rtl/>
        </w:rPr>
      </w:pPr>
      <w:r>
        <w:rPr>
          <w:rFonts w:asciiTheme="minorBidi" w:hAnsiTheme="minorBidi" w:hint="cs"/>
          <w:rtl/>
        </w:rPr>
        <w:t xml:space="preserve">خط بازار سرمایه : این خط مرز کارائی تعدیل شده است واز این رو همه مجموعه ترکیبات سبد اوراق بهادار واقع روی این خط دارای همبستگی مثبت هستند </w:t>
      </w:r>
    </w:p>
    <w:p w:rsidR="00D04933" w:rsidRDefault="00D04933" w:rsidP="00993A2C">
      <w:pPr>
        <w:rPr>
          <w:rFonts w:asciiTheme="minorBidi" w:hAnsiTheme="minorBidi"/>
          <w:rtl/>
        </w:rPr>
      </w:pPr>
      <w:r>
        <w:rPr>
          <w:rFonts w:asciiTheme="minorBidi" w:hAnsiTheme="minorBidi" w:hint="cs"/>
          <w:rtl/>
        </w:rPr>
        <w:t xml:space="preserve">در روی این خط قسمت چپ موقعیت قرض دادن و قسمت راست موقعیت قرض گرفتن است </w:t>
      </w:r>
    </w:p>
    <w:p w:rsidR="00D04933" w:rsidRPr="001B40EE" w:rsidRDefault="00D04933" w:rsidP="00993A2C">
      <w:pPr>
        <w:rPr>
          <w:rFonts w:asciiTheme="minorBidi" w:hAnsiTheme="minorBidi"/>
          <w:rtl/>
        </w:rPr>
      </w:pPr>
      <w:r>
        <w:rPr>
          <w:rFonts w:asciiTheme="minorBidi" w:hAnsiTheme="minorBidi" w:hint="cs"/>
          <w:rtl/>
        </w:rPr>
        <w:t>شیب این خط مساوی</w:t>
      </w:r>
      <w:r>
        <w:rPr>
          <w:rFonts w:asciiTheme="minorBidi" w:hAnsiTheme="minorBidi"/>
        </w:rPr>
        <w:t xml:space="preserve">Rm-Rf </w:t>
      </w:r>
      <w:r>
        <w:rPr>
          <w:rFonts w:asciiTheme="minorBidi" w:hAnsiTheme="minorBidi" w:hint="cs"/>
          <w:rtl/>
        </w:rPr>
        <w:t xml:space="preserve">است </w:t>
      </w:r>
    </w:p>
    <w:p w:rsidR="00993A2C" w:rsidRPr="007F4871" w:rsidRDefault="00BA22A1" w:rsidP="00993A2C">
      <w:pPr>
        <w:rPr>
          <w:rFonts w:cs="B Titr"/>
          <w:rtl/>
        </w:rPr>
      </w:pPr>
      <w:r>
        <w:rPr>
          <w:rFonts w:cs="B Titr"/>
        </w:rPr>
        <w:t>CAPM</w:t>
      </w:r>
      <w:r>
        <w:rPr>
          <w:rFonts w:cs="B Titr" w:hint="cs"/>
          <w:rtl/>
        </w:rPr>
        <w:t xml:space="preserve">را توضیح دهید </w:t>
      </w:r>
    </w:p>
    <w:p w:rsidR="00993A2C" w:rsidRDefault="00152EB2" w:rsidP="00152EB2">
      <w:r>
        <w:rPr>
          <w:rFonts w:hint="cs"/>
          <w:rtl/>
        </w:rPr>
        <w:t xml:space="preserve">مدل قیمت گذاری دارائی های سرمایه ای است </w:t>
      </w:r>
      <w:r w:rsidR="00F5584B">
        <w:rPr>
          <w:rFonts w:hint="cs"/>
          <w:rtl/>
        </w:rPr>
        <w:t>که بر اساس آن قیمت یک دارائی با استفاده از نرخ تنزیل شده ارزش گذاری میشود</w:t>
      </w:r>
    </w:p>
    <w:p w:rsidR="00993A2C" w:rsidRPr="007F4871" w:rsidRDefault="00993A2C" w:rsidP="00B01FC7">
      <w:pPr>
        <w:rPr>
          <w:rFonts w:cs="B Titr"/>
          <w:rtl/>
        </w:rPr>
      </w:pPr>
      <w:r w:rsidRPr="007F4871">
        <w:rPr>
          <w:rFonts w:cs="B Titr" w:hint="cs"/>
          <w:rtl/>
        </w:rPr>
        <w:t>سوال</w:t>
      </w:r>
    </w:p>
    <w:sectPr w:rsidR="00993A2C" w:rsidRPr="007F4871" w:rsidSect="00AA1CB4">
      <w:pgSz w:w="11906" w:h="16838"/>
      <w:pgMar w:top="1134" w:right="1440" w:bottom="1134" w:left="1440" w:header="709" w:footer="709"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 Titr">
    <w:altName w:val="Courier New"/>
    <w:charset w:val="B2"/>
    <w:family w:val="auto"/>
    <w:pitch w:val="variable"/>
    <w:sig w:usb0="00002000" w:usb1="80000000" w:usb2="00000008" w:usb3="00000000" w:csb0="00000040" w:csb1="00000000"/>
  </w:font>
  <w:font w:name="Cambria Math">
    <w:panose1 w:val="02040503050406030204"/>
    <w:charset w:val="00"/>
    <w:family w:val="roman"/>
    <w:pitch w:val="variable"/>
    <w:sig w:usb0="A00002EF" w:usb1="420020EB" w:usb2="00000000" w:usb3="00000000" w:csb0="0000019F" w:csb1="00000000"/>
  </w:font>
  <w:font w:name="+mj-ea">
    <w:panose1 w:val="00000000000000000000"/>
    <w:charset w:val="00"/>
    <w:family w:val="roman"/>
    <w:notTrueType/>
    <w:pitch w:val="default"/>
    <w:sig w:usb0="00000000" w:usb1="00000000" w:usb2="00000000" w:usb3="00000000" w:csb0="00000000" w:csb1="00000000"/>
  </w:font>
  <w:font w:name="+mn-ea">
    <w:panose1 w:val="00000000000000000000"/>
    <w:charset w:val="00"/>
    <w:family w:val="roman"/>
    <w:notTrueType/>
    <w:pitch w:val="default"/>
    <w:sig w:usb0="00000000" w:usb1="00000000" w:usb2="00000000" w:usb3="00000000" w:csb0="00000000" w:csb1="00000000"/>
  </w:font>
  <w:font w:name="Franklin Gothic Book">
    <w:panose1 w:val="020B0503020102020204"/>
    <w:charset w:val="00"/>
    <w:family w:val="swiss"/>
    <w:pitch w:val="variable"/>
    <w:sig w:usb0="00000287" w:usb1="00000000" w:usb2="00000000" w:usb3="00000000" w:csb0="0000009F" w:csb1="00000000"/>
  </w:font>
  <w:font w:name="B Lotus">
    <w:altName w:val="Courier New"/>
    <w:charset w:val="B2"/>
    <w:family w:val="auto"/>
    <w:pitch w:val="variable"/>
    <w:sig w:usb0="00002000" w:usb1="80000000" w:usb2="00000008" w:usb3="00000000" w:csb0="0000004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21822"/>
    <w:multiLevelType w:val="hybridMultilevel"/>
    <w:tmpl w:val="1DFA60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2819E0"/>
    <w:multiLevelType w:val="hybridMultilevel"/>
    <w:tmpl w:val="0DC821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05384A"/>
    <w:multiLevelType w:val="hybridMultilevel"/>
    <w:tmpl w:val="C75469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0978AA"/>
    <w:multiLevelType w:val="hybridMultilevel"/>
    <w:tmpl w:val="396A03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DE432C"/>
    <w:multiLevelType w:val="hybridMultilevel"/>
    <w:tmpl w:val="AAE21E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995A48"/>
    <w:multiLevelType w:val="hybridMultilevel"/>
    <w:tmpl w:val="ADAE70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AB4765"/>
    <w:multiLevelType w:val="hybridMultilevel"/>
    <w:tmpl w:val="4384A0A8"/>
    <w:lvl w:ilvl="0" w:tplc="F7343286">
      <w:start w:val="1"/>
      <w:numFmt w:val="decimal"/>
      <w:lvlText w:val="%1."/>
      <w:lvlJc w:val="left"/>
      <w:pPr>
        <w:tabs>
          <w:tab w:val="num" w:pos="720"/>
        </w:tabs>
        <w:ind w:left="720" w:hanging="360"/>
      </w:pPr>
    </w:lvl>
    <w:lvl w:ilvl="1" w:tplc="97FE5C74" w:tentative="1">
      <w:start w:val="1"/>
      <w:numFmt w:val="decimal"/>
      <w:lvlText w:val="%2."/>
      <w:lvlJc w:val="left"/>
      <w:pPr>
        <w:tabs>
          <w:tab w:val="num" w:pos="1440"/>
        </w:tabs>
        <w:ind w:left="1440" w:hanging="360"/>
      </w:pPr>
    </w:lvl>
    <w:lvl w:ilvl="2" w:tplc="2886081A" w:tentative="1">
      <w:start w:val="1"/>
      <w:numFmt w:val="decimal"/>
      <w:lvlText w:val="%3."/>
      <w:lvlJc w:val="left"/>
      <w:pPr>
        <w:tabs>
          <w:tab w:val="num" w:pos="2160"/>
        </w:tabs>
        <w:ind w:left="2160" w:hanging="360"/>
      </w:pPr>
    </w:lvl>
    <w:lvl w:ilvl="3" w:tplc="47E80160" w:tentative="1">
      <w:start w:val="1"/>
      <w:numFmt w:val="decimal"/>
      <w:lvlText w:val="%4."/>
      <w:lvlJc w:val="left"/>
      <w:pPr>
        <w:tabs>
          <w:tab w:val="num" w:pos="2880"/>
        </w:tabs>
        <w:ind w:left="2880" w:hanging="360"/>
      </w:pPr>
    </w:lvl>
    <w:lvl w:ilvl="4" w:tplc="207E0D4A" w:tentative="1">
      <w:start w:val="1"/>
      <w:numFmt w:val="decimal"/>
      <w:lvlText w:val="%5."/>
      <w:lvlJc w:val="left"/>
      <w:pPr>
        <w:tabs>
          <w:tab w:val="num" w:pos="3600"/>
        </w:tabs>
        <w:ind w:left="3600" w:hanging="360"/>
      </w:pPr>
    </w:lvl>
    <w:lvl w:ilvl="5" w:tplc="1EE8269A" w:tentative="1">
      <w:start w:val="1"/>
      <w:numFmt w:val="decimal"/>
      <w:lvlText w:val="%6."/>
      <w:lvlJc w:val="left"/>
      <w:pPr>
        <w:tabs>
          <w:tab w:val="num" w:pos="4320"/>
        </w:tabs>
        <w:ind w:left="4320" w:hanging="360"/>
      </w:pPr>
    </w:lvl>
    <w:lvl w:ilvl="6" w:tplc="4B7EAEE0" w:tentative="1">
      <w:start w:val="1"/>
      <w:numFmt w:val="decimal"/>
      <w:lvlText w:val="%7."/>
      <w:lvlJc w:val="left"/>
      <w:pPr>
        <w:tabs>
          <w:tab w:val="num" w:pos="5040"/>
        </w:tabs>
        <w:ind w:left="5040" w:hanging="360"/>
      </w:pPr>
    </w:lvl>
    <w:lvl w:ilvl="7" w:tplc="38489AB6" w:tentative="1">
      <w:start w:val="1"/>
      <w:numFmt w:val="decimal"/>
      <w:lvlText w:val="%8."/>
      <w:lvlJc w:val="left"/>
      <w:pPr>
        <w:tabs>
          <w:tab w:val="num" w:pos="5760"/>
        </w:tabs>
        <w:ind w:left="5760" w:hanging="360"/>
      </w:pPr>
    </w:lvl>
    <w:lvl w:ilvl="8" w:tplc="9D4E44C6" w:tentative="1">
      <w:start w:val="1"/>
      <w:numFmt w:val="decimal"/>
      <w:lvlText w:val="%9."/>
      <w:lvlJc w:val="left"/>
      <w:pPr>
        <w:tabs>
          <w:tab w:val="num" w:pos="6480"/>
        </w:tabs>
        <w:ind w:left="6480" w:hanging="360"/>
      </w:pPr>
    </w:lvl>
  </w:abstractNum>
  <w:abstractNum w:abstractNumId="7">
    <w:nsid w:val="1466438F"/>
    <w:multiLevelType w:val="hybridMultilevel"/>
    <w:tmpl w:val="09D21B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2F4584"/>
    <w:multiLevelType w:val="hybridMultilevel"/>
    <w:tmpl w:val="AC7C8A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490466"/>
    <w:multiLevelType w:val="hybridMultilevel"/>
    <w:tmpl w:val="2AF695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081A87"/>
    <w:multiLevelType w:val="hybridMultilevel"/>
    <w:tmpl w:val="05909F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D657405"/>
    <w:multiLevelType w:val="hybridMultilevel"/>
    <w:tmpl w:val="AC42F9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2367B9"/>
    <w:multiLevelType w:val="hybridMultilevel"/>
    <w:tmpl w:val="A900F1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BF46C8"/>
    <w:multiLevelType w:val="hybridMultilevel"/>
    <w:tmpl w:val="9EFA7E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D32086"/>
    <w:multiLevelType w:val="hybridMultilevel"/>
    <w:tmpl w:val="C9B4B6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3507A47"/>
    <w:multiLevelType w:val="hybridMultilevel"/>
    <w:tmpl w:val="2B7C8B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8EC230F"/>
    <w:multiLevelType w:val="hybridMultilevel"/>
    <w:tmpl w:val="38520C7E"/>
    <w:lvl w:ilvl="0" w:tplc="C1B865B4">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A872886"/>
    <w:multiLevelType w:val="hybridMultilevel"/>
    <w:tmpl w:val="AA02B8A0"/>
    <w:lvl w:ilvl="0" w:tplc="439AF37A">
      <w:start w:val="1"/>
      <w:numFmt w:val="bullet"/>
      <w:lvlText w:val=""/>
      <w:lvlJc w:val="left"/>
      <w:pPr>
        <w:tabs>
          <w:tab w:val="num" w:pos="720"/>
        </w:tabs>
        <w:ind w:left="720" w:hanging="360"/>
      </w:pPr>
      <w:rPr>
        <w:rFonts w:ascii="Wingdings" w:hAnsi="Wingdings" w:hint="default"/>
      </w:rPr>
    </w:lvl>
    <w:lvl w:ilvl="1" w:tplc="2A9E5448" w:tentative="1">
      <w:start w:val="1"/>
      <w:numFmt w:val="bullet"/>
      <w:lvlText w:val=""/>
      <w:lvlJc w:val="left"/>
      <w:pPr>
        <w:tabs>
          <w:tab w:val="num" w:pos="1440"/>
        </w:tabs>
        <w:ind w:left="1440" w:hanging="360"/>
      </w:pPr>
      <w:rPr>
        <w:rFonts w:ascii="Wingdings" w:hAnsi="Wingdings" w:hint="default"/>
      </w:rPr>
    </w:lvl>
    <w:lvl w:ilvl="2" w:tplc="B3AC6642" w:tentative="1">
      <w:start w:val="1"/>
      <w:numFmt w:val="bullet"/>
      <w:lvlText w:val=""/>
      <w:lvlJc w:val="left"/>
      <w:pPr>
        <w:tabs>
          <w:tab w:val="num" w:pos="2160"/>
        </w:tabs>
        <w:ind w:left="2160" w:hanging="360"/>
      </w:pPr>
      <w:rPr>
        <w:rFonts w:ascii="Wingdings" w:hAnsi="Wingdings" w:hint="default"/>
      </w:rPr>
    </w:lvl>
    <w:lvl w:ilvl="3" w:tplc="7126602A" w:tentative="1">
      <w:start w:val="1"/>
      <w:numFmt w:val="bullet"/>
      <w:lvlText w:val=""/>
      <w:lvlJc w:val="left"/>
      <w:pPr>
        <w:tabs>
          <w:tab w:val="num" w:pos="2880"/>
        </w:tabs>
        <w:ind w:left="2880" w:hanging="360"/>
      </w:pPr>
      <w:rPr>
        <w:rFonts w:ascii="Wingdings" w:hAnsi="Wingdings" w:hint="default"/>
      </w:rPr>
    </w:lvl>
    <w:lvl w:ilvl="4" w:tplc="C836712E" w:tentative="1">
      <w:start w:val="1"/>
      <w:numFmt w:val="bullet"/>
      <w:lvlText w:val=""/>
      <w:lvlJc w:val="left"/>
      <w:pPr>
        <w:tabs>
          <w:tab w:val="num" w:pos="3600"/>
        </w:tabs>
        <w:ind w:left="3600" w:hanging="360"/>
      </w:pPr>
      <w:rPr>
        <w:rFonts w:ascii="Wingdings" w:hAnsi="Wingdings" w:hint="default"/>
      </w:rPr>
    </w:lvl>
    <w:lvl w:ilvl="5" w:tplc="86560736" w:tentative="1">
      <w:start w:val="1"/>
      <w:numFmt w:val="bullet"/>
      <w:lvlText w:val=""/>
      <w:lvlJc w:val="left"/>
      <w:pPr>
        <w:tabs>
          <w:tab w:val="num" w:pos="4320"/>
        </w:tabs>
        <w:ind w:left="4320" w:hanging="360"/>
      </w:pPr>
      <w:rPr>
        <w:rFonts w:ascii="Wingdings" w:hAnsi="Wingdings" w:hint="default"/>
      </w:rPr>
    </w:lvl>
    <w:lvl w:ilvl="6" w:tplc="EAA6744A" w:tentative="1">
      <w:start w:val="1"/>
      <w:numFmt w:val="bullet"/>
      <w:lvlText w:val=""/>
      <w:lvlJc w:val="left"/>
      <w:pPr>
        <w:tabs>
          <w:tab w:val="num" w:pos="5040"/>
        </w:tabs>
        <w:ind w:left="5040" w:hanging="360"/>
      </w:pPr>
      <w:rPr>
        <w:rFonts w:ascii="Wingdings" w:hAnsi="Wingdings" w:hint="default"/>
      </w:rPr>
    </w:lvl>
    <w:lvl w:ilvl="7" w:tplc="BE96119E" w:tentative="1">
      <w:start w:val="1"/>
      <w:numFmt w:val="bullet"/>
      <w:lvlText w:val=""/>
      <w:lvlJc w:val="left"/>
      <w:pPr>
        <w:tabs>
          <w:tab w:val="num" w:pos="5760"/>
        </w:tabs>
        <w:ind w:left="5760" w:hanging="360"/>
      </w:pPr>
      <w:rPr>
        <w:rFonts w:ascii="Wingdings" w:hAnsi="Wingdings" w:hint="default"/>
      </w:rPr>
    </w:lvl>
    <w:lvl w:ilvl="8" w:tplc="3724E682" w:tentative="1">
      <w:start w:val="1"/>
      <w:numFmt w:val="bullet"/>
      <w:lvlText w:val=""/>
      <w:lvlJc w:val="left"/>
      <w:pPr>
        <w:tabs>
          <w:tab w:val="num" w:pos="6480"/>
        </w:tabs>
        <w:ind w:left="6480" w:hanging="360"/>
      </w:pPr>
      <w:rPr>
        <w:rFonts w:ascii="Wingdings" w:hAnsi="Wingdings" w:hint="default"/>
      </w:rPr>
    </w:lvl>
  </w:abstractNum>
  <w:abstractNum w:abstractNumId="18">
    <w:nsid w:val="2F994C66"/>
    <w:multiLevelType w:val="hybridMultilevel"/>
    <w:tmpl w:val="7F8813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0D92765"/>
    <w:multiLevelType w:val="hybridMultilevel"/>
    <w:tmpl w:val="1CB6F736"/>
    <w:lvl w:ilvl="0" w:tplc="66D8CF32">
      <w:start w:val="1"/>
      <w:numFmt w:val="bullet"/>
      <w:lvlText w:val="•"/>
      <w:lvlJc w:val="left"/>
      <w:pPr>
        <w:tabs>
          <w:tab w:val="num" w:pos="720"/>
        </w:tabs>
        <w:ind w:left="720" w:hanging="360"/>
      </w:pPr>
      <w:rPr>
        <w:rFonts w:ascii="Arial" w:hAnsi="Arial" w:hint="default"/>
      </w:rPr>
    </w:lvl>
    <w:lvl w:ilvl="1" w:tplc="5F862F62" w:tentative="1">
      <w:start w:val="1"/>
      <w:numFmt w:val="bullet"/>
      <w:lvlText w:val="•"/>
      <w:lvlJc w:val="left"/>
      <w:pPr>
        <w:tabs>
          <w:tab w:val="num" w:pos="1440"/>
        </w:tabs>
        <w:ind w:left="1440" w:hanging="360"/>
      </w:pPr>
      <w:rPr>
        <w:rFonts w:ascii="Arial" w:hAnsi="Arial" w:hint="default"/>
      </w:rPr>
    </w:lvl>
    <w:lvl w:ilvl="2" w:tplc="48F8D0E4" w:tentative="1">
      <w:start w:val="1"/>
      <w:numFmt w:val="bullet"/>
      <w:lvlText w:val="•"/>
      <w:lvlJc w:val="left"/>
      <w:pPr>
        <w:tabs>
          <w:tab w:val="num" w:pos="2160"/>
        </w:tabs>
        <w:ind w:left="2160" w:hanging="360"/>
      </w:pPr>
      <w:rPr>
        <w:rFonts w:ascii="Arial" w:hAnsi="Arial" w:hint="default"/>
      </w:rPr>
    </w:lvl>
    <w:lvl w:ilvl="3" w:tplc="7562B32C" w:tentative="1">
      <w:start w:val="1"/>
      <w:numFmt w:val="bullet"/>
      <w:lvlText w:val="•"/>
      <w:lvlJc w:val="left"/>
      <w:pPr>
        <w:tabs>
          <w:tab w:val="num" w:pos="2880"/>
        </w:tabs>
        <w:ind w:left="2880" w:hanging="360"/>
      </w:pPr>
      <w:rPr>
        <w:rFonts w:ascii="Arial" w:hAnsi="Arial" w:hint="default"/>
      </w:rPr>
    </w:lvl>
    <w:lvl w:ilvl="4" w:tplc="0E16D492" w:tentative="1">
      <w:start w:val="1"/>
      <w:numFmt w:val="bullet"/>
      <w:lvlText w:val="•"/>
      <w:lvlJc w:val="left"/>
      <w:pPr>
        <w:tabs>
          <w:tab w:val="num" w:pos="3600"/>
        </w:tabs>
        <w:ind w:left="3600" w:hanging="360"/>
      </w:pPr>
      <w:rPr>
        <w:rFonts w:ascii="Arial" w:hAnsi="Arial" w:hint="default"/>
      </w:rPr>
    </w:lvl>
    <w:lvl w:ilvl="5" w:tplc="8F66D73E" w:tentative="1">
      <w:start w:val="1"/>
      <w:numFmt w:val="bullet"/>
      <w:lvlText w:val="•"/>
      <w:lvlJc w:val="left"/>
      <w:pPr>
        <w:tabs>
          <w:tab w:val="num" w:pos="4320"/>
        </w:tabs>
        <w:ind w:left="4320" w:hanging="360"/>
      </w:pPr>
      <w:rPr>
        <w:rFonts w:ascii="Arial" w:hAnsi="Arial" w:hint="default"/>
      </w:rPr>
    </w:lvl>
    <w:lvl w:ilvl="6" w:tplc="1C50B0D4" w:tentative="1">
      <w:start w:val="1"/>
      <w:numFmt w:val="bullet"/>
      <w:lvlText w:val="•"/>
      <w:lvlJc w:val="left"/>
      <w:pPr>
        <w:tabs>
          <w:tab w:val="num" w:pos="5040"/>
        </w:tabs>
        <w:ind w:left="5040" w:hanging="360"/>
      </w:pPr>
      <w:rPr>
        <w:rFonts w:ascii="Arial" w:hAnsi="Arial" w:hint="default"/>
      </w:rPr>
    </w:lvl>
    <w:lvl w:ilvl="7" w:tplc="28FCC614" w:tentative="1">
      <w:start w:val="1"/>
      <w:numFmt w:val="bullet"/>
      <w:lvlText w:val="•"/>
      <w:lvlJc w:val="left"/>
      <w:pPr>
        <w:tabs>
          <w:tab w:val="num" w:pos="5760"/>
        </w:tabs>
        <w:ind w:left="5760" w:hanging="360"/>
      </w:pPr>
      <w:rPr>
        <w:rFonts w:ascii="Arial" w:hAnsi="Arial" w:hint="default"/>
      </w:rPr>
    </w:lvl>
    <w:lvl w:ilvl="8" w:tplc="73448014" w:tentative="1">
      <w:start w:val="1"/>
      <w:numFmt w:val="bullet"/>
      <w:lvlText w:val="•"/>
      <w:lvlJc w:val="left"/>
      <w:pPr>
        <w:tabs>
          <w:tab w:val="num" w:pos="6480"/>
        </w:tabs>
        <w:ind w:left="6480" w:hanging="360"/>
      </w:pPr>
      <w:rPr>
        <w:rFonts w:ascii="Arial" w:hAnsi="Arial" w:hint="default"/>
      </w:rPr>
    </w:lvl>
  </w:abstractNum>
  <w:abstractNum w:abstractNumId="20">
    <w:nsid w:val="33690B6E"/>
    <w:multiLevelType w:val="hybridMultilevel"/>
    <w:tmpl w:val="75C8E3C0"/>
    <w:lvl w:ilvl="0" w:tplc="F4FC1F08">
      <w:start w:val="1"/>
      <w:numFmt w:val="bullet"/>
      <w:lvlText w:val="•"/>
      <w:lvlJc w:val="left"/>
      <w:pPr>
        <w:tabs>
          <w:tab w:val="num" w:pos="720"/>
        </w:tabs>
        <w:ind w:left="720" w:hanging="360"/>
      </w:pPr>
      <w:rPr>
        <w:rFonts w:ascii="Times New Roman" w:hAnsi="Times New Roman" w:hint="default"/>
      </w:rPr>
    </w:lvl>
    <w:lvl w:ilvl="1" w:tplc="F2E03C5E" w:tentative="1">
      <w:start w:val="1"/>
      <w:numFmt w:val="bullet"/>
      <w:lvlText w:val="•"/>
      <w:lvlJc w:val="left"/>
      <w:pPr>
        <w:tabs>
          <w:tab w:val="num" w:pos="1440"/>
        </w:tabs>
        <w:ind w:left="1440" w:hanging="360"/>
      </w:pPr>
      <w:rPr>
        <w:rFonts w:ascii="Times New Roman" w:hAnsi="Times New Roman" w:hint="default"/>
      </w:rPr>
    </w:lvl>
    <w:lvl w:ilvl="2" w:tplc="3D72CD44" w:tentative="1">
      <w:start w:val="1"/>
      <w:numFmt w:val="bullet"/>
      <w:lvlText w:val="•"/>
      <w:lvlJc w:val="left"/>
      <w:pPr>
        <w:tabs>
          <w:tab w:val="num" w:pos="2160"/>
        </w:tabs>
        <w:ind w:left="2160" w:hanging="360"/>
      </w:pPr>
      <w:rPr>
        <w:rFonts w:ascii="Times New Roman" w:hAnsi="Times New Roman" w:hint="default"/>
      </w:rPr>
    </w:lvl>
    <w:lvl w:ilvl="3" w:tplc="383A876E" w:tentative="1">
      <w:start w:val="1"/>
      <w:numFmt w:val="bullet"/>
      <w:lvlText w:val="•"/>
      <w:lvlJc w:val="left"/>
      <w:pPr>
        <w:tabs>
          <w:tab w:val="num" w:pos="2880"/>
        </w:tabs>
        <w:ind w:left="2880" w:hanging="360"/>
      </w:pPr>
      <w:rPr>
        <w:rFonts w:ascii="Times New Roman" w:hAnsi="Times New Roman" w:hint="default"/>
      </w:rPr>
    </w:lvl>
    <w:lvl w:ilvl="4" w:tplc="03D2F86E" w:tentative="1">
      <w:start w:val="1"/>
      <w:numFmt w:val="bullet"/>
      <w:lvlText w:val="•"/>
      <w:lvlJc w:val="left"/>
      <w:pPr>
        <w:tabs>
          <w:tab w:val="num" w:pos="3600"/>
        </w:tabs>
        <w:ind w:left="3600" w:hanging="360"/>
      </w:pPr>
      <w:rPr>
        <w:rFonts w:ascii="Times New Roman" w:hAnsi="Times New Roman" w:hint="default"/>
      </w:rPr>
    </w:lvl>
    <w:lvl w:ilvl="5" w:tplc="46BAD0D8" w:tentative="1">
      <w:start w:val="1"/>
      <w:numFmt w:val="bullet"/>
      <w:lvlText w:val="•"/>
      <w:lvlJc w:val="left"/>
      <w:pPr>
        <w:tabs>
          <w:tab w:val="num" w:pos="4320"/>
        </w:tabs>
        <w:ind w:left="4320" w:hanging="360"/>
      </w:pPr>
      <w:rPr>
        <w:rFonts w:ascii="Times New Roman" w:hAnsi="Times New Roman" w:hint="default"/>
      </w:rPr>
    </w:lvl>
    <w:lvl w:ilvl="6" w:tplc="985C8DEE" w:tentative="1">
      <w:start w:val="1"/>
      <w:numFmt w:val="bullet"/>
      <w:lvlText w:val="•"/>
      <w:lvlJc w:val="left"/>
      <w:pPr>
        <w:tabs>
          <w:tab w:val="num" w:pos="5040"/>
        </w:tabs>
        <w:ind w:left="5040" w:hanging="360"/>
      </w:pPr>
      <w:rPr>
        <w:rFonts w:ascii="Times New Roman" w:hAnsi="Times New Roman" w:hint="default"/>
      </w:rPr>
    </w:lvl>
    <w:lvl w:ilvl="7" w:tplc="5846F3F0" w:tentative="1">
      <w:start w:val="1"/>
      <w:numFmt w:val="bullet"/>
      <w:lvlText w:val="•"/>
      <w:lvlJc w:val="left"/>
      <w:pPr>
        <w:tabs>
          <w:tab w:val="num" w:pos="5760"/>
        </w:tabs>
        <w:ind w:left="5760" w:hanging="360"/>
      </w:pPr>
      <w:rPr>
        <w:rFonts w:ascii="Times New Roman" w:hAnsi="Times New Roman" w:hint="default"/>
      </w:rPr>
    </w:lvl>
    <w:lvl w:ilvl="8" w:tplc="D79AA692" w:tentative="1">
      <w:start w:val="1"/>
      <w:numFmt w:val="bullet"/>
      <w:lvlText w:val="•"/>
      <w:lvlJc w:val="left"/>
      <w:pPr>
        <w:tabs>
          <w:tab w:val="num" w:pos="6480"/>
        </w:tabs>
        <w:ind w:left="6480" w:hanging="360"/>
      </w:pPr>
      <w:rPr>
        <w:rFonts w:ascii="Times New Roman" w:hAnsi="Times New Roman" w:hint="default"/>
      </w:rPr>
    </w:lvl>
  </w:abstractNum>
  <w:abstractNum w:abstractNumId="21">
    <w:nsid w:val="3EC0192A"/>
    <w:multiLevelType w:val="hybridMultilevel"/>
    <w:tmpl w:val="EEFE3B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FD65E4"/>
    <w:multiLevelType w:val="hybridMultilevel"/>
    <w:tmpl w:val="74FA3D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2E48A5"/>
    <w:multiLevelType w:val="hybridMultilevel"/>
    <w:tmpl w:val="111CA9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3694CCB"/>
    <w:multiLevelType w:val="hybridMultilevel"/>
    <w:tmpl w:val="507035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766639"/>
    <w:multiLevelType w:val="hybridMultilevel"/>
    <w:tmpl w:val="932692A8"/>
    <w:lvl w:ilvl="0" w:tplc="7466EC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5B24FD0"/>
    <w:multiLevelType w:val="hybridMultilevel"/>
    <w:tmpl w:val="843A33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2219AE"/>
    <w:multiLevelType w:val="hybridMultilevel"/>
    <w:tmpl w:val="276000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C712E85"/>
    <w:multiLevelType w:val="hybridMultilevel"/>
    <w:tmpl w:val="2EA27F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2D67F01"/>
    <w:multiLevelType w:val="hybridMultilevel"/>
    <w:tmpl w:val="8876AF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A451EDA"/>
    <w:multiLevelType w:val="hybridMultilevel"/>
    <w:tmpl w:val="1BEC6B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C0C469D"/>
    <w:multiLevelType w:val="hybridMultilevel"/>
    <w:tmpl w:val="59A0A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0412DF6"/>
    <w:multiLevelType w:val="hybridMultilevel"/>
    <w:tmpl w:val="E2FA1C9C"/>
    <w:lvl w:ilvl="0" w:tplc="EA2C60AE">
      <w:start w:val="1"/>
      <w:numFmt w:val="bullet"/>
      <w:lvlText w:val=""/>
      <w:lvlJc w:val="left"/>
      <w:pPr>
        <w:tabs>
          <w:tab w:val="num" w:pos="720"/>
        </w:tabs>
        <w:ind w:left="720" w:hanging="360"/>
      </w:pPr>
      <w:rPr>
        <w:rFonts w:ascii="Wingdings" w:hAnsi="Wingdings" w:hint="default"/>
      </w:rPr>
    </w:lvl>
    <w:lvl w:ilvl="1" w:tplc="82BC0FE4" w:tentative="1">
      <w:start w:val="1"/>
      <w:numFmt w:val="bullet"/>
      <w:lvlText w:val=""/>
      <w:lvlJc w:val="left"/>
      <w:pPr>
        <w:tabs>
          <w:tab w:val="num" w:pos="1440"/>
        </w:tabs>
        <w:ind w:left="1440" w:hanging="360"/>
      </w:pPr>
      <w:rPr>
        <w:rFonts w:ascii="Wingdings" w:hAnsi="Wingdings" w:hint="default"/>
      </w:rPr>
    </w:lvl>
    <w:lvl w:ilvl="2" w:tplc="0F2EDBC4" w:tentative="1">
      <w:start w:val="1"/>
      <w:numFmt w:val="bullet"/>
      <w:lvlText w:val=""/>
      <w:lvlJc w:val="left"/>
      <w:pPr>
        <w:tabs>
          <w:tab w:val="num" w:pos="2160"/>
        </w:tabs>
        <w:ind w:left="2160" w:hanging="360"/>
      </w:pPr>
      <w:rPr>
        <w:rFonts w:ascii="Wingdings" w:hAnsi="Wingdings" w:hint="default"/>
      </w:rPr>
    </w:lvl>
    <w:lvl w:ilvl="3" w:tplc="7D5A426A" w:tentative="1">
      <w:start w:val="1"/>
      <w:numFmt w:val="bullet"/>
      <w:lvlText w:val=""/>
      <w:lvlJc w:val="left"/>
      <w:pPr>
        <w:tabs>
          <w:tab w:val="num" w:pos="2880"/>
        </w:tabs>
        <w:ind w:left="2880" w:hanging="360"/>
      </w:pPr>
      <w:rPr>
        <w:rFonts w:ascii="Wingdings" w:hAnsi="Wingdings" w:hint="default"/>
      </w:rPr>
    </w:lvl>
    <w:lvl w:ilvl="4" w:tplc="53CC3FE0" w:tentative="1">
      <w:start w:val="1"/>
      <w:numFmt w:val="bullet"/>
      <w:lvlText w:val=""/>
      <w:lvlJc w:val="left"/>
      <w:pPr>
        <w:tabs>
          <w:tab w:val="num" w:pos="3600"/>
        </w:tabs>
        <w:ind w:left="3600" w:hanging="360"/>
      </w:pPr>
      <w:rPr>
        <w:rFonts w:ascii="Wingdings" w:hAnsi="Wingdings" w:hint="default"/>
      </w:rPr>
    </w:lvl>
    <w:lvl w:ilvl="5" w:tplc="07F0FA28" w:tentative="1">
      <w:start w:val="1"/>
      <w:numFmt w:val="bullet"/>
      <w:lvlText w:val=""/>
      <w:lvlJc w:val="left"/>
      <w:pPr>
        <w:tabs>
          <w:tab w:val="num" w:pos="4320"/>
        </w:tabs>
        <w:ind w:left="4320" w:hanging="360"/>
      </w:pPr>
      <w:rPr>
        <w:rFonts w:ascii="Wingdings" w:hAnsi="Wingdings" w:hint="default"/>
      </w:rPr>
    </w:lvl>
    <w:lvl w:ilvl="6" w:tplc="9A3C9348" w:tentative="1">
      <w:start w:val="1"/>
      <w:numFmt w:val="bullet"/>
      <w:lvlText w:val=""/>
      <w:lvlJc w:val="left"/>
      <w:pPr>
        <w:tabs>
          <w:tab w:val="num" w:pos="5040"/>
        </w:tabs>
        <w:ind w:left="5040" w:hanging="360"/>
      </w:pPr>
      <w:rPr>
        <w:rFonts w:ascii="Wingdings" w:hAnsi="Wingdings" w:hint="default"/>
      </w:rPr>
    </w:lvl>
    <w:lvl w:ilvl="7" w:tplc="DE064AE2" w:tentative="1">
      <w:start w:val="1"/>
      <w:numFmt w:val="bullet"/>
      <w:lvlText w:val=""/>
      <w:lvlJc w:val="left"/>
      <w:pPr>
        <w:tabs>
          <w:tab w:val="num" w:pos="5760"/>
        </w:tabs>
        <w:ind w:left="5760" w:hanging="360"/>
      </w:pPr>
      <w:rPr>
        <w:rFonts w:ascii="Wingdings" w:hAnsi="Wingdings" w:hint="default"/>
      </w:rPr>
    </w:lvl>
    <w:lvl w:ilvl="8" w:tplc="495E1B38" w:tentative="1">
      <w:start w:val="1"/>
      <w:numFmt w:val="bullet"/>
      <w:lvlText w:val=""/>
      <w:lvlJc w:val="left"/>
      <w:pPr>
        <w:tabs>
          <w:tab w:val="num" w:pos="6480"/>
        </w:tabs>
        <w:ind w:left="6480" w:hanging="360"/>
      </w:pPr>
      <w:rPr>
        <w:rFonts w:ascii="Wingdings" w:hAnsi="Wingdings" w:hint="default"/>
      </w:rPr>
    </w:lvl>
  </w:abstractNum>
  <w:abstractNum w:abstractNumId="33">
    <w:nsid w:val="738D380C"/>
    <w:multiLevelType w:val="hybridMultilevel"/>
    <w:tmpl w:val="ED2E8C16"/>
    <w:lvl w:ilvl="0" w:tplc="739A42BE">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5CD0B8D"/>
    <w:multiLevelType w:val="hybridMultilevel"/>
    <w:tmpl w:val="82E64B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A7E15E1"/>
    <w:multiLevelType w:val="hybridMultilevel"/>
    <w:tmpl w:val="E1DC66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33"/>
  </w:num>
  <w:num w:numId="4">
    <w:abstractNumId w:val="26"/>
  </w:num>
  <w:num w:numId="5">
    <w:abstractNumId w:val="10"/>
  </w:num>
  <w:num w:numId="6">
    <w:abstractNumId w:val="8"/>
  </w:num>
  <w:num w:numId="7">
    <w:abstractNumId w:val="27"/>
  </w:num>
  <w:num w:numId="8">
    <w:abstractNumId w:val="5"/>
  </w:num>
  <w:num w:numId="9">
    <w:abstractNumId w:val="13"/>
  </w:num>
  <w:num w:numId="10">
    <w:abstractNumId w:val="18"/>
  </w:num>
  <w:num w:numId="11">
    <w:abstractNumId w:val="35"/>
  </w:num>
  <w:num w:numId="12">
    <w:abstractNumId w:val="14"/>
  </w:num>
  <w:num w:numId="13">
    <w:abstractNumId w:val="28"/>
  </w:num>
  <w:num w:numId="14">
    <w:abstractNumId w:val="4"/>
  </w:num>
  <w:num w:numId="15">
    <w:abstractNumId w:val="34"/>
  </w:num>
  <w:num w:numId="16">
    <w:abstractNumId w:val="22"/>
  </w:num>
  <w:num w:numId="17">
    <w:abstractNumId w:val="30"/>
  </w:num>
  <w:num w:numId="18">
    <w:abstractNumId w:val="24"/>
  </w:num>
  <w:num w:numId="19">
    <w:abstractNumId w:val="16"/>
  </w:num>
  <w:num w:numId="20">
    <w:abstractNumId w:val="29"/>
  </w:num>
  <w:num w:numId="21">
    <w:abstractNumId w:val="21"/>
  </w:num>
  <w:num w:numId="22">
    <w:abstractNumId w:val="31"/>
  </w:num>
  <w:num w:numId="23">
    <w:abstractNumId w:val="20"/>
  </w:num>
  <w:num w:numId="24">
    <w:abstractNumId w:val="15"/>
  </w:num>
  <w:num w:numId="25">
    <w:abstractNumId w:val="1"/>
  </w:num>
  <w:num w:numId="26">
    <w:abstractNumId w:val="7"/>
  </w:num>
  <w:num w:numId="27">
    <w:abstractNumId w:val="17"/>
  </w:num>
  <w:num w:numId="28">
    <w:abstractNumId w:val="0"/>
  </w:num>
  <w:num w:numId="29">
    <w:abstractNumId w:val="6"/>
  </w:num>
  <w:num w:numId="30">
    <w:abstractNumId w:val="9"/>
  </w:num>
  <w:num w:numId="31">
    <w:abstractNumId w:val="19"/>
  </w:num>
  <w:num w:numId="32">
    <w:abstractNumId w:val="12"/>
  </w:num>
  <w:num w:numId="33">
    <w:abstractNumId w:val="32"/>
  </w:num>
  <w:num w:numId="34">
    <w:abstractNumId w:val="11"/>
  </w:num>
  <w:num w:numId="35">
    <w:abstractNumId w:val="25"/>
  </w:num>
  <w:num w:numId="3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defaultTabStop w:val="720"/>
  <w:characterSpacingControl w:val="doNotCompress"/>
  <w:compat/>
  <w:rsids>
    <w:rsidRoot w:val="007F4871"/>
    <w:rsid w:val="00002B44"/>
    <w:rsid w:val="00002E81"/>
    <w:rsid w:val="00003DBB"/>
    <w:rsid w:val="00012CE7"/>
    <w:rsid w:val="00021EF9"/>
    <w:rsid w:val="00055C19"/>
    <w:rsid w:val="00074155"/>
    <w:rsid w:val="00093000"/>
    <w:rsid w:val="00097083"/>
    <w:rsid w:val="000B550B"/>
    <w:rsid w:val="000E249F"/>
    <w:rsid w:val="000F1BF8"/>
    <w:rsid w:val="001058FB"/>
    <w:rsid w:val="00111610"/>
    <w:rsid w:val="00121D1A"/>
    <w:rsid w:val="00135A7D"/>
    <w:rsid w:val="0015284D"/>
    <w:rsid w:val="00152EB2"/>
    <w:rsid w:val="00163FBF"/>
    <w:rsid w:val="00165489"/>
    <w:rsid w:val="001705B7"/>
    <w:rsid w:val="00171F8C"/>
    <w:rsid w:val="001741ED"/>
    <w:rsid w:val="001753AA"/>
    <w:rsid w:val="00177349"/>
    <w:rsid w:val="001814CE"/>
    <w:rsid w:val="00185C0E"/>
    <w:rsid w:val="0019076F"/>
    <w:rsid w:val="001A16BF"/>
    <w:rsid w:val="001A1760"/>
    <w:rsid w:val="001A3090"/>
    <w:rsid w:val="001B40EE"/>
    <w:rsid w:val="001B6499"/>
    <w:rsid w:val="001B7364"/>
    <w:rsid w:val="001C37C6"/>
    <w:rsid w:val="001E13A2"/>
    <w:rsid w:val="001E20FB"/>
    <w:rsid w:val="001E7448"/>
    <w:rsid w:val="001F2ED4"/>
    <w:rsid w:val="00200C6E"/>
    <w:rsid w:val="002017A2"/>
    <w:rsid w:val="00231646"/>
    <w:rsid w:val="00245E31"/>
    <w:rsid w:val="0026097B"/>
    <w:rsid w:val="002673DA"/>
    <w:rsid w:val="00267808"/>
    <w:rsid w:val="00276114"/>
    <w:rsid w:val="00280590"/>
    <w:rsid w:val="002837DF"/>
    <w:rsid w:val="00284173"/>
    <w:rsid w:val="00284725"/>
    <w:rsid w:val="00293F66"/>
    <w:rsid w:val="00297A88"/>
    <w:rsid w:val="002A5235"/>
    <w:rsid w:val="002A5634"/>
    <w:rsid w:val="002B1399"/>
    <w:rsid w:val="002E1B26"/>
    <w:rsid w:val="002E45DA"/>
    <w:rsid w:val="00300EFE"/>
    <w:rsid w:val="00304E46"/>
    <w:rsid w:val="00313CCD"/>
    <w:rsid w:val="00314CC1"/>
    <w:rsid w:val="003449EB"/>
    <w:rsid w:val="00344AB1"/>
    <w:rsid w:val="003459DF"/>
    <w:rsid w:val="00351184"/>
    <w:rsid w:val="0035261F"/>
    <w:rsid w:val="00370427"/>
    <w:rsid w:val="0037797F"/>
    <w:rsid w:val="00391A6B"/>
    <w:rsid w:val="0039256C"/>
    <w:rsid w:val="0039564C"/>
    <w:rsid w:val="00395FEE"/>
    <w:rsid w:val="003971C7"/>
    <w:rsid w:val="003A335A"/>
    <w:rsid w:val="003A4CAB"/>
    <w:rsid w:val="003B2017"/>
    <w:rsid w:val="003B72D7"/>
    <w:rsid w:val="003F16F0"/>
    <w:rsid w:val="003F4028"/>
    <w:rsid w:val="00407DE2"/>
    <w:rsid w:val="0042162B"/>
    <w:rsid w:val="004277A4"/>
    <w:rsid w:val="00441373"/>
    <w:rsid w:val="004629C6"/>
    <w:rsid w:val="00491B1A"/>
    <w:rsid w:val="004A0762"/>
    <w:rsid w:val="004C3A77"/>
    <w:rsid w:val="004C56DC"/>
    <w:rsid w:val="004D7DCD"/>
    <w:rsid w:val="004F111E"/>
    <w:rsid w:val="00506FA6"/>
    <w:rsid w:val="00514DBF"/>
    <w:rsid w:val="0053155C"/>
    <w:rsid w:val="00537813"/>
    <w:rsid w:val="0054369C"/>
    <w:rsid w:val="00544ED8"/>
    <w:rsid w:val="00550E72"/>
    <w:rsid w:val="005600DF"/>
    <w:rsid w:val="00565548"/>
    <w:rsid w:val="005659C0"/>
    <w:rsid w:val="00566EA9"/>
    <w:rsid w:val="00597DCE"/>
    <w:rsid w:val="005A76A8"/>
    <w:rsid w:val="005B4BC0"/>
    <w:rsid w:val="005E486B"/>
    <w:rsid w:val="005E7666"/>
    <w:rsid w:val="005F3F89"/>
    <w:rsid w:val="0061626C"/>
    <w:rsid w:val="00632C77"/>
    <w:rsid w:val="00634832"/>
    <w:rsid w:val="0065616B"/>
    <w:rsid w:val="00673748"/>
    <w:rsid w:val="00677261"/>
    <w:rsid w:val="00692953"/>
    <w:rsid w:val="00693482"/>
    <w:rsid w:val="0069773A"/>
    <w:rsid w:val="006A5563"/>
    <w:rsid w:val="006A573B"/>
    <w:rsid w:val="006C17FF"/>
    <w:rsid w:val="006D6243"/>
    <w:rsid w:val="006E3E8D"/>
    <w:rsid w:val="006F132A"/>
    <w:rsid w:val="0071432D"/>
    <w:rsid w:val="0072426A"/>
    <w:rsid w:val="00745DA8"/>
    <w:rsid w:val="0075320B"/>
    <w:rsid w:val="00761135"/>
    <w:rsid w:val="00776E09"/>
    <w:rsid w:val="00780F6A"/>
    <w:rsid w:val="007922E5"/>
    <w:rsid w:val="007973B0"/>
    <w:rsid w:val="007B195D"/>
    <w:rsid w:val="007C13AD"/>
    <w:rsid w:val="007C3C3D"/>
    <w:rsid w:val="007C64ED"/>
    <w:rsid w:val="007D0434"/>
    <w:rsid w:val="007F13E4"/>
    <w:rsid w:val="007F4871"/>
    <w:rsid w:val="007F4A6E"/>
    <w:rsid w:val="00817977"/>
    <w:rsid w:val="00843770"/>
    <w:rsid w:val="00843B18"/>
    <w:rsid w:val="00843FC0"/>
    <w:rsid w:val="00862AA9"/>
    <w:rsid w:val="00890678"/>
    <w:rsid w:val="0089431C"/>
    <w:rsid w:val="00895B70"/>
    <w:rsid w:val="008C0530"/>
    <w:rsid w:val="008C3FCA"/>
    <w:rsid w:val="008C73BB"/>
    <w:rsid w:val="008E37FA"/>
    <w:rsid w:val="008E3E3A"/>
    <w:rsid w:val="008E5A6C"/>
    <w:rsid w:val="008F743E"/>
    <w:rsid w:val="00900C1C"/>
    <w:rsid w:val="00914512"/>
    <w:rsid w:val="009360FE"/>
    <w:rsid w:val="00947B3A"/>
    <w:rsid w:val="009539A4"/>
    <w:rsid w:val="009573B3"/>
    <w:rsid w:val="00965641"/>
    <w:rsid w:val="00971027"/>
    <w:rsid w:val="00973102"/>
    <w:rsid w:val="00974086"/>
    <w:rsid w:val="00982D52"/>
    <w:rsid w:val="00993A2C"/>
    <w:rsid w:val="009956E1"/>
    <w:rsid w:val="009A4FF7"/>
    <w:rsid w:val="009B0EAD"/>
    <w:rsid w:val="009B2694"/>
    <w:rsid w:val="009B3F8B"/>
    <w:rsid w:val="009B7B03"/>
    <w:rsid w:val="009C1F29"/>
    <w:rsid w:val="009C6108"/>
    <w:rsid w:val="00A04DC3"/>
    <w:rsid w:val="00A304C8"/>
    <w:rsid w:val="00A3459A"/>
    <w:rsid w:val="00A44F99"/>
    <w:rsid w:val="00A529FF"/>
    <w:rsid w:val="00A5484B"/>
    <w:rsid w:val="00A61A77"/>
    <w:rsid w:val="00A64730"/>
    <w:rsid w:val="00A74363"/>
    <w:rsid w:val="00A85236"/>
    <w:rsid w:val="00A86B7A"/>
    <w:rsid w:val="00AA146A"/>
    <w:rsid w:val="00AA1CB4"/>
    <w:rsid w:val="00AB57B6"/>
    <w:rsid w:val="00AC1DE9"/>
    <w:rsid w:val="00AC6309"/>
    <w:rsid w:val="00AC657B"/>
    <w:rsid w:val="00AE5723"/>
    <w:rsid w:val="00B01FC7"/>
    <w:rsid w:val="00B046EC"/>
    <w:rsid w:val="00B07173"/>
    <w:rsid w:val="00B1013E"/>
    <w:rsid w:val="00B143D9"/>
    <w:rsid w:val="00B266E5"/>
    <w:rsid w:val="00B33DDD"/>
    <w:rsid w:val="00B3450E"/>
    <w:rsid w:val="00B37FDA"/>
    <w:rsid w:val="00B47F44"/>
    <w:rsid w:val="00B54464"/>
    <w:rsid w:val="00B67D35"/>
    <w:rsid w:val="00B806D6"/>
    <w:rsid w:val="00B9450F"/>
    <w:rsid w:val="00B96E52"/>
    <w:rsid w:val="00B97A29"/>
    <w:rsid w:val="00BA22A1"/>
    <w:rsid w:val="00BD4E31"/>
    <w:rsid w:val="00BE39C6"/>
    <w:rsid w:val="00C061E9"/>
    <w:rsid w:val="00C16D6F"/>
    <w:rsid w:val="00C2052B"/>
    <w:rsid w:val="00C661E5"/>
    <w:rsid w:val="00C80E2F"/>
    <w:rsid w:val="00C92327"/>
    <w:rsid w:val="00CA7700"/>
    <w:rsid w:val="00CA7ED8"/>
    <w:rsid w:val="00CB09C8"/>
    <w:rsid w:val="00CC4A70"/>
    <w:rsid w:val="00CD7B1E"/>
    <w:rsid w:val="00CE3573"/>
    <w:rsid w:val="00CE65F9"/>
    <w:rsid w:val="00CF131D"/>
    <w:rsid w:val="00D04933"/>
    <w:rsid w:val="00D1720D"/>
    <w:rsid w:val="00D201AA"/>
    <w:rsid w:val="00D32288"/>
    <w:rsid w:val="00D3490C"/>
    <w:rsid w:val="00D414E1"/>
    <w:rsid w:val="00D42DBF"/>
    <w:rsid w:val="00D44BE9"/>
    <w:rsid w:val="00D55B63"/>
    <w:rsid w:val="00D56760"/>
    <w:rsid w:val="00D57DDE"/>
    <w:rsid w:val="00D6640D"/>
    <w:rsid w:val="00D724B4"/>
    <w:rsid w:val="00D73E77"/>
    <w:rsid w:val="00D96E1B"/>
    <w:rsid w:val="00DB0CC0"/>
    <w:rsid w:val="00DC404E"/>
    <w:rsid w:val="00DD25CD"/>
    <w:rsid w:val="00DF20AD"/>
    <w:rsid w:val="00E128AA"/>
    <w:rsid w:val="00E20913"/>
    <w:rsid w:val="00E314DA"/>
    <w:rsid w:val="00E44793"/>
    <w:rsid w:val="00E56BC0"/>
    <w:rsid w:val="00E62572"/>
    <w:rsid w:val="00E84D21"/>
    <w:rsid w:val="00E87E8D"/>
    <w:rsid w:val="00E9229B"/>
    <w:rsid w:val="00E94C71"/>
    <w:rsid w:val="00EC1A05"/>
    <w:rsid w:val="00EC4D95"/>
    <w:rsid w:val="00ED58EA"/>
    <w:rsid w:val="00F05D22"/>
    <w:rsid w:val="00F142FB"/>
    <w:rsid w:val="00F22645"/>
    <w:rsid w:val="00F26CB1"/>
    <w:rsid w:val="00F32358"/>
    <w:rsid w:val="00F45BDC"/>
    <w:rsid w:val="00F509BE"/>
    <w:rsid w:val="00F53B5E"/>
    <w:rsid w:val="00F5584B"/>
    <w:rsid w:val="00F65316"/>
    <w:rsid w:val="00F73373"/>
    <w:rsid w:val="00F77236"/>
    <w:rsid w:val="00F848AA"/>
    <w:rsid w:val="00FA0F9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rules v:ext="edit">
        <o:r id="V:Rule19" type="connector" idref="#_x0000_s1028"/>
        <o:r id="V:Rule20" type="connector" idref="#_x0000_s1029"/>
        <o:r id="V:Rule21" type="connector" idref="#_x0000_s1038"/>
        <o:r id="V:Rule22" type="connector" idref="#_x0000_s1027"/>
        <o:r id="V:Rule23" type="connector" idref="#_x0000_s1034"/>
        <o:r id="V:Rule24" type="connector" idref="#_x0000_s1046"/>
        <o:r id="V:Rule25" type="connector" idref="#_x0000_s1037"/>
        <o:r id="V:Rule26" type="connector" idref="#_x0000_s1041"/>
        <o:r id="V:Rule27" type="connector" idref="#_x0000_s1047"/>
        <o:r id="V:Rule28" type="connector" idref="#_x0000_s1030"/>
        <o:r id="V:Rule29" type="connector" idref="#_x0000_s1033"/>
        <o:r id="V:Rule30" type="connector" idref="#_x0000_s1040"/>
        <o:r id="V:Rule31" type="connector" idref="#_x0000_s1039"/>
        <o:r id="V:Rule32" type="connector" idref="#_x0000_s1048"/>
        <o:r id="V:Rule33" type="connector" idref="#_x0000_s1036"/>
        <o:r id="V:Rule34" type="connector" idref="#_x0000_s1026"/>
        <o:r id="V:Rule35" type="connector" idref="#_x0000_s1032"/>
        <o:r id="V:Rule36"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A7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4363"/>
    <w:pPr>
      <w:ind w:left="720"/>
      <w:contextualSpacing/>
    </w:pPr>
  </w:style>
  <w:style w:type="paragraph" w:styleId="NormalWeb">
    <w:name w:val="Normal (Web)"/>
    <w:basedOn w:val="Normal"/>
    <w:uiPriority w:val="99"/>
    <w:semiHidden/>
    <w:unhideWhenUsed/>
    <w:rsid w:val="00E9229B"/>
    <w:pPr>
      <w:bidi w:val="0"/>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9539A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E37FA"/>
    <w:rPr>
      <w:color w:val="808080"/>
    </w:rPr>
  </w:style>
  <w:style w:type="paragraph" w:styleId="BalloonText">
    <w:name w:val="Balloon Text"/>
    <w:basedOn w:val="Normal"/>
    <w:link w:val="BalloonTextChar"/>
    <w:uiPriority w:val="99"/>
    <w:semiHidden/>
    <w:unhideWhenUsed/>
    <w:rsid w:val="008E37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37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730275">
      <w:bodyDiv w:val="1"/>
      <w:marLeft w:val="0"/>
      <w:marRight w:val="0"/>
      <w:marTop w:val="0"/>
      <w:marBottom w:val="0"/>
      <w:divBdr>
        <w:top w:val="none" w:sz="0" w:space="0" w:color="auto"/>
        <w:left w:val="none" w:sz="0" w:space="0" w:color="auto"/>
        <w:bottom w:val="none" w:sz="0" w:space="0" w:color="auto"/>
        <w:right w:val="none" w:sz="0" w:space="0" w:color="auto"/>
      </w:divBdr>
    </w:div>
    <w:div w:id="102069358">
      <w:bodyDiv w:val="1"/>
      <w:marLeft w:val="0"/>
      <w:marRight w:val="0"/>
      <w:marTop w:val="0"/>
      <w:marBottom w:val="0"/>
      <w:divBdr>
        <w:top w:val="none" w:sz="0" w:space="0" w:color="auto"/>
        <w:left w:val="none" w:sz="0" w:space="0" w:color="auto"/>
        <w:bottom w:val="none" w:sz="0" w:space="0" w:color="auto"/>
        <w:right w:val="none" w:sz="0" w:space="0" w:color="auto"/>
      </w:divBdr>
    </w:div>
    <w:div w:id="115298171">
      <w:bodyDiv w:val="1"/>
      <w:marLeft w:val="0"/>
      <w:marRight w:val="0"/>
      <w:marTop w:val="0"/>
      <w:marBottom w:val="0"/>
      <w:divBdr>
        <w:top w:val="none" w:sz="0" w:space="0" w:color="auto"/>
        <w:left w:val="none" w:sz="0" w:space="0" w:color="auto"/>
        <w:bottom w:val="none" w:sz="0" w:space="0" w:color="auto"/>
        <w:right w:val="none" w:sz="0" w:space="0" w:color="auto"/>
      </w:divBdr>
      <w:divsChild>
        <w:div w:id="1192575704">
          <w:marLeft w:val="0"/>
          <w:marRight w:val="547"/>
          <w:marTop w:val="149"/>
          <w:marBottom w:val="0"/>
          <w:divBdr>
            <w:top w:val="none" w:sz="0" w:space="0" w:color="auto"/>
            <w:left w:val="none" w:sz="0" w:space="0" w:color="auto"/>
            <w:bottom w:val="none" w:sz="0" w:space="0" w:color="auto"/>
            <w:right w:val="none" w:sz="0" w:space="0" w:color="auto"/>
          </w:divBdr>
        </w:div>
        <w:div w:id="82145667">
          <w:marLeft w:val="0"/>
          <w:marRight w:val="547"/>
          <w:marTop w:val="149"/>
          <w:marBottom w:val="0"/>
          <w:divBdr>
            <w:top w:val="none" w:sz="0" w:space="0" w:color="auto"/>
            <w:left w:val="none" w:sz="0" w:space="0" w:color="auto"/>
            <w:bottom w:val="none" w:sz="0" w:space="0" w:color="auto"/>
            <w:right w:val="none" w:sz="0" w:space="0" w:color="auto"/>
          </w:divBdr>
        </w:div>
        <w:div w:id="1788041579">
          <w:marLeft w:val="0"/>
          <w:marRight w:val="547"/>
          <w:marTop w:val="149"/>
          <w:marBottom w:val="0"/>
          <w:divBdr>
            <w:top w:val="none" w:sz="0" w:space="0" w:color="auto"/>
            <w:left w:val="none" w:sz="0" w:space="0" w:color="auto"/>
            <w:bottom w:val="none" w:sz="0" w:space="0" w:color="auto"/>
            <w:right w:val="none" w:sz="0" w:space="0" w:color="auto"/>
          </w:divBdr>
        </w:div>
      </w:divsChild>
    </w:div>
    <w:div w:id="166671892">
      <w:bodyDiv w:val="1"/>
      <w:marLeft w:val="0"/>
      <w:marRight w:val="0"/>
      <w:marTop w:val="0"/>
      <w:marBottom w:val="0"/>
      <w:divBdr>
        <w:top w:val="none" w:sz="0" w:space="0" w:color="auto"/>
        <w:left w:val="none" w:sz="0" w:space="0" w:color="auto"/>
        <w:bottom w:val="none" w:sz="0" w:space="0" w:color="auto"/>
        <w:right w:val="none" w:sz="0" w:space="0" w:color="auto"/>
      </w:divBdr>
    </w:div>
    <w:div w:id="233316266">
      <w:bodyDiv w:val="1"/>
      <w:marLeft w:val="0"/>
      <w:marRight w:val="0"/>
      <w:marTop w:val="0"/>
      <w:marBottom w:val="0"/>
      <w:divBdr>
        <w:top w:val="none" w:sz="0" w:space="0" w:color="auto"/>
        <w:left w:val="none" w:sz="0" w:space="0" w:color="auto"/>
        <w:bottom w:val="none" w:sz="0" w:space="0" w:color="auto"/>
        <w:right w:val="none" w:sz="0" w:space="0" w:color="auto"/>
      </w:divBdr>
    </w:div>
    <w:div w:id="293994978">
      <w:bodyDiv w:val="1"/>
      <w:marLeft w:val="0"/>
      <w:marRight w:val="0"/>
      <w:marTop w:val="0"/>
      <w:marBottom w:val="0"/>
      <w:divBdr>
        <w:top w:val="none" w:sz="0" w:space="0" w:color="auto"/>
        <w:left w:val="none" w:sz="0" w:space="0" w:color="auto"/>
        <w:bottom w:val="none" w:sz="0" w:space="0" w:color="auto"/>
        <w:right w:val="none" w:sz="0" w:space="0" w:color="auto"/>
      </w:divBdr>
    </w:div>
    <w:div w:id="359553166">
      <w:bodyDiv w:val="1"/>
      <w:marLeft w:val="0"/>
      <w:marRight w:val="0"/>
      <w:marTop w:val="0"/>
      <w:marBottom w:val="0"/>
      <w:divBdr>
        <w:top w:val="none" w:sz="0" w:space="0" w:color="auto"/>
        <w:left w:val="none" w:sz="0" w:space="0" w:color="auto"/>
        <w:bottom w:val="none" w:sz="0" w:space="0" w:color="auto"/>
        <w:right w:val="none" w:sz="0" w:space="0" w:color="auto"/>
      </w:divBdr>
    </w:div>
    <w:div w:id="421219148">
      <w:bodyDiv w:val="1"/>
      <w:marLeft w:val="0"/>
      <w:marRight w:val="0"/>
      <w:marTop w:val="0"/>
      <w:marBottom w:val="0"/>
      <w:divBdr>
        <w:top w:val="none" w:sz="0" w:space="0" w:color="auto"/>
        <w:left w:val="none" w:sz="0" w:space="0" w:color="auto"/>
        <w:bottom w:val="none" w:sz="0" w:space="0" w:color="auto"/>
        <w:right w:val="none" w:sz="0" w:space="0" w:color="auto"/>
      </w:divBdr>
    </w:div>
    <w:div w:id="455221605">
      <w:bodyDiv w:val="1"/>
      <w:marLeft w:val="0"/>
      <w:marRight w:val="0"/>
      <w:marTop w:val="0"/>
      <w:marBottom w:val="0"/>
      <w:divBdr>
        <w:top w:val="none" w:sz="0" w:space="0" w:color="auto"/>
        <w:left w:val="none" w:sz="0" w:space="0" w:color="auto"/>
        <w:bottom w:val="none" w:sz="0" w:space="0" w:color="auto"/>
        <w:right w:val="none" w:sz="0" w:space="0" w:color="auto"/>
      </w:divBdr>
    </w:div>
    <w:div w:id="568224307">
      <w:bodyDiv w:val="1"/>
      <w:marLeft w:val="0"/>
      <w:marRight w:val="0"/>
      <w:marTop w:val="0"/>
      <w:marBottom w:val="0"/>
      <w:divBdr>
        <w:top w:val="none" w:sz="0" w:space="0" w:color="auto"/>
        <w:left w:val="none" w:sz="0" w:space="0" w:color="auto"/>
        <w:bottom w:val="none" w:sz="0" w:space="0" w:color="auto"/>
        <w:right w:val="none" w:sz="0" w:space="0" w:color="auto"/>
      </w:divBdr>
      <w:divsChild>
        <w:div w:id="1978873507">
          <w:marLeft w:val="0"/>
          <w:marRight w:val="965"/>
          <w:marTop w:val="96"/>
          <w:marBottom w:val="0"/>
          <w:divBdr>
            <w:top w:val="none" w:sz="0" w:space="0" w:color="auto"/>
            <w:left w:val="none" w:sz="0" w:space="0" w:color="auto"/>
            <w:bottom w:val="none" w:sz="0" w:space="0" w:color="auto"/>
            <w:right w:val="none" w:sz="0" w:space="0" w:color="auto"/>
          </w:divBdr>
        </w:div>
        <w:div w:id="497117850">
          <w:marLeft w:val="0"/>
          <w:marRight w:val="965"/>
          <w:marTop w:val="96"/>
          <w:marBottom w:val="0"/>
          <w:divBdr>
            <w:top w:val="none" w:sz="0" w:space="0" w:color="auto"/>
            <w:left w:val="none" w:sz="0" w:space="0" w:color="auto"/>
            <w:bottom w:val="none" w:sz="0" w:space="0" w:color="auto"/>
            <w:right w:val="none" w:sz="0" w:space="0" w:color="auto"/>
          </w:divBdr>
        </w:div>
        <w:div w:id="1192718634">
          <w:marLeft w:val="0"/>
          <w:marRight w:val="965"/>
          <w:marTop w:val="96"/>
          <w:marBottom w:val="0"/>
          <w:divBdr>
            <w:top w:val="none" w:sz="0" w:space="0" w:color="auto"/>
            <w:left w:val="none" w:sz="0" w:space="0" w:color="auto"/>
            <w:bottom w:val="none" w:sz="0" w:space="0" w:color="auto"/>
            <w:right w:val="none" w:sz="0" w:space="0" w:color="auto"/>
          </w:divBdr>
        </w:div>
        <w:div w:id="121384138">
          <w:marLeft w:val="0"/>
          <w:marRight w:val="965"/>
          <w:marTop w:val="96"/>
          <w:marBottom w:val="0"/>
          <w:divBdr>
            <w:top w:val="none" w:sz="0" w:space="0" w:color="auto"/>
            <w:left w:val="none" w:sz="0" w:space="0" w:color="auto"/>
            <w:bottom w:val="none" w:sz="0" w:space="0" w:color="auto"/>
            <w:right w:val="none" w:sz="0" w:space="0" w:color="auto"/>
          </w:divBdr>
        </w:div>
        <w:div w:id="1492022730">
          <w:marLeft w:val="0"/>
          <w:marRight w:val="965"/>
          <w:marTop w:val="96"/>
          <w:marBottom w:val="0"/>
          <w:divBdr>
            <w:top w:val="none" w:sz="0" w:space="0" w:color="auto"/>
            <w:left w:val="none" w:sz="0" w:space="0" w:color="auto"/>
            <w:bottom w:val="none" w:sz="0" w:space="0" w:color="auto"/>
            <w:right w:val="none" w:sz="0" w:space="0" w:color="auto"/>
          </w:divBdr>
        </w:div>
        <w:div w:id="1907260707">
          <w:marLeft w:val="0"/>
          <w:marRight w:val="965"/>
          <w:marTop w:val="96"/>
          <w:marBottom w:val="0"/>
          <w:divBdr>
            <w:top w:val="none" w:sz="0" w:space="0" w:color="auto"/>
            <w:left w:val="none" w:sz="0" w:space="0" w:color="auto"/>
            <w:bottom w:val="none" w:sz="0" w:space="0" w:color="auto"/>
            <w:right w:val="none" w:sz="0" w:space="0" w:color="auto"/>
          </w:divBdr>
        </w:div>
        <w:div w:id="1190607953">
          <w:marLeft w:val="0"/>
          <w:marRight w:val="965"/>
          <w:marTop w:val="96"/>
          <w:marBottom w:val="0"/>
          <w:divBdr>
            <w:top w:val="none" w:sz="0" w:space="0" w:color="auto"/>
            <w:left w:val="none" w:sz="0" w:space="0" w:color="auto"/>
            <w:bottom w:val="none" w:sz="0" w:space="0" w:color="auto"/>
            <w:right w:val="none" w:sz="0" w:space="0" w:color="auto"/>
          </w:divBdr>
        </w:div>
        <w:div w:id="2020429115">
          <w:marLeft w:val="0"/>
          <w:marRight w:val="965"/>
          <w:marTop w:val="96"/>
          <w:marBottom w:val="0"/>
          <w:divBdr>
            <w:top w:val="none" w:sz="0" w:space="0" w:color="auto"/>
            <w:left w:val="none" w:sz="0" w:space="0" w:color="auto"/>
            <w:bottom w:val="none" w:sz="0" w:space="0" w:color="auto"/>
            <w:right w:val="none" w:sz="0" w:space="0" w:color="auto"/>
          </w:divBdr>
        </w:div>
        <w:div w:id="1788232162">
          <w:marLeft w:val="0"/>
          <w:marRight w:val="965"/>
          <w:marTop w:val="96"/>
          <w:marBottom w:val="0"/>
          <w:divBdr>
            <w:top w:val="none" w:sz="0" w:space="0" w:color="auto"/>
            <w:left w:val="none" w:sz="0" w:space="0" w:color="auto"/>
            <w:bottom w:val="none" w:sz="0" w:space="0" w:color="auto"/>
            <w:right w:val="none" w:sz="0" w:space="0" w:color="auto"/>
          </w:divBdr>
        </w:div>
        <w:div w:id="331029620">
          <w:marLeft w:val="0"/>
          <w:marRight w:val="965"/>
          <w:marTop w:val="96"/>
          <w:marBottom w:val="0"/>
          <w:divBdr>
            <w:top w:val="none" w:sz="0" w:space="0" w:color="auto"/>
            <w:left w:val="none" w:sz="0" w:space="0" w:color="auto"/>
            <w:bottom w:val="none" w:sz="0" w:space="0" w:color="auto"/>
            <w:right w:val="none" w:sz="0" w:space="0" w:color="auto"/>
          </w:divBdr>
        </w:div>
      </w:divsChild>
    </w:div>
    <w:div w:id="750588580">
      <w:bodyDiv w:val="1"/>
      <w:marLeft w:val="0"/>
      <w:marRight w:val="0"/>
      <w:marTop w:val="0"/>
      <w:marBottom w:val="0"/>
      <w:divBdr>
        <w:top w:val="none" w:sz="0" w:space="0" w:color="auto"/>
        <w:left w:val="none" w:sz="0" w:space="0" w:color="auto"/>
        <w:bottom w:val="none" w:sz="0" w:space="0" w:color="auto"/>
        <w:right w:val="none" w:sz="0" w:space="0" w:color="auto"/>
      </w:divBdr>
    </w:div>
    <w:div w:id="802043438">
      <w:bodyDiv w:val="1"/>
      <w:marLeft w:val="0"/>
      <w:marRight w:val="0"/>
      <w:marTop w:val="0"/>
      <w:marBottom w:val="0"/>
      <w:divBdr>
        <w:top w:val="none" w:sz="0" w:space="0" w:color="auto"/>
        <w:left w:val="none" w:sz="0" w:space="0" w:color="auto"/>
        <w:bottom w:val="none" w:sz="0" w:space="0" w:color="auto"/>
        <w:right w:val="none" w:sz="0" w:space="0" w:color="auto"/>
      </w:divBdr>
    </w:div>
    <w:div w:id="850605446">
      <w:bodyDiv w:val="1"/>
      <w:marLeft w:val="0"/>
      <w:marRight w:val="0"/>
      <w:marTop w:val="0"/>
      <w:marBottom w:val="0"/>
      <w:divBdr>
        <w:top w:val="none" w:sz="0" w:space="0" w:color="auto"/>
        <w:left w:val="none" w:sz="0" w:space="0" w:color="auto"/>
        <w:bottom w:val="none" w:sz="0" w:space="0" w:color="auto"/>
        <w:right w:val="none" w:sz="0" w:space="0" w:color="auto"/>
      </w:divBdr>
    </w:div>
    <w:div w:id="1052852390">
      <w:bodyDiv w:val="1"/>
      <w:marLeft w:val="0"/>
      <w:marRight w:val="0"/>
      <w:marTop w:val="0"/>
      <w:marBottom w:val="0"/>
      <w:divBdr>
        <w:top w:val="none" w:sz="0" w:space="0" w:color="auto"/>
        <w:left w:val="none" w:sz="0" w:space="0" w:color="auto"/>
        <w:bottom w:val="none" w:sz="0" w:space="0" w:color="auto"/>
        <w:right w:val="none" w:sz="0" w:space="0" w:color="auto"/>
      </w:divBdr>
      <w:divsChild>
        <w:div w:id="2089574537">
          <w:marLeft w:val="0"/>
          <w:marRight w:val="720"/>
          <w:marTop w:val="0"/>
          <w:marBottom w:val="0"/>
          <w:divBdr>
            <w:top w:val="none" w:sz="0" w:space="0" w:color="auto"/>
            <w:left w:val="none" w:sz="0" w:space="0" w:color="auto"/>
            <w:bottom w:val="none" w:sz="0" w:space="0" w:color="auto"/>
            <w:right w:val="none" w:sz="0" w:space="0" w:color="auto"/>
          </w:divBdr>
        </w:div>
        <w:div w:id="2044747553">
          <w:marLeft w:val="0"/>
          <w:marRight w:val="720"/>
          <w:marTop w:val="0"/>
          <w:marBottom w:val="0"/>
          <w:divBdr>
            <w:top w:val="none" w:sz="0" w:space="0" w:color="auto"/>
            <w:left w:val="none" w:sz="0" w:space="0" w:color="auto"/>
            <w:bottom w:val="none" w:sz="0" w:space="0" w:color="auto"/>
            <w:right w:val="none" w:sz="0" w:space="0" w:color="auto"/>
          </w:divBdr>
        </w:div>
        <w:div w:id="665550155">
          <w:marLeft w:val="0"/>
          <w:marRight w:val="720"/>
          <w:marTop w:val="0"/>
          <w:marBottom w:val="0"/>
          <w:divBdr>
            <w:top w:val="none" w:sz="0" w:space="0" w:color="auto"/>
            <w:left w:val="none" w:sz="0" w:space="0" w:color="auto"/>
            <w:bottom w:val="none" w:sz="0" w:space="0" w:color="auto"/>
            <w:right w:val="none" w:sz="0" w:space="0" w:color="auto"/>
          </w:divBdr>
        </w:div>
        <w:div w:id="1112822500">
          <w:marLeft w:val="0"/>
          <w:marRight w:val="720"/>
          <w:marTop w:val="0"/>
          <w:marBottom w:val="0"/>
          <w:divBdr>
            <w:top w:val="none" w:sz="0" w:space="0" w:color="auto"/>
            <w:left w:val="none" w:sz="0" w:space="0" w:color="auto"/>
            <w:bottom w:val="none" w:sz="0" w:space="0" w:color="auto"/>
            <w:right w:val="none" w:sz="0" w:space="0" w:color="auto"/>
          </w:divBdr>
        </w:div>
        <w:div w:id="222103309">
          <w:marLeft w:val="0"/>
          <w:marRight w:val="720"/>
          <w:marTop w:val="0"/>
          <w:marBottom w:val="0"/>
          <w:divBdr>
            <w:top w:val="none" w:sz="0" w:space="0" w:color="auto"/>
            <w:left w:val="none" w:sz="0" w:space="0" w:color="auto"/>
            <w:bottom w:val="none" w:sz="0" w:space="0" w:color="auto"/>
            <w:right w:val="none" w:sz="0" w:space="0" w:color="auto"/>
          </w:divBdr>
        </w:div>
        <w:div w:id="153761086">
          <w:marLeft w:val="0"/>
          <w:marRight w:val="720"/>
          <w:marTop w:val="0"/>
          <w:marBottom w:val="0"/>
          <w:divBdr>
            <w:top w:val="none" w:sz="0" w:space="0" w:color="auto"/>
            <w:left w:val="none" w:sz="0" w:space="0" w:color="auto"/>
            <w:bottom w:val="none" w:sz="0" w:space="0" w:color="auto"/>
            <w:right w:val="none" w:sz="0" w:space="0" w:color="auto"/>
          </w:divBdr>
        </w:div>
        <w:div w:id="562369819">
          <w:marLeft w:val="0"/>
          <w:marRight w:val="720"/>
          <w:marTop w:val="0"/>
          <w:marBottom w:val="0"/>
          <w:divBdr>
            <w:top w:val="none" w:sz="0" w:space="0" w:color="auto"/>
            <w:left w:val="none" w:sz="0" w:space="0" w:color="auto"/>
            <w:bottom w:val="none" w:sz="0" w:space="0" w:color="auto"/>
            <w:right w:val="none" w:sz="0" w:space="0" w:color="auto"/>
          </w:divBdr>
        </w:div>
      </w:divsChild>
    </w:div>
    <w:div w:id="1092168318">
      <w:bodyDiv w:val="1"/>
      <w:marLeft w:val="0"/>
      <w:marRight w:val="0"/>
      <w:marTop w:val="0"/>
      <w:marBottom w:val="0"/>
      <w:divBdr>
        <w:top w:val="none" w:sz="0" w:space="0" w:color="auto"/>
        <w:left w:val="none" w:sz="0" w:space="0" w:color="auto"/>
        <w:bottom w:val="none" w:sz="0" w:space="0" w:color="auto"/>
        <w:right w:val="none" w:sz="0" w:space="0" w:color="auto"/>
      </w:divBdr>
    </w:div>
    <w:div w:id="1132792889">
      <w:bodyDiv w:val="1"/>
      <w:marLeft w:val="0"/>
      <w:marRight w:val="0"/>
      <w:marTop w:val="0"/>
      <w:marBottom w:val="0"/>
      <w:divBdr>
        <w:top w:val="none" w:sz="0" w:space="0" w:color="auto"/>
        <w:left w:val="none" w:sz="0" w:space="0" w:color="auto"/>
        <w:bottom w:val="none" w:sz="0" w:space="0" w:color="auto"/>
        <w:right w:val="none" w:sz="0" w:space="0" w:color="auto"/>
      </w:divBdr>
    </w:div>
    <w:div w:id="1189413300">
      <w:bodyDiv w:val="1"/>
      <w:marLeft w:val="0"/>
      <w:marRight w:val="0"/>
      <w:marTop w:val="0"/>
      <w:marBottom w:val="0"/>
      <w:divBdr>
        <w:top w:val="none" w:sz="0" w:space="0" w:color="auto"/>
        <w:left w:val="none" w:sz="0" w:space="0" w:color="auto"/>
        <w:bottom w:val="none" w:sz="0" w:space="0" w:color="auto"/>
        <w:right w:val="none" w:sz="0" w:space="0" w:color="auto"/>
      </w:divBdr>
    </w:div>
    <w:div w:id="1222982323">
      <w:bodyDiv w:val="1"/>
      <w:marLeft w:val="0"/>
      <w:marRight w:val="0"/>
      <w:marTop w:val="0"/>
      <w:marBottom w:val="0"/>
      <w:divBdr>
        <w:top w:val="none" w:sz="0" w:space="0" w:color="auto"/>
        <w:left w:val="none" w:sz="0" w:space="0" w:color="auto"/>
        <w:bottom w:val="none" w:sz="0" w:space="0" w:color="auto"/>
        <w:right w:val="none" w:sz="0" w:space="0" w:color="auto"/>
      </w:divBdr>
    </w:div>
    <w:div w:id="1310481723">
      <w:bodyDiv w:val="1"/>
      <w:marLeft w:val="0"/>
      <w:marRight w:val="0"/>
      <w:marTop w:val="0"/>
      <w:marBottom w:val="0"/>
      <w:divBdr>
        <w:top w:val="none" w:sz="0" w:space="0" w:color="auto"/>
        <w:left w:val="none" w:sz="0" w:space="0" w:color="auto"/>
        <w:bottom w:val="none" w:sz="0" w:space="0" w:color="auto"/>
        <w:right w:val="none" w:sz="0" w:space="0" w:color="auto"/>
      </w:divBdr>
    </w:div>
    <w:div w:id="1325628885">
      <w:bodyDiv w:val="1"/>
      <w:marLeft w:val="0"/>
      <w:marRight w:val="0"/>
      <w:marTop w:val="0"/>
      <w:marBottom w:val="0"/>
      <w:divBdr>
        <w:top w:val="none" w:sz="0" w:space="0" w:color="auto"/>
        <w:left w:val="none" w:sz="0" w:space="0" w:color="auto"/>
        <w:bottom w:val="none" w:sz="0" w:space="0" w:color="auto"/>
        <w:right w:val="none" w:sz="0" w:space="0" w:color="auto"/>
      </w:divBdr>
    </w:div>
    <w:div w:id="1696692307">
      <w:bodyDiv w:val="1"/>
      <w:marLeft w:val="0"/>
      <w:marRight w:val="0"/>
      <w:marTop w:val="0"/>
      <w:marBottom w:val="0"/>
      <w:divBdr>
        <w:top w:val="none" w:sz="0" w:space="0" w:color="auto"/>
        <w:left w:val="none" w:sz="0" w:space="0" w:color="auto"/>
        <w:bottom w:val="none" w:sz="0" w:space="0" w:color="auto"/>
        <w:right w:val="none" w:sz="0" w:space="0" w:color="auto"/>
      </w:divBdr>
    </w:div>
    <w:div w:id="1705788149">
      <w:bodyDiv w:val="1"/>
      <w:marLeft w:val="0"/>
      <w:marRight w:val="0"/>
      <w:marTop w:val="0"/>
      <w:marBottom w:val="0"/>
      <w:divBdr>
        <w:top w:val="none" w:sz="0" w:space="0" w:color="auto"/>
        <w:left w:val="none" w:sz="0" w:space="0" w:color="auto"/>
        <w:bottom w:val="none" w:sz="0" w:space="0" w:color="auto"/>
        <w:right w:val="none" w:sz="0" w:space="0" w:color="auto"/>
      </w:divBdr>
      <w:divsChild>
        <w:div w:id="1195996201">
          <w:marLeft w:val="0"/>
          <w:marRight w:val="547"/>
          <w:marTop w:val="115"/>
          <w:marBottom w:val="0"/>
          <w:divBdr>
            <w:top w:val="none" w:sz="0" w:space="0" w:color="auto"/>
            <w:left w:val="none" w:sz="0" w:space="0" w:color="auto"/>
            <w:bottom w:val="none" w:sz="0" w:space="0" w:color="auto"/>
            <w:right w:val="none" w:sz="0" w:space="0" w:color="auto"/>
          </w:divBdr>
        </w:div>
        <w:div w:id="1844970599">
          <w:marLeft w:val="0"/>
          <w:marRight w:val="547"/>
          <w:marTop w:val="115"/>
          <w:marBottom w:val="0"/>
          <w:divBdr>
            <w:top w:val="none" w:sz="0" w:space="0" w:color="auto"/>
            <w:left w:val="none" w:sz="0" w:space="0" w:color="auto"/>
            <w:bottom w:val="none" w:sz="0" w:space="0" w:color="auto"/>
            <w:right w:val="none" w:sz="0" w:space="0" w:color="auto"/>
          </w:divBdr>
        </w:div>
        <w:div w:id="2033337836">
          <w:marLeft w:val="0"/>
          <w:marRight w:val="547"/>
          <w:marTop w:val="115"/>
          <w:marBottom w:val="0"/>
          <w:divBdr>
            <w:top w:val="none" w:sz="0" w:space="0" w:color="auto"/>
            <w:left w:val="none" w:sz="0" w:space="0" w:color="auto"/>
            <w:bottom w:val="none" w:sz="0" w:space="0" w:color="auto"/>
            <w:right w:val="none" w:sz="0" w:space="0" w:color="auto"/>
          </w:divBdr>
        </w:div>
        <w:div w:id="2118676905">
          <w:marLeft w:val="0"/>
          <w:marRight w:val="547"/>
          <w:marTop w:val="115"/>
          <w:marBottom w:val="0"/>
          <w:divBdr>
            <w:top w:val="none" w:sz="0" w:space="0" w:color="auto"/>
            <w:left w:val="none" w:sz="0" w:space="0" w:color="auto"/>
            <w:bottom w:val="none" w:sz="0" w:space="0" w:color="auto"/>
            <w:right w:val="none" w:sz="0" w:space="0" w:color="auto"/>
          </w:divBdr>
        </w:div>
        <w:div w:id="244919068">
          <w:marLeft w:val="0"/>
          <w:marRight w:val="547"/>
          <w:marTop w:val="115"/>
          <w:marBottom w:val="0"/>
          <w:divBdr>
            <w:top w:val="none" w:sz="0" w:space="0" w:color="auto"/>
            <w:left w:val="none" w:sz="0" w:space="0" w:color="auto"/>
            <w:bottom w:val="none" w:sz="0" w:space="0" w:color="auto"/>
            <w:right w:val="none" w:sz="0" w:space="0" w:color="auto"/>
          </w:divBdr>
        </w:div>
        <w:div w:id="1813525610">
          <w:marLeft w:val="0"/>
          <w:marRight w:val="547"/>
          <w:marTop w:val="115"/>
          <w:marBottom w:val="0"/>
          <w:divBdr>
            <w:top w:val="none" w:sz="0" w:space="0" w:color="auto"/>
            <w:left w:val="none" w:sz="0" w:space="0" w:color="auto"/>
            <w:bottom w:val="none" w:sz="0" w:space="0" w:color="auto"/>
            <w:right w:val="none" w:sz="0" w:space="0" w:color="auto"/>
          </w:divBdr>
        </w:div>
      </w:divsChild>
    </w:div>
    <w:div w:id="1742408070">
      <w:bodyDiv w:val="1"/>
      <w:marLeft w:val="0"/>
      <w:marRight w:val="0"/>
      <w:marTop w:val="0"/>
      <w:marBottom w:val="0"/>
      <w:divBdr>
        <w:top w:val="none" w:sz="0" w:space="0" w:color="auto"/>
        <w:left w:val="none" w:sz="0" w:space="0" w:color="auto"/>
        <w:bottom w:val="none" w:sz="0" w:space="0" w:color="auto"/>
        <w:right w:val="none" w:sz="0" w:space="0" w:color="auto"/>
      </w:divBdr>
    </w:div>
    <w:div w:id="1840580586">
      <w:bodyDiv w:val="1"/>
      <w:marLeft w:val="0"/>
      <w:marRight w:val="0"/>
      <w:marTop w:val="0"/>
      <w:marBottom w:val="0"/>
      <w:divBdr>
        <w:top w:val="none" w:sz="0" w:space="0" w:color="auto"/>
        <w:left w:val="none" w:sz="0" w:space="0" w:color="auto"/>
        <w:bottom w:val="none" w:sz="0" w:space="0" w:color="auto"/>
        <w:right w:val="none" w:sz="0" w:space="0" w:color="auto"/>
      </w:divBdr>
    </w:div>
    <w:div w:id="1881938642">
      <w:bodyDiv w:val="1"/>
      <w:marLeft w:val="0"/>
      <w:marRight w:val="0"/>
      <w:marTop w:val="0"/>
      <w:marBottom w:val="0"/>
      <w:divBdr>
        <w:top w:val="none" w:sz="0" w:space="0" w:color="auto"/>
        <w:left w:val="none" w:sz="0" w:space="0" w:color="auto"/>
        <w:bottom w:val="none" w:sz="0" w:space="0" w:color="auto"/>
        <w:right w:val="none" w:sz="0" w:space="0" w:color="auto"/>
      </w:divBdr>
    </w:div>
    <w:div w:id="1987397172">
      <w:bodyDiv w:val="1"/>
      <w:marLeft w:val="0"/>
      <w:marRight w:val="0"/>
      <w:marTop w:val="0"/>
      <w:marBottom w:val="0"/>
      <w:divBdr>
        <w:top w:val="none" w:sz="0" w:space="0" w:color="auto"/>
        <w:left w:val="none" w:sz="0" w:space="0" w:color="auto"/>
        <w:bottom w:val="none" w:sz="0" w:space="0" w:color="auto"/>
        <w:right w:val="none" w:sz="0" w:space="0" w:color="auto"/>
      </w:divBdr>
    </w:div>
    <w:div w:id="2072191241">
      <w:bodyDiv w:val="1"/>
      <w:marLeft w:val="0"/>
      <w:marRight w:val="0"/>
      <w:marTop w:val="0"/>
      <w:marBottom w:val="0"/>
      <w:divBdr>
        <w:top w:val="none" w:sz="0" w:space="0" w:color="auto"/>
        <w:left w:val="none" w:sz="0" w:space="0" w:color="auto"/>
        <w:bottom w:val="none" w:sz="0" w:space="0" w:color="auto"/>
        <w:right w:val="none" w:sz="0" w:space="0" w:color="auto"/>
      </w:divBdr>
      <w:divsChild>
        <w:div w:id="1435251949">
          <w:marLeft w:val="0"/>
          <w:marRight w:val="749"/>
          <w:marTop w:val="163"/>
          <w:marBottom w:val="0"/>
          <w:divBdr>
            <w:top w:val="none" w:sz="0" w:space="0" w:color="auto"/>
            <w:left w:val="none" w:sz="0" w:space="0" w:color="auto"/>
            <w:bottom w:val="none" w:sz="0" w:space="0" w:color="auto"/>
            <w:right w:val="none" w:sz="0" w:space="0" w:color="auto"/>
          </w:divBdr>
        </w:div>
        <w:div w:id="220529023">
          <w:marLeft w:val="0"/>
          <w:marRight w:val="749"/>
          <w:marTop w:val="163"/>
          <w:marBottom w:val="0"/>
          <w:divBdr>
            <w:top w:val="none" w:sz="0" w:space="0" w:color="auto"/>
            <w:left w:val="none" w:sz="0" w:space="0" w:color="auto"/>
            <w:bottom w:val="none" w:sz="0" w:space="0" w:color="auto"/>
            <w:right w:val="none" w:sz="0" w:space="0" w:color="auto"/>
          </w:divBdr>
        </w:div>
        <w:div w:id="10224286">
          <w:marLeft w:val="0"/>
          <w:marRight w:val="749"/>
          <w:marTop w:val="163"/>
          <w:marBottom w:val="0"/>
          <w:divBdr>
            <w:top w:val="none" w:sz="0" w:space="0" w:color="auto"/>
            <w:left w:val="none" w:sz="0" w:space="0" w:color="auto"/>
            <w:bottom w:val="none" w:sz="0" w:space="0" w:color="auto"/>
            <w:right w:val="none" w:sz="0" w:space="0" w:color="auto"/>
          </w:divBdr>
        </w:div>
        <w:div w:id="1799299677">
          <w:marLeft w:val="0"/>
          <w:marRight w:val="749"/>
          <w:marTop w:val="163"/>
          <w:marBottom w:val="0"/>
          <w:divBdr>
            <w:top w:val="none" w:sz="0" w:space="0" w:color="auto"/>
            <w:left w:val="none" w:sz="0" w:space="0" w:color="auto"/>
            <w:bottom w:val="none" w:sz="0" w:space="0" w:color="auto"/>
            <w:right w:val="none" w:sz="0" w:space="0" w:color="auto"/>
          </w:divBdr>
        </w:div>
        <w:div w:id="1694303319">
          <w:marLeft w:val="0"/>
          <w:marRight w:val="749"/>
          <w:marTop w:val="163"/>
          <w:marBottom w:val="0"/>
          <w:divBdr>
            <w:top w:val="none" w:sz="0" w:space="0" w:color="auto"/>
            <w:left w:val="none" w:sz="0" w:space="0" w:color="auto"/>
            <w:bottom w:val="none" w:sz="0" w:space="0" w:color="auto"/>
            <w:right w:val="none" w:sz="0" w:space="0" w:color="auto"/>
          </w:divBdr>
        </w:div>
        <w:div w:id="315456794">
          <w:marLeft w:val="0"/>
          <w:marRight w:val="749"/>
          <w:marTop w:val="163"/>
          <w:marBottom w:val="0"/>
          <w:divBdr>
            <w:top w:val="none" w:sz="0" w:space="0" w:color="auto"/>
            <w:left w:val="none" w:sz="0" w:space="0" w:color="auto"/>
            <w:bottom w:val="none" w:sz="0" w:space="0" w:color="auto"/>
            <w:right w:val="none" w:sz="0" w:space="0" w:color="auto"/>
          </w:divBdr>
        </w:div>
        <w:div w:id="78792682">
          <w:marLeft w:val="0"/>
          <w:marRight w:val="749"/>
          <w:marTop w:val="163"/>
          <w:marBottom w:val="0"/>
          <w:divBdr>
            <w:top w:val="none" w:sz="0" w:space="0" w:color="auto"/>
            <w:left w:val="none" w:sz="0" w:space="0" w:color="auto"/>
            <w:bottom w:val="none" w:sz="0" w:space="0" w:color="auto"/>
            <w:right w:val="none" w:sz="0" w:space="0" w:color="auto"/>
          </w:divBdr>
        </w:div>
        <w:div w:id="1970941255">
          <w:marLeft w:val="0"/>
          <w:marRight w:val="749"/>
          <w:marTop w:val="163"/>
          <w:marBottom w:val="0"/>
          <w:divBdr>
            <w:top w:val="none" w:sz="0" w:space="0" w:color="auto"/>
            <w:left w:val="none" w:sz="0" w:space="0" w:color="auto"/>
            <w:bottom w:val="none" w:sz="0" w:space="0" w:color="auto"/>
            <w:right w:val="none" w:sz="0" w:space="0" w:color="auto"/>
          </w:divBdr>
        </w:div>
        <w:div w:id="69161471">
          <w:marLeft w:val="0"/>
          <w:marRight w:val="749"/>
          <w:marTop w:val="163"/>
          <w:marBottom w:val="0"/>
          <w:divBdr>
            <w:top w:val="none" w:sz="0" w:space="0" w:color="auto"/>
            <w:left w:val="none" w:sz="0" w:space="0" w:color="auto"/>
            <w:bottom w:val="none" w:sz="0" w:space="0" w:color="auto"/>
            <w:right w:val="none" w:sz="0" w:space="0" w:color="auto"/>
          </w:divBdr>
        </w:div>
        <w:div w:id="1423452603">
          <w:marLeft w:val="0"/>
          <w:marRight w:val="749"/>
          <w:marTop w:val="163"/>
          <w:marBottom w:val="0"/>
          <w:divBdr>
            <w:top w:val="none" w:sz="0" w:space="0" w:color="auto"/>
            <w:left w:val="none" w:sz="0" w:space="0" w:color="auto"/>
            <w:bottom w:val="none" w:sz="0" w:space="0" w:color="auto"/>
            <w:right w:val="none" w:sz="0" w:space="0" w:color="auto"/>
          </w:divBdr>
        </w:div>
        <w:div w:id="279531372">
          <w:marLeft w:val="0"/>
          <w:marRight w:val="749"/>
          <w:marTop w:val="163"/>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QuickStyle" Target="diagrams/quickStyle2.xml"/><Relationship Id="rId3" Type="http://schemas.openxmlformats.org/officeDocument/2006/relationships/styles" Target="styles.xml"/><Relationship Id="rId7" Type="http://schemas.openxmlformats.org/officeDocument/2006/relationships/diagramData" Target="diagrams/data1.xml"/><Relationship Id="rId12" Type="http://schemas.openxmlformats.org/officeDocument/2006/relationships/diagramLayout" Target="diagrams/layout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diagramData" Target="diagrams/data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Colors" Target="diagrams/colors1.xml"/><Relationship Id="rId4" Type="http://schemas.openxmlformats.org/officeDocument/2006/relationships/settings" Target="settings.xml"/><Relationship Id="rId9" Type="http://schemas.openxmlformats.org/officeDocument/2006/relationships/diagramQuickStyle" Target="diagrams/quickStyle1.xml"/><Relationship Id="rId14" Type="http://schemas.openxmlformats.org/officeDocument/2006/relationships/diagramColors" Target="diagrams/colors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04623C0-CA2F-4F38-ABEE-7E89A0103B7F}" type="doc">
      <dgm:prSet loTypeId="urn:microsoft.com/office/officeart/2005/8/layout/pyramid2" loCatId="pyramid" qsTypeId="urn:microsoft.com/office/officeart/2005/8/quickstyle/simple1" qsCatId="simple" csTypeId="urn:microsoft.com/office/officeart/2005/8/colors/accent1_2" csCatId="accent1" phldr="1"/>
      <dgm:spPr/>
      <dgm:t>
        <a:bodyPr/>
        <a:lstStyle/>
        <a:p>
          <a:pPr rtl="1"/>
          <a:endParaRPr lang="fa-IR"/>
        </a:p>
      </dgm:t>
    </dgm:pt>
    <dgm:pt modelId="{17ACCEEB-E1C1-443F-9B2E-D5B5D133745F}">
      <dgm:prSet>
        <dgm:style>
          <a:lnRef idx="1">
            <a:schemeClr val="accent3"/>
          </a:lnRef>
          <a:fillRef idx="3">
            <a:schemeClr val="accent3"/>
          </a:fillRef>
          <a:effectRef idx="2">
            <a:schemeClr val="accent3"/>
          </a:effectRef>
          <a:fontRef idx="minor">
            <a:schemeClr val="lt1"/>
          </a:fontRef>
        </dgm:style>
      </dgm:prSet>
      <dgm:spPr/>
      <dgm:t>
        <a:bodyPr/>
        <a:lstStyle/>
        <a:p>
          <a:pPr rtl="1"/>
          <a:r>
            <a:rPr lang="fa-IR" dirty="0" smtClean="0"/>
            <a:t>قرض- دهندگان غیر وثیقه‏ای</a:t>
          </a:r>
          <a:endParaRPr lang="fa-IR" dirty="0"/>
        </a:p>
      </dgm:t>
    </dgm:pt>
    <dgm:pt modelId="{7414CB44-1D7A-4E04-BEDA-8AFDBDE464E1}" type="parTrans" cxnId="{192DFF84-AF0C-4E1C-988A-639FAE3CA563}">
      <dgm:prSet/>
      <dgm:spPr/>
      <dgm:t>
        <a:bodyPr/>
        <a:lstStyle/>
        <a:p>
          <a:pPr rtl="1"/>
          <a:endParaRPr lang="fa-IR"/>
        </a:p>
      </dgm:t>
    </dgm:pt>
    <dgm:pt modelId="{46CE40B0-2A81-4425-ADDD-98ACA48FA377}" type="sibTrans" cxnId="{192DFF84-AF0C-4E1C-988A-639FAE3CA563}">
      <dgm:prSet/>
      <dgm:spPr/>
      <dgm:t>
        <a:bodyPr/>
        <a:lstStyle/>
        <a:p>
          <a:pPr rtl="1"/>
          <a:endParaRPr lang="fa-IR"/>
        </a:p>
      </dgm:t>
    </dgm:pt>
    <dgm:pt modelId="{6DC239F7-648C-416B-96A9-BE146FDD2073}">
      <dgm:prSet/>
      <dgm:spPr/>
      <dgm:t>
        <a:bodyPr/>
        <a:lstStyle/>
        <a:p>
          <a:pPr rtl="1"/>
          <a:r>
            <a:rPr lang="fa-IR" dirty="0" smtClean="0"/>
            <a:t>سهامداران اصلی(عادی )</a:t>
          </a:r>
          <a:endParaRPr lang="fa-IR" dirty="0"/>
        </a:p>
      </dgm:t>
    </dgm:pt>
    <dgm:pt modelId="{2D382B22-88BE-480C-AF0F-838B85BF8DF5}" type="parTrans" cxnId="{48FEBBF6-F20A-4D87-915D-970DCE8AC4C4}">
      <dgm:prSet/>
      <dgm:spPr/>
      <dgm:t>
        <a:bodyPr/>
        <a:lstStyle/>
        <a:p>
          <a:pPr rtl="1"/>
          <a:endParaRPr lang="fa-IR"/>
        </a:p>
      </dgm:t>
    </dgm:pt>
    <dgm:pt modelId="{85AD4EA2-17ED-4543-961D-4779FB61CA16}" type="sibTrans" cxnId="{48FEBBF6-F20A-4D87-915D-970DCE8AC4C4}">
      <dgm:prSet/>
      <dgm:spPr/>
      <dgm:t>
        <a:bodyPr/>
        <a:lstStyle/>
        <a:p>
          <a:pPr rtl="1"/>
          <a:endParaRPr lang="fa-IR"/>
        </a:p>
      </dgm:t>
    </dgm:pt>
    <dgm:pt modelId="{F5767B2E-52EE-47C0-BFC8-B519C3AF8E40}">
      <dgm:prSet/>
      <dgm:spPr/>
      <dgm:t>
        <a:bodyPr/>
        <a:lstStyle/>
        <a:p>
          <a:pPr rtl="1"/>
          <a:r>
            <a:rPr lang="fa-IR" dirty="0" smtClean="0"/>
            <a:t>منابع سنتی قرض (سرمایه‏ای وثیقه‏ای )</a:t>
          </a:r>
          <a:endParaRPr lang="fa-IR" dirty="0"/>
        </a:p>
      </dgm:t>
    </dgm:pt>
    <dgm:pt modelId="{952E5CF2-408D-4925-AFA9-0491F231DB67}" type="parTrans" cxnId="{BFCDB8CF-CAB7-4895-B612-6EAF6F3EB948}">
      <dgm:prSet/>
      <dgm:spPr/>
      <dgm:t>
        <a:bodyPr/>
        <a:lstStyle/>
        <a:p>
          <a:pPr rtl="1"/>
          <a:endParaRPr lang="fa-IR"/>
        </a:p>
      </dgm:t>
    </dgm:pt>
    <dgm:pt modelId="{3EE43063-6565-4D2B-A7A3-2E963822C832}" type="sibTrans" cxnId="{BFCDB8CF-CAB7-4895-B612-6EAF6F3EB948}">
      <dgm:prSet/>
      <dgm:spPr/>
      <dgm:t>
        <a:bodyPr/>
        <a:lstStyle/>
        <a:p>
          <a:pPr rtl="1"/>
          <a:endParaRPr lang="fa-IR"/>
        </a:p>
      </dgm:t>
    </dgm:pt>
    <dgm:pt modelId="{08F45927-9349-482A-A633-EA1E69DABF6A}" type="pres">
      <dgm:prSet presAssocID="{B04623C0-CA2F-4F38-ABEE-7E89A0103B7F}" presName="compositeShape" presStyleCnt="0">
        <dgm:presLayoutVars>
          <dgm:dir/>
          <dgm:resizeHandles/>
        </dgm:presLayoutVars>
      </dgm:prSet>
      <dgm:spPr/>
      <dgm:t>
        <a:bodyPr/>
        <a:lstStyle/>
        <a:p>
          <a:pPr rtl="1"/>
          <a:endParaRPr lang="fa-IR"/>
        </a:p>
      </dgm:t>
    </dgm:pt>
    <dgm:pt modelId="{51C154A5-582A-448A-9BE5-F2E43CC0B062}" type="pres">
      <dgm:prSet presAssocID="{B04623C0-CA2F-4F38-ABEE-7E89A0103B7F}" presName="pyramid" presStyleLbl="node1" presStyleIdx="0" presStyleCnt="1" custLinFactNeighborX="4181" custLinFactNeighborY="-3175"/>
      <dgm:spPr/>
    </dgm:pt>
    <dgm:pt modelId="{1D152CEF-51F7-48AB-8150-55D534EFC531}" type="pres">
      <dgm:prSet presAssocID="{B04623C0-CA2F-4F38-ABEE-7E89A0103B7F}" presName="theList" presStyleCnt="0"/>
      <dgm:spPr/>
    </dgm:pt>
    <dgm:pt modelId="{E720BF9C-23C5-4292-B0E5-3D7B6548AFDB}" type="pres">
      <dgm:prSet presAssocID="{F5767B2E-52EE-47C0-BFC8-B519C3AF8E40}" presName="aNode" presStyleLbl="fgAcc1" presStyleIdx="0" presStyleCnt="3">
        <dgm:presLayoutVars>
          <dgm:bulletEnabled val="1"/>
        </dgm:presLayoutVars>
      </dgm:prSet>
      <dgm:spPr/>
      <dgm:t>
        <a:bodyPr/>
        <a:lstStyle/>
        <a:p>
          <a:pPr rtl="1"/>
          <a:endParaRPr lang="fa-IR"/>
        </a:p>
      </dgm:t>
    </dgm:pt>
    <dgm:pt modelId="{62EA189D-F924-43F0-B79E-84A66ECD7B62}" type="pres">
      <dgm:prSet presAssocID="{F5767B2E-52EE-47C0-BFC8-B519C3AF8E40}" presName="aSpace" presStyleCnt="0"/>
      <dgm:spPr/>
    </dgm:pt>
    <dgm:pt modelId="{4A188631-1442-4D55-8C1F-1ADC1A135457}" type="pres">
      <dgm:prSet presAssocID="{17ACCEEB-E1C1-443F-9B2E-D5B5D133745F}" presName="aNode" presStyleLbl="fgAcc1" presStyleIdx="1" presStyleCnt="3">
        <dgm:presLayoutVars>
          <dgm:bulletEnabled val="1"/>
        </dgm:presLayoutVars>
      </dgm:prSet>
      <dgm:spPr/>
      <dgm:t>
        <a:bodyPr/>
        <a:lstStyle/>
        <a:p>
          <a:pPr rtl="1"/>
          <a:endParaRPr lang="fa-IR"/>
        </a:p>
      </dgm:t>
    </dgm:pt>
    <dgm:pt modelId="{9E2CB8DA-0293-4611-B2C3-33B01343EFC2}" type="pres">
      <dgm:prSet presAssocID="{17ACCEEB-E1C1-443F-9B2E-D5B5D133745F}" presName="aSpace" presStyleCnt="0"/>
      <dgm:spPr/>
    </dgm:pt>
    <dgm:pt modelId="{1722EC79-914B-48AC-A69F-905D846DF3F0}" type="pres">
      <dgm:prSet presAssocID="{6DC239F7-648C-416B-96A9-BE146FDD2073}" presName="aNode" presStyleLbl="fgAcc1" presStyleIdx="2" presStyleCnt="3">
        <dgm:presLayoutVars>
          <dgm:bulletEnabled val="1"/>
        </dgm:presLayoutVars>
      </dgm:prSet>
      <dgm:spPr/>
      <dgm:t>
        <a:bodyPr/>
        <a:lstStyle/>
        <a:p>
          <a:pPr rtl="1"/>
          <a:endParaRPr lang="fa-IR"/>
        </a:p>
      </dgm:t>
    </dgm:pt>
    <dgm:pt modelId="{94CBE3B5-8602-4EBE-8216-75EA1473A90A}" type="pres">
      <dgm:prSet presAssocID="{6DC239F7-648C-416B-96A9-BE146FDD2073}" presName="aSpace" presStyleCnt="0"/>
      <dgm:spPr/>
    </dgm:pt>
  </dgm:ptLst>
  <dgm:cxnLst>
    <dgm:cxn modelId="{48FEBBF6-F20A-4D87-915D-970DCE8AC4C4}" srcId="{B04623C0-CA2F-4F38-ABEE-7E89A0103B7F}" destId="{6DC239F7-648C-416B-96A9-BE146FDD2073}" srcOrd="2" destOrd="0" parTransId="{2D382B22-88BE-480C-AF0F-838B85BF8DF5}" sibTransId="{85AD4EA2-17ED-4543-961D-4779FB61CA16}"/>
    <dgm:cxn modelId="{97D4DF56-31C2-44F4-BEE0-538997D7F08C}" type="presOf" srcId="{6DC239F7-648C-416B-96A9-BE146FDD2073}" destId="{1722EC79-914B-48AC-A69F-905D846DF3F0}" srcOrd="0" destOrd="0" presId="urn:microsoft.com/office/officeart/2005/8/layout/pyramid2"/>
    <dgm:cxn modelId="{B2BEC422-F6DC-4B22-BBFC-08D1FD5EF132}" type="presOf" srcId="{B04623C0-CA2F-4F38-ABEE-7E89A0103B7F}" destId="{08F45927-9349-482A-A633-EA1E69DABF6A}" srcOrd="0" destOrd="0" presId="urn:microsoft.com/office/officeart/2005/8/layout/pyramid2"/>
    <dgm:cxn modelId="{BFCDB8CF-CAB7-4895-B612-6EAF6F3EB948}" srcId="{B04623C0-CA2F-4F38-ABEE-7E89A0103B7F}" destId="{F5767B2E-52EE-47C0-BFC8-B519C3AF8E40}" srcOrd="0" destOrd="0" parTransId="{952E5CF2-408D-4925-AFA9-0491F231DB67}" sibTransId="{3EE43063-6565-4D2B-A7A3-2E963822C832}"/>
    <dgm:cxn modelId="{280E4546-7904-4EB0-B595-F93844A1243B}" type="presOf" srcId="{F5767B2E-52EE-47C0-BFC8-B519C3AF8E40}" destId="{E720BF9C-23C5-4292-B0E5-3D7B6548AFDB}" srcOrd="0" destOrd="0" presId="urn:microsoft.com/office/officeart/2005/8/layout/pyramid2"/>
    <dgm:cxn modelId="{2335168E-DDA0-48E1-BEDE-DB49B5A4F002}" type="presOf" srcId="{17ACCEEB-E1C1-443F-9B2E-D5B5D133745F}" destId="{4A188631-1442-4D55-8C1F-1ADC1A135457}" srcOrd="0" destOrd="0" presId="urn:microsoft.com/office/officeart/2005/8/layout/pyramid2"/>
    <dgm:cxn modelId="{192DFF84-AF0C-4E1C-988A-639FAE3CA563}" srcId="{B04623C0-CA2F-4F38-ABEE-7E89A0103B7F}" destId="{17ACCEEB-E1C1-443F-9B2E-D5B5D133745F}" srcOrd="1" destOrd="0" parTransId="{7414CB44-1D7A-4E04-BEDA-8AFDBDE464E1}" sibTransId="{46CE40B0-2A81-4425-ADDD-98ACA48FA377}"/>
    <dgm:cxn modelId="{84F041D3-B75E-42A5-8594-2CAEA9C917CF}" type="presParOf" srcId="{08F45927-9349-482A-A633-EA1E69DABF6A}" destId="{51C154A5-582A-448A-9BE5-F2E43CC0B062}" srcOrd="0" destOrd="0" presId="urn:microsoft.com/office/officeart/2005/8/layout/pyramid2"/>
    <dgm:cxn modelId="{EC6306FD-CA85-42B3-AFCD-CE09E4DB71BD}" type="presParOf" srcId="{08F45927-9349-482A-A633-EA1E69DABF6A}" destId="{1D152CEF-51F7-48AB-8150-55D534EFC531}" srcOrd="1" destOrd="0" presId="urn:microsoft.com/office/officeart/2005/8/layout/pyramid2"/>
    <dgm:cxn modelId="{39D998F2-2255-46B7-8368-6C4D03C21C19}" type="presParOf" srcId="{1D152CEF-51F7-48AB-8150-55D534EFC531}" destId="{E720BF9C-23C5-4292-B0E5-3D7B6548AFDB}" srcOrd="0" destOrd="0" presId="urn:microsoft.com/office/officeart/2005/8/layout/pyramid2"/>
    <dgm:cxn modelId="{E92C17C7-CC31-4CDB-A23A-BEA6AE608C9D}" type="presParOf" srcId="{1D152CEF-51F7-48AB-8150-55D534EFC531}" destId="{62EA189D-F924-43F0-B79E-84A66ECD7B62}" srcOrd="1" destOrd="0" presId="urn:microsoft.com/office/officeart/2005/8/layout/pyramid2"/>
    <dgm:cxn modelId="{6F644100-62BA-432A-BA13-8D2D2D4A951B}" type="presParOf" srcId="{1D152CEF-51F7-48AB-8150-55D534EFC531}" destId="{4A188631-1442-4D55-8C1F-1ADC1A135457}" srcOrd="2" destOrd="0" presId="urn:microsoft.com/office/officeart/2005/8/layout/pyramid2"/>
    <dgm:cxn modelId="{86A78B8E-3E8A-47AF-B92C-4CD258CC4B88}" type="presParOf" srcId="{1D152CEF-51F7-48AB-8150-55D534EFC531}" destId="{9E2CB8DA-0293-4611-B2C3-33B01343EFC2}" srcOrd="3" destOrd="0" presId="urn:microsoft.com/office/officeart/2005/8/layout/pyramid2"/>
    <dgm:cxn modelId="{160F046B-2C71-430F-B77B-F773B5060EC4}" type="presParOf" srcId="{1D152CEF-51F7-48AB-8150-55D534EFC531}" destId="{1722EC79-914B-48AC-A69F-905D846DF3F0}" srcOrd="4" destOrd="0" presId="urn:microsoft.com/office/officeart/2005/8/layout/pyramid2"/>
    <dgm:cxn modelId="{AB4DB7C1-0F05-4653-BADF-11773CD13B5A}" type="presParOf" srcId="{1D152CEF-51F7-48AB-8150-55D534EFC531}" destId="{94CBE3B5-8602-4EBE-8216-75EA1473A90A}" srcOrd="5" destOrd="0" presId="urn:microsoft.com/office/officeart/2005/8/layout/pyramid2"/>
  </dgm:cxnLst>
  <dgm:bg/>
  <dgm:whole/>
</dgm:dataModel>
</file>

<file path=word/diagrams/data2.xml><?xml version="1.0" encoding="utf-8"?>
<dgm:dataModel xmlns:dgm="http://schemas.openxmlformats.org/drawingml/2006/diagram" xmlns:a="http://schemas.openxmlformats.org/drawingml/2006/main">
  <dgm:ptLst>
    <dgm:pt modelId="{82BF404A-9A00-48D2-A75D-7ABCA8DAAC3F}" type="doc">
      <dgm:prSet loTypeId="urn:microsoft.com/office/officeart/2005/8/layout/vList2" loCatId="list" qsTypeId="urn:microsoft.com/office/officeart/2005/8/quickstyle/simple3" qsCatId="simple" csTypeId="urn:microsoft.com/office/officeart/2005/8/colors/accent3_2" csCatId="accent3" phldr="1"/>
      <dgm:spPr/>
      <dgm:t>
        <a:bodyPr/>
        <a:lstStyle/>
        <a:p>
          <a:pPr rtl="1"/>
          <a:endParaRPr lang="fa-IR"/>
        </a:p>
      </dgm:t>
    </dgm:pt>
    <dgm:pt modelId="{EE7349D1-CEFB-4F96-8E0E-726CCABA533D}">
      <dgm:prSet custT="1"/>
      <dgm:spPr/>
      <dgm:t>
        <a:bodyPr/>
        <a:lstStyle/>
        <a:p>
          <a:pPr rtl="1"/>
          <a:r>
            <a:rPr lang="fa-IR" sz="2000" b="1" dirty="0" smtClean="0"/>
            <a:t>2-قرضهای تبعی/با حق خاص‏ </a:t>
          </a:r>
          <a:r>
            <a:rPr lang="en-US" sz="2000" b="1" dirty="0" smtClean="0"/>
            <a:t>Subordinated Debt/Options </a:t>
          </a:r>
          <a:endParaRPr lang="fa-IR" sz="2000" dirty="0"/>
        </a:p>
      </dgm:t>
    </dgm:pt>
    <dgm:pt modelId="{C3E85F78-8D77-4C6C-B026-A56713329DBE}" type="parTrans" cxnId="{6D1C2E9F-7844-453C-A313-2226D2314279}">
      <dgm:prSet/>
      <dgm:spPr/>
      <dgm:t>
        <a:bodyPr/>
        <a:lstStyle/>
        <a:p>
          <a:pPr rtl="1"/>
          <a:endParaRPr lang="fa-IR"/>
        </a:p>
      </dgm:t>
    </dgm:pt>
    <dgm:pt modelId="{57A4CD7C-D46D-40CC-804F-71F65ADB2DF0}" type="sibTrans" cxnId="{6D1C2E9F-7844-453C-A313-2226D2314279}">
      <dgm:prSet/>
      <dgm:spPr/>
      <dgm:t>
        <a:bodyPr/>
        <a:lstStyle/>
        <a:p>
          <a:pPr rtl="1"/>
          <a:endParaRPr lang="fa-IR"/>
        </a:p>
      </dgm:t>
    </dgm:pt>
    <dgm:pt modelId="{2BD051C8-FEE6-4BA2-84FE-9273690B25AD}">
      <dgm:prSet custT="1"/>
      <dgm:spPr/>
      <dgm:t>
        <a:bodyPr/>
        <a:lstStyle/>
        <a:p>
          <a:pPr rtl="1"/>
          <a:r>
            <a:rPr lang="fa-IR" sz="2400" b="1" dirty="0" smtClean="0"/>
            <a:t>3-سهام ممتاز </a:t>
          </a:r>
          <a:r>
            <a:rPr lang="en-US" sz="2400" b="1" dirty="0" smtClean="0"/>
            <a:t>Preference-Shares </a:t>
          </a:r>
          <a:endParaRPr lang="en-US" sz="2400" b="1" dirty="0"/>
        </a:p>
      </dgm:t>
    </dgm:pt>
    <dgm:pt modelId="{F8C46684-EBD5-4DE8-95EB-72E1F0CEA679}" type="parTrans" cxnId="{BCC266A0-6099-4606-80E6-08F3B1A556F3}">
      <dgm:prSet/>
      <dgm:spPr/>
      <dgm:t>
        <a:bodyPr/>
        <a:lstStyle/>
        <a:p>
          <a:pPr rtl="1"/>
          <a:endParaRPr lang="fa-IR"/>
        </a:p>
      </dgm:t>
    </dgm:pt>
    <dgm:pt modelId="{6E7D52BA-E8CB-4FC8-8515-D9F07C4FABCA}" type="sibTrans" cxnId="{BCC266A0-6099-4606-80E6-08F3B1A556F3}">
      <dgm:prSet/>
      <dgm:spPr/>
      <dgm:t>
        <a:bodyPr/>
        <a:lstStyle/>
        <a:p>
          <a:pPr rtl="1"/>
          <a:endParaRPr lang="fa-IR"/>
        </a:p>
      </dgm:t>
    </dgm:pt>
    <dgm:pt modelId="{06F8AEF6-8254-4317-9CC2-0A48B9CBD276}">
      <dgm:prSet custT="1"/>
      <dgm:spPr/>
      <dgm:t>
        <a:bodyPr/>
        <a:lstStyle/>
        <a:p>
          <a:pPr rtl="1"/>
          <a:r>
            <a:rPr lang="fa-IR" sz="2000" b="1" dirty="0" smtClean="0"/>
            <a:t>1-قرضهای قابل تبدیل‏</a:t>
          </a:r>
          <a:r>
            <a:rPr lang="en-US" sz="2000" b="1" dirty="0" smtClean="0"/>
            <a:t>Convertible notes </a:t>
          </a:r>
          <a:endParaRPr lang="fa-IR" sz="2000" dirty="0"/>
        </a:p>
      </dgm:t>
    </dgm:pt>
    <dgm:pt modelId="{46E2B734-75F2-4741-AEFC-3F5EEE6E1C9C}" type="parTrans" cxnId="{3B5C7C51-465D-426F-8E57-29A245149548}">
      <dgm:prSet/>
      <dgm:spPr/>
      <dgm:t>
        <a:bodyPr/>
        <a:lstStyle/>
        <a:p>
          <a:pPr rtl="1"/>
          <a:endParaRPr lang="fa-IR"/>
        </a:p>
      </dgm:t>
    </dgm:pt>
    <dgm:pt modelId="{B0C02AEA-CF85-4710-853F-37F02177124C}" type="sibTrans" cxnId="{3B5C7C51-465D-426F-8E57-29A245149548}">
      <dgm:prSet/>
      <dgm:spPr/>
      <dgm:t>
        <a:bodyPr/>
        <a:lstStyle/>
        <a:p>
          <a:pPr rtl="1"/>
          <a:endParaRPr lang="fa-IR"/>
        </a:p>
      </dgm:t>
    </dgm:pt>
    <dgm:pt modelId="{6A74D503-6F14-4EE4-B486-A6E1FB1EAABC}" type="pres">
      <dgm:prSet presAssocID="{82BF404A-9A00-48D2-A75D-7ABCA8DAAC3F}" presName="linear" presStyleCnt="0">
        <dgm:presLayoutVars>
          <dgm:animLvl val="lvl"/>
          <dgm:resizeHandles val="exact"/>
        </dgm:presLayoutVars>
      </dgm:prSet>
      <dgm:spPr/>
      <dgm:t>
        <a:bodyPr/>
        <a:lstStyle/>
        <a:p>
          <a:pPr rtl="1"/>
          <a:endParaRPr lang="fa-IR"/>
        </a:p>
      </dgm:t>
    </dgm:pt>
    <dgm:pt modelId="{6716210B-4C05-439B-B1FB-1E00DE79776E}" type="pres">
      <dgm:prSet presAssocID="{06F8AEF6-8254-4317-9CC2-0A48B9CBD276}" presName="parentText" presStyleLbl="node1" presStyleIdx="0" presStyleCnt="3">
        <dgm:presLayoutVars>
          <dgm:chMax val="0"/>
          <dgm:bulletEnabled val="1"/>
        </dgm:presLayoutVars>
      </dgm:prSet>
      <dgm:spPr/>
      <dgm:t>
        <a:bodyPr/>
        <a:lstStyle/>
        <a:p>
          <a:pPr rtl="1"/>
          <a:endParaRPr lang="fa-IR"/>
        </a:p>
      </dgm:t>
    </dgm:pt>
    <dgm:pt modelId="{C02D4690-5444-4912-967C-DE3D744231C8}" type="pres">
      <dgm:prSet presAssocID="{B0C02AEA-CF85-4710-853F-37F02177124C}" presName="spacer" presStyleCnt="0"/>
      <dgm:spPr/>
    </dgm:pt>
    <dgm:pt modelId="{95634A6F-F7EC-4EBB-B6E1-ED374FCE299E}" type="pres">
      <dgm:prSet presAssocID="{EE7349D1-CEFB-4F96-8E0E-726CCABA533D}" presName="parentText" presStyleLbl="node1" presStyleIdx="1" presStyleCnt="3">
        <dgm:presLayoutVars>
          <dgm:chMax val="0"/>
          <dgm:bulletEnabled val="1"/>
        </dgm:presLayoutVars>
      </dgm:prSet>
      <dgm:spPr/>
      <dgm:t>
        <a:bodyPr/>
        <a:lstStyle/>
        <a:p>
          <a:pPr rtl="1"/>
          <a:endParaRPr lang="fa-IR"/>
        </a:p>
      </dgm:t>
    </dgm:pt>
    <dgm:pt modelId="{B4A1AE29-26CB-4B60-8255-6DC80122305D}" type="pres">
      <dgm:prSet presAssocID="{57A4CD7C-D46D-40CC-804F-71F65ADB2DF0}" presName="spacer" presStyleCnt="0"/>
      <dgm:spPr/>
    </dgm:pt>
    <dgm:pt modelId="{19689241-3CBB-4E72-84DB-6DF077C9974A}" type="pres">
      <dgm:prSet presAssocID="{2BD051C8-FEE6-4BA2-84FE-9273690B25AD}" presName="parentText" presStyleLbl="node1" presStyleIdx="2" presStyleCnt="3">
        <dgm:presLayoutVars>
          <dgm:chMax val="0"/>
          <dgm:bulletEnabled val="1"/>
        </dgm:presLayoutVars>
      </dgm:prSet>
      <dgm:spPr/>
      <dgm:t>
        <a:bodyPr/>
        <a:lstStyle/>
        <a:p>
          <a:pPr rtl="1"/>
          <a:endParaRPr lang="fa-IR"/>
        </a:p>
      </dgm:t>
    </dgm:pt>
  </dgm:ptLst>
  <dgm:cxnLst>
    <dgm:cxn modelId="{2400627A-3F9D-49C9-9BC3-C99ABCE4D5AB}" type="presOf" srcId="{2BD051C8-FEE6-4BA2-84FE-9273690B25AD}" destId="{19689241-3CBB-4E72-84DB-6DF077C9974A}" srcOrd="0" destOrd="0" presId="urn:microsoft.com/office/officeart/2005/8/layout/vList2"/>
    <dgm:cxn modelId="{E96F404C-A9BE-4B6D-A100-21A7BF7B204E}" type="presOf" srcId="{EE7349D1-CEFB-4F96-8E0E-726CCABA533D}" destId="{95634A6F-F7EC-4EBB-B6E1-ED374FCE299E}" srcOrd="0" destOrd="0" presId="urn:microsoft.com/office/officeart/2005/8/layout/vList2"/>
    <dgm:cxn modelId="{0B8FC3C1-4330-4273-9E10-E3FD952664C5}" type="presOf" srcId="{06F8AEF6-8254-4317-9CC2-0A48B9CBD276}" destId="{6716210B-4C05-439B-B1FB-1E00DE79776E}" srcOrd="0" destOrd="0" presId="urn:microsoft.com/office/officeart/2005/8/layout/vList2"/>
    <dgm:cxn modelId="{6D1C2E9F-7844-453C-A313-2226D2314279}" srcId="{82BF404A-9A00-48D2-A75D-7ABCA8DAAC3F}" destId="{EE7349D1-CEFB-4F96-8E0E-726CCABA533D}" srcOrd="1" destOrd="0" parTransId="{C3E85F78-8D77-4C6C-B026-A56713329DBE}" sibTransId="{57A4CD7C-D46D-40CC-804F-71F65ADB2DF0}"/>
    <dgm:cxn modelId="{BCC266A0-6099-4606-80E6-08F3B1A556F3}" srcId="{82BF404A-9A00-48D2-A75D-7ABCA8DAAC3F}" destId="{2BD051C8-FEE6-4BA2-84FE-9273690B25AD}" srcOrd="2" destOrd="0" parTransId="{F8C46684-EBD5-4DE8-95EB-72E1F0CEA679}" sibTransId="{6E7D52BA-E8CB-4FC8-8515-D9F07C4FABCA}"/>
    <dgm:cxn modelId="{DF3545C1-EF28-4387-9E89-F4B55A0384FB}" type="presOf" srcId="{82BF404A-9A00-48D2-A75D-7ABCA8DAAC3F}" destId="{6A74D503-6F14-4EE4-B486-A6E1FB1EAABC}" srcOrd="0" destOrd="0" presId="urn:microsoft.com/office/officeart/2005/8/layout/vList2"/>
    <dgm:cxn modelId="{3B5C7C51-465D-426F-8E57-29A245149548}" srcId="{82BF404A-9A00-48D2-A75D-7ABCA8DAAC3F}" destId="{06F8AEF6-8254-4317-9CC2-0A48B9CBD276}" srcOrd="0" destOrd="0" parTransId="{46E2B734-75F2-4741-AEFC-3F5EEE6E1C9C}" sibTransId="{B0C02AEA-CF85-4710-853F-37F02177124C}"/>
    <dgm:cxn modelId="{2EF045F4-2AC3-4856-9B70-4BBABD42AB38}" type="presParOf" srcId="{6A74D503-6F14-4EE4-B486-A6E1FB1EAABC}" destId="{6716210B-4C05-439B-B1FB-1E00DE79776E}" srcOrd="0" destOrd="0" presId="urn:microsoft.com/office/officeart/2005/8/layout/vList2"/>
    <dgm:cxn modelId="{AF7F60AE-2B27-41F3-B0D0-C59DE48E185B}" type="presParOf" srcId="{6A74D503-6F14-4EE4-B486-A6E1FB1EAABC}" destId="{C02D4690-5444-4912-967C-DE3D744231C8}" srcOrd="1" destOrd="0" presId="urn:microsoft.com/office/officeart/2005/8/layout/vList2"/>
    <dgm:cxn modelId="{2479B3B4-0448-4878-B7B8-761B7A949CF4}" type="presParOf" srcId="{6A74D503-6F14-4EE4-B486-A6E1FB1EAABC}" destId="{95634A6F-F7EC-4EBB-B6E1-ED374FCE299E}" srcOrd="2" destOrd="0" presId="urn:microsoft.com/office/officeart/2005/8/layout/vList2"/>
    <dgm:cxn modelId="{7AA6AE5F-9E2F-4793-AAE5-7FDD29EA946B}" type="presParOf" srcId="{6A74D503-6F14-4EE4-B486-A6E1FB1EAABC}" destId="{B4A1AE29-26CB-4B60-8255-6DC80122305D}" srcOrd="3" destOrd="0" presId="urn:microsoft.com/office/officeart/2005/8/layout/vList2"/>
    <dgm:cxn modelId="{441724DF-D331-46C3-A38A-62F2B7E99731}" type="presParOf" srcId="{6A74D503-6F14-4EE4-B486-A6E1FB1EAABC}" destId="{19689241-3CBB-4E72-84DB-6DF077C9974A}" srcOrd="4" destOrd="0" presId="urn:microsoft.com/office/officeart/2005/8/layout/vList2"/>
  </dgm:cxnLst>
  <dgm:bg/>
  <dgm:whole/>
</dgm:dataModel>
</file>

<file path=word/diagrams/layout1.xml><?xml version="1.0" encoding="utf-8"?>
<dgm:layoutDef xmlns:dgm="http://schemas.openxmlformats.org/drawingml/2006/diagram" xmlns:a="http://schemas.openxmlformats.org/drawingml/2006/main" uniqueId="urn:microsoft.com/office/officeart/2005/8/layout/pyramid2">
  <dgm:title val=""/>
  <dgm:desc val=""/>
  <dgm:catLst>
    <dgm:cat type="pyramid" pri="3000"/>
    <dgm:cat type="list" pri="21000"/>
    <dgm:cat type="convert" pri="17000"/>
  </dgm:catLst>
  <dgm:sampData useDef="1">
    <dgm:dataModel>
      <dgm:ptLst/>
      <dgm:bg/>
      <dgm:whole/>
    </dgm:dataModel>
  </dgm:sampData>
  <dgm:styleData useDef="1">
    <dgm:dataModel>
      <dgm:ptLst/>
      <dgm:bg/>
      <dgm:whole/>
    </dgm:dataModel>
  </dgm:styleData>
  <dgm:clrData useDef="1">
    <dgm:dataModel>
      <dgm:ptLst/>
      <dgm:bg/>
      <dgm:whole/>
    </dgm:dataModel>
  </dgm:clrData>
  <dgm:layoutNode name="compositeShape">
    <dgm:alg type="composite"/>
    <dgm:shape xmlns:r="http://schemas.openxmlformats.org/officeDocument/2006/relationships" r:blip="">
      <dgm:adjLst/>
    </dgm:shape>
    <dgm:presOf/>
    <dgm:varLst>
      <dgm:dir/>
      <dgm:resizeHandles/>
    </dgm:varLst>
    <dgm:choose name="Name0">
      <dgm:if name="Name1" func="var" arg="dir" op="equ" val="norm">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l" for="ch" forName="theList" refType="w" refFor="ch" refForName="pyramid" fact="0.5"/>
          <dgm:constr type="h" for="des" forName="aSpace" refType="h" fact="0.1"/>
        </dgm:constrLst>
      </dgm:if>
      <dgm:else name="Name2">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r" for="ch" forName="theList" refType="w" refFor="ch" refForName="pyramid" fact="0.5"/>
          <dgm:constr type="h" for="des" forName="aSpace" refType="h" fact="0.1"/>
        </dgm:constrLst>
      </dgm:else>
    </dgm:choose>
    <dgm:ruleLst/>
    <dgm:choose name="Name3">
      <dgm:if name="Name4" axis="ch" ptType="node" func="cnt" op="gte" val="1">
        <dgm:layoutNode name="pyramid" styleLbl="node1">
          <dgm:alg type="sp"/>
          <dgm:shape xmlns:r="http://schemas.openxmlformats.org/officeDocument/2006/relationships" type="triangle" r:blip="">
            <dgm:adjLst/>
          </dgm:shape>
          <dgm:presOf/>
          <dgm:constrLst/>
          <dgm:ruleLst/>
        </dgm:layoutNode>
        <dgm:layoutNode name="theList">
          <dgm:alg type="lin">
            <dgm:param type="linDir" val="fromT"/>
          </dgm:alg>
          <dgm:shape xmlns:r="http://schemas.openxmlformats.org/officeDocument/2006/relationships" r:blip="">
            <dgm:adjLst/>
          </dgm:shape>
          <dgm:presOf/>
          <dgm:constrLst>
            <dgm:constr type="w" for="ch" forName="aNode" refType="w"/>
            <dgm:constr type="h" for="ch" forName="aNode" refType="h"/>
            <dgm:constr type="primFontSz" for="ch" ptType="node" op="equ"/>
          </dgm:constrLst>
          <dgm:ruleLst/>
          <dgm:forEach name="aNodeForEach" axis="ch" ptType="node">
            <dgm:layoutNode name="aNode" styleLbl="fgAcc1">
              <dgm:varLst>
                <dgm:bulletEnabled val="1"/>
              </dgm:varLst>
              <dgm:alg type="tx"/>
              <dgm:shape xmlns:r="http://schemas.openxmlformats.org/officeDocument/2006/relationships" type="roundRect" r:blip="">
                <dgm:adjLst/>
              </dgm:shape>
              <dgm:presOf axis="desOrSelf" ptType="node"/>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aSpace">
              <dgm:alg type="sp"/>
              <dgm:shape xmlns:r="http://schemas.openxmlformats.org/officeDocument/2006/relationships" r:blip="">
                <dgm:adjLst/>
              </dgm:shape>
              <dgm:presOf/>
              <dgm:constrLst/>
              <dgm:ruleLst/>
            </dgm:layoutNode>
          </dgm:forEach>
        </dgm:layoutNode>
      </dgm:if>
      <dgm:else name="Name5"/>
    </dgm:choose>
  </dgm:layoutNode>
</dgm:layoutDef>
</file>

<file path=word/diagrams/layout2.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74FF4-D831-44C2-9F1F-883207480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5787</Words>
  <Characters>32992</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http://sharingcentre.info</Company>
  <LinksUpToDate>false</LinksUpToDate>
  <CharactersWithSpaces>38702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Activated User</dc:creator>
  <cp:lastModifiedBy>SibCo</cp:lastModifiedBy>
  <cp:revision>2</cp:revision>
  <cp:lastPrinted>2011-06-20T01:14:00Z</cp:lastPrinted>
  <dcterms:created xsi:type="dcterms:W3CDTF">2012-06-21T05:20:00Z</dcterms:created>
  <dcterms:modified xsi:type="dcterms:W3CDTF">2012-06-21T05:20:00Z</dcterms:modified>
</cp:coreProperties>
</file>