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048" w:rsidRPr="00FC64B7" w:rsidRDefault="00FC64B7">
      <w:pPr>
        <w:rPr>
          <w:rFonts w:ascii="Arabic Typesetting" w:hAnsi="Arabic Typesetting" w:cs="Arabic Typesetting"/>
          <w:sz w:val="28"/>
          <w:szCs w:val="28"/>
          <w:rtl/>
        </w:rPr>
      </w:pPr>
      <w:r w:rsidRPr="00FC64B7">
        <w:rPr>
          <w:rFonts w:ascii="Arabic Typesetting" w:hAnsi="Arabic Typesetting" w:cs="Arabic Typesetting"/>
          <w:sz w:val="28"/>
          <w:szCs w:val="28"/>
          <w:rtl/>
        </w:rPr>
        <w:t>خون مهمترین عامل نجات دهنده بسیاری از بیماران مهمترین وظیفه خون انتقال اکسیژن و مواد مغذی به بافت ها و عضوهای مختلف بدن می باشد. همچنین جمع آوری مواد سمی و رساندن آنها به کبد، کلیه و ... به منظور تصفیه یا خارج شدن از بدن نیز توسط خون انجام می شود. از دیگر وظایف مربوط به خون می توان به کمک به بهبودی هنگام بیماری یا جراحت نام برد. با یک تقسیم بندی ساده اجزای تشکیل دهنده خون را می توان به چهار قسمت تقسیم کرد، گلبولهای قرمز، گلبولهای سفید، پلاسما و پلاکت</w:t>
      </w:r>
      <w:r w:rsidRPr="00FC64B7">
        <w:rPr>
          <w:rFonts w:ascii="Arabic Typesetting" w:hAnsi="Arabic Typesetting" w:cs="Arabic Typesetting"/>
          <w:sz w:val="28"/>
          <w:szCs w:val="28"/>
        </w:rPr>
        <w:t xml:space="preserve">. </w:t>
      </w:r>
      <w:r w:rsidRPr="00FC64B7">
        <w:rPr>
          <w:rFonts w:ascii="Arabic Typesetting" w:hAnsi="Arabic Typesetting" w:cs="Arabic Typesetting"/>
          <w:sz w:val="28"/>
          <w:szCs w:val="28"/>
        </w:rPr>
        <w:br/>
      </w:r>
      <w:r w:rsidRPr="00FC64B7">
        <w:rPr>
          <w:rFonts w:ascii="Arabic Typesetting" w:hAnsi="Arabic Typesetting" w:cs="Arabic Typesetting"/>
          <w:sz w:val="28"/>
          <w:szCs w:val="28"/>
        </w:rPr>
        <w:br/>
      </w:r>
      <w:r w:rsidRPr="00FC64B7">
        <w:rPr>
          <w:rFonts w:ascii="Arabic Typesetting" w:hAnsi="Arabic Typesetting" w:cs="Arabic Typesetting"/>
          <w:sz w:val="28"/>
          <w:szCs w:val="28"/>
        </w:rPr>
        <w:br/>
      </w:r>
      <w:r w:rsidRPr="00FC64B7">
        <w:rPr>
          <w:rFonts w:ascii="Arabic Typesetting" w:hAnsi="Arabic Typesetting" w:cs="Arabic Typesetting"/>
          <w:sz w:val="28"/>
          <w:szCs w:val="28"/>
          <w:rtl/>
        </w:rPr>
        <w:t>گلبول قرمز</w:t>
      </w:r>
      <w:r w:rsidRPr="00FC64B7">
        <w:rPr>
          <w:rFonts w:ascii="Arabic Typesetting" w:hAnsi="Arabic Typesetting" w:cs="Arabic Typesetting"/>
          <w:sz w:val="28"/>
          <w:szCs w:val="28"/>
        </w:rPr>
        <w:br/>
      </w:r>
      <w:r w:rsidRPr="00FC64B7">
        <w:rPr>
          <w:rFonts w:ascii="Arabic Typesetting" w:hAnsi="Arabic Typesetting" w:cs="Arabic Typesetting"/>
          <w:sz w:val="28"/>
          <w:szCs w:val="28"/>
          <w:rtl/>
        </w:rPr>
        <w:t>گلبولهای قرمز حاوی ماده ای بنام هموگلوبین</w:t>
      </w:r>
      <w:r w:rsidRPr="00FC64B7">
        <w:rPr>
          <w:rFonts w:ascii="Arabic Typesetting" w:hAnsi="Arabic Typesetting" w:cs="Arabic Typesetting"/>
          <w:sz w:val="28"/>
          <w:szCs w:val="28"/>
        </w:rPr>
        <w:t xml:space="preserve"> (Hemoglobin) </w:t>
      </w:r>
      <w:r w:rsidRPr="00FC64B7">
        <w:rPr>
          <w:rFonts w:ascii="Arabic Typesetting" w:hAnsi="Arabic Typesetting" w:cs="Arabic Typesetting"/>
          <w:sz w:val="28"/>
          <w:szCs w:val="28"/>
          <w:rtl/>
        </w:rPr>
        <w:t>هستند که امکان برداشتن و رساندن اکسیژن به نقاط مختلف بدن را فراهم می کنند. به همین دلیل لازم است تا خون تازه برای جایگزینی و انجام وظیفه به فرد بیمار هنگام جراحی یا خونریزی های شدید، داده شود</w:t>
      </w:r>
      <w:r w:rsidRPr="00FC64B7">
        <w:rPr>
          <w:rFonts w:ascii="Arabic Typesetting" w:hAnsi="Arabic Typesetting" w:cs="Arabic Typesetting"/>
          <w:sz w:val="28"/>
          <w:szCs w:val="28"/>
        </w:rPr>
        <w:t xml:space="preserve">. </w:t>
      </w:r>
      <w:r w:rsidRPr="00FC64B7">
        <w:rPr>
          <w:rFonts w:ascii="Arabic Typesetting" w:hAnsi="Arabic Typesetting" w:cs="Arabic Typesetting"/>
          <w:sz w:val="28"/>
          <w:szCs w:val="28"/>
        </w:rPr>
        <w:br/>
      </w:r>
      <w:r w:rsidRPr="00FC64B7">
        <w:rPr>
          <w:rFonts w:ascii="Arabic Typesetting" w:hAnsi="Arabic Typesetting" w:cs="Arabic Typesetting"/>
          <w:sz w:val="28"/>
          <w:szCs w:val="28"/>
        </w:rPr>
        <w:br/>
      </w:r>
      <w:r w:rsidRPr="00FC64B7">
        <w:rPr>
          <w:rFonts w:ascii="Arabic Typesetting" w:hAnsi="Arabic Typesetting" w:cs="Arabic Typesetting"/>
          <w:sz w:val="28"/>
          <w:szCs w:val="28"/>
          <w:rtl/>
        </w:rPr>
        <w:t xml:space="preserve">پلاکت </w:t>
      </w:r>
      <w:r w:rsidRPr="00FC64B7">
        <w:rPr>
          <w:rFonts w:ascii="Arabic Typesetting" w:hAnsi="Arabic Typesetting" w:cs="Arabic Typesetting"/>
          <w:sz w:val="28"/>
          <w:szCs w:val="28"/>
        </w:rPr>
        <w:br/>
      </w:r>
      <w:r w:rsidRPr="00FC64B7">
        <w:rPr>
          <w:rFonts w:ascii="Arabic Typesetting" w:hAnsi="Arabic Typesetting" w:cs="Arabic Typesetting"/>
          <w:sz w:val="28"/>
          <w:szCs w:val="28"/>
          <w:rtl/>
        </w:rPr>
        <w:t xml:space="preserve">وظیفه اصلی پلاکت ها که به آنها </w:t>
      </w:r>
      <w:r w:rsidRPr="00FC64B7">
        <w:rPr>
          <w:rFonts w:ascii="Arabic Typesetting" w:hAnsi="Arabic Typesetting" w:cs="Arabic Typesetting"/>
          <w:sz w:val="28"/>
          <w:szCs w:val="28"/>
        </w:rPr>
        <w:t xml:space="preserve">Platelet </w:t>
      </w:r>
      <w:r w:rsidRPr="00FC64B7">
        <w:rPr>
          <w:rFonts w:ascii="Arabic Typesetting" w:hAnsi="Arabic Typesetting" w:cs="Arabic Typesetting"/>
          <w:sz w:val="28"/>
          <w:szCs w:val="28"/>
          <w:rtl/>
        </w:rPr>
        <w:t>هم گفته می شود، کمک به جلوگیری از خونریزی شدید به هنگامی است که در قسمتی از بدن جراحتی رخ داده. آنها عامل اصلی بند آمدن خون می باشند</w:t>
      </w:r>
      <w:r w:rsidRPr="00FC64B7">
        <w:rPr>
          <w:rFonts w:ascii="Arabic Typesetting" w:hAnsi="Arabic Typesetting" w:cs="Arabic Typesetting"/>
          <w:sz w:val="28"/>
          <w:szCs w:val="28"/>
        </w:rPr>
        <w:t xml:space="preserve">. </w:t>
      </w:r>
      <w:r w:rsidRPr="00FC64B7">
        <w:rPr>
          <w:rFonts w:ascii="Arabic Typesetting" w:hAnsi="Arabic Typesetting" w:cs="Arabic Typesetting"/>
          <w:sz w:val="28"/>
          <w:szCs w:val="28"/>
          <w:rtl/>
        </w:rPr>
        <w:t>هنگامی که یکی از راه های جریان خون دچار پارگی می شود پلاکت ها در آنجا جمع می شوند و بطور موقت مانع از خونریزی شدید می شوند. (در واقع نقش آنها تسریع انعقاد خون می باشد</w:t>
      </w:r>
      <w:r w:rsidRPr="00FC64B7">
        <w:rPr>
          <w:rFonts w:ascii="Arabic Typesetting" w:hAnsi="Arabic Typesetting" w:cs="Arabic Typesetting"/>
          <w:sz w:val="28"/>
          <w:szCs w:val="28"/>
        </w:rPr>
        <w:t xml:space="preserve">.) </w:t>
      </w:r>
      <w:r w:rsidRPr="00FC64B7">
        <w:rPr>
          <w:rFonts w:ascii="Arabic Typesetting" w:hAnsi="Arabic Typesetting" w:cs="Arabic Typesetting"/>
          <w:sz w:val="28"/>
          <w:szCs w:val="28"/>
        </w:rPr>
        <w:br/>
      </w:r>
      <w:r w:rsidRPr="00FC64B7">
        <w:rPr>
          <w:rFonts w:ascii="Arabic Typesetting" w:hAnsi="Arabic Typesetting" w:cs="Arabic Typesetting"/>
          <w:sz w:val="28"/>
          <w:szCs w:val="28"/>
        </w:rPr>
        <w:br/>
      </w:r>
      <w:r w:rsidRPr="00FC64B7">
        <w:rPr>
          <w:rFonts w:ascii="Arabic Typesetting" w:hAnsi="Arabic Typesetting" w:cs="Arabic Typesetting"/>
          <w:sz w:val="28"/>
          <w:szCs w:val="28"/>
          <w:rtl/>
        </w:rPr>
        <w:t xml:space="preserve">پلاسما </w:t>
      </w:r>
      <w:r w:rsidRPr="00FC64B7">
        <w:rPr>
          <w:rFonts w:ascii="Arabic Typesetting" w:hAnsi="Arabic Typesetting" w:cs="Arabic Typesetting"/>
          <w:sz w:val="28"/>
          <w:szCs w:val="28"/>
        </w:rPr>
        <w:br/>
        <w:t xml:space="preserve">Plasma </w:t>
      </w:r>
      <w:r w:rsidRPr="00FC64B7">
        <w:rPr>
          <w:rFonts w:ascii="Arabic Typesetting" w:hAnsi="Arabic Typesetting" w:cs="Arabic Typesetting"/>
          <w:sz w:val="28"/>
          <w:szCs w:val="28"/>
          <w:rtl/>
        </w:rPr>
        <w:t>ها حامل سلولهای خون هستند و شامل عامل لخته شدن خون می باشند. آنها ترکیبی از پروتئین، نمک و آب هستند و توانایی حمل مواد غذایی، مواد عالی، هورمونها و سلولهای خون را در مسیر جریان خون دارند. از وظایف مهم پلاسما کمک به پلاکت ها برای در کنار هم ماندن و لخته شدن خون هنگام خونریزی می باشد. (برای درک بهتر شما می توانید پلاکت ها را به آجر و پلاسما را به سیمان و عمل جلوگیری از خونریزی را به درست کردن یک دیوار با آجر و سیمان تشبیه کنید</w:t>
      </w:r>
      <w:r w:rsidRPr="00FC64B7">
        <w:rPr>
          <w:rFonts w:ascii="Arabic Typesetting" w:hAnsi="Arabic Typesetting" w:cs="Arabic Typesetting"/>
          <w:sz w:val="28"/>
          <w:szCs w:val="28"/>
        </w:rPr>
        <w:t xml:space="preserve">) </w:t>
      </w:r>
      <w:r w:rsidRPr="00FC64B7">
        <w:rPr>
          <w:rFonts w:ascii="Arabic Typesetting" w:hAnsi="Arabic Typesetting" w:cs="Arabic Typesetting"/>
          <w:sz w:val="28"/>
          <w:szCs w:val="28"/>
        </w:rPr>
        <w:br/>
      </w:r>
      <w:r w:rsidRPr="00FC64B7">
        <w:rPr>
          <w:rFonts w:ascii="Arabic Typesetting" w:hAnsi="Arabic Typesetting" w:cs="Arabic Typesetting"/>
          <w:sz w:val="28"/>
          <w:szCs w:val="28"/>
        </w:rPr>
        <w:br/>
      </w:r>
      <w:r w:rsidRPr="00FC64B7">
        <w:rPr>
          <w:rFonts w:ascii="Arabic Typesetting" w:hAnsi="Arabic Typesetting" w:cs="Arabic Typesetting"/>
          <w:sz w:val="28"/>
          <w:szCs w:val="28"/>
          <w:rtl/>
        </w:rPr>
        <w:t>گلبول سفید</w:t>
      </w:r>
      <w:r w:rsidRPr="00FC64B7">
        <w:rPr>
          <w:rFonts w:ascii="Arabic Typesetting" w:hAnsi="Arabic Typesetting" w:cs="Arabic Typesetting"/>
          <w:sz w:val="28"/>
          <w:szCs w:val="28"/>
        </w:rPr>
        <w:br/>
      </w:r>
      <w:r w:rsidRPr="00FC64B7">
        <w:rPr>
          <w:rFonts w:ascii="Arabic Typesetting" w:hAnsi="Arabic Typesetting" w:cs="Arabic Typesetting"/>
          <w:sz w:val="28"/>
          <w:szCs w:val="28"/>
          <w:rtl/>
        </w:rPr>
        <w:t>این سلولها اولین وسیله تدافعی بدن در مقابل بیماری می باشند. آنها توانایی این را دارند که از خون بیرون آمده و به کمک بافت یا عضوی که دچار جراحت یا بیماری شده است بروند. در بسیاری از موارد که بدن برخی از بیماران به آنتیبیوتیک</w:t>
      </w:r>
      <w:r w:rsidRPr="00FC64B7">
        <w:rPr>
          <w:rFonts w:ascii="Arabic Typesetting" w:hAnsi="Arabic Typesetting" w:cs="Arabic Typesetting"/>
          <w:sz w:val="28"/>
          <w:szCs w:val="28"/>
        </w:rPr>
        <w:t xml:space="preserve"> (antibiotic) </w:t>
      </w:r>
      <w:r w:rsidRPr="00FC64B7">
        <w:rPr>
          <w:rFonts w:ascii="Arabic Typesetting" w:hAnsi="Arabic Typesetting" w:cs="Arabic Typesetting"/>
          <w:sz w:val="28"/>
          <w:szCs w:val="28"/>
          <w:rtl/>
        </w:rPr>
        <w:t>ها پاسخ مناسب نمی دهد، برای بیمار گلبول سفید تجویز می شود</w:t>
      </w:r>
      <w:r w:rsidRPr="00FC64B7">
        <w:rPr>
          <w:rFonts w:ascii="Arabic Typesetting" w:hAnsi="Arabic Typesetting" w:cs="Arabic Typesetting"/>
          <w:sz w:val="28"/>
          <w:szCs w:val="28"/>
        </w:rPr>
        <w:t xml:space="preserve">. </w:t>
      </w:r>
      <w:r w:rsidRPr="00FC64B7">
        <w:rPr>
          <w:rFonts w:ascii="Arabic Typesetting" w:hAnsi="Arabic Typesetting" w:cs="Arabic Typesetting"/>
          <w:sz w:val="28"/>
          <w:szCs w:val="28"/>
        </w:rPr>
        <w:br/>
      </w:r>
      <w:r w:rsidRPr="00FC64B7">
        <w:rPr>
          <w:rFonts w:ascii="Arabic Typesetting" w:hAnsi="Arabic Typesetting" w:cs="Arabic Typesetting"/>
          <w:sz w:val="28"/>
          <w:szCs w:val="28"/>
        </w:rPr>
        <w:br/>
      </w:r>
      <w:r w:rsidRPr="00FC64B7">
        <w:rPr>
          <w:rFonts w:ascii="Arabic Typesetting" w:hAnsi="Arabic Typesetting" w:cs="Arabic Typesetting"/>
          <w:sz w:val="28"/>
          <w:szCs w:val="28"/>
          <w:rtl/>
        </w:rPr>
        <w:t>در جریان معالجه بسیاری از بیماران احتیاج مبرم به آن است که به بدن بیمار خون تزریق شود که میزان و مقدار و حتی نوع فراورده خونی کاملا" بستگی به بیماری شخص دارد. برخی از انواع بیماری ها که در دوره درمان به فرآورده های خونی نیاز دارد از این قرار می باشد</w:t>
      </w:r>
      <w:r w:rsidRPr="00FC64B7">
        <w:rPr>
          <w:rFonts w:ascii="Arabic Typesetting" w:hAnsi="Arabic Typesetting" w:cs="Arabic Typesetting"/>
          <w:sz w:val="28"/>
          <w:szCs w:val="28"/>
        </w:rPr>
        <w:t xml:space="preserve"> : </w:t>
      </w:r>
      <w:r w:rsidRPr="00FC64B7">
        <w:rPr>
          <w:rFonts w:ascii="Arabic Typesetting" w:hAnsi="Arabic Typesetting" w:cs="Arabic Typesetting"/>
          <w:sz w:val="28"/>
          <w:szCs w:val="28"/>
        </w:rPr>
        <w:br/>
      </w:r>
      <w:r w:rsidRPr="00FC64B7">
        <w:rPr>
          <w:rFonts w:ascii="Arabic Typesetting" w:hAnsi="Arabic Typesetting" w:cs="Arabic Typesetting"/>
          <w:sz w:val="28"/>
          <w:szCs w:val="28"/>
        </w:rPr>
        <w:br/>
        <w:t xml:space="preserve">- </w:t>
      </w:r>
      <w:r w:rsidRPr="00FC64B7">
        <w:rPr>
          <w:rFonts w:ascii="Arabic Typesetting" w:hAnsi="Arabic Typesetting" w:cs="Arabic Typesetting"/>
          <w:sz w:val="28"/>
          <w:szCs w:val="28"/>
          <w:rtl/>
        </w:rPr>
        <w:t xml:space="preserve">بیماران سرطانی </w:t>
      </w:r>
      <w:r w:rsidRPr="00FC64B7">
        <w:rPr>
          <w:rFonts w:ascii="Arabic Typesetting" w:hAnsi="Arabic Typesetting" w:cs="Arabic Typesetting"/>
          <w:sz w:val="28"/>
          <w:szCs w:val="28"/>
        </w:rPr>
        <w:br/>
        <w:t xml:space="preserve">- </w:t>
      </w:r>
      <w:r w:rsidRPr="00FC64B7">
        <w:rPr>
          <w:rFonts w:ascii="Arabic Typesetting" w:hAnsi="Arabic Typesetting" w:cs="Arabic Typesetting"/>
          <w:sz w:val="28"/>
          <w:szCs w:val="28"/>
          <w:rtl/>
        </w:rPr>
        <w:t xml:space="preserve">بیمارانی که سوختگی های شدید دارند </w:t>
      </w:r>
      <w:r w:rsidRPr="00FC64B7">
        <w:rPr>
          <w:rFonts w:ascii="Arabic Typesetting" w:hAnsi="Arabic Typesetting" w:cs="Arabic Typesetting"/>
          <w:sz w:val="28"/>
          <w:szCs w:val="28"/>
        </w:rPr>
        <w:br/>
        <w:t xml:space="preserve">- </w:t>
      </w:r>
      <w:r w:rsidRPr="00FC64B7">
        <w:rPr>
          <w:rFonts w:ascii="Arabic Typesetting" w:hAnsi="Arabic Typesetting" w:cs="Arabic Typesetting"/>
          <w:sz w:val="28"/>
          <w:szCs w:val="28"/>
          <w:rtl/>
        </w:rPr>
        <w:t xml:space="preserve">بیمارانی که جراحی اهدا یا قبول عضو دارند </w:t>
      </w:r>
      <w:r w:rsidRPr="00FC64B7">
        <w:rPr>
          <w:rFonts w:ascii="Arabic Typesetting" w:hAnsi="Arabic Typesetting" w:cs="Arabic Typesetting"/>
          <w:sz w:val="28"/>
          <w:szCs w:val="28"/>
        </w:rPr>
        <w:br/>
        <w:t xml:space="preserve">- </w:t>
      </w:r>
      <w:r w:rsidRPr="00FC64B7">
        <w:rPr>
          <w:rFonts w:ascii="Arabic Typesetting" w:hAnsi="Arabic Typesetting" w:cs="Arabic Typesetting"/>
          <w:sz w:val="28"/>
          <w:szCs w:val="28"/>
          <w:rtl/>
        </w:rPr>
        <w:t xml:space="preserve">بیمارانی که جراحی پیوند مغز استخوان دارند </w:t>
      </w:r>
      <w:r w:rsidRPr="00FC64B7">
        <w:rPr>
          <w:rFonts w:ascii="Arabic Typesetting" w:hAnsi="Arabic Typesetting" w:cs="Arabic Typesetting"/>
          <w:sz w:val="28"/>
          <w:szCs w:val="28"/>
        </w:rPr>
        <w:br/>
      </w:r>
      <w:r w:rsidRPr="00FC64B7">
        <w:rPr>
          <w:rFonts w:ascii="Arabic Typesetting" w:hAnsi="Arabic Typesetting" w:cs="Arabic Typesetting"/>
          <w:sz w:val="28"/>
          <w:szCs w:val="28"/>
        </w:rPr>
        <w:br/>
      </w:r>
      <w:r w:rsidRPr="00FC64B7">
        <w:rPr>
          <w:rFonts w:ascii="Arabic Typesetting" w:hAnsi="Arabic Typesetting" w:cs="Arabic Typesetting"/>
          <w:sz w:val="28"/>
          <w:szCs w:val="28"/>
          <w:rtl/>
        </w:rPr>
        <w:t xml:space="preserve">چند نکته </w:t>
      </w:r>
      <w:r w:rsidRPr="00FC64B7">
        <w:rPr>
          <w:rFonts w:ascii="Arabic Typesetting" w:hAnsi="Arabic Typesetting" w:cs="Arabic Typesetting"/>
          <w:sz w:val="28"/>
          <w:szCs w:val="28"/>
        </w:rPr>
        <w:br/>
        <w:t xml:space="preserve">- </w:t>
      </w:r>
      <w:r w:rsidRPr="00FC64B7">
        <w:rPr>
          <w:rFonts w:ascii="Arabic Typesetting" w:hAnsi="Arabic Typesetting" w:cs="Arabic Typesetting"/>
          <w:sz w:val="28"/>
          <w:szCs w:val="28"/>
          <w:rtl/>
        </w:rPr>
        <w:t>هنگامی که شما خون خود را در بیمارستانها یا مراکز مخصوص اهدا می کنید، ممکن است که خون شما به گلبولهای قرمز، پلاسما یا پلاکت تقسیم شود و هرکدام برای بیماران خاصی مورد استفاده قرار گیرد</w:t>
      </w:r>
      <w:r w:rsidRPr="00FC64B7">
        <w:rPr>
          <w:rFonts w:ascii="Arabic Typesetting" w:hAnsi="Arabic Typesetting" w:cs="Arabic Typesetting"/>
          <w:sz w:val="28"/>
          <w:szCs w:val="28"/>
        </w:rPr>
        <w:t xml:space="preserve">. </w:t>
      </w:r>
      <w:r w:rsidRPr="00FC64B7">
        <w:rPr>
          <w:rFonts w:ascii="Arabic Typesetting" w:hAnsi="Arabic Typesetting" w:cs="Arabic Typesetting"/>
          <w:sz w:val="28"/>
          <w:szCs w:val="28"/>
        </w:rPr>
        <w:br/>
      </w:r>
      <w:r w:rsidRPr="00FC64B7">
        <w:rPr>
          <w:rFonts w:ascii="Arabic Typesetting" w:hAnsi="Arabic Typesetting" w:cs="Arabic Typesetting"/>
          <w:sz w:val="28"/>
          <w:szCs w:val="28"/>
        </w:rPr>
        <w:br/>
        <w:t xml:space="preserve">- </w:t>
      </w:r>
      <w:r w:rsidRPr="00FC64B7">
        <w:rPr>
          <w:rFonts w:ascii="Arabic Typesetting" w:hAnsi="Arabic Typesetting" w:cs="Arabic Typesetting"/>
          <w:sz w:val="28"/>
          <w:szCs w:val="28"/>
          <w:rtl/>
        </w:rPr>
        <w:t>گلبولهای قرمز را می توان در یخچال های مخصوص و بصورت یخزده تا 35 روز نگه داری کرد</w:t>
      </w:r>
      <w:r w:rsidRPr="00FC64B7">
        <w:rPr>
          <w:rFonts w:ascii="Arabic Typesetting" w:hAnsi="Arabic Typesetting" w:cs="Arabic Typesetting"/>
          <w:sz w:val="28"/>
          <w:szCs w:val="28"/>
        </w:rPr>
        <w:t xml:space="preserve">. </w:t>
      </w:r>
      <w:r w:rsidRPr="00FC64B7">
        <w:rPr>
          <w:rFonts w:ascii="Arabic Typesetting" w:hAnsi="Arabic Typesetting" w:cs="Arabic Typesetting"/>
          <w:sz w:val="28"/>
          <w:szCs w:val="28"/>
        </w:rPr>
        <w:br/>
      </w:r>
      <w:r w:rsidRPr="00FC64B7">
        <w:rPr>
          <w:rFonts w:ascii="Arabic Typesetting" w:hAnsi="Arabic Typesetting" w:cs="Arabic Typesetting"/>
          <w:sz w:val="28"/>
          <w:szCs w:val="28"/>
        </w:rPr>
        <w:br/>
      </w:r>
      <w:r w:rsidRPr="00FC64B7">
        <w:rPr>
          <w:rFonts w:ascii="Arabic Typesetting" w:hAnsi="Arabic Typesetting" w:cs="Arabic Typesetting"/>
          <w:sz w:val="28"/>
          <w:szCs w:val="28"/>
        </w:rPr>
        <w:lastRenderedPageBreak/>
        <w:t xml:space="preserve">- </w:t>
      </w:r>
      <w:r w:rsidRPr="00FC64B7">
        <w:rPr>
          <w:rFonts w:ascii="Arabic Typesetting" w:hAnsi="Arabic Typesetting" w:cs="Arabic Typesetting"/>
          <w:sz w:val="28"/>
          <w:szCs w:val="28"/>
          <w:rtl/>
        </w:rPr>
        <w:t>پلاکت ها را در دمای معمولی اطاق و تا 5 روز می توان نگهداری کرد</w:t>
      </w:r>
      <w:r w:rsidRPr="00FC64B7">
        <w:rPr>
          <w:rFonts w:ascii="Arabic Typesetting" w:hAnsi="Arabic Typesetting" w:cs="Arabic Typesetting"/>
          <w:sz w:val="28"/>
          <w:szCs w:val="28"/>
        </w:rPr>
        <w:t xml:space="preserve">. </w:t>
      </w:r>
      <w:r w:rsidRPr="00FC64B7">
        <w:rPr>
          <w:rFonts w:ascii="Arabic Typesetting" w:hAnsi="Arabic Typesetting" w:cs="Arabic Typesetting"/>
          <w:sz w:val="28"/>
          <w:szCs w:val="28"/>
        </w:rPr>
        <w:br/>
      </w:r>
      <w:r w:rsidRPr="00FC64B7">
        <w:rPr>
          <w:rFonts w:ascii="Arabic Typesetting" w:hAnsi="Arabic Typesetting" w:cs="Arabic Typesetting"/>
          <w:sz w:val="28"/>
          <w:szCs w:val="28"/>
        </w:rPr>
        <w:br/>
        <w:t xml:space="preserve">- </w:t>
      </w:r>
      <w:r w:rsidRPr="00FC64B7">
        <w:rPr>
          <w:rFonts w:ascii="Arabic Typesetting" w:hAnsi="Arabic Typesetting" w:cs="Arabic Typesetting"/>
          <w:sz w:val="28"/>
          <w:szCs w:val="28"/>
          <w:rtl/>
        </w:rPr>
        <w:t>پلاسما را می توان در حالت یخ زده تا یکسال هم نگهداری کرد</w:t>
      </w:r>
      <w:r w:rsidRPr="00FC64B7">
        <w:rPr>
          <w:rFonts w:ascii="Arabic Typesetting" w:hAnsi="Arabic Typesetting" w:cs="Arabic Typesetting"/>
          <w:sz w:val="28"/>
          <w:szCs w:val="28"/>
        </w:rPr>
        <w:t xml:space="preserve">. </w:t>
      </w:r>
      <w:r w:rsidRPr="00FC64B7">
        <w:rPr>
          <w:rFonts w:ascii="Arabic Typesetting" w:hAnsi="Arabic Typesetting" w:cs="Arabic Typesetting"/>
          <w:sz w:val="28"/>
          <w:szCs w:val="28"/>
        </w:rPr>
        <w:br/>
      </w:r>
      <w:r w:rsidRPr="00FC64B7">
        <w:rPr>
          <w:rFonts w:ascii="Arabic Typesetting" w:hAnsi="Arabic Typesetting" w:cs="Arabic Typesetting"/>
          <w:sz w:val="28"/>
          <w:szCs w:val="28"/>
        </w:rPr>
        <w:br/>
        <w:t xml:space="preserve">- </w:t>
      </w:r>
      <w:r w:rsidRPr="00FC64B7">
        <w:rPr>
          <w:rFonts w:ascii="Arabic Typesetting" w:hAnsi="Arabic Typesetting" w:cs="Arabic Typesetting"/>
          <w:sz w:val="28"/>
          <w:szCs w:val="28"/>
          <w:rtl/>
        </w:rPr>
        <w:t>برای هر یک گلبول سفید شما 40 پلاکت و 600 گلبول قرمز دارید</w:t>
      </w:r>
      <w:r w:rsidRPr="00FC64B7">
        <w:rPr>
          <w:rFonts w:ascii="Arabic Typesetting" w:hAnsi="Arabic Typesetting" w:cs="Arabic Typesetting"/>
          <w:sz w:val="28"/>
          <w:szCs w:val="28"/>
        </w:rPr>
        <w:t>.</w:t>
      </w:r>
    </w:p>
    <w:p w:rsidR="00BD6C89" w:rsidRDefault="00FC64B7">
      <w:pPr>
        <w:rPr>
          <w:rFonts w:ascii="Arabic Typesetting" w:hAnsi="Arabic Typesetting" w:cs="Arabic Typesetting"/>
          <w:sz w:val="28"/>
          <w:szCs w:val="28"/>
        </w:rPr>
      </w:pPr>
      <w:r>
        <w:rPr>
          <w:rFonts w:ascii="Arabic Typesetting" w:hAnsi="Arabic Typesetting" w:cs="Arabic Typesetting" w:hint="cs"/>
          <w:sz w:val="28"/>
          <w:szCs w:val="28"/>
          <w:rtl/>
        </w:rPr>
        <w:t>منبع:</w:t>
      </w:r>
      <w:r w:rsidRPr="00FC64B7">
        <w:t xml:space="preserve"> </w:t>
      </w:r>
      <w:r w:rsidRPr="00FC64B7">
        <w:rPr>
          <w:rFonts w:ascii="Arabic Typesetting" w:hAnsi="Arabic Typesetting" w:cs="Arabic Typesetting"/>
          <w:sz w:val="28"/>
          <w:szCs w:val="28"/>
        </w:rPr>
        <w:t>http://www.kianavahdati.com/documentView.aspx?type=45&amp;id=-2147483648</w:t>
      </w:r>
    </w:p>
    <w:p w:rsidR="00BD6C89" w:rsidRDefault="00BD6C89" w:rsidP="00BD6C89">
      <w:pPr>
        <w:rPr>
          <w:rFonts w:ascii="Arabic Typesetting" w:hAnsi="Arabic Typesetting" w:cs="Arabic Typesetting"/>
          <w:sz w:val="28"/>
          <w:szCs w:val="28"/>
        </w:rPr>
      </w:pPr>
    </w:p>
    <w:p w:rsidR="00BD6C89" w:rsidRDefault="00BD6C89" w:rsidP="00BD6C89">
      <w:pPr>
        <w:ind w:left="360"/>
        <w:rPr>
          <w:rFonts w:cs="B Mitra"/>
          <w:sz w:val="24"/>
          <w:szCs w:val="24"/>
        </w:rPr>
      </w:pPr>
      <w:r>
        <w:rPr>
          <w:rFonts w:cs="B Mitra" w:hint="cs"/>
          <w:sz w:val="24"/>
          <w:szCs w:val="24"/>
          <w:rtl/>
        </w:rPr>
        <w:t>هرگونه انقاد یا پیشنهاد خود را در مورد مطالب علمی  به نشانی:</w:t>
      </w:r>
      <w:r>
        <w:rPr>
          <w:rFonts w:cs="B Mitra"/>
          <w:sz w:val="24"/>
          <w:szCs w:val="24"/>
        </w:rPr>
        <w:t>h.a.b.tah@chmail.ir))</w:t>
      </w:r>
      <w:r>
        <w:rPr>
          <w:rFonts w:cs="B Mitra" w:hint="cs"/>
          <w:sz w:val="24"/>
          <w:szCs w:val="24"/>
          <w:rtl/>
        </w:rPr>
        <w:t>)) ارسال نمایید</w:t>
      </w:r>
    </w:p>
    <w:p w:rsidR="00FC64B7" w:rsidRPr="00BD6C89" w:rsidRDefault="00BD6C89" w:rsidP="00BD6C89">
      <w:pPr>
        <w:rPr>
          <w:rFonts w:ascii="Arabic Typesetting" w:hAnsi="Arabic Typesetting" w:cs="Arabic Typesetting"/>
          <w:sz w:val="28"/>
          <w:szCs w:val="28"/>
        </w:rPr>
      </w:pPr>
      <w:r>
        <w:rPr>
          <w:rFonts w:ascii="Arabic Typesetting" w:hAnsi="Arabic Typesetting" w:cs="Arabic Typesetting" w:hint="cs"/>
          <w:sz w:val="28"/>
          <w:szCs w:val="28"/>
          <w:rtl/>
        </w:rPr>
        <w:t>جمع اوری و تکمیل از حجت احمدی</w:t>
      </w:r>
      <w:bookmarkStart w:id="0" w:name="_GoBack"/>
      <w:bookmarkEnd w:id="0"/>
    </w:p>
    <w:sectPr w:rsidR="00FC64B7" w:rsidRPr="00BD6C89" w:rsidSect="00FC64B7">
      <w:pgSz w:w="11906" w:h="16838"/>
      <w:pgMar w:top="1440" w:right="1440" w:bottom="1440" w:left="1440" w:header="708" w:footer="708" w:gutter="0"/>
      <w:pgBorders w:offsetFrom="page">
        <w:top w:val="dotDash" w:sz="4" w:space="24" w:color="auto"/>
        <w:left w:val="dotDash" w:sz="4" w:space="24" w:color="auto"/>
        <w:bottom w:val="dotDash" w:sz="4" w:space="24" w:color="auto"/>
        <w:right w:val="dotDash"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4B7"/>
    <w:rsid w:val="00235048"/>
    <w:rsid w:val="00AE795C"/>
    <w:rsid w:val="00BD6C89"/>
    <w:rsid w:val="00FC64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122FB-31CE-4CE9-839A-A12FAC499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77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Analiz.ir</dc:creator>
  <cp:keywords/>
  <dc:description/>
  <cp:lastModifiedBy>Analiz.ir</cp:lastModifiedBy>
  <cp:revision>4</cp:revision>
  <dcterms:created xsi:type="dcterms:W3CDTF">2015-11-28T13:29:00Z</dcterms:created>
  <dcterms:modified xsi:type="dcterms:W3CDTF">2015-11-28T14:10:00Z</dcterms:modified>
</cp:coreProperties>
</file>