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58557036"/>
        <w:docPartObj>
          <w:docPartGallery w:val="Table of Contents"/>
          <w:docPartUnique/>
        </w:docPartObj>
      </w:sdtPr>
      <w:sdtEndPr>
        <w:rPr>
          <w:b/>
          <w:noProof/>
        </w:rPr>
      </w:sdtEndPr>
      <w:sdtContent>
        <w:p w:rsidR="00085BC9" w:rsidRPr="00B119C3" w:rsidRDefault="00085BC9" w:rsidP="00FA12E0">
          <w:pPr>
            <w:pStyle w:val="TOCHeading"/>
            <w:jc w:val="center"/>
            <w:rPr>
              <w:rFonts w:cs="Traditional Arabic"/>
            </w:rPr>
          </w:pPr>
          <w:r w:rsidRPr="00B119C3">
            <w:rPr>
              <w:rFonts w:cs="Traditional Arabic"/>
              <w:rtl/>
            </w:rPr>
            <w:t>فهرست</w:t>
          </w:r>
        </w:p>
        <w:p w:rsidR="00FA12E0" w:rsidRDefault="00085BC9" w:rsidP="00FA12E0">
          <w:pPr>
            <w:pStyle w:val="TOC1"/>
            <w:tabs>
              <w:tab w:val="right" w:leader="dot" w:pos="9350"/>
            </w:tabs>
            <w:rPr>
              <w:rFonts w:asciiTheme="minorHAnsi" w:hAnsiTheme="minorHAnsi" w:cstheme="minorBidi"/>
              <w:noProof/>
              <w:sz w:val="22"/>
              <w:szCs w:val="22"/>
            </w:rPr>
          </w:pPr>
          <w:r w:rsidRPr="00B119C3">
            <w:fldChar w:fldCharType="begin"/>
          </w:r>
          <w:r w:rsidRPr="00B119C3">
            <w:instrText xml:space="preserve"> TOC \o "1-3" \h \z \u </w:instrText>
          </w:r>
          <w:r w:rsidRPr="00B119C3">
            <w:fldChar w:fldCharType="separate"/>
          </w:r>
          <w:hyperlink w:anchor="_Toc82473276" w:history="1">
            <w:r w:rsidR="00FA12E0" w:rsidRPr="00A65301">
              <w:rPr>
                <w:rStyle w:val="Hyperlink"/>
                <w:rFonts w:hint="eastAsia"/>
                <w:noProof/>
                <w:rtl/>
              </w:rPr>
              <w:t>اصول</w:t>
            </w:r>
            <w:r w:rsidR="00FA12E0" w:rsidRPr="00A65301">
              <w:rPr>
                <w:rStyle w:val="Hyperlink"/>
                <w:noProof/>
                <w:rtl/>
              </w:rPr>
              <w:t xml:space="preserve">/ </w:t>
            </w:r>
            <w:r w:rsidR="00FA12E0" w:rsidRPr="00A65301">
              <w:rPr>
                <w:rStyle w:val="Hyperlink"/>
                <w:rFonts w:hint="eastAsia"/>
                <w:noProof/>
                <w:rtl/>
              </w:rPr>
              <w:t>تعد</w:t>
            </w:r>
            <w:r w:rsidR="00FA12E0" w:rsidRPr="00A65301">
              <w:rPr>
                <w:rStyle w:val="Hyperlink"/>
                <w:rFonts w:hint="cs"/>
                <w:noProof/>
                <w:rtl/>
              </w:rPr>
              <w:t>ی</w:t>
            </w:r>
            <w:r w:rsidR="00FA12E0" w:rsidRPr="00A65301">
              <w:rPr>
                <w:rStyle w:val="Hyperlink"/>
                <w:rFonts w:hint="eastAsia"/>
                <w:noProof/>
                <w:rtl/>
              </w:rPr>
              <w:t>ه</w:t>
            </w:r>
            <w:r w:rsidR="00FA12E0" w:rsidRPr="00A65301">
              <w:rPr>
                <w:rStyle w:val="Hyperlink"/>
                <w:noProof/>
                <w:rtl/>
              </w:rPr>
              <w:t xml:space="preserve"> </w:t>
            </w:r>
            <w:r w:rsidR="00FA12E0" w:rsidRPr="00A65301">
              <w:rPr>
                <w:rStyle w:val="Hyperlink"/>
                <w:rFonts w:hint="eastAsia"/>
                <w:noProof/>
                <w:rtl/>
              </w:rPr>
              <w:t>حکم</w:t>
            </w:r>
            <w:r w:rsidR="00FA12E0">
              <w:rPr>
                <w:noProof/>
                <w:webHidden/>
              </w:rPr>
              <w:tab/>
            </w:r>
            <w:r w:rsidR="00FA12E0">
              <w:rPr>
                <w:rStyle w:val="Hyperlink"/>
                <w:noProof/>
                <w:rtl/>
              </w:rPr>
              <w:fldChar w:fldCharType="begin"/>
            </w:r>
            <w:r w:rsidR="00FA12E0">
              <w:rPr>
                <w:noProof/>
                <w:webHidden/>
              </w:rPr>
              <w:instrText xml:space="preserve"> PAGEREF _Toc82473276 \h </w:instrText>
            </w:r>
            <w:r w:rsidR="00FA12E0">
              <w:rPr>
                <w:rStyle w:val="Hyperlink"/>
                <w:noProof/>
                <w:rtl/>
              </w:rPr>
            </w:r>
            <w:r w:rsidR="00FA12E0">
              <w:rPr>
                <w:rStyle w:val="Hyperlink"/>
                <w:noProof/>
                <w:rtl/>
              </w:rPr>
              <w:fldChar w:fldCharType="separate"/>
            </w:r>
            <w:r w:rsidR="00FA12E0">
              <w:rPr>
                <w:noProof/>
                <w:webHidden/>
              </w:rPr>
              <w:t>2</w:t>
            </w:r>
            <w:r w:rsidR="00FA12E0">
              <w:rPr>
                <w:rStyle w:val="Hyperlink"/>
                <w:noProof/>
                <w:rtl/>
              </w:rPr>
              <w:fldChar w:fldCharType="end"/>
            </w:r>
          </w:hyperlink>
        </w:p>
        <w:p w:rsidR="00FA12E0" w:rsidRDefault="007B212C" w:rsidP="00FA12E0">
          <w:pPr>
            <w:pStyle w:val="TOC1"/>
            <w:tabs>
              <w:tab w:val="right" w:leader="dot" w:pos="9350"/>
            </w:tabs>
            <w:rPr>
              <w:rFonts w:asciiTheme="minorHAnsi" w:hAnsiTheme="minorHAnsi" w:cstheme="minorBidi"/>
              <w:noProof/>
              <w:sz w:val="22"/>
              <w:szCs w:val="22"/>
            </w:rPr>
          </w:pPr>
          <w:hyperlink w:anchor="_Toc82473277" w:history="1">
            <w:r w:rsidR="00FA12E0" w:rsidRPr="00A65301">
              <w:rPr>
                <w:rStyle w:val="Hyperlink"/>
                <w:rFonts w:hint="eastAsia"/>
                <w:noProof/>
                <w:rtl/>
              </w:rPr>
              <w:t>مقدمه</w:t>
            </w:r>
            <w:r w:rsidR="00FA12E0">
              <w:rPr>
                <w:noProof/>
                <w:webHidden/>
              </w:rPr>
              <w:tab/>
            </w:r>
            <w:r w:rsidR="00FA12E0">
              <w:rPr>
                <w:rStyle w:val="Hyperlink"/>
                <w:noProof/>
                <w:rtl/>
              </w:rPr>
              <w:fldChar w:fldCharType="begin"/>
            </w:r>
            <w:r w:rsidR="00FA12E0">
              <w:rPr>
                <w:noProof/>
                <w:webHidden/>
              </w:rPr>
              <w:instrText xml:space="preserve"> PAGEREF _Toc82473277 \h </w:instrText>
            </w:r>
            <w:r w:rsidR="00FA12E0">
              <w:rPr>
                <w:rStyle w:val="Hyperlink"/>
                <w:noProof/>
                <w:rtl/>
              </w:rPr>
            </w:r>
            <w:r w:rsidR="00FA12E0">
              <w:rPr>
                <w:rStyle w:val="Hyperlink"/>
                <w:noProof/>
                <w:rtl/>
              </w:rPr>
              <w:fldChar w:fldCharType="separate"/>
            </w:r>
            <w:r w:rsidR="00FA12E0">
              <w:rPr>
                <w:noProof/>
                <w:webHidden/>
              </w:rPr>
              <w:t>2</w:t>
            </w:r>
            <w:r w:rsidR="00FA12E0">
              <w:rPr>
                <w:rStyle w:val="Hyperlink"/>
                <w:noProof/>
                <w:rtl/>
              </w:rPr>
              <w:fldChar w:fldCharType="end"/>
            </w:r>
          </w:hyperlink>
        </w:p>
        <w:p w:rsidR="00FA12E0" w:rsidRDefault="007B212C" w:rsidP="00FA12E0">
          <w:pPr>
            <w:pStyle w:val="TOC1"/>
            <w:tabs>
              <w:tab w:val="right" w:leader="dot" w:pos="9350"/>
            </w:tabs>
            <w:rPr>
              <w:rFonts w:asciiTheme="minorHAnsi" w:hAnsiTheme="minorHAnsi" w:cstheme="minorBidi"/>
              <w:noProof/>
              <w:sz w:val="22"/>
              <w:szCs w:val="22"/>
            </w:rPr>
          </w:pPr>
          <w:hyperlink w:anchor="_Toc82473278" w:history="1">
            <w:r w:rsidR="00FA12E0" w:rsidRPr="00A65301">
              <w:rPr>
                <w:rStyle w:val="Hyperlink"/>
                <w:rFonts w:hint="eastAsia"/>
                <w:noProof/>
                <w:rtl/>
              </w:rPr>
              <w:t>عوامل</w:t>
            </w:r>
            <w:r w:rsidR="00FA12E0" w:rsidRPr="00A65301">
              <w:rPr>
                <w:rStyle w:val="Hyperlink"/>
                <w:noProof/>
                <w:rtl/>
              </w:rPr>
              <w:t xml:space="preserve"> </w:t>
            </w:r>
            <w:r w:rsidR="00FA12E0" w:rsidRPr="00A65301">
              <w:rPr>
                <w:rStyle w:val="Hyperlink"/>
                <w:rFonts w:hint="eastAsia"/>
                <w:noProof/>
                <w:rtl/>
              </w:rPr>
              <w:t>تعد</w:t>
            </w:r>
            <w:r w:rsidR="00FA12E0" w:rsidRPr="00A65301">
              <w:rPr>
                <w:rStyle w:val="Hyperlink"/>
                <w:rFonts w:hint="cs"/>
                <w:noProof/>
                <w:rtl/>
              </w:rPr>
              <w:t>ی</w:t>
            </w:r>
            <w:r w:rsidR="00FA12E0" w:rsidRPr="00A65301">
              <w:rPr>
                <w:rStyle w:val="Hyperlink"/>
                <w:rFonts w:hint="eastAsia"/>
                <w:noProof/>
                <w:rtl/>
              </w:rPr>
              <w:t>ه</w:t>
            </w:r>
            <w:r w:rsidR="00FA12E0" w:rsidRPr="00A65301">
              <w:rPr>
                <w:rStyle w:val="Hyperlink"/>
                <w:noProof/>
                <w:rtl/>
              </w:rPr>
              <w:t xml:space="preserve"> </w:t>
            </w:r>
            <w:r w:rsidR="00FA12E0" w:rsidRPr="00A65301">
              <w:rPr>
                <w:rStyle w:val="Hyperlink"/>
                <w:rFonts w:hint="eastAsia"/>
                <w:noProof/>
                <w:rtl/>
              </w:rPr>
              <w:t>حکم</w:t>
            </w:r>
            <w:r w:rsidR="00FA12E0">
              <w:rPr>
                <w:noProof/>
                <w:webHidden/>
              </w:rPr>
              <w:tab/>
            </w:r>
            <w:r w:rsidR="00FA12E0">
              <w:rPr>
                <w:rStyle w:val="Hyperlink"/>
                <w:noProof/>
                <w:rtl/>
              </w:rPr>
              <w:fldChar w:fldCharType="begin"/>
            </w:r>
            <w:r w:rsidR="00FA12E0">
              <w:rPr>
                <w:noProof/>
                <w:webHidden/>
              </w:rPr>
              <w:instrText xml:space="preserve"> PAGEREF _Toc82473278 \h </w:instrText>
            </w:r>
            <w:r w:rsidR="00FA12E0">
              <w:rPr>
                <w:rStyle w:val="Hyperlink"/>
                <w:noProof/>
                <w:rtl/>
              </w:rPr>
            </w:r>
            <w:r w:rsidR="00FA12E0">
              <w:rPr>
                <w:rStyle w:val="Hyperlink"/>
                <w:noProof/>
                <w:rtl/>
              </w:rPr>
              <w:fldChar w:fldCharType="separate"/>
            </w:r>
            <w:r w:rsidR="00FA12E0">
              <w:rPr>
                <w:noProof/>
                <w:webHidden/>
              </w:rPr>
              <w:t>2</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79" w:history="1">
            <w:r w:rsidR="00FA12E0" w:rsidRPr="00A65301">
              <w:rPr>
                <w:rStyle w:val="Hyperlink"/>
                <w:rFonts w:hint="eastAsia"/>
                <w:noProof/>
                <w:rtl/>
              </w:rPr>
              <w:t>عامل</w:t>
            </w:r>
            <w:r w:rsidR="00FA12E0" w:rsidRPr="00A65301">
              <w:rPr>
                <w:rStyle w:val="Hyperlink"/>
                <w:noProof/>
                <w:rtl/>
              </w:rPr>
              <w:t xml:space="preserve"> </w:t>
            </w:r>
            <w:r w:rsidR="00FA12E0" w:rsidRPr="00A65301">
              <w:rPr>
                <w:rStyle w:val="Hyperlink"/>
                <w:rFonts w:hint="eastAsia"/>
                <w:noProof/>
                <w:rtl/>
              </w:rPr>
              <w:t>هشتم</w:t>
            </w:r>
            <w:r w:rsidR="00FA12E0">
              <w:rPr>
                <w:noProof/>
                <w:webHidden/>
              </w:rPr>
              <w:tab/>
            </w:r>
            <w:r w:rsidR="00FA12E0">
              <w:rPr>
                <w:rStyle w:val="Hyperlink"/>
                <w:noProof/>
                <w:rtl/>
              </w:rPr>
              <w:fldChar w:fldCharType="begin"/>
            </w:r>
            <w:r w:rsidR="00FA12E0">
              <w:rPr>
                <w:noProof/>
                <w:webHidden/>
              </w:rPr>
              <w:instrText xml:space="preserve"> PAGEREF _Toc82473279 \h </w:instrText>
            </w:r>
            <w:r w:rsidR="00FA12E0">
              <w:rPr>
                <w:rStyle w:val="Hyperlink"/>
                <w:noProof/>
                <w:rtl/>
              </w:rPr>
            </w:r>
            <w:r w:rsidR="00FA12E0">
              <w:rPr>
                <w:rStyle w:val="Hyperlink"/>
                <w:noProof/>
                <w:rtl/>
              </w:rPr>
              <w:fldChar w:fldCharType="separate"/>
            </w:r>
            <w:r w:rsidR="00FA12E0">
              <w:rPr>
                <w:noProof/>
                <w:webHidden/>
              </w:rPr>
              <w:t>2</w:t>
            </w:r>
            <w:r w:rsidR="00FA12E0">
              <w:rPr>
                <w:rStyle w:val="Hyperlink"/>
                <w:noProof/>
                <w:rtl/>
              </w:rPr>
              <w:fldChar w:fldCharType="end"/>
            </w:r>
          </w:hyperlink>
        </w:p>
        <w:p w:rsidR="00FA12E0" w:rsidRDefault="007B212C" w:rsidP="00FA12E0">
          <w:pPr>
            <w:pStyle w:val="TOC1"/>
            <w:tabs>
              <w:tab w:val="right" w:leader="dot" w:pos="9350"/>
            </w:tabs>
            <w:rPr>
              <w:rFonts w:asciiTheme="minorHAnsi" w:hAnsiTheme="minorHAnsi" w:cstheme="minorBidi"/>
              <w:noProof/>
              <w:sz w:val="22"/>
              <w:szCs w:val="22"/>
            </w:rPr>
          </w:pPr>
          <w:hyperlink w:anchor="_Toc82473280" w:history="1">
            <w:r w:rsidR="00FA12E0" w:rsidRPr="00A65301">
              <w:rPr>
                <w:rStyle w:val="Hyperlink"/>
                <w:rFonts w:hint="eastAsia"/>
                <w:noProof/>
                <w:rtl/>
              </w:rPr>
              <w:t>نکات</w:t>
            </w:r>
            <w:r w:rsidR="00FA12E0" w:rsidRPr="00A65301">
              <w:rPr>
                <w:rStyle w:val="Hyperlink"/>
                <w:noProof/>
                <w:rtl/>
              </w:rPr>
              <w:t xml:space="preserve"> </w:t>
            </w:r>
            <w:r w:rsidR="00FA12E0" w:rsidRPr="00A65301">
              <w:rPr>
                <w:rStyle w:val="Hyperlink"/>
                <w:rFonts w:hint="eastAsia"/>
                <w:noProof/>
                <w:rtl/>
              </w:rPr>
              <w:t>تعر</w:t>
            </w:r>
            <w:r w:rsidR="00FA12E0" w:rsidRPr="00A65301">
              <w:rPr>
                <w:rStyle w:val="Hyperlink"/>
                <w:rFonts w:hint="cs"/>
                <w:noProof/>
                <w:rtl/>
              </w:rPr>
              <w:t>ی</w:t>
            </w:r>
            <w:r w:rsidR="00FA12E0" w:rsidRPr="00A65301">
              <w:rPr>
                <w:rStyle w:val="Hyperlink"/>
                <w:rFonts w:hint="eastAsia"/>
                <w:noProof/>
                <w:rtl/>
              </w:rPr>
              <w:t>ف</w:t>
            </w:r>
            <w:r w:rsidR="00FA12E0">
              <w:rPr>
                <w:noProof/>
                <w:webHidden/>
              </w:rPr>
              <w:tab/>
            </w:r>
            <w:r w:rsidR="00FA12E0">
              <w:rPr>
                <w:rStyle w:val="Hyperlink"/>
                <w:noProof/>
                <w:rtl/>
              </w:rPr>
              <w:fldChar w:fldCharType="begin"/>
            </w:r>
            <w:r w:rsidR="00FA12E0">
              <w:rPr>
                <w:noProof/>
                <w:webHidden/>
              </w:rPr>
              <w:instrText xml:space="preserve"> PAGEREF _Toc82473280 \h </w:instrText>
            </w:r>
            <w:r w:rsidR="00FA12E0">
              <w:rPr>
                <w:rStyle w:val="Hyperlink"/>
                <w:noProof/>
                <w:rtl/>
              </w:rPr>
            </w:r>
            <w:r w:rsidR="00FA12E0">
              <w:rPr>
                <w:rStyle w:val="Hyperlink"/>
                <w:noProof/>
                <w:rtl/>
              </w:rPr>
              <w:fldChar w:fldCharType="separate"/>
            </w:r>
            <w:r w:rsidR="00FA12E0">
              <w:rPr>
                <w:noProof/>
                <w:webHidden/>
              </w:rPr>
              <w:t>2</w:t>
            </w:r>
            <w:r w:rsidR="00FA12E0">
              <w:rPr>
                <w:rStyle w:val="Hyperlink"/>
                <w:noProof/>
                <w:rtl/>
              </w:rPr>
              <w:fldChar w:fldCharType="end"/>
            </w:r>
          </w:hyperlink>
        </w:p>
        <w:p w:rsidR="00FA12E0" w:rsidRDefault="007B212C" w:rsidP="00FA12E0">
          <w:pPr>
            <w:pStyle w:val="TOC1"/>
            <w:tabs>
              <w:tab w:val="right" w:leader="dot" w:pos="9350"/>
            </w:tabs>
            <w:rPr>
              <w:rFonts w:asciiTheme="minorHAnsi" w:hAnsiTheme="minorHAnsi" w:cstheme="minorBidi"/>
              <w:noProof/>
              <w:sz w:val="22"/>
              <w:szCs w:val="22"/>
            </w:rPr>
          </w:pPr>
          <w:hyperlink w:anchor="_Toc82473281" w:history="1">
            <w:r w:rsidR="00FA12E0" w:rsidRPr="00A65301">
              <w:rPr>
                <w:rStyle w:val="Hyperlink"/>
                <w:rFonts w:hint="eastAsia"/>
                <w:noProof/>
                <w:rtl/>
              </w:rPr>
              <w:t>بررس</w:t>
            </w:r>
            <w:r w:rsidR="00FA12E0" w:rsidRPr="00A65301">
              <w:rPr>
                <w:rStyle w:val="Hyperlink"/>
                <w:rFonts w:hint="cs"/>
                <w:noProof/>
                <w:rtl/>
              </w:rPr>
              <w:t>ی</w:t>
            </w:r>
            <w:r w:rsidR="00FA12E0" w:rsidRPr="00A65301">
              <w:rPr>
                <w:rStyle w:val="Hyperlink"/>
                <w:noProof/>
                <w:rtl/>
              </w:rPr>
              <w:t xml:space="preserve"> </w:t>
            </w:r>
            <w:r w:rsidR="00FA12E0" w:rsidRPr="00A65301">
              <w:rPr>
                <w:rStyle w:val="Hyperlink"/>
                <w:rFonts w:hint="eastAsia"/>
                <w:noProof/>
                <w:rtl/>
              </w:rPr>
              <w:t>مقاصد</w:t>
            </w:r>
            <w:r w:rsidR="00FA12E0" w:rsidRPr="00A65301">
              <w:rPr>
                <w:rStyle w:val="Hyperlink"/>
                <w:noProof/>
                <w:rtl/>
              </w:rPr>
              <w:t xml:space="preserve"> </w:t>
            </w:r>
            <w:r w:rsidR="00FA12E0" w:rsidRPr="00A65301">
              <w:rPr>
                <w:rStyle w:val="Hyperlink"/>
                <w:rFonts w:hint="eastAsia"/>
                <w:noProof/>
                <w:rtl/>
              </w:rPr>
              <w:t>شر</w:t>
            </w:r>
            <w:r w:rsidR="00FA12E0" w:rsidRPr="00A65301">
              <w:rPr>
                <w:rStyle w:val="Hyperlink"/>
                <w:rFonts w:hint="cs"/>
                <w:noProof/>
                <w:rtl/>
              </w:rPr>
              <w:t>ی</w:t>
            </w:r>
            <w:r w:rsidR="00FA12E0" w:rsidRPr="00A65301">
              <w:rPr>
                <w:rStyle w:val="Hyperlink"/>
                <w:rFonts w:hint="eastAsia"/>
                <w:noProof/>
                <w:rtl/>
              </w:rPr>
              <w:t>عت</w:t>
            </w:r>
            <w:r w:rsidR="00FA12E0" w:rsidRPr="00A65301">
              <w:rPr>
                <w:rStyle w:val="Hyperlink"/>
                <w:noProof/>
                <w:rtl/>
              </w:rPr>
              <w:t xml:space="preserve"> </w:t>
            </w:r>
            <w:r w:rsidR="00FA12E0" w:rsidRPr="00A65301">
              <w:rPr>
                <w:rStyle w:val="Hyperlink"/>
                <w:rFonts w:hint="eastAsia"/>
                <w:noProof/>
                <w:rtl/>
              </w:rPr>
              <w:t>در</w:t>
            </w:r>
            <w:r w:rsidR="00FA12E0" w:rsidRPr="00A65301">
              <w:rPr>
                <w:rStyle w:val="Hyperlink"/>
                <w:noProof/>
                <w:rtl/>
              </w:rPr>
              <w:t xml:space="preserve"> </w:t>
            </w:r>
            <w:r w:rsidR="00FA12E0" w:rsidRPr="00A65301">
              <w:rPr>
                <w:rStyle w:val="Hyperlink"/>
                <w:rFonts w:hint="eastAsia"/>
                <w:noProof/>
                <w:rtl/>
              </w:rPr>
              <w:t>فقه</w:t>
            </w:r>
            <w:r w:rsidR="00FA12E0" w:rsidRPr="00A65301">
              <w:rPr>
                <w:rStyle w:val="Hyperlink"/>
                <w:noProof/>
                <w:rtl/>
              </w:rPr>
              <w:t xml:space="preserve"> </w:t>
            </w:r>
            <w:r w:rsidR="00FA12E0" w:rsidRPr="00A65301">
              <w:rPr>
                <w:rStyle w:val="Hyperlink"/>
                <w:rFonts w:hint="eastAsia"/>
                <w:noProof/>
                <w:rtl/>
              </w:rPr>
              <w:t>و</w:t>
            </w:r>
            <w:r w:rsidR="00FA12E0" w:rsidRPr="00A65301">
              <w:rPr>
                <w:rStyle w:val="Hyperlink"/>
                <w:noProof/>
                <w:rtl/>
              </w:rPr>
              <w:t xml:space="preserve"> </w:t>
            </w:r>
            <w:r w:rsidR="00FA12E0" w:rsidRPr="00A65301">
              <w:rPr>
                <w:rStyle w:val="Hyperlink"/>
                <w:rFonts w:hint="eastAsia"/>
                <w:noProof/>
                <w:rtl/>
              </w:rPr>
              <w:t>اصول</w:t>
            </w:r>
            <w:r w:rsidR="00FA12E0">
              <w:rPr>
                <w:noProof/>
                <w:webHidden/>
              </w:rPr>
              <w:tab/>
            </w:r>
            <w:r w:rsidR="00FA12E0">
              <w:rPr>
                <w:rStyle w:val="Hyperlink"/>
                <w:noProof/>
                <w:rtl/>
              </w:rPr>
              <w:fldChar w:fldCharType="begin"/>
            </w:r>
            <w:r w:rsidR="00FA12E0">
              <w:rPr>
                <w:noProof/>
                <w:webHidden/>
              </w:rPr>
              <w:instrText xml:space="preserve"> PAGEREF _Toc82473281 \h </w:instrText>
            </w:r>
            <w:r w:rsidR="00FA12E0">
              <w:rPr>
                <w:rStyle w:val="Hyperlink"/>
                <w:noProof/>
                <w:rtl/>
              </w:rPr>
            </w:r>
            <w:r w:rsidR="00FA12E0">
              <w:rPr>
                <w:rStyle w:val="Hyperlink"/>
                <w:noProof/>
                <w:rtl/>
              </w:rPr>
              <w:fldChar w:fldCharType="separate"/>
            </w:r>
            <w:r w:rsidR="00FA12E0">
              <w:rPr>
                <w:noProof/>
                <w:webHidden/>
              </w:rPr>
              <w:t>3</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2" w:history="1">
            <w:r w:rsidR="00FA12E0" w:rsidRPr="00A65301">
              <w:rPr>
                <w:rStyle w:val="Hyperlink"/>
                <w:rFonts w:hint="eastAsia"/>
                <w:noProof/>
                <w:rtl/>
              </w:rPr>
              <w:t>رو</w:t>
            </w:r>
            <w:r w:rsidR="00FA12E0" w:rsidRPr="00A65301">
              <w:rPr>
                <w:rStyle w:val="Hyperlink"/>
                <w:rFonts w:hint="cs"/>
                <w:noProof/>
                <w:rtl/>
              </w:rPr>
              <w:t>ی</w:t>
            </w:r>
            <w:r w:rsidR="00FA12E0" w:rsidRPr="00A65301">
              <w:rPr>
                <w:rStyle w:val="Hyperlink"/>
                <w:rFonts w:hint="eastAsia"/>
                <w:noProof/>
                <w:rtl/>
              </w:rPr>
              <w:t>کرد</w:t>
            </w:r>
            <w:r w:rsidR="00FA12E0" w:rsidRPr="00A65301">
              <w:rPr>
                <w:rStyle w:val="Hyperlink"/>
                <w:noProof/>
                <w:rtl/>
              </w:rPr>
              <w:t xml:space="preserve"> </w:t>
            </w:r>
            <w:r w:rsidR="00FA12E0" w:rsidRPr="00A65301">
              <w:rPr>
                <w:rStyle w:val="Hyperlink"/>
                <w:rFonts w:hint="eastAsia"/>
                <w:noProof/>
                <w:rtl/>
              </w:rPr>
              <w:t>اول؛</w:t>
            </w:r>
            <w:r w:rsidR="00FA12E0" w:rsidRPr="00A65301">
              <w:rPr>
                <w:rStyle w:val="Hyperlink"/>
                <w:noProof/>
                <w:rtl/>
              </w:rPr>
              <w:t xml:space="preserve"> </w:t>
            </w:r>
            <w:r w:rsidR="00FA12E0" w:rsidRPr="00A65301">
              <w:rPr>
                <w:rStyle w:val="Hyperlink"/>
                <w:rFonts w:hint="eastAsia"/>
                <w:noProof/>
                <w:rtl/>
              </w:rPr>
              <w:t>نگاه</w:t>
            </w:r>
            <w:r w:rsidR="00FA12E0" w:rsidRPr="00A65301">
              <w:rPr>
                <w:rStyle w:val="Hyperlink"/>
                <w:noProof/>
                <w:rtl/>
              </w:rPr>
              <w:t xml:space="preserve"> </w:t>
            </w:r>
            <w:r w:rsidR="00FA12E0" w:rsidRPr="00A65301">
              <w:rPr>
                <w:rStyle w:val="Hyperlink"/>
                <w:rFonts w:hint="eastAsia"/>
                <w:noProof/>
                <w:rtl/>
              </w:rPr>
              <w:t>افراط</w:t>
            </w:r>
            <w:r w:rsidR="00FA12E0" w:rsidRPr="00A65301">
              <w:rPr>
                <w:rStyle w:val="Hyperlink"/>
                <w:rFonts w:hint="cs"/>
                <w:noProof/>
                <w:rtl/>
              </w:rPr>
              <w:t>ی</w:t>
            </w:r>
            <w:r w:rsidR="00FA12E0">
              <w:rPr>
                <w:noProof/>
                <w:webHidden/>
              </w:rPr>
              <w:tab/>
            </w:r>
            <w:r w:rsidR="00FA12E0">
              <w:rPr>
                <w:rStyle w:val="Hyperlink"/>
                <w:noProof/>
                <w:rtl/>
              </w:rPr>
              <w:fldChar w:fldCharType="begin"/>
            </w:r>
            <w:r w:rsidR="00FA12E0">
              <w:rPr>
                <w:noProof/>
                <w:webHidden/>
              </w:rPr>
              <w:instrText xml:space="preserve"> PAGEREF _Toc82473282 \h </w:instrText>
            </w:r>
            <w:r w:rsidR="00FA12E0">
              <w:rPr>
                <w:rStyle w:val="Hyperlink"/>
                <w:noProof/>
                <w:rtl/>
              </w:rPr>
            </w:r>
            <w:r w:rsidR="00FA12E0">
              <w:rPr>
                <w:rStyle w:val="Hyperlink"/>
                <w:noProof/>
                <w:rtl/>
              </w:rPr>
              <w:fldChar w:fldCharType="separate"/>
            </w:r>
            <w:r w:rsidR="00FA12E0">
              <w:rPr>
                <w:noProof/>
                <w:webHidden/>
              </w:rPr>
              <w:t>4</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3" w:history="1">
            <w:r w:rsidR="00FA12E0" w:rsidRPr="00A65301">
              <w:rPr>
                <w:rStyle w:val="Hyperlink"/>
                <w:rFonts w:hint="eastAsia"/>
                <w:noProof/>
                <w:rtl/>
              </w:rPr>
              <w:t>رو</w:t>
            </w:r>
            <w:r w:rsidR="00FA12E0" w:rsidRPr="00A65301">
              <w:rPr>
                <w:rStyle w:val="Hyperlink"/>
                <w:rFonts w:hint="cs"/>
                <w:noProof/>
                <w:rtl/>
              </w:rPr>
              <w:t>ی</w:t>
            </w:r>
            <w:r w:rsidR="00FA12E0" w:rsidRPr="00A65301">
              <w:rPr>
                <w:rStyle w:val="Hyperlink"/>
                <w:rFonts w:hint="eastAsia"/>
                <w:noProof/>
                <w:rtl/>
              </w:rPr>
              <w:t>کرد</w:t>
            </w:r>
            <w:r w:rsidR="00FA12E0" w:rsidRPr="00A65301">
              <w:rPr>
                <w:rStyle w:val="Hyperlink"/>
                <w:noProof/>
                <w:rtl/>
              </w:rPr>
              <w:t xml:space="preserve"> </w:t>
            </w:r>
            <w:r w:rsidR="00FA12E0" w:rsidRPr="00A65301">
              <w:rPr>
                <w:rStyle w:val="Hyperlink"/>
                <w:rFonts w:hint="eastAsia"/>
                <w:noProof/>
                <w:rtl/>
              </w:rPr>
              <w:t>دوم؛</w:t>
            </w:r>
            <w:r w:rsidR="00FA12E0" w:rsidRPr="00A65301">
              <w:rPr>
                <w:rStyle w:val="Hyperlink"/>
                <w:noProof/>
                <w:rtl/>
              </w:rPr>
              <w:t xml:space="preserve"> </w:t>
            </w:r>
            <w:r w:rsidR="00FA12E0" w:rsidRPr="00A65301">
              <w:rPr>
                <w:rStyle w:val="Hyperlink"/>
                <w:rFonts w:hint="eastAsia"/>
                <w:noProof/>
                <w:rtl/>
              </w:rPr>
              <w:t>نگاه</w:t>
            </w:r>
            <w:r w:rsidR="00FA12E0" w:rsidRPr="00A65301">
              <w:rPr>
                <w:rStyle w:val="Hyperlink"/>
                <w:noProof/>
                <w:rtl/>
              </w:rPr>
              <w:t xml:space="preserve"> </w:t>
            </w:r>
            <w:r w:rsidR="00FA12E0" w:rsidRPr="00A65301">
              <w:rPr>
                <w:rStyle w:val="Hyperlink"/>
                <w:rFonts w:hint="eastAsia"/>
                <w:noProof/>
                <w:rtl/>
              </w:rPr>
              <w:t>نص</w:t>
            </w:r>
            <w:r w:rsidR="00FA12E0" w:rsidRPr="00A65301">
              <w:rPr>
                <w:rStyle w:val="Hyperlink"/>
                <w:noProof/>
                <w:rtl/>
              </w:rPr>
              <w:t xml:space="preserve"> </w:t>
            </w:r>
            <w:r w:rsidR="00FA12E0" w:rsidRPr="00A65301">
              <w:rPr>
                <w:rStyle w:val="Hyperlink"/>
                <w:rFonts w:hint="eastAsia"/>
                <w:noProof/>
                <w:rtl/>
              </w:rPr>
              <w:t>گرا</w:t>
            </w:r>
            <w:r w:rsidR="00FA12E0" w:rsidRPr="00A65301">
              <w:rPr>
                <w:rStyle w:val="Hyperlink"/>
                <w:rFonts w:hint="cs"/>
                <w:noProof/>
                <w:rtl/>
              </w:rPr>
              <w:t>یی</w:t>
            </w:r>
            <w:r w:rsidR="00FA12E0">
              <w:rPr>
                <w:noProof/>
                <w:webHidden/>
              </w:rPr>
              <w:tab/>
            </w:r>
            <w:r w:rsidR="00FA12E0">
              <w:rPr>
                <w:rStyle w:val="Hyperlink"/>
                <w:noProof/>
                <w:rtl/>
              </w:rPr>
              <w:fldChar w:fldCharType="begin"/>
            </w:r>
            <w:r w:rsidR="00FA12E0">
              <w:rPr>
                <w:noProof/>
                <w:webHidden/>
              </w:rPr>
              <w:instrText xml:space="preserve"> PAGEREF _Toc82473283 \h </w:instrText>
            </w:r>
            <w:r w:rsidR="00FA12E0">
              <w:rPr>
                <w:rStyle w:val="Hyperlink"/>
                <w:noProof/>
                <w:rtl/>
              </w:rPr>
            </w:r>
            <w:r w:rsidR="00FA12E0">
              <w:rPr>
                <w:rStyle w:val="Hyperlink"/>
                <w:noProof/>
                <w:rtl/>
              </w:rPr>
              <w:fldChar w:fldCharType="separate"/>
            </w:r>
            <w:r w:rsidR="00FA12E0">
              <w:rPr>
                <w:noProof/>
                <w:webHidden/>
              </w:rPr>
              <w:t>5</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4" w:history="1">
            <w:r w:rsidR="00FA12E0" w:rsidRPr="00A65301">
              <w:rPr>
                <w:rStyle w:val="Hyperlink"/>
                <w:rFonts w:hint="eastAsia"/>
                <w:noProof/>
                <w:rtl/>
              </w:rPr>
              <w:t>رو</w:t>
            </w:r>
            <w:r w:rsidR="00FA12E0" w:rsidRPr="00A65301">
              <w:rPr>
                <w:rStyle w:val="Hyperlink"/>
                <w:rFonts w:hint="cs"/>
                <w:noProof/>
                <w:rtl/>
              </w:rPr>
              <w:t>ی</w:t>
            </w:r>
            <w:r w:rsidR="00FA12E0" w:rsidRPr="00A65301">
              <w:rPr>
                <w:rStyle w:val="Hyperlink"/>
                <w:rFonts w:hint="eastAsia"/>
                <w:noProof/>
                <w:rtl/>
              </w:rPr>
              <w:t>کرد</w:t>
            </w:r>
            <w:r w:rsidR="00FA12E0" w:rsidRPr="00A65301">
              <w:rPr>
                <w:rStyle w:val="Hyperlink"/>
                <w:noProof/>
                <w:rtl/>
              </w:rPr>
              <w:t xml:space="preserve"> </w:t>
            </w:r>
            <w:r w:rsidR="00FA12E0" w:rsidRPr="00A65301">
              <w:rPr>
                <w:rStyle w:val="Hyperlink"/>
                <w:rFonts w:hint="eastAsia"/>
                <w:noProof/>
                <w:rtl/>
              </w:rPr>
              <w:t>سوم؛</w:t>
            </w:r>
            <w:r w:rsidR="00FA12E0" w:rsidRPr="00A65301">
              <w:rPr>
                <w:rStyle w:val="Hyperlink"/>
                <w:noProof/>
                <w:rtl/>
              </w:rPr>
              <w:t xml:space="preserve"> </w:t>
            </w:r>
            <w:r w:rsidR="00FA12E0" w:rsidRPr="00A65301">
              <w:rPr>
                <w:rStyle w:val="Hyperlink"/>
                <w:rFonts w:hint="eastAsia"/>
                <w:noProof/>
                <w:rtl/>
              </w:rPr>
              <w:t>نگاه</w:t>
            </w:r>
            <w:r w:rsidR="00FA12E0" w:rsidRPr="00A65301">
              <w:rPr>
                <w:rStyle w:val="Hyperlink"/>
                <w:noProof/>
                <w:rtl/>
              </w:rPr>
              <w:t xml:space="preserve"> </w:t>
            </w:r>
            <w:r w:rsidR="00FA12E0" w:rsidRPr="00A65301">
              <w:rPr>
                <w:rStyle w:val="Hyperlink"/>
                <w:rFonts w:hint="eastAsia"/>
                <w:noProof/>
                <w:rtl/>
              </w:rPr>
              <w:t>م</w:t>
            </w:r>
            <w:r w:rsidR="00FA12E0" w:rsidRPr="00A65301">
              <w:rPr>
                <w:rStyle w:val="Hyperlink"/>
                <w:rFonts w:hint="cs"/>
                <w:noProof/>
                <w:rtl/>
              </w:rPr>
              <w:t>ی</w:t>
            </w:r>
            <w:r w:rsidR="00FA12E0" w:rsidRPr="00A65301">
              <w:rPr>
                <w:rStyle w:val="Hyperlink"/>
                <w:rFonts w:hint="eastAsia"/>
                <w:noProof/>
                <w:rtl/>
              </w:rPr>
              <w:t>انه</w:t>
            </w:r>
            <w:r w:rsidR="00FA12E0" w:rsidRPr="00A65301">
              <w:rPr>
                <w:rStyle w:val="Hyperlink"/>
                <w:noProof/>
                <w:rtl/>
              </w:rPr>
              <w:t xml:space="preserve"> </w:t>
            </w:r>
            <w:r w:rsidR="00FA12E0" w:rsidRPr="00A65301">
              <w:rPr>
                <w:rStyle w:val="Hyperlink"/>
                <w:rFonts w:hint="eastAsia"/>
                <w:noProof/>
                <w:rtl/>
              </w:rPr>
              <w:t>به</w:t>
            </w:r>
            <w:r w:rsidR="00FA12E0" w:rsidRPr="00A65301">
              <w:rPr>
                <w:rStyle w:val="Hyperlink"/>
                <w:noProof/>
                <w:rtl/>
              </w:rPr>
              <w:t xml:space="preserve"> </w:t>
            </w:r>
            <w:r w:rsidR="00FA12E0" w:rsidRPr="00A65301">
              <w:rPr>
                <w:rStyle w:val="Hyperlink"/>
                <w:rFonts w:hint="eastAsia"/>
                <w:noProof/>
                <w:rtl/>
              </w:rPr>
              <w:t>مقاصد</w:t>
            </w:r>
            <w:r w:rsidR="00FA12E0" w:rsidRPr="00A65301">
              <w:rPr>
                <w:rStyle w:val="Hyperlink"/>
                <w:noProof/>
                <w:rtl/>
              </w:rPr>
              <w:t xml:space="preserve"> </w:t>
            </w:r>
            <w:r w:rsidR="00FA12E0" w:rsidRPr="00A65301">
              <w:rPr>
                <w:rStyle w:val="Hyperlink"/>
                <w:rFonts w:hint="eastAsia"/>
                <w:noProof/>
                <w:rtl/>
              </w:rPr>
              <w:t>شر</w:t>
            </w:r>
            <w:r w:rsidR="00FA12E0" w:rsidRPr="00A65301">
              <w:rPr>
                <w:rStyle w:val="Hyperlink"/>
                <w:rFonts w:hint="cs"/>
                <w:noProof/>
                <w:rtl/>
              </w:rPr>
              <w:t>ی</w:t>
            </w:r>
            <w:r w:rsidR="00FA12E0" w:rsidRPr="00A65301">
              <w:rPr>
                <w:rStyle w:val="Hyperlink"/>
                <w:rFonts w:hint="eastAsia"/>
                <w:noProof/>
                <w:rtl/>
              </w:rPr>
              <w:t>عت</w:t>
            </w:r>
            <w:r w:rsidR="00FA12E0">
              <w:rPr>
                <w:noProof/>
                <w:webHidden/>
              </w:rPr>
              <w:tab/>
            </w:r>
            <w:r w:rsidR="00FA12E0">
              <w:rPr>
                <w:rStyle w:val="Hyperlink"/>
                <w:noProof/>
                <w:rtl/>
              </w:rPr>
              <w:fldChar w:fldCharType="begin"/>
            </w:r>
            <w:r w:rsidR="00FA12E0">
              <w:rPr>
                <w:noProof/>
                <w:webHidden/>
              </w:rPr>
              <w:instrText xml:space="preserve"> PAGEREF _Toc82473284 \h </w:instrText>
            </w:r>
            <w:r w:rsidR="00FA12E0">
              <w:rPr>
                <w:rStyle w:val="Hyperlink"/>
                <w:noProof/>
                <w:rtl/>
              </w:rPr>
            </w:r>
            <w:r w:rsidR="00FA12E0">
              <w:rPr>
                <w:rStyle w:val="Hyperlink"/>
                <w:noProof/>
                <w:rtl/>
              </w:rPr>
              <w:fldChar w:fldCharType="separate"/>
            </w:r>
            <w:r w:rsidR="00FA12E0">
              <w:rPr>
                <w:noProof/>
                <w:webHidden/>
              </w:rPr>
              <w:t>5</w:t>
            </w:r>
            <w:r w:rsidR="00FA12E0">
              <w:rPr>
                <w:rStyle w:val="Hyperlink"/>
                <w:noProof/>
                <w:rtl/>
              </w:rPr>
              <w:fldChar w:fldCharType="end"/>
            </w:r>
          </w:hyperlink>
        </w:p>
        <w:p w:rsidR="00FA12E0" w:rsidRDefault="007B212C" w:rsidP="00FA12E0">
          <w:pPr>
            <w:pStyle w:val="TOC1"/>
            <w:tabs>
              <w:tab w:val="right" w:leader="dot" w:pos="9350"/>
            </w:tabs>
            <w:rPr>
              <w:rFonts w:asciiTheme="minorHAnsi" w:hAnsiTheme="minorHAnsi" w:cstheme="minorBidi"/>
              <w:noProof/>
              <w:sz w:val="22"/>
              <w:szCs w:val="22"/>
            </w:rPr>
          </w:pPr>
          <w:hyperlink w:anchor="_Toc82473285" w:history="1">
            <w:r w:rsidR="00FA12E0" w:rsidRPr="00A65301">
              <w:rPr>
                <w:rStyle w:val="Hyperlink"/>
                <w:rFonts w:hint="eastAsia"/>
                <w:noProof/>
                <w:rtl/>
              </w:rPr>
              <w:t>انواع</w:t>
            </w:r>
            <w:r w:rsidR="00FA12E0" w:rsidRPr="00A65301">
              <w:rPr>
                <w:rStyle w:val="Hyperlink"/>
                <w:noProof/>
                <w:rtl/>
              </w:rPr>
              <w:t xml:space="preserve"> </w:t>
            </w:r>
            <w:r w:rsidR="00FA12E0" w:rsidRPr="00A65301">
              <w:rPr>
                <w:rStyle w:val="Hyperlink"/>
                <w:rFonts w:hint="eastAsia"/>
                <w:noProof/>
                <w:rtl/>
              </w:rPr>
              <w:t>تأث</w:t>
            </w:r>
            <w:r w:rsidR="00FA12E0" w:rsidRPr="00A65301">
              <w:rPr>
                <w:rStyle w:val="Hyperlink"/>
                <w:rFonts w:hint="cs"/>
                <w:noProof/>
                <w:rtl/>
              </w:rPr>
              <w:t>ی</w:t>
            </w:r>
            <w:r w:rsidR="00FA12E0" w:rsidRPr="00A65301">
              <w:rPr>
                <w:rStyle w:val="Hyperlink"/>
                <w:rFonts w:hint="eastAsia"/>
                <w:noProof/>
                <w:rtl/>
              </w:rPr>
              <w:t>ر</w:t>
            </w:r>
            <w:r w:rsidR="00FA12E0" w:rsidRPr="00A65301">
              <w:rPr>
                <w:rStyle w:val="Hyperlink"/>
                <w:noProof/>
                <w:rtl/>
              </w:rPr>
              <w:t xml:space="preserve"> </w:t>
            </w:r>
            <w:r w:rsidR="00FA12E0" w:rsidRPr="00A65301">
              <w:rPr>
                <w:rStyle w:val="Hyperlink"/>
                <w:rFonts w:hint="eastAsia"/>
                <w:noProof/>
                <w:rtl/>
              </w:rPr>
              <w:t>مقاصد</w:t>
            </w:r>
            <w:r w:rsidR="00FA12E0">
              <w:rPr>
                <w:noProof/>
                <w:webHidden/>
              </w:rPr>
              <w:tab/>
            </w:r>
            <w:r w:rsidR="00FA12E0">
              <w:rPr>
                <w:rStyle w:val="Hyperlink"/>
                <w:noProof/>
                <w:rtl/>
              </w:rPr>
              <w:fldChar w:fldCharType="begin"/>
            </w:r>
            <w:r w:rsidR="00FA12E0">
              <w:rPr>
                <w:noProof/>
                <w:webHidden/>
              </w:rPr>
              <w:instrText xml:space="preserve"> PAGEREF _Toc82473285 \h </w:instrText>
            </w:r>
            <w:r w:rsidR="00FA12E0">
              <w:rPr>
                <w:rStyle w:val="Hyperlink"/>
                <w:noProof/>
                <w:rtl/>
              </w:rPr>
            </w:r>
            <w:r w:rsidR="00FA12E0">
              <w:rPr>
                <w:rStyle w:val="Hyperlink"/>
                <w:noProof/>
                <w:rtl/>
              </w:rPr>
              <w:fldChar w:fldCharType="separate"/>
            </w:r>
            <w:r w:rsidR="00FA12E0">
              <w:rPr>
                <w:noProof/>
                <w:webHidden/>
              </w:rPr>
              <w:t>7</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6" w:history="1">
            <w:r w:rsidR="00FA12E0" w:rsidRPr="00A65301">
              <w:rPr>
                <w:rStyle w:val="Hyperlink"/>
                <w:rFonts w:hint="eastAsia"/>
                <w:noProof/>
                <w:rtl/>
              </w:rPr>
              <w:t>نوع</w:t>
            </w:r>
            <w:r w:rsidR="00FA12E0" w:rsidRPr="00A65301">
              <w:rPr>
                <w:rStyle w:val="Hyperlink"/>
                <w:noProof/>
                <w:rtl/>
              </w:rPr>
              <w:t xml:space="preserve"> </w:t>
            </w:r>
            <w:r w:rsidR="00FA12E0" w:rsidRPr="00A65301">
              <w:rPr>
                <w:rStyle w:val="Hyperlink"/>
                <w:rFonts w:hint="eastAsia"/>
                <w:noProof/>
                <w:rtl/>
              </w:rPr>
              <w:t>اول؛</w:t>
            </w:r>
            <w:r w:rsidR="00FA12E0" w:rsidRPr="00A65301">
              <w:rPr>
                <w:rStyle w:val="Hyperlink"/>
                <w:noProof/>
                <w:rtl/>
              </w:rPr>
              <w:t xml:space="preserve"> </w:t>
            </w:r>
            <w:r w:rsidR="00FA12E0" w:rsidRPr="00A65301">
              <w:rPr>
                <w:rStyle w:val="Hyperlink"/>
                <w:rFonts w:hint="eastAsia"/>
                <w:noProof/>
                <w:rtl/>
              </w:rPr>
              <w:t>تعد</w:t>
            </w:r>
            <w:r w:rsidR="00FA12E0" w:rsidRPr="00A65301">
              <w:rPr>
                <w:rStyle w:val="Hyperlink"/>
                <w:rFonts w:hint="cs"/>
                <w:noProof/>
                <w:rtl/>
              </w:rPr>
              <w:t>ی</w:t>
            </w:r>
            <w:r w:rsidR="00FA12E0" w:rsidRPr="00A65301">
              <w:rPr>
                <w:rStyle w:val="Hyperlink"/>
                <w:rFonts w:hint="eastAsia"/>
                <w:noProof/>
                <w:rtl/>
              </w:rPr>
              <w:t>ه</w:t>
            </w:r>
            <w:r w:rsidR="00FA12E0" w:rsidRPr="00A65301">
              <w:rPr>
                <w:rStyle w:val="Hyperlink"/>
                <w:noProof/>
                <w:rtl/>
              </w:rPr>
              <w:t xml:space="preserve"> </w:t>
            </w:r>
            <w:r w:rsidR="00FA12E0" w:rsidRPr="00A65301">
              <w:rPr>
                <w:rStyle w:val="Hyperlink"/>
                <w:rFonts w:hint="eastAsia"/>
                <w:noProof/>
                <w:rtl/>
              </w:rPr>
              <w:t>حکم</w:t>
            </w:r>
            <w:r w:rsidR="00FA12E0" w:rsidRPr="00A65301">
              <w:rPr>
                <w:rStyle w:val="Hyperlink"/>
                <w:noProof/>
                <w:rtl/>
              </w:rPr>
              <w:t xml:space="preserve"> </w:t>
            </w:r>
            <w:r w:rsidR="00FA12E0" w:rsidRPr="00A65301">
              <w:rPr>
                <w:rStyle w:val="Hyperlink"/>
                <w:rFonts w:hint="eastAsia"/>
                <w:noProof/>
                <w:rtl/>
              </w:rPr>
              <w:t>از</w:t>
            </w:r>
            <w:r w:rsidR="00FA12E0" w:rsidRPr="00A65301">
              <w:rPr>
                <w:rStyle w:val="Hyperlink"/>
                <w:noProof/>
                <w:rtl/>
              </w:rPr>
              <w:t xml:space="preserve"> </w:t>
            </w:r>
            <w:r w:rsidR="00FA12E0" w:rsidRPr="00A65301">
              <w:rPr>
                <w:rStyle w:val="Hyperlink"/>
                <w:rFonts w:hint="eastAsia"/>
                <w:noProof/>
                <w:rtl/>
              </w:rPr>
              <w:t>موضوع</w:t>
            </w:r>
            <w:r w:rsidR="00FA12E0" w:rsidRPr="00A65301">
              <w:rPr>
                <w:rStyle w:val="Hyperlink"/>
                <w:rFonts w:hint="cs"/>
                <w:noProof/>
                <w:rtl/>
              </w:rPr>
              <w:t>ی</w:t>
            </w:r>
            <w:r w:rsidR="00FA12E0" w:rsidRPr="00A65301">
              <w:rPr>
                <w:rStyle w:val="Hyperlink"/>
                <w:noProof/>
                <w:rtl/>
              </w:rPr>
              <w:t xml:space="preserve"> </w:t>
            </w:r>
            <w:r w:rsidR="00FA12E0" w:rsidRPr="00A65301">
              <w:rPr>
                <w:rStyle w:val="Hyperlink"/>
                <w:rFonts w:hint="eastAsia"/>
                <w:noProof/>
                <w:rtl/>
              </w:rPr>
              <w:t>به</w:t>
            </w:r>
            <w:r w:rsidR="00FA12E0" w:rsidRPr="00A65301">
              <w:rPr>
                <w:rStyle w:val="Hyperlink"/>
                <w:noProof/>
                <w:rtl/>
              </w:rPr>
              <w:t xml:space="preserve"> </w:t>
            </w:r>
            <w:r w:rsidR="00FA12E0" w:rsidRPr="00A65301">
              <w:rPr>
                <w:rStyle w:val="Hyperlink"/>
                <w:rFonts w:hint="eastAsia"/>
                <w:noProof/>
                <w:rtl/>
              </w:rPr>
              <w:t>موضوع</w:t>
            </w:r>
            <w:r w:rsidR="00FA12E0" w:rsidRPr="00A65301">
              <w:rPr>
                <w:rStyle w:val="Hyperlink"/>
                <w:noProof/>
                <w:rtl/>
              </w:rPr>
              <w:t xml:space="preserve"> </w:t>
            </w:r>
            <w:r w:rsidR="00FA12E0" w:rsidRPr="00A65301">
              <w:rPr>
                <w:rStyle w:val="Hyperlink"/>
                <w:rFonts w:hint="eastAsia"/>
                <w:noProof/>
                <w:rtl/>
              </w:rPr>
              <w:t>د</w:t>
            </w:r>
            <w:r w:rsidR="00FA12E0" w:rsidRPr="00A65301">
              <w:rPr>
                <w:rStyle w:val="Hyperlink"/>
                <w:rFonts w:hint="cs"/>
                <w:noProof/>
                <w:rtl/>
              </w:rPr>
              <w:t>ی</w:t>
            </w:r>
            <w:r w:rsidR="00FA12E0" w:rsidRPr="00A65301">
              <w:rPr>
                <w:rStyle w:val="Hyperlink"/>
                <w:rFonts w:hint="eastAsia"/>
                <w:noProof/>
                <w:rtl/>
              </w:rPr>
              <w:t>گر</w:t>
            </w:r>
            <w:r w:rsidR="00FA12E0">
              <w:rPr>
                <w:noProof/>
                <w:webHidden/>
              </w:rPr>
              <w:tab/>
            </w:r>
            <w:r w:rsidR="00FA12E0">
              <w:rPr>
                <w:rStyle w:val="Hyperlink"/>
                <w:noProof/>
                <w:rtl/>
              </w:rPr>
              <w:fldChar w:fldCharType="begin"/>
            </w:r>
            <w:r w:rsidR="00FA12E0">
              <w:rPr>
                <w:noProof/>
                <w:webHidden/>
              </w:rPr>
              <w:instrText xml:space="preserve"> PAGEREF _Toc82473286 \h </w:instrText>
            </w:r>
            <w:r w:rsidR="00FA12E0">
              <w:rPr>
                <w:rStyle w:val="Hyperlink"/>
                <w:noProof/>
                <w:rtl/>
              </w:rPr>
            </w:r>
            <w:r w:rsidR="00FA12E0">
              <w:rPr>
                <w:rStyle w:val="Hyperlink"/>
                <w:noProof/>
                <w:rtl/>
              </w:rPr>
              <w:fldChar w:fldCharType="separate"/>
            </w:r>
            <w:r w:rsidR="00FA12E0">
              <w:rPr>
                <w:noProof/>
                <w:webHidden/>
              </w:rPr>
              <w:t>7</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7" w:history="1">
            <w:r w:rsidR="00FA12E0" w:rsidRPr="00A65301">
              <w:rPr>
                <w:rStyle w:val="Hyperlink"/>
                <w:rFonts w:hint="eastAsia"/>
                <w:noProof/>
                <w:rtl/>
              </w:rPr>
              <w:t>نوع</w:t>
            </w:r>
            <w:r w:rsidR="00FA12E0" w:rsidRPr="00A65301">
              <w:rPr>
                <w:rStyle w:val="Hyperlink"/>
                <w:noProof/>
                <w:rtl/>
              </w:rPr>
              <w:t xml:space="preserve"> </w:t>
            </w:r>
            <w:r w:rsidR="00FA12E0" w:rsidRPr="00A65301">
              <w:rPr>
                <w:rStyle w:val="Hyperlink"/>
                <w:rFonts w:hint="eastAsia"/>
                <w:noProof/>
                <w:rtl/>
              </w:rPr>
              <w:t>دوم؛</w:t>
            </w:r>
            <w:r w:rsidR="00FA12E0" w:rsidRPr="00A65301">
              <w:rPr>
                <w:rStyle w:val="Hyperlink"/>
                <w:noProof/>
                <w:rtl/>
              </w:rPr>
              <w:t xml:space="preserve"> </w:t>
            </w:r>
            <w:r w:rsidR="00FA12E0" w:rsidRPr="00A65301">
              <w:rPr>
                <w:rStyle w:val="Hyperlink"/>
                <w:rFonts w:hint="eastAsia"/>
                <w:noProof/>
                <w:rtl/>
              </w:rPr>
              <w:t>عدم</w:t>
            </w:r>
            <w:r w:rsidR="00FA12E0" w:rsidRPr="00A65301">
              <w:rPr>
                <w:rStyle w:val="Hyperlink"/>
                <w:noProof/>
                <w:rtl/>
              </w:rPr>
              <w:t xml:space="preserve"> </w:t>
            </w:r>
            <w:r w:rsidR="00FA12E0" w:rsidRPr="00A65301">
              <w:rPr>
                <w:rStyle w:val="Hyperlink"/>
                <w:rFonts w:hint="eastAsia"/>
                <w:noProof/>
                <w:rtl/>
              </w:rPr>
              <w:t>توجه</w:t>
            </w:r>
            <w:r w:rsidR="00FA12E0" w:rsidRPr="00A65301">
              <w:rPr>
                <w:rStyle w:val="Hyperlink"/>
                <w:noProof/>
                <w:rtl/>
              </w:rPr>
              <w:t xml:space="preserve"> </w:t>
            </w:r>
            <w:r w:rsidR="00FA12E0" w:rsidRPr="00A65301">
              <w:rPr>
                <w:rStyle w:val="Hyperlink"/>
                <w:rFonts w:hint="eastAsia"/>
                <w:noProof/>
                <w:rtl/>
              </w:rPr>
              <w:t>به</w:t>
            </w:r>
            <w:r w:rsidR="00FA12E0" w:rsidRPr="00A65301">
              <w:rPr>
                <w:rStyle w:val="Hyperlink"/>
                <w:noProof/>
                <w:rtl/>
              </w:rPr>
              <w:t xml:space="preserve"> </w:t>
            </w:r>
            <w:r w:rsidR="00FA12E0" w:rsidRPr="00A65301">
              <w:rPr>
                <w:rStyle w:val="Hyperlink"/>
                <w:rFonts w:hint="eastAsia"/>
                <w:noProof/>
                <w:rtl/>
              </w:rPr>
              <w:t>دل</w:t>
            </w:r>
            <w:r w:rsidR="00FA12E0" w:rsidRPr="00A65301">
              <w:rPr>
                <w:rStyle w:val="Hyperlink"/>
                <w:rFonts w:hint="cs"/>
                <w:noProof/>
                <w:rtl/>
              </w:rPr>
              <w:t>ی</w:t>
            </w:r>
            <w:r w:rsidR="00FA12E0" w:rsidRPr="00A65301">
              <w:rPr>
                <w:rStyle w:val="Hyperlink"/>
                <w:rFonts w:hint="eastAsia"/>
                <w:noProof/>
                <w:rtl/>
              </w:rPr>
              <w:t>ل</w:t>
            </w:r>
            <w:r w:rsidR="00FA12E0" w:rsidRPr="00A65301">
              <w:rPr>
                <w:rStyle w:val="Hyperlink"/>
                <w:noProof/>
                <w:rtl/>
              </w:rPr>
              <w:t xml:space="preserve"> </w:t>
            </w:r>
            <w:r w:rsidR="00FA12E0" w:rsidRPr="00A65301">
              <w:rPr>
                <w:rStyle w:val="Hyperlink"/>
                <w:rFonts w:hint="eastAsia"/>
                <w:noProof/>
                <w:rtl/>
              </w:rPr>
              <w:t>ظن</w:t>
            </w:r>
            <w:r w:rsidR="00FA12E0" w:rsidRPr="00A65301">
              <w:rPr>
                <w:rStyle w:val="Hyperlink"/>
                <w:rFonts w:hint="cs"/>
                <w:noProof/>
                <w:rtl/>
              </w:rPr>
              <w:t>ی</w:t>
            </w:r>
            <w:r w:rsidR="00FA12E0">
              <w:rPr>
                <w:noProof/>
                <w:webHidden/>
              </w:rPr>
              <w:tab/>
            </w:r>
            <w:r w:rsidR="00FA12E0">
              <w:rPr>
                <w:rStyle w:val="Hyperlink"/>
                <w:noProof/>
                <w:rtl/>
              </w:rPr>
              <w:fldChar w:fldCharType="begin"/>
            </w:r>
            <w:r w:rsidR="00FA12E0">
              <w:rPr>
                <w:noProof/>
                <w:webHidden/>
              </w:rPr>
              <w:instrText xml:space="preserve"> PAGEREF _Toc82473287 \h </w:instrText>
            </w:r>
            <w:r w:rsidR="00FA12E0">
              <w:rPr>
                <w:rStyle w:val="Hyperlink"/>
                <w:noProof/>
                <w:rtl/>
              </w:rPr>
            </w:r>
            <w:r w:rsidR="00FA12E0">
              <w:rPr>
                <w:rStyle w:val="Hyperlink"/>
                <w:noProof/>
                <w:rtl/>
              </w:rPr>
              <w:fldChar w:fldCharType="separate"/>
            </w:r>
            <w:r w:rsidR="00FA12E0">
              <w:rPr>
                <w:noProof/>
                <w:webHidden/>
              </w:rPr>
              <w:t>7</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8" w:history="1">
            <w:r w:rsidR="00FA12E0" w:rsidRPr="00A65301">
              <w:rPr>
                <w:rStyle w:val="Hyperlink"/>
                <w:rFonts w:hint="eastAsia"/>
                <w:noProof/>
                <w:rtl/>
              </w:rPr>
              <w:t>نوع</w:t>
            </w:r>
            <w:r w:rsidR="00FA12E0" w:rsidRPr="00A65301">
              <w:rPr>
                <w:rStyle w:val="Hyperlink"/>
                <w:noProof/>
                <w:rtl/>
              </w:rPr>
              <w:t xml:space="preserve"> </w:t>
            </w:r>
            <w:r w:rsidR="00FA12E0" w:rsidRPr="00A65301">
              <w:rPr>
                <w:rStyle w:val="Hyperlink"/>
                <w:rFonts w:hint="eastAsia"/>
                <w:noProof/>
                <w:rtl/>
              </w:rPr>
              <w:t>سوم؛</w:t>
            </w:r>
            <w:r w:rsidR="00FA12E0" w:rsidRPr="00A65301">
              <w:rPr>
                <w:rStyle w:val="Hyperlink"/>
                <w:noProof/>
                <w:rtl/>
              </w:rPr>
              <w:t xml:space="preserve"> </w:t>
            </w:r>
            <w:r w:rsidR="00FA12E0" w:rsidRPr="00A65301">
              <w:rPr>
                <w:rStyle w:val="Hyperlink"/>
                <w:rFonts w:hint="eastAsia"/>
                <w:noProof/>
                <w:rtl/>
              </w:rPr>
              <w:t>جلوگ</w:t>
            </w:r>
            <w:r w:rsidR="00FA12E0" w:rsidRPr="00A65301">
              <w:rPr>
                <w:rStyle w:val="Hyperlink"/>
                <w:rFonts w:hint="cs"/>
                <w:noProof/>
                <w:rtl/>
              </w:rPr>
              <w:t>ی</w:t>
            </w:r>
            <w:r w:rsidR="00FA12E0" w:rsidRPr="00A65301">
              <w:rPr>
                <w:rStyle w:val="Hyperlink"/>
                <w:rFonts w:hint="eastAsia"/>
                <w:noProof/>
                <w:rtl/>
              </w:rPr>
              <w:t>ر</w:t>
            </w:r>
            <w:r w:rsidR="00FA12E0" w:rsidRPr="00A65301">
              <w:rPr>
                <w:rStyle w:val="Hyperlink"/>
                <w:rFonts w:hint="cs"/>
                <w:noProof/>
                <w:rtl/>
              </w:rPr>
              <w:t>ی</w:t>
            </w:r>
            <w:r w:rsidR="00FA12E0" w:rsidRPr="00A65301">
              <w:rPr>
                <w:rStyle w:val="Hyperlink"/>
                <w:noProof/>
                <w:rtl/>
              </w:rPr>
              <w:t xml:space="preserve"> </w:t>
            </w:r>
            <w:r w:rsidR="00FA12E0" w:rsidRPr="00A65301">
              <w:rPr>
                <w:rStyle w:val="Hyperlink"/>
                <w:rFonts w:hint="eastAsia"/>
                <w:noProof/>
                <w:rtl/>
              </w:rPr>
              <w:t>از</w:t>
            </w:r>
            <w:r w:rsidR="00FA12E0" w:rsidRPr="00A65301">
              <w:rPr>
                <w:rStyle w:val="Hyperlink"/>
                <w:noProof/>
                <w:rtl/>
              </w:rPr>
              <w:t xml:space="preserve"> </w:t>
            </w:r>
            <w:r w:rsidR="00FA12E0" w:rsidRPr="00A65301">
              <w:rPr>
                <w:rStyle w:val="Hyperlink"/>
                <w:rFonts w:hint="eastAsia"/>
                <w:noProof/>
                <w:rtl/>
              </w:rPr>
              <w:t>اطلاق</w:t>
            </w:r>
            <w:r w:rsidR="00FA12E0">
              <w:rPr>
                <w:noProof/>
                <w:webHidden/>
              </w:rPr>
              <w:tab/>
            </w:r>
            <w:r w:rsidR="00FA12E0">
              <w:rPr>
                <w:rStyle w:val="Hyperlink"/>
                <w:noProof/>
                <w:rtl/>
              </w:rPr>
              <w:fldChar w:fldCharType="begin"/>
            </w:r>
            <w:r w:rsidR="00FA12E0">
              <w:rPr>
                <w:noProof/>
                <w:webHidden/>
              </w:rPr>
              <w:instrText xml:space="preserve"> PAGEREF _Toc82473288 \h </w:instrText>
            </w:r>
            <w:r w:rsidR="00FA12E0">
              <w:rPr>
                <w:rStyle w:val="Hyperlink"/>
                <w:noProof/>
                <w:rtl/>
              </w:rPr>
            </w:r>
            <w:r w:rsidR="00FA12E0">
              <w:rPr>
                <w:rStyle w:val="Hyperlink"/>
                <w:noProof/>
                <w:rtl/>
              </w:rPr>
              <w:fldChar w:fldCharType="separate"/>
            </w:r>
            <w:r w:rsidR="00FA12E0">
              <w:rPr>
                <w:noProof/>
                <w:webHidden/>
              </w:rPr>
              <w:t>7</w:t>
            </w:r>
            <w:r w:rsidR="00FA12E0">
              <w:rPr>
                <w:rStyle w:val="Hyperlink"/>
                <w:noProof/>
                <w:rtl/>
              </w:rPr>
              <w:fldChar w:fldCharType="end"/>
            </w:r>
          </w:hyperlink>
        </w:p>
        <w:p w:rsidR="00FA12E0" w:rsidRDefault="007B212C" w:rsidP="00FA12E0">
          <w:pPr>
            <w:pStyle w:val="TOC2"/>
            <w:tabs>
              <w:tab w:val="right" w:leader="dot" w:pos="9350"/>
            </w:tabs>
            <w:rPr>
              <w:rFonts w:asciiTheme="minorHAnsi" w:hAnsiTheme="minorHAnsi" w:cstheme="minorBidi"/>
              <w:noProof/>
              <w:sz w:val="22"/>
              <w:szCs w:val="22"/>
            </w:rPr>
          </w:pPr>
          <w:hyperlink w:anchor="_Toc82473289" w:history="1">
            <w:r w:rsidR="00FA12E0" w:rsidRPr="00A65301">
              <w:rPr>
                <w:rStyle w:val="Hyperlink"/>
                <w:rFonts w:hint="eastAsia"/>
                <w:noProof/>
                <w:rtl/>
              </w:rPr>
              <w:t>نوع</w:t>
            </w:r>
            <w:r w:rsidR="00FA12E0" w:rsidRPr="00A65301">
              <w:rPr>
                <w:rStyle w:val="Hyperlink"/>
                <w:noProof/>
                <w:rtl/>
              </w:rPr>
              <w:t xml:space="preserve"> </w:t>
            </w:r>
            <w:r w:rsidR="00FA12E0" w:rsidRPr="00A65301">
              <w:rPr>
                <w:rStyle w:val="Hyperlink"/>
                <w:rFonts w:hint="eastAsia"/>
                <w:noProof/>
                <w:rtl/>
              </w:rPr>
              <w:t>چهارم؛</w:t>
            </w:r>
            <w:r w:rsidR="00FA12E0" w:rsidRPr="00A65301">
              <w:rPr>
                <w:rStyle w:val="Hyperlink"/>
                <w:noProof/>
                <w:rtl/>
              </w:rPr>
              <w:t xml:space="preserve"> </w:t>
            </w:r>
            <w:r w:rsidR="00FA12E0" w:rsidRPr="00A65301">
              <w:rPr>
                <w:rStyle w:val="Hyperlink"/>
                <w:rFonts w:hint="eastAsia"/>
                <w:noProof/>
                <w:rtl/>
              </w:rPr>
              <w:t>در</w:t>
            </w:r>
            <w:r w:rsidR="00FA12E0" w:rsidRPr="00A65301">
              <w:rPr>
                <w:rStyle w:val="Hyperlink"/>
                <w:noProof/>
                <w:rtl/>
              </w:rPr>
              <w:t xml:space="preserve"> </w:t>
            </w:r>
            <w:r w:rsidR="00FA12E0" w:rsidRPr="00A65301">
              <w:rPr>
                <w:rStyle w:val="Hyperlink"/>
                <w:rFonts w:hint="eastAsia"/>
                <w:noProof/>
                <w:rtl/>
              </w:rPr>
              <w:t>مقام</w:t>
            </w:r>
            <w:r w:rsidR="00FA12E0" w:rsidRPr="00A65301">
              <w:rPr>
                <w:rStyle w:val="Hyperlink"/>
                <w:noProof/>
                <w:rtl/>
              </w:rPr>
              <w:t xml:space="preserve"> </w:t>
            </w:r>
            <w:r w:rsidR="00FA12E0" w:rsidRPr="00A65301">
              <w:rPr>
                <w:rStyle w:val="Hyperlink"/>
                <w:rFonts w:hint="eastAsia"/>
                <w:noProof/>
                <w:rtl/>
              </w:rPr>
              <w:t>تزاحم</w:t>
            </w:r>
            <w:r w:rsidR="00FA12E0">
              <w:rPr>
                <w:noProof/>
                <w:webHidden/>
              </w:rPr>
              <w:tab/>
            </w:r>
            <w:r w:rsidR="00FA12E0">
              <w:rPr>
                <w:rStyle w:val="Hyperlink"/>
                <w:noProof/>
                <w:rtl/>
              </w:rPr>
              <w:fldChar w:fldCharType="begin"/>
            </w:r>
            <w:r w:rsidR="00FA12E0">
              <w:rPr>
                <w:noProof/>
                <w:webHidden/>
              </w:rPr>
              <w:instrText xml:space="preserve"> PAGEREF _Toc82473289 \h </w:instrText>
            </w:r>
            <w:r w:rsidR="00FA12E0">
              <w:rPr>
                <w:rStyle w:val="Hyperlink"/>
                <w:noProof/>
                <w:rtl/>
              </w:rPr>
            </w:r>
            <w:r w:rsidR="00FA12E0">
              <w:rPr>
                <w:rStyle w:val="Hyperlink"/>
                <w:noProof/>
                <w:rtl/>
              </w:rPr>
              <w:fldChar w:fldCharType="separate"/>
            </w:r>
            <w:r w:rsidR="00FA12E0">
              <w:rPr>
                <w:noProof/>
                <w:webHidden/>
              </w:rPr>
              <w:t>8</w:t>
            </w:r>
            <w:r w:rsidR="00FA12E0">
              <w:rPr>
                <w:rStyle w:val="Hyperlink"/>
                <w:noProof/>
                <w:rtl/>
              </w:rPr>
              <w:fldChar w:fldCharType="end"/>
            </w:r>
          </w:hyperlink>
        </w:p>
        <w:p w:rsidR="00085BC9" w:rsidRPr="00B119C3" w:rsidRDefault="00085BC9" w:rsidP="00FA12E0">
          <w:r w:rsidRPr="00B119C3">
            <w:rPr>
              <w:b/>
              <w:bCs/>
              <w:noProof/>
            </w:rPr>
            <w:fldChar w:fldCharType="end"/>
          </w:r>
        </w:p>
      </w:sdtContent>
    </w:sdt>
    <w:p w:rsidR="007F6FBC" w:rsidRPr="00B119C3" w:rsidRDefault="007F6FBC" w:rsidP="00FA12E0">
      <w:pPr>
        <w:spacing w:after="0"/>
        <w:rPr>
          <w:rtl/>
        </w:rPr>
      </w:pPr>
      <w:r w:rsidRPr="00B119C3">
        <w:rPr>
          <w:rtl/>
        </w:rPr>
        <w:br w:type="page"/>
      </w:r>
    </w:p>
    <w:p w:rsidR="00B119C3" w:rsidRPr="00B119C3" w:rsidRDefault="00B119C3" w:rsidP="00237958">
      <w:pPr>
        <w:jc w:val="center"/>
        <w:rPr>
          <w:rtl/>
        </w:rPr>
      </w:pPr>
      <w:bookmarkStart w:id="0" w:name="_Toc30425287"/>
      <w:bookmarkStart w:id="1" w:name="_Toc41924346"/>
      <w:r w:rsidRPr="00B119C3">
        <w:rPr>
          <w:rtl/>
        </w:rPr>
        <w:lastRenderedPageBreak/>
        <w:t>بسم الله الرحمن الرحیم</w:t>
      </w:r>
    </w:p>
    <w:p w:rsidR="00B119C3" w:rsidRPr="00B119C3" w:rsidRDefault="00B119C3" w:rsidP="00FA12E0">
      <w:pPr>
        <w:pStyle w:val="Heading1"/>
        <w:ind w:firstLine="284"/>
        <w:jc w:val="both"/>
        <w:rPr>
          <w:rtl/>
        </w:rPr>
      </w:pPr>
      <w:bookmarkStart w:id="2" w:name="_Toc29129852"/>
      <w:bookmarkStart w:id="3" w:name="_Toc82473276"/>
      <w:r w:rsidRPr="00B119C3">
        <w:rPr>
          <w:rtl/>
        </w:rPr>
        <w:t>اصول/</w:t>
      </w:r>
      <w:bookmarkEnd w:id="2"/>
      <w:r w:rsidRPr="00B119C3">
        <w:rPr>
          <w:rtl/>
        </w:rPr>
        <w:t xml:space="preserve"> </w:t>
      </w:r>
      <w:r w:rsidRPr="00B119C3">
        <w:rPr>
          <w:color w:val="auto"/>
          <w:rtl/>
        </w:rPr>
        <w:t>تعدیه حکم</w:t>
      </w:r>
      <w:bookmarkEnd w:id="3"/>
    </w:p>
    <w:p w:rsidR="00B119C3" w:rsidRDefault="00B119C3" w:rsidP="00FA12E0">
      <w:pPr>
        <w:pStyle w:val="Heading1"/>
        <w:ind w:firstLine="284"/>
        <w:jc w:val="both"/>
        <w:rPr>
          <w:rtl/>
        </w:rPr>
      </w:pPr>
      <w:bookmarkStart w:id="4" w:name="_Toc82473277"/>
      <w:bookmarkStart w:id="5" w:name="_GoBack"/>
      <w:bookmarkEnd w:id="0"/>
      <w:r w:rsidRPr="00B119C3">
        <w:rPr>
          <w:rtl/>
        </w:rPr>
        <w:t>مقدمه</w:t>
      </w:r>
      <w:bookmarkEnd w:id="1"/>
      <w:bookmarkEnd w:id="4"/>
    </w:p>
    <w:p w:rsidR="009B2FCA" w:rsidRDefault="009B2FCA" w:rsidP="00FA12E0">
      <w:pPr>
        <w:pStyle w:val="Heading1"/>
        <w:jc w:val="both"/>
        <w:rPr>
          <w:rtl/>
        </w:rPr>
      </w:pPr>
      <w:bookmarkStart w:id="6" w:name="_Toc82473278"/>
      <w:r>
        <w:rPr>
          <w:rFonts w:hint="cs"/>
          <w:rtl/>
        </w:rPr>
        <w:t>عوامل تعدیه حکم</w:t>
      </w:r>
      <w:bookmarkEnd w:id="6"/>
    </w:p>
    <w:p w:rsidR="009B2FCA" w:rsidRPr="009B2FCA" w:rsidRDefault="009B2FCA" w:rsidP="00FA12E0">
      <w:pPr>
        <w:pStyle w:val="Heading2"/>
        <w:rPr>
          <w:rtl/>
        </w:rPr>
      </w:pPr>
      <w:bookmarkStart w:id="7" w:name="_Toc82473279"/>
      <w:r>
        <w:rPr>
          <w:rFonts w:hint="cs"/>
          <w:rtl/>
        </w:rPr>
        <w:t>عامل هشتم</w:t>
      </w:r>
      <w:bookmarkEnd w:id="7"/>
    </w:p>
    <w:p w:rsidR="009B2FCA" w:rsidRDefault="009B2FCA" w:rsidP="00FA12E0">
      <w:pPr>
        <w:rPr>
          <w:rtl/>
        </w:rPr>
      </w:pPr>
      <w:r>
        <w:rPr>
          <w:rFonts w:hint="cs"/>
          <w:rtl/>
        </w:rPr>
        <w:t xml:space="preserve">هشتمین عنوان از عواملی که موجب تعدیه حکم و سرایت حکم </w:t>
      </w:r>
      <w:r w:rsidR="00666A04">
        <w:rPr>
          <w:rFonts w:hint="cs"/>
          <w:rtl/>
        </w:rPr>
        <w:t>می‌شود</w:t>
      </w:r>
      <w:r>
        <w:rPr>
          <w:rFonts w:hint="cs"/>
          <w:rtl/>
        </w:rPr>
        <w:t xml:space="preserve"> مقاصد شریعت است.</w:t>
      </w:r>
    </w:p>
    <w:p w:rsidR="009B2FCA" w:rsidRDefault="009B2FCA" w:rsidP="00FA12E0">
      <w:pPr>
        <w:rPr>
          <w:rtl/>
        </w:rPr>
      </w:pPr>
      <w:r>
        <w:rPr>
          <w:rFonts w:hint="cs"/>
          <w:rtl/>
        </w:rPr>
        <w:t>دیروز هم تعریف را متعرض شدیم و هم نکاتی را گفتیم که ملاحظه کردید ادامه آن بحث را با پرداختن به چند محور دیگر خواهیم داشت.</w:t>
      </w:r>
    </w:p>
    <w:p w:rsidR="009B2FCA" w:rsidRDefault="009B2FCA" w:rsidP="00FA12E0">
      <w:pPr>
        <w:rPr>
          <w:rtl/>
        </w:rPr>
      </w:pPr>
      <w:r>
        <w:rPr>
          <w:rFonts w:hint="cs"/>
          <w:rtl/>
        </w:rPr>
        <w:t xml:space="preserve">قبل از آن </w:t>
      </w:r>
      <w:r w:rsidR="00666A04">
        <w:rPr>
          <w:rFonts w:hint="cs"/>
          <w:rtl/>
        </w:rPr>
        <w:t>تأکید</w:t>
      </w:r>
      <w:r>
        <w:rPr>
          <w:rFonts w:hint="cs"/>
          <w:rtl/>
        </w:rPr>
        <w:t xml:space="preserve"> بکنم به آن </w:t>
      </w:r>
      <w:r w:rsidR="00666A04">
        <w:rPr>
          <w:rFonts w:hint="cs"/>
          <w:rtl/>
        </w:rPr>
        <w:t>نکته‌ای</w:t>
      </w:r>
      <w:r>
        <w:rPr>
          <w:rFonts w:hint="cs"/>
          <w:rtl/>
        </w:rPr>
        <w:t xml:space="preserve"> که درباره ارتباط این بحث با نظریه اشعری و عدلیه ذکر کردیم ما بر آن </w:t>
      </w:r>
      <w:r w:rsidR="00666A04">
        <w:rPr>
          <w:rFonts w:hint="cs"/>
          <w:rtl/>
        </w:rPr>
        <w:t>تأکید</w:t>
      </w:r>
      <w:r>
        <w:rPr>
          <w:rFonts w:hint="cs"/>
          <w:rtl/>
        </w:rPr>
        <w:t xml:space="preserve"> کنیم گرچه بعضی از </w:t>
      </w:r>
      <w:r w:rsidR="00666A04">
        <w:rPr>
          <w:rFonts w:hint="cs"/>
          <w:rtl/>
        </w:rPr>
        <w:t>آقایان</w:t>
      </w:r>
      <w:r>
        <w:rPr>
          <w:rFonts w:hint="cs"/>
          <w:rtl/>
        </w:rPr>
        <w:t xml:space="preserve"> اینجا جور دیگری </w:t>
      </w:r>
      <w:r w:rsidR="00666A04">
        <w:rPr>
          <w:rFonts w:hint="cs"/>
          <w:rtl/>
        </w:rPr>
        <w:t>گفته‌اند</w:t>
      </w:r>
      <w:r>
        <w:rPr>
          <w:rFonts w:hint="cs"/>
          <w:rtl/>
        </w:rPr>
        <w:t>.</w:t>
      </w:r>
    </w:p>
    <w:p w:rsidR="009B2FCA" w:rsidRDefault="009B2FCA" w:rsidP="00FA12E0">
      <w:pPr>
        <w:rPr>
          <w:rtl/>
        </w:rPr>
      </w:pPr>
      <w:r>
        <w:rPr>
          <w:rFonts w:hint="cs"/>
          <w:rtl/>
        </w:rPr>
        <w:t xml:space="preserve">باز هم تکراراً </w:t>
      </w:r>
      <w:r w:rsidR="00666A04">
        <w:rPr>
          <w:rFonts w:hint="cs"/>
          <w:rtl/>
        </w:rPr>
        <w:t>تأکید</w:t>
      </w:r>
      <w:r>
        <w:rPr>
          <w:rFonts w:hint="cs"/>
          <w:rtl/>
        </w:rPr>
        <w:t xml:space="preserve"> </w:t>
      </w:r>
      <w:r w:rsidR="00666A04">
        <w:rPr>
          <w:rFonts w:hint="cs"/>
          <w:rtl/>
        </w:rPr>
        <w:t>می‌کنم</w:t>
      </w:r>
      <w:r>
        <w:rPr>
          <w:rFonts w:hint="cs"/>
          <w:rtl/>
        </w:rPr>
        <w:t xml:space="preserve"> این که این مقاصد شریعت مبتنی بر نظریه عدلیه نیست بلکه حتی نظریه اشعری و اشاعره هم معنا دارد این چیزی بود که دیروز گفتیم ولی بعضی در این مقالات دیدم</w:t>
      </w:r>
      <w:r w:rsidR="009F0872">
        <w:rPr>
          <w:rtl/>
        </w:rPr>
        <w:t xml:space="preserve"> </w:t>
      </w:r>
      <w:r>
        <w:rPr>
          <w:rFonts w:hint="cs"/>
          <w:rtl/>
        </w:rPr>
        <w:t xml:space="preserve">این را قبول </w:t>
      </w:r>
      <w:r w:rsidR="00666A04">
        <w:rPr>
          <w:rFonts w:hint="cs"/>
          <w:rtl/>
        </w:rPr>
        <w:t>ندار‌ند</w:t>
      </w:r>
      <w:r>
        <w:rPr>
          <w:rFonts w:hint="cs"/>
          <w:rtl/>
        </w:rPr>
        <w:t xml:space="preserve"> و آن درست نیست.</w:t>
      </w:r>
    </w:p>
    <w:p w:rsidR="009B2FCA" w:rsidRDefault="009B2FCA" w:rsidP="00FA12E0">
      <w:pPr>
        <w:pStyle w:val="Heading1"/>
        <w:jc w:val="both"/>
        <w:rPr>
          <w:rtl/>
        </w:rPr>
      </w:pPr>
      <w:bookmarkStart w:id="8" w:name="_Toc82473280"/>
      <w:r>
        <w:rPr>
          <w:rFonts w:hint="cs"/>
          <w:rtl/>
        </w:rPr>
        <w:t>نکات تعریف</w:t>
      </w:r>
      <w:bookmarkEnd w:id="8"/>
    </w:p>
    <w:p w:rsidR="009B2FCA" w:rsidRDefault="009B2FCA" w:rsidP="00FA12E0">
      <w:pPr>
        <w:rPr>
          <w:rtl/>
        </w:rPr>
      </w:pPr>
      <w:r>
        <w:rPr>
          <w:rFonts w:hint="cs"/>
          <w:rtl/>
        </w:rPr>
        <w:t xml:space="preserve">نکته دیگری که در تعریف مقاصد آمده بود این است که گفتیم که مقاصد شریعت عبارت است از آن اهدافی که از تشریع </w:t>
      </w:r>
      <w:r w:rsidR="00666A04">
        <w:rPr>
          <w:rFonts w:hint="cs"/>
          <w:rtl/>
        </w:rPr>
        <w:t>مجموعه‌ای</w:t>
      </w:r>
      <w:r>
        <w:rPr>
          <w:rFonts w:hint="cs"/>
          <w:rtl/>
        </w:rPr>
        <w:t xml:space="preserve"> از احکام استفاده </w:t>
      </w:r>
      <w:r w:rsidR="00666A04">
        <w:rPr>
          <w:rFonts w:hint="cs"/>
          <w:rtl/>
        </w:rPr>
        <w:t>می‌شود</w:t>
      </w:r>
      <w:r>
        <w:rPr>
          <w:rFonts w:hint="cs"/>
          <w:rtl/>
        </w:rPr>
        <w:t xml:space="preserve"> و اما آن هدفی که از یک حکم استفاده </w:t>
      </w:r>
      <w:r w:rsidR="00666A04">
        <w:rPr>
          <w:rFonts w:hint="cs"/>
          <w:rtl/>
        </w:rPr>
        <w:t>می‌شود</w:t>
      </w:r>
      <w:r>
        <w:rPr>
          <w:rFonts w:hint="cs"/>
          <w:rtl/>
        </w:rPr>
        <w:t xml:space="preserve"> این را مقصد حکم </w:t>
      </w:r>
      <w:r w:rsidR="00666A04">
        <w:rPr>
          <w:rFonts w:hint="cs"/>
          <w:rtl/>
        </w:rPr>
        <w:t>نمی‌گویند</w:t>
      </w:r>
      <w:r>
        <w:rPr>
          <w:rFonts w:hint="cs"/>
          <w:rtl/>
        </w:rPr>
        <w:t xml:space="preserve"> این را علت و حکمت حکم </w:t>
      </w:r>
      <w:r w:rsidR="00666A04">
        <w:rPr>
          <w:rFonts w:hint="cs"/>
          <w:rtl/>
        </w:rPr>
        <w:t>می‌گویند</w:t>
      </w:r>
      <w:r>
        <w:rPr>
          <w:rFonts w:hint="cs"/>
          <w:rtl/>
        </w:rPr>
        <w:t xml:space="preserve"> در علل الشرایع و </w:t>
      </w:r>
      <w:r w:rsidR="00666A04">
        <w:rPr>
          <w:rFonts w:hint="cs"/>
          <w:rtl/>
        </w:rPr>
        <w:t>حکمت‌های</w:t>
      </w:r>
      <w:r>
        <w:rPr>
          <w:rFonts w:hint="cs"/>
          <w:rtl/>
        </w:rPr>
        <w:t xml:space="preserve"> احکام </w:t>
      </w:r>
      <w:r w:rsidR="00666A04">
        <w:rPr>
          <w:rFonts w:hint="cs"/>
          <w:rtl/>
        </w:rPr>
        <w:t>می‌رود</w:t>
      </w:r>
      <w:r>
        <w:rPr>
          <w:rFonts w:hint="cs"/>
          <w:rtl/>
        </w:rPr>
        <w:t>.</w:t>
      </w:r>
    </w:p>
    <w:p w:rsidR="009B2FCA" w:rsidRDefault="00666A04" w:rsidP="00FA12E0">
      <w:pPr>
        <w:rPr>
          <w:rtl/>
        </w:rPr>
      </w:pPr>
      <w:r>
        <w:rPr>
          <w:rFonts w:hint="cs"/>
          <w:rtl/>
        </w:rPr>
        <w:t>آنجایی</w:t>
      </w:r>
      <w:r w:rsidR="009B2FCA">
        <w:rPr>
          <w:rFonts w:hint="cs"/>
          <w:rtl/>
        </w:rPr>
        <w:t xml:space="preserve"> تعبیر مقاصد </w:t>
      </w:r>
      <w:r>
        <w:rPr>
          <w:rFonts w:hint="cs"/>
          <w:rtl/>
        </w:rPr>
        <w:t>می‌شود</w:t>
      </w:r>
      <w:r w:rsidR="009B2FCA">
        <w:rPr>
          <w:rFonts w:hint="cs"/>
          <w:rtl/>
        </w:rPr>
        <w:t xml:space="preserve"> که </w:t>
      </w:r>
      <w:r>
        <w:rPr>
          <w:rFonts w:hint="cs"/>
          <w:rtl/>
        </w:rPr>
        <w:t>مجموعه‌ای</w:t>
      </w:r>
      <w:r w:rsidR="009B2FCA">
        <w:rPr>
          <w:rFonts w:hint="cs"/>
          <w:rtl/>
        </w:rPr>
        <w:t xml:space="preserve"> از احکام الهام کننده یک هدف و یک مقصد باشد که مرحوم شهید صدر هم به نحوی این را در آن نظام سازی مد نظر دارد که </w:t>
      </w:r>
      <w:r>
        <w:rPr>
          <w:rtl/>
        </w:rPr>
        <w:t>جداگانه</w:t>
      </w:r>
      <w:r w:rsidR="009B2FCA">
        <w:rPr>
          <w:rFonts w:hint="cs"/>
          <w:rtl/>
        </w:rPr>
        <w:t xml:space="preserve"> بحث خواهیم کرد.</w:t>
      </w:r>
    </w:p>
    <w:p w:rsidR="009B2FCA" w:rsidRDefault="009B2FCA" w:rsidP="00FA12E0">
      <w:pPr>
        <w:rPr>
          <w:rtl/>
        </w:rPr>
      </w:pPr>
      <w:r>
        <w:rPr>
          <w:rFonts w:hint="cs"/>
          <w:rtl/>
        </w:rPr>
        <w:t xml:space="preserve">این نکته خیلی مطلب جا </w:t>
      </w:r>
      <w:r w:rsidR="00666A04">
        <w:rPr>
          <w:rtl/>
        </w:rPr>
        <w:t>افتاده‌ا</w:t>
      </w:r>
      <w:r w:rsidR="00666A04">
        <w:rPr>
          <w:rFonts w:hint="cs"/>
          <w:rtl/>
        </w:rPr>
        <w:t>ی</w:t>
      </w:r>
      <w:r>
        <w:rPr>
          <w:rFonts w:hint="cs"/>
          <w:rtl/>
        </w:rPr>
        <w:t xml:space="preserve"> است که اشاره شد که مقاصد شریعت اصطلاحاً جایی است که </w:t>
      </w:r>
      <w:r w:rsidR="00666A04">
        <w:rPr>
          <w:rFonts w:hint="cs"/>
          <w:rtl/>
        </w:rPr>
        <w:t>مجموعه‌ای</w:t>
      </w:r>
      <w:r>
        <w:rPr>
          <w:rFonts w:hint="cs"/>
          <w:rtl/>
        </w:rPr>
        <w:t xml:space="preserve"> از احکام ذیل و در ظل یک هدف و مقصدی قرار بگیرد. </w:t>
      </w:r>
      <w:r w:rsidR="00666A04">
        <w:rPr>
          <w:rFonts w:hint="cs"/>
          <w:rtl/>
        </w:rPr>
        <w:t>می‌گوییم</w:t>
      </w:r>
      <w:r>
        <w:rPr>
          <w:rFonts w:hint="cs"/>
          <w:rtl/>
        </w:rPr>
        <w:t xml:space="preserve"> این </w:t>
      </w:r>
      <w:r w:rsidR="00666A04">
        <w:rPr>
          <w:rFonts w:hint="cs"/>
          <w:rtl/>
        </w:rPr>
        <w:t>مجموعه‌ای</w:t>
      </w:r>
      <w:r>
        <w:rPr>
          <w:rFonts w:hint="cs"/>
          <w:rtl/>
        </w:rPr>
        <w:t xml:space="preserve"> از احکام، مقصدش حفظ جان مردم است یا حفظ ابروی مردم است این مقاصد </w:t>
      </w:r>
      <w:r w:rsidR="00666A04">
        <w:rPr>
          <w:rFonts w:hint="cs"/>
          <w:rtl/>
        </w:rPr>
        <w:t>عامه‌ای</w:t>
      </w:r>
      <w:r>
        <w:rPr>
          <w:rFonts w:hint="cs"/>
          <w:rtl/>
        </w:rPr>
        <w:t xml:space="preserve"> که از مجموعه احکام استفاده </w:t>
      </w:r>
      <w:r w:rsidR="00666A04">
        <w:rPr>
          <w:rFonts w:hint="cs"/>
          <w:rtl/>
        </w:rPr>
        <w:t>می‌شود</w:t>
      </w:r>
    </w:p>
    <w:p w:rsidR="009B2FCA" w:rsidRPr="007F759D" w:rsidRDefault="009B2FCA" w:rsidP="007F759D">
      <w:pPr>
        <w:autoSpaceDE w:val="0"/>
        <w:autoSpaceDN w:val="0"/>
        <w:adjustRightInd w:val="0"/>
        <w:spacing w:after="200" w:line="276" w:lineRule="auto"/>
        <w:ind w:firstLine="0"/>
        <w:rPr>
          <w:rtl/>
        </w:rPr>
      </w:pPr>
      <w:r>
        <w:rPr>
          <w:rFonts w:hint="cs"/>
          <w:rtl/>
        </w:rPr>
        <w:t xml:space="preserve">اما در جایی که فلسفه خاصی برای حکم خاصی بیان </w:t>
      </w:r>
      <w:r w:rsidR="00666A04">
        <w:rPr>
          <w:rFonts w:hint="cs"/>
          <w:rtl/>
        </w:rPr>
        <w:t>می‌کنند</w:t>
      </w:r>
      <w:r>
        <w:rPr>
          <w:rFonts w:hint="cs"/>
          <w:rtl/>
        </w:rPr>
        <w:t xml:space="preserve"> آن دیگر ربطی به مقاصد شریعت ندارد این حرف خیلی جا </w:t>
      </w:r>
      <w:r w:rsidR="00666A04">
        <w:rPr>
          <w:rFonts w:hint="cs"/>
          <w:rtl/>
        </w:rPr>
        <w:t>افتاده‌ای</w:t>
      </w:r>
      <w:r>
        <w:rPr>
          <w:rFonts w:hint="cs"/>
          <w:rtl/>
        </w:rPr>
        <w:t xml:space="preserve"> است که همه این را </w:t>
      </w:r>
      <w:r w:rsidR="00666A04">
        <w:rPr>
          <w:rFonts w:hint="cs"/>
          <w:rtl/>
        </w:rPr>
        <w:t>گفته‌اند</w:t>
      </w:r>
      <w:r>
        <w:rPr>
          <w:rFonts w:hint="cs"/>
          <w:rtl/>
        </w:rPr>
        <w:t xml:space="preserve"> از منابع اصلی که عامه دارند نقل شده است در جای دیگر هم در این مقالات نقل شده است تا </w:t>
      </w:r>
      <w:r w:rsidR="00666A04">
        <w:rPr>
          <w:rFonts w:hint="cs"/>
          <w:rtl/>
        </w:rPr>
        <w:t>آنچه</w:t>
      </w:r>
      <w:r>
        <w:rPr>
          <w:rFonts w:hint="cs"/>
          <w:rtl/>
        </w:rPr>
        <w:t xml:space="preserve"> که در کتاب الفائق آمده </w:t>
      </w:r>
      <w:r w:rsidR="00666A04">
        <w:rPr>
          <w:rFonts w:hint="cs"/>
          <w:rtl/>
        </w:rPr>
        <w:t>تقریباً</w:t>
      </w:r>
      <w:r>
        <w:rPr>
          <w:rFonts w:hint="cs"/>
          <w:rtl/>
        </w:rPr>
        <w:t xml:space="preserve"> روی این اختلافی نیست همه </w:t>
      </w:r>
      <w:r w:rsidR="00666A04">
        <w:rPr>
          <w:rFonts w:hint="cs"/>
          <w:rtl/>
        </w:rPr>
        <w:t>می‌گویند</w:t>
      </w:r>
      <w:r>
        <w:rPr>
          <w:rFonts w:hint="cs"/>
          <w:rtl/>
        </w:rPr>
        <w:t xml:space="preserve"> مقاصد آنجایی است که مجموعه باشد که </w:t>
      </w:r>
      <w:r>
        <w:rPr>
          <w:rFonts w:hint="cs"/>
          <w:rtl/>
        </w:rPr>
        <w:lastRenderedPageBreak/>
        <w:t xml:space="preserve">معطوف به یک هدفی است اما یک حکم است </w:t>
      </w:r>
      <w:r w:rsidR="009F0872">
        <w:rPr>
          <w:rtl/>
        </w:rPr>
        <w:t>«</w:t>
      </w:r>
      <w:r>
        <w:rPr>
          <w:rFonts w:hint="cs"/>
          <w:rtl/>
        </w:rPr>
        <w:t>لا تشرب الخمر، لأنّه مسکر</w:t>
      </w:r>
      <w:r w:rsidR="009F0872">
        <w:rPr>
          <w:rtl/>
        </w:rPr>
        <w:t>»</w:t>
      </w:r>
      <w:r>
        <w:rPr>
          <w:rFonts w:hint="cs"/>
          <w:rtl/>
        </w:rPr>
        <w:t xml:space="preserve"> این علت و حکمت است دیگر مقصد و مقاصد تعبیر ن</w:t>
      </w:r>
      <w:r w:rsidR="00666A04">
        <w:rPr>
          <w:rFonts w:hint="cs"/>
          <w:rtl/>
        </w:rPr>
        <w:t>می‌شود</w:t>
      </w:r>
      <w:r>
        <w:rPr>
          <w:rFonts w:hint="cs"/>
          <w:rtl/>
        </w:rPr>
        <w:t xml:space="preserve"> منتها </w:t>
      </w:r>
      <w:r w:rsidR="00666A04">
        <w:rPr>
          <w:rFonts w:hint="cs"/>
          <w:rtl/>
        </w:rPr>
        <w:t>سؤالی</w:t>
      </w:r>
      <w:r>
        <w:rPr>
          <w:rFonts w:hint="cs"/>
          <w:rtl/>
        </w:rPr>
        <w:t xml:space="preserve"> که اینجا وجود دارد این است که در مواردی یک </w:t>
      </w:r>
      <w:r w:rsidR="00666A04">
        <w:rPr>
          <w:rFonts w:hint="cs"/>
          <w:rtl/>
        </w:rPr>
        <w:t>حکم در</w:t>
      </w:r>
      <w:r>
        <w:rPr>
          <w:rFonts w:hint="cs"/>
          <w:rtl/>
        </w:rPr>
        <w:t xml:space="preserve"> صورتی که تعلیلی دارد که یک تعمیم مناسبی را به وجود </w:t>
      </w:r>
      <w:r w:rsidR="00666A04">
        <w:rPr>
          <w:rFonts w:hint="cs"/>
          <w:rtl/>
        </w:rPr>
        <w:t>می‌آورد</w:t>
      </w:r>
      <w:r>
        <w:rPr>
          <w:rFonts w:hint="cs"/>
          <w:rtl/>
        </w:rPr>
        <w:t xml:space="preserve"> یا یک عنوانی دارد که </w:t>
      </w:r>
      <w:r w:rsidR="00666A04">
        <w:rPr>
          <w:rFonts w:hint="cs"/>
          <w:rtl/>
        </w:rPr>
        <w:t>می‌تواند</w:t>
      </w:r>
      <w:r>
        <w:rPr>
          <w:rFonts w:hint="cs"/>
          <w:rtl/>
        </w:rPr>
        <w:t xml:space="preserve"> </w:t>
      </w:r>
      <w:r w:rsidR="00916971">
        <w:rPr>
          <w:rtl/>
        </w:rPr>
        <w:t>الهام‌دهنده</w:t>
      </w:r>
      <w:r>
        <w:rPr>
          <w:rFonts w:hint="cs"/>
          <w:rtl/>
        </w:rPr>
        <w:t xml:space="preserve"> یک مقصد و هدف کلان و کلی باشد چرا ما آن را مقاصد نگیریم </w:t>
      </w:r>
      <w:r w:rsidR="00666A04">
        <w:rPr>
          <w:rFonts w:hint="cs"/>
          <w:rtl/>
        </w:rPr>
        <w:t>مثلاً</w:t>
      </w:r>
      <w:r>
        <w:rPr>
          <w:rFonts w:hint="cs"/>
          <w:rtl/>
        </w:rPr>
        <w:t xml:space="preserve"> ممکن است بگوییم هیچ دلیلی نیست جز این که </w:t>
      </w:r>
      <w:r w:rsidR="00666A04">
        <w:rPr>
          <w:rFonts w:hint="cs"/>
          <w:rtl/>
        </w:rPr>
        <w:t>می‌گوید</w:t>
      </w:r>
      <w:r>
        <w:rPr>
          <w:rFonts w:hint="cs"/>
          <w:rtl/>
        </w:rPr>
        <w:t xml:space="preserve"> لا شرب الخمر لانه مسکر از همین انسان </w:t>
      </w:r>
      <w:r w:rsidR="00666A04">
        <w:rPr>
          <w:rFonts w:hint="cs"/>
          <w:rtl/>
        </w:rPr>
        <w:t>می‌تواند</w:t>
      </w:r>
      <w:r>
        <w:rPr>
          <w:rFonts w:hint="cs"/>
          <w:rtl/>
        </w:rPr>
        <w:t xml:space="preserve"> پی ببرد به این که حفظ عقل و </w:t>
      </w:r>
      <w:r w:rsidRPr="007F759D">
        <w:rPr>
          <w:rFonts w:hint="cs"/>
          <w:rtl/>
        </w:rPr>
        <w:t xml:space="preserve">صیانت از تفکر و تعقل از مقاصد شریعت است اگر هیچ چیز دیگر هم نبود ممکن بود این را استکشاف کنیم یا </w:t>
      </w:r>
      <w:r w:rsidR="00666A04" w:rsidRPr="007F759D">
        <w:rPr>
          <w:rFonts w:hint="cs"/>
          <w:rtl/>
        </w:rPr>
        <w:t>می‌گوید</w:t>
      </w:r>
      <w:r w:rsidRPr="007F759D">
        <w:rPr>
          <w:rFonts w:hint="cs"/>
          <w:rtl/>
        </w:rPr>
        <w:t xml:space="preserve"> </w:t>
      </w:r>
      <w:r w:rsidR="007F759D">
        <w:rPr>
          <w:b/>
          <w:bCs/>
          <w:color w:val="007200"/>
          <w:rtl/>
        </w:rPr>
        <w:t>﴿أَوْفُوا بِالْعُقُودِ﴾</w:t>
      </w:r>
      <w:r w:rsidR="00FA12E0" w:rsidRPr="007F759D">
        <w:rPr>
          <w:rStyle w:val="FootnoteReference"/>
          <w:b/>
          <w:bCs/>
          <w:rtl/>
        </w:rPr>
        <w:footnoteReference w:id="1"/>
      </w:r>
      <w:r w:rsidRPr="007F759D">
        <w:rPr>
          <w:rFonts w:hint="cs"/>
          <w:b/>
          <w:bCs/>
          <w:rtl/>
        </w:rPr>
        <w:t xml:space="preserve"> </w:t>
      </w:r>
      <w:r w:rsidR="007F759D">
        <w:rPr>
          <w:b/>
          <w:bCs/>
          <w:color w:val="007200"/>
          <w:rtl/>
        </w:rPr>
        <w:t>﴿أَحَلَّ اَللّٰهُ اَلْبَيْعَ﴾</w:t>
      </w:r>
      <w:r w:rsidR="00FA12E0" w:rsidRPr="007F759D">
        <w:rPr>
          <w:rStyle w:val="FootnoteReference"/>
          <w:b/>
          <w:bCs/>
          <w:rtl/>
        </w:rPr>
        <w:footnoteReference w:id="2"/>
      </w:r>
      <w:r w:rsidRPr="007F759D">
        <w:rPr>
          <w:rFonts w:hint="cs"/>
          <w:rtl/>
        </w:rPr>
        <w:t xml:space="preserve"> </w:t>
      </w:r>
      <w:r w:rsidR="00666A04" w:rsidRPr="007F759D">
        <w:rPr>
          <w:rFonts w:hint="cs"/>
          <w:rtl/>
        </w:rPr>
        <w:t>این‌ها</w:t>
      </w:r>
      <w:r w:rsidRPr="007F759D">
        <w:rPr>
          <w:rFonts w:hint="cs"/>
          <w:rtl/>
        </w:rPr>
        <w:t xml:space="preserve"> یک حکم است ولی </w:t>
      </w:r>
      <w:r w:rsidR="00666A04" w:rsidRPr="007F759D">
        <w:rPr>
          <w:rFonts w:hint="cs"/>
          <w:rtl/>
        </w:rPr>
        <w:t>حکم‌هایی</w:t>
      </w:r>
      <w:r w:rsidRPr="007F759D">
        <w:rPr>
          <w:rFonts w:hint="cs"/>
          <w:rtl/>
        </w:rPr>
        <w:t xml:space="preserve"> است که حاوی قاعده عامه است </w:t>
      </w:r>
      <w:r w:rsidR="00666A04" w:rsidRPr="007F759D">
        <w:rPr>
          <w:rFonts w:hint="cs"/>
          <w:rtl/>
        </w:rPr>
        <w:t>این‌ها</w:t>
      </w:r>
      <w:r w:rsidRPr="007F759D">
        <w:rPr>
          <w:rFonts w:hint="cs"/>
          <w:rtl/>
        </w:rPr>
        <w:t xml:space="preserve"> ممکن است مقصد را نشان بدهد و کاشف از مقاصد شریعت بشود</w:t>
      </w:r>
    </w:p>
    <w:p w:rsidR="009B2FCA" w:rsidRDefault="00666A04" w:rsidP="007F759D">
      <w:pPr>
        <w:rPr>
          <w:rtl/>
        </w:rPr>
      </w:pPr>
      <w:r w:rsidRPr="007F759D">
        <w:rPr>
          <w:rFonts w:hint="cs"/>
          <w:rtl/>
        </w:rPr>
        <w:t>بنابراین</w:t>
      </w:r>
      <w:r w:rsidR="009B2FCA" w:rsidRPr="007F759D">
        <w:rPr>
          <w:rFonts w:hint="cs"/>
          <w:rtl/>
        </w:rPr>
        <w:t xml:space="preserve"> تعلیقه ما بر این سخن این است که احکام منفرد و تک، علی قسمین است بعضی یک احکام خاصی است و </w:t>
      </w:r>
      <w:r w:rsidRPr="007F759D">
        <w:rPr>
          <w:rFonts w:hint="cs"/>
          <w:rtl/>
        </w:rPr>
        <w:t>کاملاً</w:t>
      </w:r>
      <w:r w:rsidR="009B2FCA" w:rsidRPr="007F759D">
        <w:rPr>
          <w:rFonts w:hint="cs"/>
          <w:rtl/>
        </w:rPr>
        <w:t xml:space="preserve"> مسئله فقهیه است اما بعضی احکام </w:t>
      </w:r>
      <w:r w:rsidRPr="007F759D">
        <w:rPr>
          <w:rFonts w:hint="cs"/>
          <w:rtl/>
        </w:rPr>
        <w:t>عامه‌ای</w:t>
      </w:r>
      <w:r w:rsidR="009B2FCA" w:rsidRPr="007F759D">
        <w:rPr>
          <w:rFonts w:hint="cs"/>
          <w:rtl/>
        </w:rPr>
        <w:t xml:space="preserve"> است که در حد قاعده فقهیه است یا در خود دلیل و مفاد بدون اینکه تعلیل باشد مثل </w:t>
      </w:r>
      <w:r w:rsidR="007F759D">
        <w:rPr>
          <w:b/>
          <w:bCs/>
          <w:color w:val="007200"/>
          <w:rtl/>
        </w:rPr>
        <w:t xml:space="preserve">﴿أَوْفُوا بِالْعُقُودِ﴾ </w:t>
      </w:r>
      <w:r w:rsidR="009B2FCA" w:rsidRPr="007F759D">
        <w:rPr>
          <w:rFonts w:hint="cs"/>
          <w:rtl/>
        </w:rPr>
        <w:t xml:space="preserve">یا </w:t>
      </w:r>
      <w:r w:rsidR="007F759D">
        <w:rPr>
          <w:b/>
          <w:bCs/>
          <w:color w:val="007200"/>
          <w:rtl/>
        </w:rPr>
        <w:t xml:space="preserve">﴿أَحَلَّ اَللّٰهُ اَلْبَيْعَ﴾ </w:t>
      </w:r>
      <w:r w:rsidR="009B2FCA" w:rsidRPr="007F759D">
        <w:rPr>
          <w:rFonts w:hint="cs"/>
          <w:rtl/>
        </w:rPr>
        <w:t xml:space="preserve">یا اینکه </w:t>
      </w:r>
      <w:r w:rsidR="009B2FCA">
        <w:rPr>
          <w:rFonts w:hint="cs"/>
          <w:rtl/>
        </w:rPr>
        <w:t xml:space="preserve">به شکل تعلیلی </w:t>
      </w:r>
      <w:r w:rsidR="009F0872">
        <w:rPr>
          <w:rtl/>
        </w:rPr>
        <w:t>«</w:t>
      </w:r>
      <w:r w:rsidR="009B2FCA">
        <w:rPr>
          <w:rFonts w:hint="cs"/>
          <w:rtl/>
        </w:rPr>
        <w:t>لا تشرب الخمر لانه مسکر</w:t>
      </w:r>
      <w:r w:rsidR="009F0872">
        <w:rPr>
          <w:rtl/>
        </w:rPr>
        <w:t>»</w:t>
      </w:r>
      <w:r w:rsidR="009B2FCA">
        <w:rPr>
          <w:rFonts w:hint="cs"/>
          <w:rtl/>
        </w:rPr>
        <w:t xml:space="preserve"> </w:t>
      </w:r>
      <w:r>
        <w:rPr>
          <w:rFonts w:hint="cs"/>
          <w:rtl/>
        </w:rPr>
        <w:t>این‌ها</w:t>
      </w:r>
      <w:r w:rsidR="009B2FCA">
        <w:rPr>
          <w:rFonts w:hint="cs"/>
          <w:rtl/>
        </w:rPr>
        <w:t xml:space="preserve"> </w:t>
      </w:r>
      <w:r>
        <w:rPr>
          <w:rFonts w:hint="cs"/>
          <w:rtl/>
        </w:rPr>
        <w:t>می‌تواند</w:t>
      </w:r>
      <w:r w:rsidR="009B2FCA">
        <w:rPr>
          <w:rFonts w:hint="cs"/>
          <w:rtl/>
        </w:rPr>
        <w:t xml:space="preserve"> </w:t>
      </w:r>
      <w:r>
        <w:rPr>
          <w:rFonts w:hint="cs"/>
          <w:rtl/>
        </w:rPr>
        <w:t>منشأ</w:t>
      </w:r>
      <w:r w:rsidR="009B2FCA">
        <w:rPr>
          <w:rFonts w:hint="cs"/>
          <w:rtl/>
        </w:rPr>
        <w:t xml:space="preserve"> کشف مقاصد باشد </w:t>
      </w:r>
      <w:r w:rsidR="00077594">
        <w:rPr>
          <w:rFonts w:hint="cs"/>
          <w:rtl/>
        </w:rPr>
        <w:t xml:space="preserve">و از این نظر است که به نظرم اطلاق این سخن که مقاصد در جایی است که </w:t>
      </w:r>
      <w:r>
        <w:rPr>
          <w:rFonts w:hint="cs"/>
          <w:rtl/>
        </w:rPr>
        <w:t>مجموعه‌ای</w:t>
      </w:r>
      <w:r w:rsidR="00077594">
        <w:rPr>
          <w:rFonts w:hint="cs"/>
          <w:rtl/>
        </w:rPr>
        <w:t xml:space="preserve"> از احکام باشد و اما اگر یک حکم است و یک تعلیل در حکم است این مقاصد نیست این همان حکمت حکم است.</w:t>
      </w:r>
    </w:p>
    <w:p w:rsidR="00077594" w:rsidRDefault="00077594" w:rsidP="00FA12E0">
      <w:pPr>
        <w:rPr>
          <w:rtl/>
        </w:rPr>
      </w:pPr>
      <w:r>
        <w:rPr>
          <w:rFonts w:hint="cs"/>
          <w:rtl/>
        </w:rPr>
        <w:t xml:space="preserve">این شاید قابل خدشه باشد و در مواردی که قاعده عامه باشد یا تعلیل باشد، یک تعلیلی باشد که روی عنوانی رفته است که </w:t>
      </w:r>
      <w:r w:rsidR="00666A04">
        <w:rPr>
          <w:rFonts w:hint="cs"/>
          <w:rtl/>
        </w:rPr>
        <w:t>می‌تواند</w:t>
      </w:r>
      <w:r>
        <w:rPr>
          <w:rFonts w:hint="cs"/>
          <w:rtl/>
        </w:rPr>
        <w:t xml:space="preserve"> با مقصد و یک هدف تناسب داشته باشد ممکن است بگوییم مقاصد اینجا هم صدق </w:t>
      </w:r>
      <w:r w:rsidR="00666A04">
        <w:rPr>
          <w:rFonts w:hint="cs"/>
          <w:rtl/>
        </w:rPr>
        <w:t>می‌کند</w:t>
      </w:r>
      <w:r>
        <w:rPr>
          <w:rFonts w:hint="cs"/>
          <w:rtl/>
        </w:rPr>
        <w:t xml:space="preserve"> این </w:t>
      </w:r>
      <w:r w:rsidR="00666A04">
        <w:rPr>
          <w:rFonts w:hint="cs"/>
          <w:rtl/>
        </w:rPr>
        <w:t>سؤال</w:t>
      </w:r>
      <w:r>
        <w:rPr>
          <w:rFonts w:hint="cs"/>
          <w:rtl/>
        </w:rPr>
        <w:t xml:space="preserve"> و </w:t>
      </w:r>
      <w:r w:rsidR="00666A04">
        <w:rPr>
          <w:rFonts w:hint="cs"/>
          <w:rtl/>
        </w:rPr>
        <w:t>شبهه‌ای</w:t>
      </w:r>
      <w:r>
        <w:rPr>
          <w:rFonts w:hint="cs"/>
          <w:rtl/>
        </w:rPr>
        <w:t xml:space="preserve"> است که همه در آن وفاق دارند وجود دارد.</w:t>
      </w:r>
    </w:p>
    <w:p w:rsidR="00077594" w:rsidRDefault="00077594" w:rsidP="00FA12E0">
      <w:pPr>
        <w:rPr>
          <w:rtl/>
        </w:rPr>
      </w:pPr>
      <w:r>
        <w:rPr>
          <w:rFonts w:hint="cs"/>
          <w:rtl/>
        </w:rPr>
        <w:t>تا اینجا بحث تعریف و نکاتی که در تعریف بود مطرح شد</w:t>
      </w:r>
    </w:p>
    <w:p w:rsidR="00FA12E0" w:rsidRDefault="00FA12E0" w:rsidP="00FA12E0">
      <w:pPr>
        <w:pStyle w:val="Heading1"/>
        <w:rPr>
          <w:rtl/>
        </w:rPr>
      </w:pPr>
      <w:bookmarkStart w:id="9" w:name="_Toc82473281"/>
      <w:r>
        <w:rPr>
          <w:rFonts w:hint="cs"/>
          <w:rtl/>
        </w:rPr>
        <w:t>بررسی مقاصد شریعت در فقه و اصول</w:t>
      </w:r>
      <w:bookmarkEnd w:id="9"/>
    </w:p>
    <w:p w:rsidR="00FA12E0" w:rsidRDefault="00077594" w:rsidP="00FA12E0">
      <w:pPr>
        <w:rPr>
          <w:rtl/>
        </w:rPr>
      </w:pPr>
      <w:r>
        <w:rPr>
          <w:rFonts w:hint="cs"/>
          <w:rtl/>
        </w:rPr>
        <w:t xml:space="preserve">مطلب دیگر در مقدمه ذکر بکنیم و آن این است که این بحث مقاصد شریعت </w:t>
      </w:r>
      <w:r w:rsidR="00666A04">
        <w:rPr>
          <w:rFonts w:hint="cs"/>
          <w:rtl/>
        </w:rPr>
        <w:t>می‌تواند</w:t>
      </w:r>
      <w:r>
        <w:rPr>
          <w:rFonts w:hint="cs"/>
          <w:rtl/>
        </w:rPr>
        <w:t xml:space="preserve"> به اشکال و انحای مختلف در فقه و اصول مورد توجه قرار بگیرد در </w:t>
      </w:r>
      <w:r w:rsidR="00666A04">
        <w:rPr>
          <w:rFonts w:hint="cs"/>
          <w:rtl/>
        </w:rPr>
        <w:t>شکل‌های</w:t>
      </w:r>
      <w:r>
        <w:rPr>
          <w:rFonts w:hint="cs"/>
          <w:rtl/>
        </w:rPr>
        <w:t xml:space="preserve"> خیلی افراطی یا تفریطی</w:t>
      </w:r>
      <w:r w:rsidR="009F0872">
        <w:rPr>
          <w:rtl/>
        </w:rPr>
        <w:t xml:space="preserve"> </w:t>
      </w:r>
      <w:r>
        <w:rPr>
          <w:rFonts w:hint="cs"/>
          <w:rtl/>
        </w:rPr>
        <w:t xml:space="preserve">و طیفی از </w:t>
      </w:r>
      <w:r w:rsidR="00666A04">
        <w:rPr>
          <w:rFonts w:hint="cs"/>
          <w:rtl/>
        </w:rPr>
        <w:t>رویکردها</w:t>
      </w:r>
      <w:r>
        <w:rPr>
          <w:rFonts w:hint="cs"/>
          <w:rtl/>
        </w:rPr>
        <w:t xml:space="preserve"> نسبت به مقاصد وجود دارد</w:t>
      </w:r>
      <w:r w:rsidR="00FA12E0">
        <w:rPr>
          <w:rFonts w:hint="cs"/>
          <w:rtl/>
        </w:rPr>
        <w:t>.</w:t>
      </w:r>
    </w:p>
    <w:p w:rsidR="00FA12E0" w:rsidRDefault="00FA12E0" w:rsidP="00FA12E0">
      <w:pPr>
        <w:pStyle w:val="Heading2"/>
        <w:rPr>
          <w:rtl/>
        </w:rPr>
      </w:pPr>
      <w:bookmarkStart w:id="10" w:name="_Toc82473282"/>
      <w:r>
        <w:rPr>
          <w:rFonts w:hint="cs"/>
          <w:rtl/>
        </w:rPr>
        <w:t>رویکرد اول؛ نگاه افراطی</w:t>
      </w:r>
      <w:bookmarkEnd w:id="10"/>
    </w:p>
    <w:p w:rsidR="00077594" w:rsidRDefault="00077594" w:rsidP="00FA12E0">
      <w:pPr>
        <w:rPr>
          <w:rtl/>
        </w:rPr>
      </w:pPr>
      <w:r>
        <w:rPr>
          <w:rFonts w:hint="cs"/>
          <w:rtl/>
        </w:rPr>
        <w:t xml:space="preserve">در بعضی از </w:t>
      </w:r>
      <w:r w:rsidR="00666A04">
        <w:rPr>
          <w:rFonts w:hint="cs"/>
          <w:rtl/>
        </w:rPr>
        <w:t>نگاه‌ها</w:t>
      </w:r>
      <w:r>
        <w:rPr>
          <w:rFonts w:hint="cs"/>
          <w:rtl/>
        </w:rPr>
        <w:t xml:space="preserve"> و رویکرد نخست و اول نگاهی است که مقاصد شریعت را اصل </w:t>
      </w:r>
      <w:r w:rsidR="00666A04">
        <w:rPr>
          <w:rFonts w:hint="cs"/>
          <w:rtl/>
        </w:rPr>
        <w:t>می‌گیرد و نصوص همه می‌آیند</w:t>
      </w:r>
      <w:r>
        <w:rPr>
          <w:rFonts w:hint="cs"/>
          <w:rtl/>
        </w:rPr>
        <w:t xml:space="preserve"> در پرتو این مقاصد قرار </w:t>
      </w:r>
      <w:r w:rsidR="00666A04">
        <w:rPr>
          <w:rFonts w:hint="cs"/>
          <w:rtl/>
        </w:rPr>
        <w:t>می‌گیرند</w:t>
      </w:r>
      <w:r>
        <w:rPr>
          <w:rFonts w:hint="cs"/>
          <w:rtl/>
        </w:rPr>
        <w:t xml:space="preserve"> </w:t>
      </w:r>
      <w:r w:rsidR="00666A04">
        <w:rPr>
          <w:rFonts w:hint="cs"/>
          <w:rtl/>
        </w:rPr>
        <w:t>این‌ها</w:t>
      </w:r>
      <w:r>
        <w:rPr>
          <w:rFonts w:hint="cs"/>
          <w:rtl/>
        </w:rPr>
        <w:t xml:space="preserve"> را فقه مقاصدی و فقه </w:t>
      </w:r>
      <w:r w:rsidR="00666A04">
        <w:rPr>
          <w:rFonts w:hint="cs"/>
          <w:rtl/>
        </w:rPr>
        <w:t>غایت‌گرا</w:t>
      </w:r>
      <w:r>
        <w:rPr>
          <w:rFonts w:hint="cs"/>
          <w:rtl/>
        </w:rPr>
        <w:t xml:space="preserve"> </w:t>
      </w:r>
      <w:r w:rsidR="00666A04">
        <w:rPr>
          <w:rFonts w:hint="cs"/>
          <w:rtl/>
        </w:rPr>
        <w:t>می‌گویند</w:t>
      </w:r>
      <w:r>
        <w:rPr>
          <w:rFonts w:hint="cs"/>
          <w:rtl/>
        </w:rPr>
        <w:t xml:space="preserve"> فقهی که به آن </w:t>
      </w:r>
      <w:r w:rsidR="00666A04">
        <w:rPr>
          <w:rFonts w:hint="cs"/>
          <w:rtl/>
        </w:rPr>
        <w:t>فلسفه‌ها</w:t>
      </w:r>
      <w:r>
        <w:rPr>
          <w:rFonts w:hint="cs"/>
          <w:rtl/>
        </w:rPr>
        <w:t xml:space="preserve"> و اهداف و مقاصد نگاه </w:t>
      </w:r>
      <w:r w:rsidR="00666A04">
        <w:rPr>
          <w:rFonts w:hint="cs"/>
          <w:rtl/>
        </w:rPr>
        <w:t>می‌کند</w:t>
      </w:r>
      <w:r>
        <w:rPr>
          <w:rFonts w:hint="cs"/>
          <w:rtl/>
        </w:rPr>
        <w:t xml:space="preserve"> و نصوص را در چهارچوب آن معنا </w:t>
      </w:r>
      <w:r w:rsidR="00666A04">
        <w:rPr>
          <w:rFonts w:hint="cs"/>
          <w:rtl/>
        </w:rPr>
        <w:t>می‌کند</w:t>
      </w:r>
      <w:r>
        <w:rPr>
          <w:rFonts w:hint="cs"/>
          <w:rtl/>
        </w:rPr>
        <w:t xml:space="preserve"> و حتی نصوص را به راحتی کنار </w:t>
      </w:r>
      <w:r w:rsidR="00666A04">
        <w:rPr>
          <w:rFonts w:hint="cs"/>
          <w:rtl/>
        </w:rPr>
        <w:t>می‌گذارد</w:t>
      </w:r>
      <w:r>
        <w:rPr>
          <w:rFonts w:hint="cs"/>
          <w:rtl/>
        </w:rPr>
        <w:t xml:space="preserve"> این یک نگاه </w:t>
      </w:r>
      <w:r w:rsidR="00666A04">
        <w:rPr>
          <w:rFonts w:hint="cs"/>
          <w:rtl/>
        </w:rPr>
        <w:t>کاملاً</w:t>
      </w:r>
      <w:r>
        <w:rPr>
          <w:rFonts w:hint="cs"/>
          <w:rtl/>
        </w:rPr>
        <w:t xml:space="preserve"> تند ناشی از </w:t>
      </w:r>
      <w:r>
        <w:rPr>
          <w:rFonts w:hint="cs"/>
          <w:rtl/>
        </w:rPr>
        <w:lastRenderedPageBreak/>
        <w:t xml:space="preserve">همان رویکرد </w:t>
      </w:r>
      <w:r w:rsidR="00666A04">
        <w:rPr>
          <w:rFonts w:hint="cs"/>
          <w:rtl/>
        </w:rPr>
        <w:t>تأکید</w:t>
      </w:r>
      <w:r>
        <w:rPr>
          <w:rFonts w:hint="cs"/>
          <w:rtl/>
        </w:rPr>
        <w:t xml:space="preserve"> بر قیاس و مصالح و </w:t>
      </w:r>
      <w:r w:rsidR="00666A04">
        <w:rPr>
          <w:rFonts w:hint="cs"/>
          <w:rtl/>
        </w:rPr>
        <w:t>تشخیص‌های</w:t>
      </w:r>
      <w:r>
        <w:rPr>
          <w:rFonts w:hint="cs"/>
          <w:rtl/>
        </w:rPr>
        <w:t xml:space="preserve"> اعم قطعی یا ظنی است که در بخشی از رویکردهای فقه عامه وجود دارد که با آن بعضی از رویکردهای روشنفکرانه عصر جدید هم انطباق دارد. این یک نگاه که خودش طیف دارد</w:t>
      </w:r>
    </w:p>
    <w:p w:rsidR="00077594" w:rsidRDefault="00077594" w:rsidP="00FA12E0">
      <w:pPr>
        <w:rPr>
          <w:rtl/>
        </w:rPr>
      </w:pPr>
      <w:r>
        <w:rPr>
          <w:rFonts w:hint="cs"/>
          <w:rtl/>
        </w:rPr>
        <w:t>تندترین طیفش این است که کسی بگوید گوهر و صدف دین را بپردازد و بگوید</w:t>
      </w:r>
      <w:r w:rsidR="009F0872">
        <w:rPr>
          <w:rtl/>
        </w:rPr>
        <w:t xml:space="preserve"> </w:t>
      </w:r>
      <w:r>
        <w:rPr>
          <w:rFonts w:hint="cs"/>
          <w:rtl/>
        </w:rPr>
        <w:t>گوهر دین همان مقاصدی است که پشت این احکام است</w:t>
      </w:r>
      <w:r w:rsidR="009F0872">
        <w:rPr>
          <w:rtl/>
        </w:rPr>
        <w:t xml:space="preserve"> </w:t>
      </w:r>
      <w:r>
        <w:rPr>
          <w:rFonts w:hint="cs"/>
          <w:rtl/>
        </w:rPr>
        <w:t xml:space="preserve">آن مقاصد را باید اصل دانست و این احکام و </w:t>
      </w:r>
      <w:r w:rsidR="00666A04">
        <w:rPr>
          <w:rFonts w:hint="cs"/>
          <w:rtl/>
        </w:rPr>
        <w:t>آداب</w:t>
      </w:r>
      <w:r>
        <w:rPr>
          <w:rFonts w:hint="cs"/>
          <w:rtl/>
        </w:rPr>
        <w:t xml:space="preserve"> و چیزهایی که در نصوص آمده است به عنوان یک </w:t>
      </w:r>
      <w:r w:rsidR="00666A04">
        <w:rPr>
          <w:rFonts w:hint="cs"/>
          <w:rtl/>
        </w:rPr>
        <w:t>صدف‌ها</w:t>
      </w:r>
      <w:r>
        <w:rPr>
          <w:rFonts w:hint="cs"/>
          <w:rtl/>
        </w:rPr>
        <w:t xml:space="preserve"> و </w:t>
      </w:r>
      <w:r w:rsidR="00666A04">
        <w:rPr>
          <w:rFonts w:hint="cs"/>
          <w:rtl/>
        </w:rPr>
        <w:t>پوسته‌های</w:t>
      </w:r>
      <w:r>
        <w:rPr>
          <w:rFonts w:hint="cs"/>
          <w:rtl/>
        </w:rPr>
        <w:t xml:space="preserve"> رویین تلقی کرد و اصل آن است و لذا فقه یک فقه سیال و منعطفی که مطابق همین ظنون متحول در عمود زمان تغییر پیدا </w:t>
      </w:r>
      <w:r w:rsidR="00666A04">
        <w:rPr>
          <w:rFonts w:hint="cs"/>
          <w:rtl/>
        </w:rPr>
        <w:t>می‌کند</w:t>
      </w:r>
    </w:p>
    <w:p w:rsidR="00077594" w:rsidRDefault="00077594" w:rsidP="00FA12E0">
      <w:pPr>
        <w:rPr>
          <w:rtl/>
        </w:rPr>
      </w:pPr>
      <w:r>
        <w:rPr>
          <w:rFonts w:hint="cs"/>
          <w:rtl/>
        </w:rPr>
        <w:t xml:space="preserve">این یک نگاه تند افراطی است که در بعضی از </w:t>
      </w:r>
      <w:r w:rsidR="00666A04">
        <w:rPr>
          <w:rFonts w:hint="cs"/>
          <w:rtl/>
        </w:rPr>
        <w:t>گرایش‌های</w:t>
      </w:r>
      <w:r>
        <w:rPr>
          <w:rFonts w:hint="cs"/>
          <w:rtl/>
        </w:rPr>
        <w:t xml:space="preserve"> فقهی گذشته به این تمایل </w:t>
      </w:r>
      <w:r w:rsidR="00666A04">
        <w:rPr>
          <w:rFonts w:hint="cs"/>
          <w:rtl/>
        </w:rPr>
        <w:t>داشته‌اند</w:t>
      </w:r>
      <w:r>
        <w:rPr>
          <w:rFonts w:hint="cs"/>
          <w:rtl/>
        </w:rPr>
        <w:t xml:space="preserve"> و در دوره معاصر هم بعضی از این </w:t>
      </w:r>
      <w:r w:rsidR="00666A04">
        <w:rPr>
          <w:rFonts w:hint="cs"/>
          <w:rtl/>
        </w:rPr>
        <w:t>نحله‌های</w:t>
      </w:r>
      <w:r>
        <w:rPr>
          <w:rFonts w:hint="cs"/>
          <w:rtl/>
        </w:rPr>
        <w:t xml:space="preserve"> روشنفکری، </w:t>
      </w:r>
      <w:r w:rsidR="00666A04">
        <w:rPr>
          <w:rtl/>
        </w:rPr>
        <w:t>فقهشان</w:t>
      </w:r>
      <w:r>
        <w:rPr>
          <w:rFonts w:hint="cs"/>
          <w:rtl/>
        </w:rPr>
        <w:t>، فقه مقاصدی است</w:t>
      </w:r>
    </w:p>
    <w:p w:rsidR="00077594" w:rsidRDefault="00077594" w:rsidP="00FA12E0">
      <w:pPr>
        <w:rPr>
          <w:rtl/>
        </w:rPr>
      </w:pPr>
      <w:r>
        <w:rPr>
          <w:rFonts w:hint="cs"/>
          <w:rtl/>
        </w:rPr>
        <w:t xml:space="preserve">در این رویکرد اول البته طیف وجود دارد اما سر جمع و وجه مشترکش این است که این مقاصد ولو ظنیات باشد اصالت </w:t>
      </w:r>
      <w:r w:rsidR="00FA12E0">
        <w:rPr>
          <w:rFonts w:hint="cs"/>
          <w:rtl/>
        </w:rPr>
        <w:t>می‌دهد</w:t>
      </w:r>
      <w:r>
        <w:rPr>
          <w:rFonts w:hint="cs"/>
          <w:rtl/>
        </w:rPr>
        <w:t xml:space="preserve"> و آن نصوص و احکام تشریع شده در نصوص بیشتر، نگاه متغیر و متحول است که بر اساس این مقاصد </w:t>
      </w:r>
      <w:r w:rsidR="00FA12E0">
        <w:rPr>
          <w:rFonts w:hint="cs"/>
          <w:rtl/>
        </w:rPr>
        <w:t>می‌پذیرد</w:t>
      </w:r>
      <w:r>
        <w:rPr>
          <w:rFonts w:hint="cs"/>
          <w:rtl/>
        </w:rPr>
        <w:t xml:space="preserve"> یا کنار </w:t>
      </w:r>
      <w:r w:rsidR="00666A04">
        <w:rPr>
          <w:rFonts w:hint="cs"/>
          <w:rtl/>
        </w:rPr>
        <w:t>می‌گذارد</w:t>
      </w:r>
    </w:p>
    <w:p w:rsidR="00077594" w:rsidRDefault="00077594" w:rsidP="00FA12E0">
      <w:pPr>
        <w:rPr>
          <w:rtl/>
        </w:rPr>
      </w:pPr>
      <w:r>
        <w:rPr>
          <w:rFonts w:hint="cs"/>
          <w:rtl/>
        </w:rPr>
        <w:t>و در این رویکرد مقاصد اعم از آن مقاصد قطعی واضح و مقاصد ظنیه است.</w:t>
      </w:r>
    </w:p>
    <w:p w:rsidR="00077594" w:rsidRDefault="00077594" w:rsidP="00FA12E0">
      <w:pPr>
        <w:rPr>
          <w:rtl/>
        </w:rPr>
      </w:pPr>
      <w:r>
        <w:rPr>
          <w:rFonts w:hint="cs"/>
          <w:rtl/>
        </w:rPr>
        <w:t xml:space="preserve">این همان رویکرد قیاس است حالا قیاس یک </w:t>
      </w:r>
      <w:r w:rsidR="00FA12E0">
        <w:rPr>
          <w:rFonts w:hint="cs"/>
          <w:rtl/>
        </w:rPr>
        <w:t>گوشه‌ای</w:t>
      </w:r>
      <w:r>
        <w:rPr>
          <w:rFonts w:hint="cs"/>
          <w:rtl/>
        </w:rPr>
        <w:t xml:space="preserve"> از مسئله را </w:t>
      </w:r>
      <w:r w:rsidR="00FA12E0">
        <w:rPr>
          <w:rFonts w:hint="cs"/>
          <w:rtl/>
        </w:rPr>
        <w:t>می‌گفت</w:t>
      </w:r>
      <w:r>
        <w:rPr>
          <w:rFonts w:hint="cs"/>
          <w:rtl/>
        </w:rPr>
        <w:t xml:space="preserve"> و مقایسه </w:t>
      </w:r>
      <w:r w:rsidR="00FA12E0">
        <w:rPr>
          <w:rFonts w:hint="cs"/>
          <w:rtl/>
        </w:rPr>
        <w:t>می‌کرد</w:t>
      </w:r>
      <w:r>
        <w:rPr>
          <w:rFonts w:hint="cs"/>
          <w:rtl/>
        </w:rPr>
        <w:t xml:space="preserve"> ولی اینجا </w:t>
      </w:r>
      <w:r w:rsidR="00FA12E0">
        <w:rPr>
          <w:rFonts w:hint="cs"/>
          <w:rtl/>
        </w:rPr>
        <w:t>عام‌تر</w:t>
      </w:r>
      <w:r>
        <w:rPr>
          <w:rFonts w:hint="cs"/>
          <w:rtl/>
        </w:rPr>
        <w:t xml:space="preserve"> است آن مقصد و آن هدف و فلسفه حکم را </w:t>
      </w:r>
      <w:r w:rsidR="00FA12E0">
        <w:rPr>
          <w:rFonts w:hint="cs"/>
          <w:rtl/>
        </w:rPr>
        <w:t>می‌بینیم</w:t>
      </w:r>
      <w:r>
        <w:rPr>
          <w:rFonts w:hint="cs"/>
          <w:rtl/>
        </w:rPr>
        <w:t xml:space="preserve"> آن شاقول و معیار است و با آن ما همه چیز را متر </w:t>
      </w:r>
      <w:r w:rsidR="00FA12E0">
        <w:rPr>
          <w:rFonts w:hint="cs"/>
          <w:rtl/>
        </w:rPr>
        <w:t>می‌کنیم</w:t>
      </w:r>
      <w:r>
        <w:rPr>
          <w:rFonts w:hint="cs"/>
          <w:rtl/>
        </w:rPr>
        <w:t xml:space="preserve"> و کم و زیاد </w:t>
      </w:r>
      <w:r w:rsidR="00FA12E0">
        <w:rPr>
          <w:rFonts w:hint="cs"/>
          <w:rtl/>
        </w:rPr>
        <w:t>می‌کنیم</w:t>
      </w:r>
      <w:r>
        <w:rPr>
          <w:rFonts w:hint="cs"/>
          <w:rtl/>
        </w:rPr>
        <w:t xml:space="preserve"> </w:t>
      </w:r>
      <w:r w:rsidR="00666A04">
        <w:rPr>
          <w:rFonts w:hint="cs"/>
          <w:rtl/>
        </w:rPr>
        <w:t>آنچه</w:t>
      </w:r>
      <w:r>
        <w:rPr>
          <w:rFonts w:hint="cs"/>
          <w:rtl/>
        </w:rPr>
        <w:t xml:space="preserve"> در نصوص آمده است.</w:t>
      </w:r>
    </w:p>
    <w:p w:rsidR="00077594" w:rsidRDefault="00077594" w:rsidP="00FA12E0">
      <w:pPr>
        <w:rPr>
          <w:rtl/>
        </w:rPr>
      </w:pPr>
      <w:r>
        <w:rPr>
          <w:rFonts w:hint="cs"/>
          <w:rtl/>
        </w:rPr>
        <w:t xml:space="preserve">آن وقت اینجا آن مقاصد اصل </w:t>
      </w:r>
      <w:r w:rsidR="00666A04">
        <w:rPr>
          <w:rFonts w:hint="cs"/>
          <w:rtl/>
        </w:rPr>
        <w:t>می‌شود</w:t>
      </w:r>
      <w:r>
        <w:rPr>
          <w:rFonts w:hint="cs"/>
          <w:rtl/>
        </w:rPr>
        <w:t xml:space="preserve"> هم احکام را تعمیم </w:t>
      </w:r>
      <w:r w:rsidR="00FA12E0">
        <w:rPr>
          <w:rFonts w:hint="cs"/>
          <w:rtl/>
        </w:rPr>
        <w:t>می‌دهد</w:t>
      </w:r>
      <w:r>
        <w:rPr>
          <w:rFonts w:hint="cs"/>
          <w:rtl/>
        </w:rPr>
        <w:t xml:space="preserve"> آنجا که با این </w:t>
      </w:r>
      <w:r w:rsidR="00666A04">
        <w:rPr>
          <w:rFonts w:hint="cs"/>
          <w:rtl/>
        </w:rPr>
        <w:t>فلسفه‌ها</w:t>
      </w:r>
      <w:r>
        <w:rPr>
          <w:rFonts w:hint="cs"/>
          <w:rtl/>
        </w:rPr>
        <w:t xml:space="preserve">ی ظنی سازگار است و هم احکام را تضییق </w:t>
      </w:r>
      <w:r w:rsidR="00666A04">
        <w:rPr>
          <w:rFonts w:hint="cs"/>
          <w:rtl/>
        </w:rPr>
        <w:t>می‌کند</w:t>
      </w:r>
      <w:r>
        <w:rPr>
          <w:rFonts w:hint="cs"/>
          <w:rtl/>
        </w:rPr>
        <w:t xml:space="preserve"> آنجا که مقاصد با این تضییق سازگار است و هم در مواردی احکام موجود در نصوصه را کنار </w:t>
      </w:r>
      <w:r w:rsidR="00666A04">
        <w:rPr>
          <w:rFonts w:hint="cs"/>
          <w:rtl/>
        </w:rPr>
        <w:t>می‌گذارد</w:t>
      </w:r>
      <w:r>
        <w:rPr>
          <w:rFonts w:hint="cs"/>
          <w:rtl/>
        </w:rPr>
        <w:t xml:space="preserve"> </w:t>
      </w:r>
      <w:r w:rsidR="00666A04">
        <w:rPr>
          <w:rFonts w:hint="cs"/>
          <w:rtl/>
        </w:rPr>
        <w:t>می‌گوید</w:t>
      </w:r>
      <w:r>
        <w:rPr>
          <w:rFonts w:hint="cs"/>
          <w:rtl/>
        </w:rPr>
        <w:t xml:space="preserve"> آن مقصد اصل است این </w:t>
      </w:r>
      <w:r w:rsidR="00FA12E0">
        <w:rPr>
          <w:rFonts w:hint="cs"/>
          <w:rtl/>
        </w:rPr>
        <w:t>الآن</w:t>
      </w:r>
      <w:r>
        <w:rPr>
          <w:rFonts w:hint="cs"/>
          <w:rtl/>
        </w:rPr>
        <w:t xml:space="preserve"> در این زمان با آن مقصد سازگار نیست و لذا ارث که نصف است و در دیات </w:t>
      </w:r>
      <w:r w:rsidR="00FA12E0">
        <w:rPr>
          <w:rFonts w:hint="cs"/>
          <w:rtl/>
        </w:rPr>
        <w:t xml:space="preserve">آن </w:t>
      </w:r>
      <w:r>
        <w:rPr>
          <w:rFonts w:hint="cs"/>
          <w:rtl/>
        </w:rPr>
        <w:t xml:space="preserve">طور است </w:t>
      </w:r>
      <w:r w:rsidR="00666A04">
        <w:rPr>
          <w:rFonts w:hint="cs"/>
          <w:rtl/>
        </w:rPr>
        <w:t>می‌گوید</w:t>
      </w:r>
      <w:r>
        <w:rPr>
          <w:rFonts w:hint="cs"/>
          <w:rtl/>
        </w:rPr>
        <w:t xml:space="preserve"> با آن مقاصدی که من </w:t>
      </w:r>
      <w:r w:rsidR="00FA12E0">
        <w:rPr>
          <w:rFonts w:hint="cs"/>
          <w:rtl/>
        </w:rPr>
        <w:t>می‌فهمم</w:t>
      </w:r>
      <w:r>
        <w:rPr>
          <w:rFonts w:hint="cs"/>
          <w:rtl/>
        </w:rPr>
        <w:t xml:space="preserve"> جور نیست و کنار </w:t>
      </w:r>
      <w:r w:rsidR="00666A04">
        <w:rPr>
          <w:rFonts w:hint="cs"/>
          <w:rtl/>
        </w:rPr>
        <w:t>می‌گذارد</w:t>
      </w:r>
      <w:r>
        <w:rPr>
          <w:rFonts w:hint="cs"/>
          <w:rtl/>
        </w:rPr>
        <w:t>.</w:t>
      </w:r>
    </w:p>
    <w:p w:rsidR="00077594" w:rsidRDefault="00077594" w:rsidP="00FA12E0">
      <w:pPr>
        <w:rPr>
          <w:rtl/>
        </w:rPr>
      </w:pPr>
      <w:r>
        <w:rPr>
          <w:rFonts w:hint="cs"/>
          <w:rtl/>
        </w:rPr>
        <w:t xml:space="preserve">این یک رویکرد است که دارای طیف است و خصوصیتش این است که به </w:t>
      </w:r>
      <w:r w:rsidR="00666A04">
        <w:rPr>
          <w:rFonts w:hint="cs"/>
          <w:rtl/>
        </w:rPr>
        <w:t>فلسفه‌ها</w:t>
      </w:r>
      <w:r>
        <w:rPr>
          <w:rFonts w:hint="cs"/>
          <w:rtl/>
        </w:rPr>
        <w:t xml:space="preserve">ی احکام ولو با یک </w:t>
      </w:r>
      <w:r w:rsidR="00FA12E0">
        <w:rPr>
          <w:rFonts w:hint="cs"/>
          <w:rtl/>
        </w:rPr>
        <w:t>برداشت‌های</w:t>
      </w:r>
      <w:r w:rsidR="009F0872">
        <w:rPr>
          <w:rtl/>
        </w:rPr>
        <w:t xml:space="preserve"> </w:t>
      </w:r>
      <w:r>
        <w:rPr>
          <w:rFonts w:hint="cs"/>
          <w:rtl/>
        </w:rPr>
        <w:t xml:space="preserve">ظنی و گمانی اعتماد </w:t>
      </w:r>
      <w:r w:rsidR="00666A04">
        <w:rPr>
          <w:rFonts w:hint="cs"/>
          <w:rtl/>
        </w:rPr>
        <w:t>می‌کند</w:t>
      </w:r>
      <w:r>
        <w:rPr>
          <w:rFonts w:hint="cs"/>
          <w:rtl/>
        </w:rPr>
        <w:t xml:space="preserve"> و با همین در نصوص تصرف </w:t>
      </w:r>
      <w:r w:rsidR="00666A04">
        <w:rPr>
          <w:rFonts w:hint="cs"/>
          <w:rtl/>
        </w:rPr>
        <w:t>می‌کند</w:t>
      </w:r>
      <w:r>
        <w:rPr>
          <w:rFonts w:hint="cs"/>
          <w:rtl/>
        </w:rPr>
        <w:t xml:space="preserve"> تصرفی که از کنار گذاشتن نص شروع </w:t>
      </w:r>
      <w:r w:rsidR="00666A04">
        <w:rPr>
          <w:rFonts w:hint="cs"/>
          <w:rtl/>
        </w:rPr>
        <w:t>می‌شود</w:t>
      </w:r>
      <w:r>
        <w:rPr>
          <w:rFonts w:hint="cs"/>
          <w:rtl/>
        </w:rPr>
        <w:t xml:space="preserve"> تا تعمیم و تضییق و امثال </w:t>
      </w:r>
      <w:r w:rsidR="00666A04">
        <w:rPr>
          <w:rFonts w:hint="cs"/>
          <w:rtl/>
        </w:rPr>
        <w:t>این‌ها</w:t>
      </w:r>
      <w:r>
        <w:rPr>
          <w:rFonts w:hint="cs"/>
          <w:rtl/>
        </w:rPr>
        <w:t>.</w:t>
      </w:r>
    </w:p>
    <w:p w:rsidR="00077594" w:rsidRDefault="00077594" w:rsidP="00FA12E0">
      <w:pPr>
        <w:rPr>
          <w:rtl/>
        </w:rPr>
      </w:pPr>
      <w:r>
        <w:rPr>
          <w:rFonts w:hint="cs"/>
          <w:rtl/>
        </w:rPr>
        <w:t xml:space="preserve">این رویکردی است که فقه مقاصدی و </w:t>
      </w:r>
      <w:r w:rsidR="00666A04">
        <w:rPr>
          <w:rFonts w:hint="cs"/>
          <w:rtl/>
        </w:rPr>
        <w:t>غایت‌گرا</w:t>
      </w:r>
      <w:r>
        <w:rPr>
          <w:rFonts w:hint="cs"/>
          <w:rtl/>
        </w:rPr>
        <w:t xml:space="preserve"> تعبیر </w:t>
      </w:r>
      <w:r w:rsidR="00666A04">
        <w:rPr>
          <w:rFonts w:hint="cs"/>
          <w:rtl/>
        </w:rPr>
        <w:t>می‌شود</w:t>
      </w:r>
      <w:r>
        <w:rPr>
          <w:rFonts w:hint="cs"/>
          <w:rtl/>
        </w:rPr>
        <w:t xml:space="preserve"> و در دوره معاصر هم </w:t>
      </w:r>
      <w:r w:rsidR="00666A04">
        <w:rPr>
          <w:rFonts w:hint="cs"/>
          <w:rtl/>
        </w:rPr>
        <w:t>نحله‌های</w:t>
      </w:r>
      <w:r>
        <w:rPr>
          <w:rFonts w:hint="cs"/>
          <w:rtl/>
        </w:rPr>
        <w:t>ی از این روشنفکری دینی به همین سمت تمایل دارند.</w:t>
      </w:r>
    </w:p>
    <w:p w:rsidR="00077594" w:rsidRDefault="00077594" w:rsidP="00FA12E0">
      <w:pPr>
        <w:rPr>
          <w:rtl/>
        </w:rPr>
      </w:pPr>
      <w:r>
        <w:rPr>
          <w:rFonts w:hint="cs"/>
          <w:rtl/>
        </w:rPr>
        <w:t xml:space="preserve">باز هم </w:t>
      </w:r>
      <w:r w:rsidR="00666A04">
        <w:rPr>
          <w:rFonts w:hint="cs"/>
          <w:rtl/>
        </w:rPr>
        <w:t>تأکید</w:t>
      </w:r>
      <w:r>
        <w:rPr>
          <w:rFonts w:hint="cs"/>
          <w:rtl/>
        </w:rPr>
        <w:t xml:space="preserve"> </w:t>
      </w:r>
      <w:r w:rsidR="00666A04">
        <w:rPr>
          <w:rFonts w:hint="cs"/>
          <w:rtl/>
        </w:rPr>
        <w:t>می‌کنم</w:t>
      </w:r>
      <w:r>
        <w:rPr>
          <w:rFonts w:hint="cs"/>
          <w:rtl/>
        </w:rPr>
        <w:t xml:space="preserve"> این رویکرد طیف دارد </w:t>
      </w:r>
      <w:r w:rsidR="00666A04">
        <w:rPr>
          <w:rFonts w:hint="cs"/>
          <w:rtl/>
        </w:rPr>
        <w:t>مثلاً</w:t>
      </w:r>
      <w:r>
        <w:rPr>
          <w:rFonts w:hint="cs"/>
          <w:rtl/>
        </w:rPr>
        <w:t xml:space="preserve"> یکی از </w:t>
      </w:r>
      <w:r w:rsidR="00FA12E0">
        <w:rPr>
          <w:rFonts w:hint="cs"/>
          <w:rtl/>
        </w:rPr>
        <w:t>تفاوت‌هایی</w:t>
      </w:r>
      <w:r>
        <w:rPr>
          <w:rFonts w:hint="cs"/>
          <w:rtl/>
        </w:rPr>
        <w:t xml:space="preserve"> که موجب پیدایش </w:t>
      </w:r>
      <w:r w:rsidR="00FA12E0">
        <w:rPr>
          <w:rFonts w:hint="cs"/>
          <w:rtl/>
        </w:rPr>
        <w:t>طیف‌هایی</w:t>
      </w:r>
      <w:r>
        <w:rPr>
          <w:rFonts w:hint="cs"/>
          <w:rtl/>
        </w:rPr>
        <w:t xml:space="preserve"> در این رویکرد اول شده است تفاوت در</w:t>
      </w:r>
      <w:r w:rsidR="009F0872">
        <w:rPr>
          <w:rFonts w:hint="cs"/>
          <w:rtl/>
        </w:rPr>
        <w:t xml:space="preserve"> عبادات و معاملات است بعضی </w:t>
      </w:r>
      <w:r w:rsidR="00666A04">
        <w:rPr>
          <w:rFonts w:hint="cs"/>
          <w:rtl/>
        </w:rPr>
        <w:t>می‌گویند</w:t>
      </w:r>
      <w:r w:rsidR="009F0872">
        <w:rPr>
          <w:rFonts w:hint="cs"/>
          <w:rtl/>
        </w:rPr>
        <w:t xml:space="preserve"> در عبادات تقیدمان به نصوص و اصالة الموضوعیه خیلی قوی است </w:t>
      </w:r>
      <w:r w:rsidR="009F0872">
        <w:rPr>
          <w:rFonts w:hint="cs"/>
          <w:rtl/>
        </w:rPr>
        <w:lastRenderedPageBreak/>
        <w:t xml:space="preserve">اما در معاملات فرق </w:t>
      </w:r>
      <w:r w:rsidR="00666A04">
        <w:rPr>
          <w:rFonts w:hint="cs"/>
          <w:rtl/>
        </w:rPr>
        <w:t>می‌کند</w:t>
      </w:r>
      <w:r w:rsidR="009F0872">
        <w:rPr>
          <w:rFonts w:hint="cs"/>
          <w:rtl/>
        </w:rPr>
        <w:t xml:space="preserve"> چون چیز عرفی است این فقه مقاصدی است فقه عرف گراست فقه غایة گرا و از این قبیل </w:t>
      </w:r>
      <w:r w:rsidR="00FA12E0">
        <w:rPr>
          <w:rFonts w:hint="cs"/>
          <w:rtl/>
        </w:rPr>
        <w:t>نام‌ها</w:t>
      </w:r>
      <w:r w:rsidR="009F0872">
        <w:rPr>
          <w:rFonts w:hint="cs"/>
          <w:rtl/>
        </w:rPr>
        <w:t xml:space="preserve"> دارد و نامیده </w:t>
      </w:r>
      <w:r w:rsidR="00666A04">
        <w:rPr>
          <w:rFonts w:hint="cs"/>
          <w:rtl/>
        </w:rPr>
        <w:t>می‌شود</w:t>
      </w:r>
      <w:r w:rsidR="009F0872">
        <w:rPr>
          <w:rFonts w:hint="cs"/>
          <w:rtl/>
        </w:rPr>
        <w:t xml:space="preserve"> و دارای طیف است.</w:t>
      </w:r>
    </w:p>
    <w:p w:rsidR="009F0872" w:rsidRDefault="009F0872" w:rsidP="00FA12E0">
      <w:pPr>
        <w:rPr>
          <w:rtl/>
        </w:rPr>
      </w:pPr>
      <w:r>
        <w:rPr>
          <w:rFonts w:hint="cs"/>
          <w:rtl/>
        </w:rPr>
        <w:t xml:space="preserve">و خصوصیتش این است که به </w:t>
      </w:r>
      <w:r w:rsidR="00666A04">
        <w:rPr>
          <w:rFonts w:hint="cs"/>
          <w:rtl/>
        </w:rPr>
        <w:t>فلسفه‌ها</w:t>
      </w:r>
      <w:r>
        <w:rPr>
          <w:rFonts w:hint="cs"/>
          <w:rtl/>
        </w:rPr>
        <w:t xml:space="preserve"> در حد همان ظنون توجه </w:t>
      </w:r>
      <w:r w:rsidR="00666A04">
        <w:rPr>
          <w:rFonts w:hint="cs"/>
          <w:rtl/>
        </w:rPr>
        <w:t>می‌کند</w:t>
      </w:r>
    </w:p>
    <w:p w:rsidR="00FA12E0" w:rsidRDefault="00FA12E0" w:rsidP="00FA12E0">
      <w:pPr>
        <w:pStyle w:val="Heading2"/>
        <w:rPr>
          <w:rtl/>
        </w:rPr>
      </w:pPr>
      <w:bookmarkStart w:id="11" w:name="_Toc82473283"/>
      <w:r>
        <w:rPr>
          <w:rFonts w:hint="cs"/>
          <w:rtl/>
        </w:rPr>
        <w:t>رویکرد دوم؛ نگاه نص گرایی</w:t>
      </w:r>
      <w:bookmarkEnd w:id="11"/>
    </w:p>
    <w:p w:rsidR="009F0872" w:rsidRDefault="009F0872" w:rsidP="00FA12E0">
      <w:pPr>
        <w:rPr>
          <w:rtl/>
        </w:rPr>
      </w:pPr>
      <w:r>
        <w:rPr>
          <w:rFonts w:hint="cs"/>
          <w:rtl/>
        </w:rPr>
        <w:t xml:space="preserve">در نقطه مقابل این نگاه، </w:t>
      </w:r>
      <w:r w:rsidR="00FA12E0">
        <w:rPr>
          <w:rFonts w:hint="cs"/>
          <w:rtl/>
        </w:rPr>
        <w:t>نگاه‌هایی</w:t>
      </w:r>
      <w:r>
        <w:rPr>
          <w:rFonts w:hint="cs"/>
          <w:rtl/>
        </w:rPr>
        <w:t xml:space="preserve"> است که به مقاصد و </w:t>
      </w:r>
      <w:r w:rsidR="00666A04">
        <w:rPr>
          <w:rFonts w:hint="cs"/>
          <w:rtl/>
        </w:rPr>
        <w:t>فلسفه‌ها</w:t>
      </w:r>
      <w:r>
        <w:rPr>
          <w:rFonts w:hint="cs"/>
          <w:rtl/>
        </w:rPr>
        <w:t xml:space="preserve"> و علل </w:t>
      </w:r>
      <w:r w:rsidR="00FA12E0">
        <w:rPr>
          <w:rFonts w:hint="cs"/>
          <w:rtl/>
        </w:rPr>
        <w:t>اصلاً</w:t>
      </w:r>
      <w:r>
        <w:rPr>
          <w:rFonts w:hint="cs"/>
          <w:rtl/>
        </w:rPr>
        <w:t xml:space="preserve"> توجه ندارد و یک نص گرایی تند بر نگاه فقهی حاکم است که بیشتر در </w:t>
      </w:r>
      <w:r w:rsidR="00FA12E0">
        <w:rPr>
          <w:rFonts w:hint="cs"/>
          <w:rtl/>
        </w:rPr>
        <w:t>گروه‌هایی</w:t>
      </w:r>
      <w:r>
        <w:rPr>
          <w:rFonts w:hint="cs"/>
          <w:rtl/>
        </w:rPr>
        <w:t xml:space="preserve"> از </w:t>
      </w:r>
      <w:r w:rsidR="00FA12E0">
        <w:rPr>
          <w:rFonts w:hint="cs"/>
          <w:rtl/>
        </w:rPr>
        <w:t>اخباری‌ها</w:t>
      </w:r>
      <w:r>
        <w:rPr>
          <w:rFonts w:hint="cs"/>
          <w:rtl/>
        </w:rPr>
        <w:t xml:space="preserve"> و مواردی </w:t>
      </w:r>
      <w:r w:rsidR="00666A04">
        <w:rPr>
          <w:rFonts w:hint="cs"/>
          <w:rtl/>
        </w:rPr>
        <w:t>نحله‌های</w:t>
      </w:r>
      <w:r>
        <w:rPr>
          <w:rFonts w:hint="cs"/>
          <w:rtl/>
        </w:rPr>
        <w:t xml:space="preserve">ی از این قبیل پیدا </w:t>
      </w:r>
      <w:r w:rsidR="00666A04">
        <w:rPr>
          <w:rFonts w:hint="cs"/>
          <w:rtl/>
        </w:rPr>
        <w:t>می‌شود</w:t>
      </w:r>
      <w:r>
        <w:rPr>
          <w:rFonts w:hint="cs"/>
          <w:rtl/>
        </w:rPr>
        <w:t xml:space="preserve"> که مقاصد را در ارزیابی فقهی خیلی اهمیت ن</w:t>
      </w:r>
      <w:r w:rsidR="00FA12E0">
        <w:rPr>
          <w:rFonts w:hint="cs"/>
          <w:rtl/>
        </w:rPr>
        <w:t>می‌دهد</w:t>
      </w:r>
      <w:r>
        <w:rPr>
          <w:rFonts w:hint="cs"/>
          <w:rtl/>
        </w:rPr>
        <w:t xml:space="preserve"> و در تعمیم و تضییق و تصرفات در نصوص و خیلی بر اصالت نص و استظهارات نص </w:t>
      </w:r>
      <w:r w:rsidR="00666A04">
        <w:rPr>
          <w:rFonts w:hint="cs"/>
          <w:rtl/>
        </w:rPr>
        <w:t>تأکید</w:t>
      </w:r>
      <w:r>
        <w:rPr>
          <w:rFonts w:hint="cs"/>
          <w:rtl/>
        </w:rPr>
        <w:t xml:space="preserve"> </w:t>
      </w:r>
      <w:r w:rsidR="00666A04">
        <w:rPr>
          <w:rFonts w:hint="cs"/>
          <w:rtl/>
        </w:rPr>
        <w:t>می‌کند</w:t>
      </w:r>
      <w:r>
        <w:rPr>
          <w:rFonts w:hint="cs"/>
          <w:rtl/>
        </w:rPr>
        <w:t>.</w:t>
      </w:r>
    </w:p>
    <w:p w:rsidR="009F0872" w:rsidRDefault="00666A04" w:rsidP="00FA12E0">
      <w:pPr>
        <w:rPr>
          <w:rtl/>
        </w:rPr>
      </w:pPr>
      <w:r>
        <w:rPr>
          <w:rFonts w:hint="cs"/>
          <w:rtl/>
        </w:rPr>
        <w:t>سؤال</w:t>
      </w:r>
      <w:r w:rsidR="009F0872">
        <w:rPr>
          <w:rFonts w:hint="cs"/>
          <w:rtl/>
        </w:rPr>
        <w:t>: قران بسندگی؟</w:t>
      </w:r>
    </w:p>
    <w:p w:rsidR="009F0872" w:rsidRDefault="009F0872" w:rsidP="00FA12E0">
      <w:pPr>
        <w:rPr>
          <w:rtl/>
        </w:rPr>
      </w:pPr>
      <w:r>
        <w:rPr>
          <w:rFonts w:hint="cs"/>
          <w:rtl/>
        </w:rPr>
        <w:t xml:space="preserve">جواب: نص بسندگی، چون اینجا روایات است اما بحث قران و سنت یک بحث دیگری است اما این هست که </w:t>
      </w:r>
      <w:r w:rsidR="00FA12E0">
        <w:rPr>
          <w:rFonts w:hint="cs"/>
          <w:rtl/>
        </w:rPr>
        <w:t>آن‌هایی</w:t>
      </w:r>
      <w:r>
        <w:rPr>
          <w:rFonts w:hint="cs"/>
          <w:rtl/>
        </w:rPr>
        <w:t xml:space="preserve"> که مقاصدی هستند به </w:t>
      </w:r>
      <w:r w:rsidR="00666A04">
        <w:rPr>
          <w:rFonts w:hint="cs"/>
          <w:rtl/>
        </w:rPr>
        <w:t>آنچه</w:t>
      </w:r>
      <w:r>
        <w:rPr>
          <w:rFonts w:hint="cs"/>
          <w:rtl/>
        </w:rPr>
        <w:t xml:space="preserve"> که در قران اشاره شده است خیلی توجه دارند </w:t>
      </w:r>
      <w:r w:rsidR="00666A04">
        <w:rPr>
          <w:rFonts w:hint="cs"/>
          <w:rtl/>
        </w:rPr>
        <w:t>می‌گویند</w:t>
      </w:r>
      <w:r>
        <w:rPr>
          <w:rFonts w:hint="cs"/>
          <w:rtl/>
        </w:rPr>
        <w:t xml:space="preserve"> این مقاصدی که در قران گفته شده است روی قاعده کلی خیلی اهمیت دارد</w:t>
      </w:r>
    </w:p>
    <w:p w:rsidR="009F0872" w:rsidRDefault="009F0872" w:rsidP="00FA12E0">
      <w:pPr>
        <w:rPr>
          <w:rtl/>
        </w:rPr>
      </w:pPr>
      <w:r>
        <w:rPr>
          <w:rFonts w:hint="cs"/>
          <w:rtl/>
        </w:rPr>
        <w:t>به هر حال این رویکرد دوم است در این سمت قصه است</w:t>
      </w:r>
    </w:p>
    <w:p w:rsidR="00FA12E0" w:rsidRDefault="00FA12E0" w:rsidP="00FA12E0">
      <w:pPr>
        <w:pStyle w:val="Heading2"/>
        <w:rPr>
          <w:rtl/>
        </w:rPr>
      </w:pPr>
      <w:bookmarkStart w:id="12" w:name="_Toc82473284"/>
      <w:r>
        <w:rPr>
          <w:rFonts w:hint="cs"/>
          <w:rtl/>
        </w:rPr>
        <w:t>رویکرد سوم؛ نگاه میانه به مقاصد شریعت</w:t>
      </w:r>
      <w:bookmarkEnd w:id="12"/>
    </w:p>
    <w:p w:rsidR="00F763FA" w:rsidRDefault="009F0872" w:rsidP="00FA12E0">
      <w:pPr>
        <w:rPr>
          <w:rtl/>
        </w:rPr>
      </w:pPr>
      <w:r>
        <w:rPr>
          <w:rFonts w:hint="cs"/>
          <w:rtl/>
        </w:rPr>
        <w:t xml:space="preserve">و </w:t>
      </w:r>
      <w:r w:rsidR="00666A04">
        <w:rPr>
          <w:rFonts w:hint="cs"/>
          <w:rtl/>
        </w:rPr>
        <w:t>رویکردها</w:t>
      </w:r>
      <w:r>
        <w:rPr>
          <w:rFonts w:hint="cs"/>
          <w:rtl/>
        </w:rPr>
        <w:t xml:space="preserve">ی </w:t>
      </w:r>
      <w:r w:rsidR="00FA12E0">
        <w:rPr>
          <w:rFonts w:hint="cs"/>
          <w:rtl/>
        </w:rPr>
        <w:t>میانه‌ای</w:t>
      </w:r>
      <w:r>
        <w:rPr>
          <w:rFonts w:hint="cs"/>
          <w:rtl/>
        </w:rPr>
        <w:t xml:space="preserve"> که رویکرد سوم است آن رویکرد میانه که دارای طیف هم هست رویکردی است که مقاصد را در جایی که قطعی باشد یا اطمینانی باشد یا حتی ظنی قوی</w:t>
      </w:r>
      <w:r w:rsidR="00F763FA">
        <w:rPr>
          <w:rFonts w:hint="cs"/>
          <w:rtl/>
        </w:rPr>
        <w:t>ِّ</w:t>
      </w:r>
      <w:r>
        <w:rPr>
          <w:rFonts w:hint="cs"/>
          <w:rtl/>
        </w:rPr>
        <w:t xml:space="preserve"> همراه یک قرائن و شواهد باشد </w:t>
      </w:r>
      <w:r w:rsidR="00FA12E0">
        <w:rPr>
          <w:rFonts w:hint="cs"/>
          <w:rtl/>
        </w:rPr>
        <w:t>می‌پذیرد</w:t>
      </w:r>
      <w:r w:rsidR="00F763FA">
        <w:rPr>
          <w:rFonts w:hint="cs"/>
          <w:rtl/>
        </w:rPr>
        <w:t xml:space="preserve"> و در غیر آن، آن را ن</w:t>
      </w:r>
      <w:r w:rsidR="00FA12E0">
        <w:rPr>
          <w:rFonts w:hint="cs"/>
          <w:rtl/>
        </w:rPr>
        <w:t>می‌پذیرد</w:t>
      </w:r>
      <w:r w:rsidR="00F763FA">
        <w:rPr>
          <w:rFonts w:hint="cs"/>
          <w:rtl/>
        </w:rPr>
        <w:t xml:space="preserve"> این رویکرد میانه در واقع مقاصد شبیه آن است که در مذاق و ارتکاز گفتیم.</w:t>
      </w:r>
    </w:p>
    <w:p w:rsidR="009F0872" w:rsidRDefault="00F763FA" w:rsidP="00FA12E0">
      <w:pPr>
        <w:rPr>
          <w:rtl/>
        </w:rPr>
      </w:pPr>
      <w:r>
        <w:rPr>
          <w:rFonts w:hint="cs"/>
          <w:rtl/>
        </w:rPr>
        <w:t xml:space="preserve">اگر در جایی این مقصد را به </w:t>
      </w:r>
      <w:r w:rsidR="00FA12E0">
        <w:rPr>
          <w:rFonts w:hint="cs"/>
          <w:rtl/>
        </w:rPr>
        <w:t>گونه‌ای</w:t>
      </w:r>
      <w:r>
        <w:rPr>
          <w:rFonts w:hint="cs"/>
          <w:rtl/>
        </w:rPr>
        <w:t xml:space="preserve"> مطمئن شدید که حاکم بر حکم است </w:t>
      </w:r>
      <w:r w:rsidR="00666A04">
        <w:rPr>
          <w:rFonts w:hint="cs"/>
          <w:rtl/>
        </w:rPr>
        <w:t>می‌تواند</w:t>
      </w:r>
      <w:r>
        <w:rPr>
          <w:rFonts w:hint="cs"/>
          <w:rtl/>
        </w:rPr>
        <w:t xml:space="preserve"> شاقولی بشود و حکم را تحدید بکند یا تعمیم بدهد و </w:t>
      </w:r>
      <w:r w:rsidR="00FA12E0">
        <w:rPr>
          <w:rFonts w:hint="cs"/>
          <w:rtl/>
        </w:rPr>
        <w:t>دایره</w:t>
      </w:r>
      <w:r>
        <w:rPr>
          <w:rFonts w:hint="cs"/>
          <w:rtl/>
        </w:rPr>
        <w:t xml:space="preserve"> آن حکمی که در نص وارد شده است با این مقاصد </w:t>
      </w:r>
      <w:r w:rsidR="00666A04">
        <w:rPr>
          <w:rFonts w:hint="cs"/>
          <w:rtl/>
        </w:rPr>
        <w:t>می‌شود</w:t>
      </w:r>
      <w:r>
        <w:rPr>
          <w:rFonts w:hint="cs"/>
          <w:rtl/>
        </w:rPr>
        <w:t xml:space="preserve"> کم و زیاد کرد ولی با احتیاط این که با </w:t>
      </w:r>
      <w:r w:rsidR="00FA12E0">
        <w:rPr>
          <w:rFonts w:hint="cs"/>
          <w:rtl/>
        </w:rPr>
        <w:t>اطمینان</w:t>
      </w:r>
      <w:r>
        <w:rPr>
          <w:rFonts w:hint="cs"/>
          <w:rtl/>
        </w:rPr>
        <w:t xml:space="preserve"> و قطع و امثال </w:t>
      </w:r>
      <w:r w:rsidR="00666A04">
        <w:rPr>
          <w:rFonts w:hint="cs"/>
          <w:rtl/>
        </w:rPr>
        <w:t>این‌ها</w:t>
      </w:r>
      <w:r>
        <w:rPr>
          <w:rFonts w:hint="cs"/>
          <w:rtl/>
        </w:rPr>
        <w:t xml:space="preserve"> باشد شبیه آن که در باب قیاس و فحوا </w:t>
      </w:r>
      <w:r w:rsidR="00FA12E0">
        <w:rPr>
          <w:rFonts w:hint="cs"/>
          <w:rtl/>
        </w:rPr>
        <w:t>می‌گفت</w:t>
      </w:r>
      <w:r>
        <w:rPr>
          <w:rFonts w:hint="cs"/>
          <w:rtl/>
        </w:rPr>
        <w:t xml:space="preserve">یم در قیاس و تنقیح مناط </w:t>
      </w:r>
      <w:r w:rsidR="00FA12E0">
        <w:rPr>
          <w:rFonts w:hint="cs"/>
          <w:rtl/>
        </w:rPr>
        <w:t>می‌گفت</w:t>
      </w:r>
      <w:r>
        <w:rPr>
          <w:rFonts w:hint="cs"/>
          <w:rtl/>
        </w:rPr>
        <w:t>یم.</w:t>
      </w:r>
    </w:p>
    <w:p w:rsidR="00F763FA" w:rsidRDefault="00F763FA" w:rsidP="00FA12E0">
      <w:pPr>
        <w:rPr>
          <w:rtl/>
        </w:rPr>
      </w:pPr>
      <w:r>
        <w:rPr>
          <w:rFonts w:hint="cs"/>
          <w:rtl/>
        </w:rPr>
        <w:t xml:space="preserve">این هم یک مطلب که به هر حال طیف در اینجا وجود دارد و ما با یک برش کلی سه قسم کردیم و الا </w:t>
      </w:r>
      <w:r w:rsidR="00FA12E0">
        <w:rPr>
          <w:rFonts w:hint="cs"/>
          <w:rtl/>
        </w:rPr>
        <w:t>واقعاً</w:t>
      </w:r>
      <w:r>
        <w:rPr>
          <w:rFonts w:hint="cs"/>
          <w:rtl/>
        </w:rPr>
        <w:t xml:space="preserve"> </w:t>
      </w:r>
      <w:r w:rsidR="00FA12E0">
        <w:rPr>
          <w:rtl/>
        </w:rPr>
        <w:t>ده‌ها</w:t>
      </w:r>
      <w:r>
        <w:rPr>
          <w:rFonts w:hint="cs"/>
          <w:rtl/>
        </w:rPr>
        <w:t xml:space="preserve"> نوع اینجا این میزان دخالت مقاصد و </w:t>
      </w:r>
      <w:r w:rsidR="00666A04">
        <w:rPr>
          <w:rFonts w:hint="cs"/>
          <w:rtl/>
        </w:rPr>
        <w:t>فلسفه‌ها</w:t>
      </w:r>
      <w:r>
        <w:rPr>
          <w:rFonts w:hint="cs"/>
          <w:rtl/>
        </w:rPr>
        <w:t xml:space="preserve"> را </w:t>
      </w:r>
      <w:r w:rsidR="00666A04">
        <w:rPr>
          <w:rFonts w:hint="cs"/>
          <w:rtl/>
        </w:rPr>
        <w:t>می‌شود</w:t>
      </w:r>
      <w:r>
        <w:rPr>
          <w:rFonts w:hint="cs"/>
          <w:rtl/>
        </w:rPr>
        <w:t xml:space="preserve"> تصویر کرد و کیفیت دخالتش در تفسیر متون و استنباط احکام </w:t>
      </w:r>
      <w:r w:rsidR="00666A04">
        <w:rPr>
          <w:rFonts w:hint="cs"/>
          <w:rtl/>
        </w:rPr>
        <w:t>می‌شود</w:t>
      </w:r>
      <w:r>
        <w:rPr>
          <w:rFonts w:hint="cs"/>
          <w:rtl/>
        </w:rPr>
        <w:t xml:space="preserve"> در طیف بسیار </w:t>
      </w:r>
      <w:r w:rsidR="00FA12E0">
        <w:rPr>
          <w:rFonts w:hint="cs"/>
          <w:rtl/>
        </w:rPr>
        <w:t>گسترده‌ای</w:t>
      </w:r>
      <w:r>
        <w:rPr>
          <w:rFonts w:hint="cs"/>
          <w:rtl/>
        </w:rPr>
        <w:t xml:space="preserve"> تبیین کرد.</w:t>
      </w:r>
    </w:p>
    <w:p w:rsidR="00EA6747" w:rsidRDefault="00EA6747" w:rsidP="00FA12E0">
      <w:pPr>
        <w:rPr>
          <w:rtl/>
        </w:rPr>
      </w:pPr>
      <w:r w:rsidRPr="00EA6747">
        <w:rPr>
          <w:rtl/>
        </w:rPr>
        <w:t>سؤال: ا</w:t>
      </w:r>
      <w:r w:rsidRPr="00EA6747">
        <w:rPr>
          <w:rFonts w:hint="cs"/>
          <w:rtl/>
        </w:rPr>
        <w:t>ی</w:t>
      </w:r>
      <w:r w:rsidRPr="00EA6747">
        <w:rPr>
          <w:rFonts w:hint="eastAsia"/>
          <w:rtl/>
        </w:rPr>
        <w:t>ن</w:t>
      </w:r>
      <w:r w:rsidRPr="00EA6747">
        <w:rPr>
          <w:rtl/>
        </w:rPr>
        <w:t xml:space="preserve"> ط</w:t>
      </w:r>
      <w:r w:rsidRPr="00EA6747">
        <w:rPr>
          <w:rFonts w:hint="cs"/>
          <w:rtl/>
        </w:rPr>
        <w:t>ی</w:t>
      </w:r>
      <w:r w:rsidRPr="00EA6747">
        <w:rPr>
          <w:rFonts w:hint="eastAsia"/>
          <w:rtl/>
        </w:rPr>
        <w:t>ف</w:t>
      </w:r>
      <w:r w:rsidRPr="00EA6747">
        <w:rPr>
          <w:rtl/>
        </w:rPr>
        <w:t xml:space="preserve"> سوم که پذ</w:t>
      </w:r>
      <w:r w:rsidRPr="00EA6747">
        <w:rPr>
          <w:rFonts w:hint="cs"/>
          <w:rtl/>
        </w:rPr>
        <w:t>ی</w:t>
      </w:r>
      <w:r w:rsidRPr="00EA6747">
        <w:rPr>
          <w:rFonts w:hint="eastAsia"/>
          <w:rtl/>
        </w:rPr>
        <w:t>رش</w:t>
      </w:r>
      <w:r w:rsidRPr="00EA6747">
        <w:rPr>
          <w:rtl/>
        </w:rPr>
        <w:t xml:space="preserve"> ف</w:t>
      </w:r>
      <w:r w:rsidRPr="00EA6747">
        <w:rPr>
          <w:rFonts w:hint="cs"/>
          <w:rtl/>
        </w:rPr>
        <w:t>ی‌</w:t>
      </w:r>
      <w:r w:rsidRPr="00EA6747">
        <w:rPr>
          <w:rFonts w:hint="eastAsia"/>
          <w:rtl/>
        </w:rPr>
        <w:t>الجمله</w:t>
      </w:r>
      <w:r w:rsidRPr="00EA6747">
        <w:rPr>
          <w:rtl/>
        </w:rPr>
        <w:t xml:space="preserve"> مقاصد است، آن هم دو گرا</w:t>
      </w:r>
      <w:r w:rsidRPr="00EA6747">
        <w:rPr>
          <w:rFonts w:hint="cs"/>
          <w:rtl/>
        </w:rPr>
        <w:t>ی</w:t>
      </w:r>
      <w:r w:rsidRPr="00EA6747">
        <w:rPr>
          <w:rFonts w:hint="eastAsia"/>
          <w:rtl/>
        </w:rPr>
        <w:t>ش</w:t>
      </w:r>
      <w:r w:rsidRPr="00EA6747">
        <w:rPr>
          <w:rtl/>
        </w:rPr>
        <w:t xml:space="preserve"> است. </w:t>
      </w:r>
      <w:r w:rsidRPr="00EA6747">
        <w:rPr>
          <w:rFonts w:hint="cs"/>
          <w:rtl/>
        </w:rPr>
        <w:t>ی</w:t>
      </w:r>
      <w:r w:rsidRPr="00EA6747">
        <w:rPr>
          <w:rFonts w:hint="eastAsia"/>
          <w:rtl/>
        </w:rPr>
        <w:t>ک</w:t>
      </w:r>
      <w:r w:rsidRPr="00EA6747">
        <w:rPr>
          <w:rtl/>
        </w:rPr>
        <w:t xml:space="preserve"> گرا</w:t>
      </w:r>
      <w:r w:rsidRPr="00EA6747">
        <w:rPr>
          <w:rFonts w:hint="cs"/>
          <w:rtl/>
        </w:rPr>
        <w:t>ی</w:t>
      </w:r>
      <w:r w:rsidRPr="00EA6747">
        <w:rPr>
          <w:rFonts w:hint="eastAsia"/>
          <w:rtl/>
        </w:rPr>
        <w:t>ش</w:t>
      </w:r>
      <w:r w:rsidRPr="00EA6747">
        <w:rPr>
          <w:rtl/>
        </w:rPr>
        <w:t xml:space="preserve"> مثل بعض</w:t>
      </w:r>
      <w:r w:rsidRPr="00EA6747">
        <w:rPr>
          <w:rFonts w:hint="cs"/>
          <w:rtl/>
        </w:rPr>
        <w:t>ی</w:t>
      </w:r>
      <w:r w:rsidRPr="00EA6747">
        <w:rPr>
          <w:rtl/>
        </w:rPr>
        <w:t xml:space="preserve"> در مکتب قم به ا</w:t>
      </w:r>
      <w:r w:rsidRPr="00EA6747">
        <w:rPr>
          <w:rFonts w:hint="cs"/>
          <w:rtl/>
        </w:rPr>
        <w:t>ی</w:t>
      </w:r>
      <w:r w:rsidRPr="00EA6747">
        <w:rPr>
          <w:rFonts w:hint="eastAsia"/>
          <w:rtl/>
        </w:rPr>
        <w:t>ن</w:t>
      </w:r>
      <w:r w:rsidRPr="00EA6747">
        <w:rPr>
          <w:rtl/>
        </w:rPr>
        <w:t xml:space="preserve"> مسائل توجه خاص دارند و آن را به صورت </w:t>
      </w:r>
      <w:r w:rsidRPr="00EA6747">
        <w:rPr>
          <w:rFonts w:hint="cs"/>
          <w:rtl/>
        </w:rPr>
        <w:t>ی</w:t>
      </w:r>
      <w:r w:rsidRPr="00EA6747">
        <w:rPr>
          <w:rFonts w:hint="eastAsia"/>
          <w:rtl/>
        </w:rPr>
        <w:t>ک</w:t>
      </w:r>
      <w:r w:rsidRPr="00EA6747">
        <w:rPr>
          <w:rtl/>
        </w:rPr>
        <w:t xml:space="preserve"> اصل پررنگ و برجسته در استنباط تعق</w:t>
      </w:r>
      <w:r w:rsidRPr="00EA6747">
        <w:rPr>
          <w:rFonts w:hint="cs"/>
          <w:rtl/>
        </w:rPr>
        <w:t>ی</w:t>
      </w:r>
      <w:r w:rsidRPr="00EA6747">
        <w:rPr>
          <w:rFonts w:hint="eastAsia"/>
          <w:rtl/>
        </w:rPr>
        <w:t>ب</w:t>
      </w:r>
      <w:r w:rsidRPr="00EA6747">
        <w:rPr>
          <w:rtl/>
        </w:rPr>
        <w:t xml:space="preserve"> م</w:t>
      </w:r>
      <w:r w:rsidRPr="00EA6747">
        <w:rPr>
          <w:rFonts w:hint="cs"/>
          <w:rtl/>
        </w:rPr>
        <w:t>ی‌</w:t>
      </w:r>
      <w:r w:rsidRPr="00EA6747">
        <w:rPr>
          <w:rFonts w:hint="eastAsia"/>
          <w:rtl/>
        </w:rPr>
        <w:t>کنند</w:t>
      </w:r>
      <w:r w:rsidRPr="00EA6747">
        <w:rPr>
          <w:rtl/>
        </w:rPr>
        <w:t xml:space="preserve"> و در مقابل، بعض</w:t>
      </w:r>
      <w:r w:rsidRPr="00EA6747">
        <w:rPr>
          <w:rFonts w:hint="cs"/>
          <w:rtl/>
        </w:rPr>
        <w:t>ی</w:t>
      </w:r>
      <w:r w:rsidRPr="00EA6747">
        <w:rPr>
          <w:rtl/>
        </w:rPr>
        <w:t xml:space="preserve"> در مکتب نجف شا</w:t>
      </w:r>
      <w:r w:rsidRPr="00EA6747">
        <w:rPr>
          <w:rFonts w:hint="cs"/>
          <w:rtl/>
        </w:rPr>
        <w:t>ی</w:t>
      </w:r>
      <w:r w:rsidRPr="00EA6747">
        <w:rPr>
          <w:rFonts w:hint="eastAsia"/>
          <w:rtl/>
        </w:rPr>
        <w:t>د</w:t>
      </w:r>
      <w:r w:rsidRPr="00EA6747">
        <w:rPr>
          <w:rtl/>
        </w:rPr>
        <w:t xml:space="preserve"> ا</w:t>
      </w:r>
      <w:r w:rsidRPr="00EA6747">
        <w:rPr>
          <w:rFonts w:hint="cs"/>
          <w:rtl/>
        </w:rPr>
        <w:t>ی</w:t>
      </w:r>
      <w:r w:rsidRPr="00EA6747">
        <w:rPr>
          <w:rFonts w:hint="eastAsia"/>
          <w:rtl/>
        </w:rPr>
        <w:t>ن‌طور</w:t>
      </w:r>
      <w:r w:rsidRPr="00EA6747">
        <w:rPr>
          <w:rtl/>
        </w:rPr>
        <w:t xml:space="preserve"> باشند که ولو در مقام تئور</w:t>
      </w:r>
      <w:r w:rsidRPr="00EA6747">
        <w:rPr>
          <w:rFonts w:hint="cs"/>
          <w:rtl/>
        </w:rPr>
        <w:t>ی</w:t>
      </w:r>
      <w:r w:rsidRPr="00EA6747">
        <w:rPr>
          <w:rtl/>
        </w:rPr>
        <w:t xml:space="preserve"> و نظر</w:t>
      </w:r>
      <w:r w:rsidRPr="00EA6747">
        <w:rPr>
          <w:rFonts w:hint="cs"/>
          <w:rtl/>
        </w:rPr>
        <w:t>ی</w:t>
      </w:r>
      <w:r w:rsidRPr="00EA6747">
        <w:rPr>
          <w:rFonts w:hint="eastAsia"/>
          <w:rtl/>
        </w:rPr>
        <w:t>،ا</w:t>
      </w:r>
      <w:r w:rsidRPr="00EA6747">
        <w:rPr>
          <w:rFonts w:hint="cs"/>
          <w:rtl/>
        </w:rPr>
        <w:t>ی</w:t>
      </w:r>
      <w:r w:rsidRPr="00EA6747">
        <w:rPr>
          <w:rFonts w:hint="eastAsia"/>
          <w:rtl/>
        </w:rPr>
        <w:t>ن</w:t>
      </w:r>
      <w:r w:rsidRPr="00EA6747">
        <w:rPr>
          <w:rtl/>
        </w:rPr>
        <w:t xml:space="preserve"> را انکار نم</w:t>
      </w:r>
      <w:r w:rsidRPr="00EA6747">
        <w:rPr>
          <w:rFonts w:hint="cs"/>
          <w:rtl/>
        </w:rPr>
        <w:t>ی‌</w:t>
      </w:r>
      <w:r w:rsidRPr="00EA6747">
        <w:rPr>
          <w:rFonts w:hint="eastAsia"/>
          <w:rtl/>
        </w:rPr>
        <w:t>کنند</w:t>
      </w:r>
      <w:r w:rsidRPr="00EA6747">
        <w:rPr>
          <w:rtl/>
        </w:rPr>
        <w:t xml:space="preserve"> ول</w:t>
      </w:r>
      <w:r w:rsidRPr="00EA6747">
        <w:rPr>
          <w:rFonts w:hint="cs"/>
          <w:rtl/>
        </w:rPr>
        <w:t>ی</w:t>
      </w:r>
      <w:r w:rsidRPr="00EA6747">
        <w:rPr>
          <w:rtl/>
        </w:rPr>
        <w:t xml:space="preserve"> عملا خ</w:t>
      </w:r>
      <w:r w:rsidRPr="00EA6747">
        <w:rPr>
          <w:rFonts w:hint="cs"/>
          <w:rtl/>
        </w:rPr>
        <w:t>ی</w:t>
      </w:r>
      <w:r w:rsidRPr="00EA6747">
        <w:rPr>
          <w:rFonts w:hint="eastAsia"/>
          <w:rtl/>
        </w:rPr>
        <w:t>ل</w:t>
      </w:r>
      <w:r w:rsidRPr="00EA6747">
        <w:rPr>
          <w:rFonts w:hint="cs"/>
          <w:rtl/>
        </w:rPr>
        <w:t>ی</w:t>
      </w:r>
      <w:r w:rsidRPr="00EA6747">
        <w:rPr>
          <w:rtl/>
        </w:rPr>
        <w:t xml:space="preserve"> توجه به آن توجه نم</w:t>
      </w:r>
      <w:r w:rsidRPr="00EA6747">
        <w:rPr>
          <w:rFonts w:hint="cs"/>
          <w:rtl/>
        </w:rPr>
        <w:t>ی</w:t>
      </w:r>
      <w:r w:rsidRPr="00EA6747">
        <w:rPr>
          <w:rtl/>
        </w:rPr>
        <w:t xml:space="preserve"> کنند</w:t>
      </w:r>
    </w:p>
    <w:p w:rsidR="00F763FA" w:rsidRDefault="00F763FA" w:rsidP="00FA12E0">
      <w:pPr>
        <w:rPr>
          <w:rtl/>
        </w:rPr>
      </w:pPr>
      <w:r>
        <w:rPr>
          <w:rFonts w:hint="cs"/>
          <w:rtl/>
        </w:rPr>
        <w:lastRenderedPageBreak/>
        <w:t xml:space="preserve">جواب: بله </w:t>
      </w:r>
      <w:r w:rsidR="00FA12E0">
        <w:rPr>
          <w:rFonts w:hint="cs"/>
          <w:rtl/>
        </w:rPr>
        <w:t>همین‌طور</w:t>
      </w:r>
      <w:r>
        <w:rPr>
          <w:rFonts w:hint="cs"/>
          <w:rtl/>
        </w:rPr>
        <w:t xml:space="preserve"> است بسیاری از اصولیین اگر کنار هم بنشینند در کبرا و منطق بحث یک حرف دارند </w:t>
      </w:r>
      <w:r w:rsidR="00666A04">
        <w:rPr>
          <w:rFonts w:hint="cs"/>
          <w:rtl/>
        </w:rPr>
        <w:t>می‌گویند</w:t>
      </w:r>
      <w:r>
        <w:rPr>
          <w:rFonts w:hint="cs"/>
          <w:rtl/>
        </w:rPr>
        <w:t xml:space="preserve"> مقاصد شریعت در جایی که حالت قطعی و اطمینانی دارد </w:t>
      </w:r>
      <w:r w:rsidR="00666A04">
        <w:rPr>
          <w:rFonts w:hint="cs"/>
          <w:rtl/>
        </w:rPr>
        <w:t>می‌تواند</w:t>
      </w:r>
      <w:r>
        <w:rPr>
          <w:rFonts w:hint="cs"/>
          <w:rtl/>
        </w:rPr>
        <w:t xml:space="preserve"> شاقول ارزیابی حکم و متن باشد اما وقتی که به عرصه استنباط پا </w:t>
      </w:r>
      <w:r w:rsidR="00FA12E0">
        <w:rPr>
          <w:rFonts w:hint="cs"/>
          <w:rtl/>
        </w:rPr>
        <w:t>می‌گذارند</w:t>
      </w:r>
      <w:r>
        <w:rPr>
          <w:rFonts w:hint="cs"/>
          <w:rtl/>
        </w:rPr>
        <w:t xml:space="preserve"> تفاوت دارند به لحاظ اینکه میزان توجهشان به مقاصد و إِعمال آنها کم و زیاد است یکی حساس است و دیگری </w:t>
      </w:r>
      <w:r w:rsidR="00FA12E0">
        <w:rPr>
          <w:rFonts w:hint="cs"/>
          <w:rtl/>
        </w:rPr>
        <w:t>کم‌تر</w:t>
      </w:r>
      <w:r>
        <w:rPr>
          <w:rFonts w:hint="cs"/>
          <w:rtl/>
        </w:rPr>
        <w:t xml:space="preserve"> حساس است یا به دلایل دیگری. خیلی </w:t>
      </w:r>
      <w:r w:rsidR="00FA12E0">
        <w:rPr>
          <w:rFonts w:hint="cs"/>
          <w:rtl/>
        </w:rPr>
        <w:t>وقت‌ها</w:t>
      </w:r>
      <w:r>
        <w:rPr>
          <w:rFonts w:hint="cs"/>
          <w:rtl/>
        </w:rPr>
        <w:t xml:space="preserve"> هست که کبروی یک نظر دارند ولی در مقام تطبیق و اعمال تفاوت دارند حالا آن تفاوت یا به خاطر این است که توجهشان کم و زیاد است یا به خاطر اینکه وصولشان به آن قطع و اطمینان تفاوت دارد برای یکی بیشتر قطع و اطمینان پیدا </w:t>
      </w:r>
      <w:r w:rsidR="00666A04">
        <w:rPr>
          <w:rFonts w:hint="cs"/>
          <w:rtl/>
        </w:rPr>
        <w:t>می‌شود</w:t>
      </w:r>
      <w:r>
        <w:rPr>
          <w:rFonts w:hint="cs"/>
          <w:rtl/>
        </w:rPr>
        <w:t xml:space="preserve"> و دیگری کمتر. یکی از این دو جهت است یا توجه و عدم توجه به ابعاد مقاصد و اهداف است و یکی هم تفاوت در اینکه قطع و اطمینان در یکی زودتر پیدا </w:t>
      </w:r>
      <w:r w:rsidR="00666A04">
        <w:rPr>
          <w:rFonts w:hint="cs"/>
          <w:rtl/>
        </w:rPr>
        <w:t>می‌شود</w:t>
      </w:r>
      <w:r>
        <w:rPr>
          <w:rFonts w:hint="cs"/>
          <w:rtl/>
        </w:rPr>
        <w:t xml:space="preserve"> و در دیگری دیرتر.</w:t>
      </w:r>
    </w:p>
    <w:p w:rsidR="00F763FA" w:rsidRDefault="00666A04" w:rsidP="00FA12E0">
      <w:pPr>
        <w:rPr>
          <w:rtl/>
        </w:rPr>
      </w:pPr>
      <w:r>
        <w:rPr>
          <w:rFonts w:hint="cs"/>
          <w:rtl/>
        </w:rPr>
        <w:t>سؤال</w:t>
      </w:r>
      <w:r w:rsidR="00F763FA">
        <w:rPr>
          <w:rFonts w:hint="cs"/>
          <w:rtl/>
        </w:rPr>
        <w:t xml:space="preserve">: </w:t>
      </w:r>
      <w:r w:rsidR="007B304A">
        <w:rPr>
          <w:rFonts w:hint="cs"/>
          <w:rtl/>
        </w:rPr>
        <w:t xml:space="preserve">برخی از </w:t>
      </w:r>
      <w:r>
        <w:rPr>
          <w:rFonts w:hint="cs"/>
          <w:rtl/>
        </w:rPr>
        <w:t>این‌ها</w:t>
      </w:r>
      <w:r w:rsidR="007B304A">
        <w:rPr>
          <w:rFonts w:hint="cs"/>
          <w:rtl/>
        </w:rPr>
        <w:t xml:space="preserve"> آن اصطلاح مقاصد گرا را در فضای اصولی خودمان است و آن </w:t>
      </w:r>
      <w:r w:rsidR="00FA12E0">
        <w:rPr>
          <w:rtl/>
        </w:rPr>
        <w:t>اصول</w:t>
      </w:r>
      <w:r w:rsidR="00FA12E0">
        <w:rPr>
          <w:rFonts w:hint="cs"/>
          <w:rtl/>
        </w:rPr>
        <w:t>ی‌</w:t>
      </w:r>
      <w:r w:rsidR="00FA12E0">
        <w:rPr>
          <w:rFonts w:hint="eastAsia"/>
          <w:rtl/>
        </w:rPr>
        <w:t>ها</w:t>
      </w:r>
      <w:r w:rsidR="00FA12E0">
        <w:rPr>
          <w:rFonts w:hint="cs"/>
          <w:rtl/>
        </w:rPr>
        <w:t>یی</w:t>
      </w:r>
      <w:r w:rsidR="007B304A">
        <w:rPr>
          <w:rFonts w:hint="cs"/>
          <w:rtl/>
        </w:rPr>
        <w:t xml:space="preserve"> که جریان فقاهتی که به این مقاصد توجه بیشتری دارد </w:t>
      </w:r>
      <w:r>
        <w:rPr>
          <w:rFonts w:hint="cs"/>
          <w:rtl/>
        </w:rPr>
        <w:t>می‌گوید</w:t>
      </w:r>
      <w:r w:rsidR="007B304A">
        <w:rPr>
          <w:rFonts w:hint="cs"/>
          <w:rtl/>
        </w:rPr>
        <w:t xml:space="preserve"> مقاصد گرا</w:t>
      </w:r>
    </w:p>
    <w:p w:rsidR="007B304A" w:rsidRDefault="007B304A" w:rsidP="00FA12E0">
      <w:pPr>
        <w:rPr>
          <w:rtl/>
        </w:rPr>
      </w:pPr>
      <w:r>
        <w:rPr>
          <w:rFonts w:hint="cs"/>
          <w:rtl/>
        </w:rPr>
        <w:t xml:space="preserve">جواب: بله </w:t>
      </w:r>
      <w:r w:rsidR="00FA12E0">
        <w:rPr>
          <w:rFonts w:hint="cs"/>
          <w:rtl/>
        </w:rPr>
        <w:t>همین‌طور</w:t>
      </w:r>
      <w:r>
        <w:rPr>
          <w:rFonts w:hint="cs"/>
          <w:rtl/>
        </w:rPr>
        <w:t xml:space="preserve"> است</w:t>
      </w:r>
    </w:p>
    <w:p w:rsidR="007B304A" w:rsidRDefault="007B304A" w:rsidP="00FA12E0">
      <w:pPr>
        <w:rPr>
          <w:rtl/>
        </w:rPr>
      </w:pPr>
      <w:r>
        <w:rPr>
          <w:rFonts w:hint="cs"/>
          <w:rtl/>
        </w:rPr>
        <w:t xml:space="preserve">این هم یک بحث که مقوله مقاصد این است حالا وقتی کسی بخواهد صولت بحث را از آن انکار بشکند و بیرون بیاورد </w:t>
      </w:r>
      <w:r w:rsidR="00FA12E0">
        <w:rPr>
          <w:rFonts w:hint="cs"/>
          <w:rtl/>
        </w:rPr>
        <w:t>آدم</w:t>
      </w:r>
      <w:r>
        <w:rPr>
          <w:rFonts w:hint="cs"/>
          <w:rtl/>
        </w:rPr>
        <w:t xml:space="preserve"> </w:t>
      </w:r>
      <w:r w:rsidR="00666A04">
        <w:rPr>
          <w:rFonts w:hint="cs"/>
          <w:rtl/>
        </w:rPr>
        <w:t>می‌گوید</w:t>
      </w:r>
      <w:r>
        <w:rPr>
          <w:rFonts w:hint="cs"/>
          <w:rtl/>
        </w:rPr>
        <w:t xml:space="preserve"> مقاصد </w:t>
      </w:r>
      <w:r w:rsidR="00666A04">
        <w:rPr>
          <w:rFonts w:hint="cs"/>
          <w:rtl/>
        </w:rPr>
        <w:t>مثلاً</w:t>
      </w:r>
      <w:r>
        <w:rPr>
          <w:rFonts w:hint="cs"/>
          <w:rtl/>
        </w:rPr>
        <w:t xml:space="preserve"> امور حسبیه شما </w:t>
      </w:r>
      <w:r w:rsidR="00666A04">
        <w:rPr>
          <w:rFonts w:hint="cs"/>
          <w:rtl/>
        </w:rPr>
        <w:t>می‌گوید</w:t>
      </w:r>
      <w:r>
        <w:rPr>
          <w:rFonts w:hint="cs"/>
          <w:rtl/>
        </w:rPr>
        <w:t xml:space="preserve"> ما لا یرض الشارع بترکه در حالی که هیچ دلیل خاصی هم نداریم ولی بدون اینکه به چیزی مراجعه بشود </w:t>
      </w:r>
      <w:r w:rsidR="00666A04">
        <w:rPr>
          <w:rFonts w:hint="cs"/>
          <w:rtl/>
        </w:rPr>
        <w:t>می‌گوییم</w:t>
      </w:r>
      <w:r>
        <w:rPr>
          <w:rFonts w:hint="cs"/>
          <w:rtl/>
        </w:rPr>
        <w:t xml:space="preserve"> شارع لا یرضی بترکه. امور حسبیه </w:t>
      </w:r>
      <w:r w:rsidR="00FA12E0">
        <w:rPr>
          <w:rFonts w:hint="cs"/>
          <w:rtl/>
        </w:rPr>
        <w:t>این‌طور</w:t>
      </w:r>
      <w:r>
        <w:rPr>
          <w:rFonts w:hint="cs"/>
          <w:rtl/>
        </w:rPr>
        <w:t xml:space="preserve"> است یا همان که به عنوان مذاق شرع </w:t>
      </w:r>
      <w:r w:rsidR="00FA12E0">
        <w:rPr>
          <w:rFonts w:hint="cs"/>
          <w:rtl/>
        </w:rPr>
        <w:t>می‌گفت</w:t>
      </w:r>
      <w:r>
        <w:rPr>
          <w:rFonts w:hint="cs"/>
          <w:rtl/>
        </w:rPr>
        <w:t>یم مذاق شرع هم با این مقاصد ارتباط دارد که مذاق شرع این است که باید این را رعایت کرد</w:t>
      </w:r>
    </w:p>
    <w:p w:rsidR="007B304A" w:rsidRDefault="00666A04" w:rsidP="00FA12E0">
      <w:pPr>
        <w:rPr>
          <w:rtl/>
        </w:rPr>
      </w:pPr>
      <w:r>
        <w:rPr>
          <w:rFonts w:hint="cs"/>
          <w:rtl/>
        </w:rPr>
        <w:t>این‌ها</w:t>
      </w:r>
      <w:r w:rsidR="007B304A">
        <w:rPr>
          <w:rFonts w:hint="cs"/>
          <w:rtl/>
        </w:rPr>
        <w:t xml:space="preserve"> چیزهایی است که </w:t>
      </w:r>
      <w:r w:rsidR="00FA12E0">
        <w:rPr>
          <w:rFonts w:hint="cs"/>
          <w:rtl/>
        </w:rPr>
        <w:t>بعداً</w:t>
      </w:r>
      <w:r w:rsidR="007B304A">
        <w:rPr>
          <w:rFonts w:hint="cs"/>
          <w:rtl/>
        </w:rPr>
        <w:t xml:space="preserve"> بحث خواهیم کرد و تا حدی بحث مقاصد را روشن خواهد کرد.</w:t>
      </w:r>
    </w:p>
    <w:p w:rsidR="007B304A" w:rsidRDefault="007B304A" w:rsidP="00FA12E0">
      <w:pPr>
        <w:rPr>
          <w:rtl/>
        </w:rPr>
      </w:pPr>
      <w:r>
        <w:rPr>
          <w:rFonts w:hint="cs"/>
          <w:rtl/>
        </w:rPr>
        <w:t xml:space="preserve">این چند مطلب بود بنابراین دو سه </w:t>
      </w:r>
      <w:r w:rsidR="00666A04">
        <w:rPr>
          <w:rFonts w:hint="cs"/>
          <w:rtl/>
        </w:rPr>
        <w:t>نکته‌ای</w:t>
      </w:r>
      <w:r>
        <w:rPr>
          <w:rFonts w:hint="cs"/>
          <w:rtl/>
        </w:rPr>
        <w:t xml:space="preserve"> در ذیل تعریف بعد از تعریف هم این دو سه مطلبی را که دیروز و امروز گفتیم به عنوان محورهای در بحث بود</w:t>
      </w:r>
    </w:p>
    <w:p w:rsidR="007B304A" w:rsidRDefault="007B304A" w:rsidP="00FA12E0">
      <w:pPr>
        <w:pStyle w:val="Heading1"/>
        <w:rPr>
          <w:rtl/>
        </w:rPr>
      </w:pPr>
      <w:bookmarkStart w:id="13" w:name="_Toc82473285"/>
      <w:r>
        <w:rPr>
          <w:rFonts w:hint="cs"/>
          <w:rtl/>
        </w:rPr>
        <w:t xml:space="preserve">انواع </w:t>
      </w:r>
      <w:r w:rsidR="00FA12E0">
        <w:rPr>
          <w:rFonts w:hint="cs"/>
          <w:rtl/>
        </w:rPr>
        <w:t>تأثیر</w:t>
      </w:r>
      <w:r>
        <w:rPr>
          <w:rFonts w:hint="cs"/>
          <w:rtl/>
        </w:rPr>
        <w:t xml:space="preserve"> مقاصد</w:t>
      </w:r>
      <w:bookmarkEnd w:id="13"/>
    </w:p>
    <w:p w:rsidR="009B2FCA" w:rsidRDefault="007B304A" w:rsidP="00FA12E0">
      <w:pPr>
        <w:rPr>
          <w:rtl/>
        </w:rPr>
      </w:pPr>
      <w:r>
        <w:rPr>
          <w:rFonts w:hint="cs"/>
          <w:rtl/>
        </w:rPr>
        <w:t xml:space="preserve">یک محور در بحث هم انواع </w:t>
      </w:r>
      <w:r w:rsidR="00FA12E0">
        <w:rPr>
          <w:rFonts w:hint="cs"/>
          <w:rtl/>
        </w:rPr>
        <w:t>تأثیر</w:t>
      </w:r>
      <w:r>
        <w:rPr>
          <w:rFonts w:hint="cs"/>
          <w:rtl/>
        </w:rPr>
        <w:t xml:space="preserve"> مقاصد بر ادله و استنباط است.</w:t>
      </w:r>
    </w:p>
    <w:p w:rsidR="00FA12E0" w:rsidRDefault="00FA12E0" w:rsidP="00FA12E0">
      <w:pPr>
        <w:pStyle w:val="Heading2"/>
        <w:rPr>
          <w:rtl/>
        </w:rPr>
      </w:pPr>
      <w:bookmarkStart w:id="14" w:name="_Toc82473286"/>
      <w:r>
        <w:rPr>
          <w:rFonts w:hint="cs"/>
          <w:rtl/>
        </w:rPr>
        <w:t>نوع اول؛ تعدیه حکم از موضوعی به موضوع دیگر</w:t>
      </w:r>
      <w:bookmarkEnd w:id="14"/>
    </w:p>
    <w:p w:rsidR="007B304A" w:rsidRDefault="007B304A" w:rsidP="00FA12E0">
      <w:pPr>
        <w:rPr>
          <w:rtl/>
        </w:rPr>
      </w:pPr>
      <w:r>
        <w:rPr>
          <w:rFonts w:hint="cs"/>
          <w:rtl/>
        </w:rPr>
        <w:t xml:space="preserve">نوع </w:t>
      </w:r>
      <w:r w:rsidR="00FA12E0">
        <w:rPr>
          <w:rFonts w:hint="cs"/>
          <w:rtl/>
        </w:rPr>
        <w:t>تأثیر</w:t>
      </w:r>
      <w:r>
        <w:rPr>
          <w:rFonts w:hint="cs"/>
          <w:rtl/>
        </w:rPr>
        <w:t xml:space="preserve"> مقاصدی را که کشف </w:t>
      </w:r>
      <w:r w:rsidR="00FA12E0">
        <w:rPr>
          <w:rFonts w:hint="cs"/>
          <w:rtl/>
        </w:rPr>
        <w:t>می‌کنیم</w:t>
      </w:r>
      <w:r>
        <w:rPr>
          <w:rFonts w:hint="cs"/>
          <w:rtl/>
        </w:rPr>
        <w:t xml:space="preserve"> بر احکام و ادله است این در الفائق در مطلب ثالث آمده است اینجا مطلب سوم گفته شده </w:t>
      </w:r>
      <w:r w:rsidR="00680DEC">
        <w:rPr>
          <w:rtl/>
        </w:rPr>
        <w:t>«</w:t>
      </w:r>
      <w:r>
        <w:rPr>
          <w:rFonts w:hint="cs"/>
          <w:rtl/>
        </w:rPr>
        <w:t>الحاجة الی المقاصد الشریعه فی الفقه</w:t>
      </w:r>
      <w:r w:rsidR="00680DEC">
        <w:rPr>
          <w:rtl/>
        </w:rPr>
        <w:t>»</w:t>
      </w:r>
      <w:r>
        <w:rPr>
          <w:rFonts w:hint="cs"/>
          <w:rtl/>
        </w:rPr>
        <w:t xml:space="preserve">، توضیحی که داده شده این است که </w:t>
      </w:r>
      <w:r w:rsidR="00680DEC">
        <w:rPr>
          <w:rtl/>
        </w:rPr>
        <w:t>«</w:t>
      </w:r>
      <w:r>
        <w:rPr>
          <w:rFonts w:hint="cs"/>
          <w:rtl/>
        </w:rPr>
        <w:t>مواضع الحاجه الی المقاصد الشریعه کثیرة فی الفقه و فائدتها فی المقام تعدیة الحکم فی موردٍ</w:t>
      </w:r>
      <w:r w:rsidR="00680DEC">
        <w:rPr>
          <w:rtl/>
        </w:rPr>
        <w:t>»</w:t>
      </w:r>
      <w:r>
        <w:rPr>
          <w:rFonts w:hint="cs"/>
          <w:rtl/>
        </w:rPr>
        <w:t xml:space="preserve"> الی الاخر </w:t>
      </w:r>
      <w:r w:rsidR="00680DEC">
        <w:rPr>
          <w:rtl/>
        </w:rPr>
        <w:t>«</w:t>
      </w:r>
      <w:r>
        <w:rPr>
          <w:rFonts w:hint="cs"/>
          <w:rtl/>
        </w:rPr>
        <w:t>الا أن هناک مواضع أُخری سنتحاولها الی بحث أُخری</w:t>
      </w:r>
      <w:r w:rsidR="00680DEC">
        <w:rPr>
          <w:rtl/>
        </w:rPr>
        <w:t>»</w:t>
      </w:r>
      <w:r>
        <w:rPr>
          <w:rFonts w:hint="cs"/>
          <w:rtl/>
        </w:rPr>
        <w:t xml:space="preserve"> در این جا گفته شده است که مقاصد شریعت</w:t>
      </w:r>
      <w:r w:rsidR="000341F0">
        <w:rPr>
          <w:rFonts w:hint="cs"/>
          <w:rtl/>
        </w:rPr>
        <w:t xml:space="preserve"> چند تا کارکرد دارد ابتدا فهرست را </w:t>
      </w:r>
      <w:r w:rsidR="00666A04">
        <w:rPr>
          <w:rFonts w:hint="cs"/>
          <w:rtl/>
        </w:rPr>
        <w:t>می‌گوید</w:t>
      </w:r>
    </w:p>
    <w:p w:rsidR="000341F0" w:rsidRDefault="00FA12E0" w:rsidP="00FA12E0">
      <w:pPr>
        <w:rPr>
          <w:rtl/>
        </w:rPr>
      </w:pPr>
      <w:r>
        <w:rPr>
          <w:rFonts w:hint="cs"/>
          <w:rtl/>
        </w:rPr>
        <w:t>آنکه</w:t>
      </w:r>
      <w:r w:rsidR="000341F0">
        <w:rPr>
          <w:rFonts w:hint="cs"/>
          <w:rtl/>
        </w:rPr>
        <w:t xml:space="preserve"> در الفائق آمده گفته شده که فائده کشف مقصد این است که </w:t>
      </w:r>
      <w:r>
        <w:rPr>
          <w:rFonts w:hint="cs"/>
          <w:rtl/>
        </w:rPr>
        <w:t>می‌آید</w:t>
      </w:r>
      <w:r w:rsidR="000341F0">
        <w:rPr>
          <w:rFonts w:hint="cs"/>
          <w:rtl/>
        </w:rPr>
        <w:t xml:space="preserve"> حکم را تعدیه </w:t>
      </w:r>
      <w:r>
        <w:rPr>
          <w:rFonts w:hint="cs"/>
          <w:rtl/>
        </w:rPr>
        <w:t>می‌دهد</w:t>
      </w:r>
      <w:r w:rsidR="000341F0">
        <w:rPr>
          <w:rFonts w:hint="cs"/>
          <w:rtl/>
        </w:rPr>
        <w:t xml:space="preserve">. حکم در خصوص مسکرات است </w:t>
      </w:r>
      <w:r w:rsidR="00666A04">
        <w:rPr>
          <w:rFonts w:hint="cs"/>
          <w:rtl/>
        </w:rPr>
        <w:t>مثلاً</w:t>
      </w:r>
      <w:r w:rsidR="000341F0">
        <w:rPr>
          <w:rFonts w:hint="cs"/>
          <w:rtl/>
        </w:rPr>
        <w:t xml:space="preserve"> ولی مقصد که صیانت از آن سلامت فکری و عقلی باشد مقصد </w:t>
      </w:r>
      <w:r w:rsidR="00666A04">
        <w:rPr>
          <w:rFonts w:hint="cs"/>
          <w:rtl/>
        </w:rPr>
        <w:t>می‌شود</w:t>
      </w:r>
      <w:r w:rsidR="000341F0">
        <w:rPr>
          <w:rFonts w:hint="cs"/>
          <w:rtl/>
        </w:rPr>
        <w:t xml:space="preserve"> و حکم را تعمیم </w:t>
      </w:r>
      <w:r>
        <w:rPr>
          <w:rFonts w:hint="cs"/>
          <w:rtl/>
        </w:rPr>
        <w:t>می‌دهد</w:t>
      </w:r>
      <w:r w:rsidR="000341F0">
        <w:rPr>
          <w:rFonts w:hint="cs"/>
          <w:rtl/>
        </w:rPr>
        <w:t xml:space="preserve"> به مواد </w:t>
      </w:r>
      <w:r w:rsidR="000341F0">
        <w:rPr>
          <w:rFonts w:hint="cs"/>
          <w:rtl/>
        </w:rPr>
        <w:lastRenderedPageBreak/>
        <w:t xml:space="preserve">مخدر، </w:t>
      </w:r>
      <w:r w:rsidR="00666A04">
        <w:rPr>
          <w:rFonts w:hint="cs"/>
          <w:rtl/>
        </w:rPr>
        <w:t>می‌گوید</w:t>
      </w:r>
      <w:r w:rsidR="000341F0">
        <w:rPr>
          <w:rFonts w:hint="cs"/>
          <w:rtl/>
        </w:rPr>
        <w:t xml:space="preserve"> مواد مخدر هم حرام است چون یک مقصدی در مشروبات هست که آن ما را راهنمایی </w:t>
      </w:r>
      <w:r w:rsidR="00666A04">
        <w:rPr>
          <w:rFonts w:hint="cs"/>
          <w:rtl/>
        </w:rPr>
        <w:t>می‌کند</w:t>
      </w:r>
      <w:r w:rsidR="000341F0">
        <w:rPr>
          <w:rFonts w:hint="cs"/>
          <w:rtl/>
        </w:rPr>
        <w:t xml:space="preserve"> که حکم را از مسکرات تعمیم بدهیم به مواد مخدر</w:t>
      </w:r>
    </w:p>
    <w:p w:rsidR="000341F0" w:rsidRDefault="000341F0" w:rsidP="00FA12E0">
      <w:pPr>
        <w:rPr>
          <w:rtl/>
        </w:rPr>
      </w:pPr>
      <w:r>
        <w:rPr>
          <w:rFonts w:hint="cs"/>
          <w:rtl/>
        </w:rPr>
        <w:t xml:space="preserve">این یک نوع است که </w:t>
      </w:r>
      <w:r w:rsidR="00FA12E0">
        <w:rPr>
          <w:rFonts w:hint="cs"/>
          <w:rtl/>
        </w:rPr>
        <w:t>تأثیر</w:t>
      </w:r>
      <w:r>
        <w:rPr>
          <w:rFonts w:hint="cs"/>
          <w:rtl/>
        </w:rPr>
        <w:t xml:space="preserve"> اولش تعدیه حکم و اسراء حکم از موضوعی به موضوع دیگر باشد</w:t>
      </w:r>
    </w:p>
    <w:p w:rsidR="000341F0" w:rsidRDefault="000341F0" w:rsidP="00FA12E0">
      <w:pPr>
        <w:pStyle w:val="Heading2"/>
        <w:rPr>
          <w:rtl/>
        </w:rPr>
      </w:pPr>
      <w:bookmarkStart w:id="15" w:name="_Toc82473287"/>
      <w:r>
        <w:rPr>
          <w:rFonts w:hint="cs"/>
          <w:rtl/>
        </w:rPr>
        <w:t>نوع دوم</w:t>
      </w:r>
      <w:r w:rsidR="00FA12E0">
        <w:rPr>
          <w:rFonts w:hint="cs"/>
          <w:rtl/>
        </w:rPr>
        <w:t>؛ عدم توجه به دلیل ظنی</w:t>
      </w:r>
      <w:bookmarkEnd w:id="15"/>
      <w:r w:rsidR="00FA12E0">
        <w:rPr>
          <w:rFonts w:hint="cs"/>
          <w:rtl/>
        </w:rPr>
        <w:t xml:space="preserve"> </w:t>
      </w:r>
    </w:p>
    <w:p w:rsidR="000341F0" w:rsidRDefault="000341F0" w:rsidP="00FA12E0">
      <w:pPr>
        <w:rPr>
          <w:rtl/>
        </w:rPr>
      </w:pPr>
      <w:r>
        <w:rPr>
          <w:rFonts w:hint="cs"/>
          <w:rtl/>
        </w:rPr>
        <w:t xml:space="preserve">و نوع دوم از </w:t>
      </w:r>
      <w:r w:rsidR="00FA12E0">
        <w:rPr>
          <w:rFonts w:hint="cs"/>
          <w:rtl/>
        </w:rPr>
        <w:t>تأثیر</w:t>
      </w:r>
      <w:r>
        <w:rPr>
          <w:rFonts w:hint="cs"/>
          <w:rtl/>
        </w:rPr>
        <w:t xml:space="preserve"> این است که دلیل ظنی را به خاطر تنافی</w:t>
      </w:r>
      <w:r w:rsidR="00A82FD1">
        <w:rPr>
          <w:rFonts w:hint="cs"/>
          <w:rtl/>
        </w:rPr>
        <w:t>‌</w:t>
      </w:r>
      <w:r>
        <w:rPr>
          <w:rFonts w:hint="cs"/>
          <w:rtl/>
        </w:rPr>
        <w:t xml:space="preserve">اش با مقاصد شریعت کنار بگذارد ولو اینکه دلیلی در این مسئله وارد شده است به لحاظ قواعد هم معتبر است ولی اینجا مقاصد </w:t>
      </w:r>
      <w:r w:rsidR="00666A04">
        <w:rPr>
          <w:rFonts w:hint="cs"/>
          <w:rtl/>
        </w:rPr>
        <w:t>می‌گوید</w:t>
      </w:r>
      <w:r>
        <w:rPr>
          <w:rFonts w:hint="cs"/>
          <w:rtl/>
        </w:rPr>
        <w:t xml:space="preserve"> دلیل را کنار بگذار، مثالی که در الثانی </w:t>
      </w:r>
      <w:r w:rsidR="00FA12E0">
        <w:rPr>
          <w:rtl/>
        </w:rPr>
        <w:t>زده‌اند</w:t>
      </w:r>
      <w:r>
        <w:rPr>
          <w:rFonts w:hint="cs"/>
          <w:rtl/>
        </w:rPr>
        <w:t xml:space="preserve"> این است که دلیل </w:t>
      </w:r>
      <w:r w:rsidR="00666A04">
        <w:rPr>
          <w:rFonts w:hint="cs"/>
          <w:rtl/>
        </w:rPr>
        <w:t>می‌گوید</w:t>
      </w:r>
      <w:r>
        <w:rPr>
          <w:rFonts w:hint="cs"/>
          <w:rtl/>
        </w:rPr>
        <w:t xml:space="preserve"> بعضی از اقوام دارای یک </w:t>
      </w:r>
      <w:r w:rsidR="00FA12E0">
        <w:rPr>
          <w:rtl/>
        </w:rPr>
        <w:t>و</w:t>
      </w:r>
      <w:r w:rsidR="00FA12E0">
        <w:rPr>
          <w:rFonts w:hint="cs"/>
          <w:rtl/>
        </w:rPr>
        <w:t>ی</w:t>
      </w:r>
      <w:r w:rsidR="00FA12E0">
        <w:rPr>
          <w:rFonts w:hint="eastAsia"/>
          <w:rtl/>
        </w:rPr>
        <w:t>ژگ</w:t>
      </w:r>
      <w:r w:rsidR="00FA12E0">
        <w:rPr>
          <w:rFonts w:hint="cs"/>
          <w:rtl/>
        </w:rPr>
        <w:t>ی‌</w:t>
      </w:r>
      <w:r w:rsidR="00FA12E0">
        <w:rPr>
          <w:rFonts w:hint="eastAsia"/>
          <w:rtl/>
        </w:rPr>
        <w:t>ها</w:t>
      </w:r>
      <w:r w:rsidR="00FA12E0">
        <w:rPr>
          <w:rFonts w:hint="cs"/>
          <w:rtl/>
        </w:rPr>
        <w:t>ی</w:t>
      </w:r>
      <w:r>
        <w:rPr>
          <w:rFonts w:hint="cs"/>
          <w:rtl/>
        </w:rPr>
        <w:t xml:space="preserve"> منفی هستند راجع به زنج و اقوامی که در این روایات آمده است </w:t>
      </w:r>
      <w:r w:rsidR="00666A04">
        <w:rPr>
          <w:rFonts w:hint="cs"/>
          <w:rtl/>
        </w:rPr>
        <w:t>این‌ها</w:t>
      </w:r>
      <w:r>
        <w:rPr>
          <w:rFonts w:hint="cs"/>
          <w:rtl/>
        </w:rPr>
        <w:t xml:space="preserve"> از نظر سندی، بعضی سند درست دارند ولی </w:t>
      </w:r>
      <w:r w:rsidR="00666A04">
        <w:rPr>
          <w:rFonts w:hint="cs"/>
          <w:rtl/>
        </w:rPr>
        <w:t>می‌گوید</w:t>
      </w:r>
      <w:r>
        <w:rPr>
          <w:rFonts w:hint="cs"/>
          <w:rtl/>
        </w:rPr>
        <w:t xml:space="preserve"> مقصد شریعت چیزی است که </w:t>
      </w:r>
      <w:r w:rsidR="00666A04">
        <w:rPr>
          <w:rFonts w:hint="cs"/>
          <w:rtl/>
        </w:rPr>
        <w:t>می‌گوید</w:t>
      </w:r>
      <w:r>
        <w:rPr>
          <w:rFonts w:hint="cs"/>
          <w:rtl/>
        </w:rPr>
        <w:t xml:space="preserve"> این را کنار بگذار این حتماً جعلی است این حتماً نادرست است.</w:t>
      </w:r>
    </w:p>
    <w:p w:rsidR="000341F0" w:rsidRDefault="000341F0" w:rsidP="00FA12E0">
      <w:pPr>
        <w:rPr>
          <w:rtl/>
        </w:rPr>
      </w:pPr>
      <w:r>
        <w:rPr>
          <w:rFonts w:hint="cs"/>
          <w:rtl/>
        </w:rPr>
        <w:t xml:space="preserve">این هم نوع دیگری است که به تعبیر اینجا رفض الدلیل الظنی است دلیل آمده است و روی قواعد رجالی معتبر است اما آن مقصد شریعت </w:t>
      </w:r>
      <w:r w:rsidR="00666A04">
        <w:rPr>
          <w:rFonts w:hint="cs"/>
          <w:rtl/>
        </w:rPr>
        <w:t>می‌گوید</w:t>
      </w:r>
      <w:r>
        <w:rPr>
          <w:rFonts w:hint="cs"/>
          <w:rtl/>
        </w:rPr>
        <w:t xml:space="preserve"> این درست نیست و کنار بگذار.</w:t>
      </w:r>
    </w:p>
    <w:p w:rsidR="000341F0" w:rsidRDefault="000341F0" w:rsidP="00FA12E0">
      <w:pPr>
        <w:pStyle w:val="Heading2"/>
        <w:rPr>
          <w:rtl/>
        </w:rPr>
      </w:pPr>
      <w:bookmarkStart w:id="16" w:name="_Toc82473288"/>
      <w:r>
        <w:rPr>
          <w:rFonts w:hint="cs"/>
          <w:rtl/>
        </w:rPr>
        <w:t>نوع سوم</w:t>
      </w:r>
      <w:r w:rsidR="00FA12E0">
        <w:rPr>
          <w:rFonts w:hint="cs"/>
          <w:rtl/>
        </w:rPr>
        <w:t>؛ جلوگیری از اطلاق</w:t>
      </w:r>
      <w:bookmarkEnd w:id="16"/>
    </w:p>
    <w:p w:rsidR="000341F0" w:rsidRDefault="000341F0" w:rsidP="00FA12E0">
      <w:pPr>
        <w:rPr>
          <w:rtl/>
        </w:rPr>
      </w:pPr>
      <w:r>
        <w:rPr>
          <w:rFonts w:hint="cs"/>
          <w:rtl/>
        </w:rPr>
        <w:t>جلوگیری از اطلاق است مواردی ممکن است</w:t>
      </w:r>
      <w:r w:rsidR="00680DEC">
        <w:rPr>
          <w:rtl/>
        </w:rPr>
        <w:t xml:space="preserve"> </w:t>
      </w:r>
      <w:r>
        <w:rPr>
          <w:rFonts w:hint="cs"/>
          <w:rtl/>
        </w:rPr>
        <w:t xml:space="preserve">دلیل اطلاق داشته باشد مثالی که اینجا </w:t>
      </w:r>
      <w:r w:rsidR="00FA12E0">
        <w:rPr>
          <w:rtl/>
        </w:rPr>
        <w:t>زده‌اند</w:t>
      </w:r>
      <w:r>
        <w:rPr>
          <w:rFonts w:hint="cs"/>
          <w:rtl/>
        </w:rPr>
        <w:t xml:space="preserve"> </w:t>
      </w:r>
      <w:r w:rsidR="00680DEC">
        <w:rPr>
          <w:rtl/>
        </w:rPr>
        <w:t>«</w:t>
      </w:r>
      <w:r>
        <w:rPr>
          <w:rFonts w:hint="cs"/>
          <w:rtl/>
        </w:rPr>
        <w:t>الطلاق بید من أخذ بالساق</w:t>
      </w:r>
      <w:r w:rsidR="00680DEC">
        <w:rPr>
          <w:rtl/>
        </w:rPr>
        <w:t>»</w:t>
      </w:r>
      <w:r>
        <w:rPr>
          <w:rFonts w:hint="cs"/>
          <w:rtl/>
        </w:rPr>
        <w:t xml:space="preserve"> </w:t>
      </w:r>
      <w:r w:rsidR="00666A04">
        <w:rPr>
          <w:rFonts w:hint="cs"/>
          <w:rtl/>
        </w:rPr>
        <w:t>می‌گوید</w:t>
      </w:r>
      <w:r>
        <w:rPr>
          <w:rFonts w:hint="cs"/>
          <w:rtl/>
        </w:rPr>
        <w:t xml:space="preserve"> طلاق فقط دست همسر است این مطلق است اما مقصد شریعت </w:t>
      </w:r>
      <w:r w:rsidR="00666A04">
        <w:rPr>
          <w:rFonts w:hint="cs"/>
          <w:rtl/>
        </w:rPr>
        <w:t>می‌گوید</w:t>
      </w:r>
      <w:r>
        <w:rPr>
          <w:rFonts w:hint="cs"/>
          <w:rtl/>
        </w:rPr>
        <w:t xml:space="preserve"> زن در شرایط سخت و دشوار قرار گرفته است و این هم طلاق ن</w:t>
      </w:r>
      <w:r w:rsidR="00FA12E0">
        <w:rPr>
          <w:rFonts w:hint="cs"/>
          <w:rtl/>
        </w:rPr>
        <w:t>می‌دهد</w:t>
      </w:r>
      <w:r>
        <w:rPr>
          <w:rFonts w:hint="cs"/>
          <w:rtl/>
        </w:rPr>
        <w:t xml:space="preserve"> سازگاری هم ندارد می گود اینجا دیگر </w:t>
      </w:r>
      <w:r w:rsidR="00680DEC">
        <w:rPr>
          <w:rtl/>
        </w:rPr>
        <w:t>«</w:t>
      </w:r>
      <w:r>
        <w:rPr>
          <w:rFonts w:hint="cs"/>
          <w:rtl/>
        </w:rPr>
        <w:t>الطلاق بید من اخذ بالساق</w:t>
      </w:r>
      <w:r w:rsidR="00680DEC">
        <w:rPr>
          <w:rtl/>
        </w:rPr>
        <w:t>»</w:t>
      </w:r>
      <w:r>
        <w:rPr>
          <w:rFonts w:hint="cs"/>
          <w:rtl/>
        </w:rPr>
        <w:t xml:space="preserve"> نیست اینجا به ید حاکم یا کس </w:t>
      </w:r>
      <w:r w:rsidR="00FA12E0">
        <w:rPr>
          <w:rtl/>
        </w:rPr>
        <w:t>د</w:t>
      </w:r>
      <w:r w:rsidR="00FA12E0">
        <w:rPr>
          <w:rFonts w:hint="cs"/>
          <w:rtl/>
        </w:rPr>
        <w:t>ی</w:t>
      </w:r>
      <w:r w:rsidR="00FA12E0">
        <w:rPr>
          <w:rFonts w:hint="eastAsia"/>
          <w:rtl/>
        </w:rPr>
        <w:t>گر</w:t>
      </w:r>
      <w:r w:rsidR="00FA12E0">
        <w:rPr>
          <w:rFonts w:hint="cs"/>
          <w:rtl/>
        </w:rPr>
        <w:t>ی</w:t>
      </w:r>
      <w:r>
        <w:rPr>
          <w:rFonts w:hint="cs"/>
          <w:rtl/>
        </w:rPr>
        <w:t xml:space="preserve"> است </w:t>
      </w:r>
      <w:r w:rsidR="00FA12E0">
        <w:rPr>
          <w:rFonts w:hint="cs"/>
          <w:rtl/>
        </w:rPr>
        <w:t>می‌آید</w:t>
      </w:r>
      <w:r>
        <w:rPr>
          <w:rFonts w:hint="cs"/>
          <w:rtl/>
        </w:rPr>
        <w:t xml:space="preserve"> مطلق را تقیید </w:t>
      </w:r>
      <w:r w:rsidR="00666A04">
        <w:rPr>
          <w:rFonts w:hint="cs"/>
          <w:rtl/>
        </w:rPr>
        <w:t>می‌کند</w:t>
      </w:r>
      <w:r>
        <w:rPr>
          <w:rFonts w:hint="cs"/>
          <w:rtl/>
        </w:rPr>
        <w:t xml:space="preserve"> و این در واقع تضییق است. این هم یک نوع است و موارد دیگر هم از این ذکر </w:t>
      </w:r>
      <w:r w:rsidR="00FA12E0">
        <w:rPr>
          <w:rFonts w:hint="cs"/>
          <w:rtl/>
        </w:rPr>
        <w:t>کرده‌اند</w:t>
      </w:r>
    </w:p>
    <w:p w:rsidR="000341F0" w:rsidRDefault="000341F0" w:rsidP="00FA12E0">
      <w:pPr>
        <w:pStyle w:val="Heading2"/>
        <w:rPr>
          <w:rtl/>
        </w:rPr>
      </w:pPr>
      <w:bookmarkStart w:id="17" w:name="_Toc82473289"/>
      <w:r>
        <w:rPr>
          <w:rFonts w:hint="cs"/>
          <w:rtl/>
        </w:rPr>
        <w:t>نوع چهارم؛ در مقام تزاحم</w:t>
      </w:r>
      <w:bookmarkEnd w:id="17"/>
    </w:p>
    <w:p w:rsidR="000341F0" w:rsidRDefault="000341F0" w:rsidP="00FA12E0">
      <w:pPr>
        <w:rPr>
          <w:rtl/>
        </w:rPr>
      </w:pPr>
      <w:r>
        <w:rPr>
          <w:rFonts w:hint="cs"/>
          <w:rtl/>
        </w:rPr>
        <w:t xml:space="preserve">در مقام تزاحم برای کشف اهمیت. ما </w:t>
      </w:r>
      <w:r w:rsidR="00FA12E0">
        <w:rPr>
          <w:rFonts w:hint="cs"/>
          <w:rtl/>
        </w:rPr>
        <w:t>قاعده‌ای</w:t>
      </w:r>
      <w:r>
        <w:rPr>
          <w:rFonts w:hint="cs"/>
          <w:rtl/>
        </w:rPr>
        <w:t xml:space="preserve"> داریم که احکام وقتی متزاحم شدند باید اهم را مقدم داشت بارها در </w:t>
      </w:r>
      <w:r w:rsidR="00FA12E0">
        <w:rPr>
          <w:rFonts w:hint="cs"/>
          <w:rtl/>
        </w:rPr>
        <w:t>بحث‌های</w:t>
      </w:r>
      <w:r>
        <w:rPr>
          <w:rFonts w:hint="cs"/>
          <w:rtl/>
        </w:rPr>
        <w:t xml:space="preserve"> متعدد گفتیم این که شناخت اهم و مهم یا تساوی احکام نیاز به کار بیشتری دارد که </w:t>
      </w:r>
      <w:r w:rsidR="00FA12E0">
        <w:rPr>
          <w:rFonts w:hint="cs"/>
          <w:rtl/>
        </w:rPr>
        <w:t>الآن</w:t>
      </w:r>
      <w:r>
        <w:rPr>
          <w:rFonts w:hint="cs"/>
          <w:rtl/>
        </w:rPr>
        <w:t xml:space="preserve"> در فقه ما نیست </w:t>
      </w:r>
      <w:r w:rsidR="00666A04">
        <w:rPr>
          <w:rFonts w:hint="cs"/>
          <w:rtl/>
        </w:rPr>
        <w:t>آنچه</w:t>
      </w:r>
      <w:r>
        <w:rPr>
          <w:rFonts w:hint="cs"/>
          <w:rtl/>
        </w:rPr>
        <w:t xml:space="preserve"> در اصول ما </w:t>
      </w:r>
      <w:r w:rsidR="00666A04">
        <w:rPr>
          <w:rFonts w:hint="cs"/>
          <w:rtl/>
        </w:rPr>
        <w:t>می‌گوییم</w:t>
      </w:r>
      <w:r>
        <w:rPr>
          <w:rFonts w:hint="cs"/>
          <w:rtl/>
        </w:rPr>
        <w:t xml:space="preserve"> این است وقتی یک تزاحمی بین احکام شد احکام اگر مساوی باشد مکلف مخیر است و اگر یکی بر دیگری اولویت و ارجحیت داشته باشد مقدم است اما این احکام کدام اهم است و کدام مهم است و در کجا </w:t>
      </w:r>
      <w:r w:rsidR="00FA12E0">
        <w:rPr>
          <w:rFonts w:hint="cs"/>
          <w:rtl/>
        </w:rPr>
        <w:t>مساوی‌اند</w:t>
      </w:r>
      <w:r>
        <w:rPr>
          <w:rFonts w:hint="cs"/>
          <w:rtl/>
        </w:rPr>
        <w:t xml:space="preserve"> در یک حدود معدودی و محدودی در مقام تطبیق </w:t>
      </w:r>
      <w:r w:rsidR="00FA12E0">
        <w:rPr>
          <w:rFonts w:hint="cs"/>
          <w:rtl/>
        </w:rPr>
        <w:t>می‌دانیم</w:t>
      </w:r>
      <w:r>
        <w:rPr>
          <w:rFonts w:hint="cs"/>
          <w:rtl/>
        </w:rPr>
        <w:t xml:space="preserve"> اما کار نشده است بارها گفتم که در اصول ما کاستی جدی که وجود دارد هم اینکه قاعده برای تشخیص اهم و مهم کار نکردیم </w:t>
      </w:r>
      <w:r w:rsidR="00FA12E0">
        <w:rPr>
          <w:rFonts w:hint="cs"/>
          <w:rtl/>
        </w:rPr>
        <w:t>الآن</w:t>
      </w:r>
      <w:r>
        <w:rPr>
          <w:rFonts w:hint="cs"/>
          <w:rtl/>
        </w:rPr>
        <w:t xml:space="preserve"> اگر فرصت بود هفت هشت مطلب را </w:t>
      </w:r>
      <w:r w:rsidR="00FA12E0">
        <w:rPr>
          <w:rFonts w:hint="cs"/>
          <w:rtl/>
        </w:rPr>
        <w:t>می‌گفت</w:t>
      </w:r>
      <w:r>
        <w:rPr>
          <w:rFonts w:hint="cs"/>
          <w:rtl/>
        </w:rPr>
        <w:t xml:space="preserve">م قواعدی که </w:t>
      </w:r>
      <w:r w:rsidR="00666A04">
        <w:rPr>
          <w:rFonts w:hint="cs"/>
          <w:rtl/>
        </w:rPr>
        <w:t>می‌شود</w:t>
      </w:r>
      <w:r>
        <w:rPr>
          <w:rFonts w:hint="cs"/>
          <w:rtl/>
        </w:rPr>
        <w:t xml:space="preserve"> با آن گفت این اهم است یا اهم نیست و هم اینکه در مقام تطبیق هم فهرستی از این اهم و </w:t>
      </w:r>
      <w:r w:rsidR="00FA12E0">
        <w:rPr>
          <w:rFonts w:hint="cs"/>
          <w:rtl/>
        </w:rPr>
        <w:t>مهم‌ها</w:t>
      </w:r>
      <w:r>
        <w:rPr>
          <w:rFonts w:hint="cs"/>
          <w:rtl/>
        </w:rPr>
        <w:t xml:space="preserve"> درست </w:t>
      </w:r>
      <w:r w:rsidR="00FA12E0">
        <w:rPr>
          <w:rFonts w:hint="cs"/>
          <w:rtl/>
        </w:rPr>
        <w:t>نکرده‌ایم</w:t>
      </w:r>
      <w:r>
        <w:rPr>
          <w:rFonts w:hint="cs"/>
          <w:rtl/>
        </w:rPr>
        <w:t>.</w:t>
      </w:r>
    </w:p>
    <w:p w:rsidR="000341F0" w:rsidRDefault="000341F0" w:rsidP="00FA12E0">
      <w:pPr>
        <w:rPr>
          <w:rtl/>
        </w:rPr>
      </w:pPr>
      <w:r>
        <w:rPr>
          <w:rFonts w:hint="cs"/>
          <w:rtl/>
        </w:rPr>
        <w:lastRenderedPageBreak/>
        <w:t xml:space="preserve">البته دایره اهم و مهم </w:t>
      </w:r>
      <w:r w:rsidR="00FA12E0">
        <w:rPr>
          <w:rFonts w:hint="cs"/>
          <w:rtl/>
        </w:rPr>
        <w:t>دایره</w:t>
      </w:r>
      <w:r>
        <w:rPr>
          <w:rFonts w:hint="cs"/>
          <w:rtl/>
        </w:rPr>
        <w:t xml:space="preserve"> خیلی وسیعی است لا تعد و لا تحصی است به هر حال مقاصد شریعت یکی از چیزهایی است که </w:t>
      </w:r>
      <w:r w:rsidR="00666A04">
        <w:rPr>
          <w:rFonts w:hint="cs"/>
          <w:rtl/>
        </w:rPr>
        <w:t>می‌تواند</w:t>
      </w:r>
      <w:r>
        <w:rPr>
          <w:rFonts w:hint="cs"/>
          <w:rtl/>
        </w:rPr>
        <w:t xml:space="preserve"> راهنمای اهم و مهم باشد اینجا یا باید اقدامی بکند که ابروی کسی برود یا کسی کشته بشود</w:t>
      </w:r>
    </w:p>
    <w:p w:rsidR="000341F0" w:rsidRDefault="000341F0" w:rsidP="00FA12E0">
      <w:pPr>
        <w:rPr>
          <w:rtl/>
        </w:rPr>
      </w:pPr>
      <w:r>
        <w:rPr>
          <w:rFonts w:hint="cs"/>
          <w:rtl/>
        </w:rPr>
        <w:t xml:space="preserve">مقاصد شریعت </w:t>
      </w:r>
      <w:r w:rsidR="00666A04">
        <w:rPr>
          <w:rFonts w:hint="cs"/>
          <w:rtl/>
        </w:rPr>
        <w:t>می‌گوید</w:t>
      </w:r>
      <w:r>
        <w:rPr>
          <w:rFonts w:hint="cs"/>
          <w:rtl/>
        </w:rPr>
        <w:t xml:space="preserve"> اینکه مانع از کشته شدن بشویم </w:t>
      </w:r>
      <w:r w:rsidR="00FA12E0">
        <w:rPr>
          <w:rFonts w:hint="cs"/>
          <w:rtl/>
        </w:rPr>
        <w:t>مهم‌تر</w:t>
      </w:r>
      <w:r>
        <w:rPr>
          <w:rFonts w:hint="cs"/>
          <w:rtl/>
        </w:rPr>
        <w:t xml:space="preserve"> از این است که مانع از </w:t>
      </w:r>
      <w:r w:rsidR="00FA12E0">
        <w:rPr>
          <w:rFonts w:hint="cs"/>
          <w:rtl/>
        </w:rPr>
        <w:t>آبروریزی</w:t>
      </w:r>
      <w:r>
        <w:rPr>
          <w:rFonts w:hint="cs"/>
          <w:rtl/>
        </w:rPr>
        <w:t xml:space="preserve"> او</w:t>
      </w:r>
      <w:r w:rsidR="00EA6747">
        <w:rPr>
          <w:rFonts w:hint="cs"/>
          <w:rtl/>
        </w:rPr>
        <w:t xml:space="preserve"> بشویم مقاصد شریعت تعیین متزاحم‌</w:t>
      </w:r>
      <w:r>
        <w:rPr>
          <w:rFonts w:hint="cs"/>
          <w:rtl/>
        </w:rPr>
        <w:t>هاست این هم یک کارکرد.</w:t>
      </w:r>
    </w:p>
    <w:p w:rsidR="000341F0" w:rsidRDefault="000341F0" w:rsidP="00FA12E0">
      <w:pPr>
        <w:rPr>
          <w:rtl/>
        </w:rPr>
      </w:pPr>
      <w:r>
        <w:rPr>
          <w:rFonts w:hint="cs"/>
          <w:rtl/>
        </w:rPr>
        <w:t xml:space="preserve">یک کارکرد هم در مقام اعمال ولایت مقاصد خیلی </w:t>
      </w:r>
      <w:r w:rsidR="00666A04">
        <w:rPr>
          <w:rFonts w:hint="cs"/>
          <w:rtl/>
        </w:rPr>
        <w:t>می‌تواند</w:t>
      </w:r>
      <w:r>
        <w:rPr>
          <w:rFonts w:hint="cs"/>
          <w:rtl/>
        </w:rPr>
        <w:t xml:space="preserve"> </w:t>
      </w:r>
      <w:r w:rsidR="00FA12E0">
        <w:rPr>
          <w:rFonts w:hint="cs"/>
          <w:rtl/>
        </w:rPr>
        <w:t>مؤثر</w:t>
      </w:r>
      <w:r>
        <w:rPr>
          <w:rFonts w:hint="cs"/>
          <w:rtl/>
        </w:rPr>
        <w:t xml:space="preserve"> باشد احکام ولایی که به دست حاکم جامعه است بر اساس یک مصالحی جعل </w:t>
      </w:r>
      <w:r w:rsidR="00666A04">
        <w:rPr>
          <w:rFonts w:hint="cs"/>
          <w:rtl/>
        </w:rPr>
        <w:t>می‌شود</w:t>
      </w:r>
      <w:r>
        <w:rPr>
          <w:rFonts w:hint="cs"/>
          <w:rtl/>
        </w:rPr>
        <w:t xml:space="preserve"> یا در منطقة الفراغ یا بالاتر از منطقة الفراغ بر اساس آن دایره اختیارات ولی فقیه.</w:t>
      </w:r>
    </w:p>
    <w:p w:rsidR="000341F0" w:rsidRDefault="000341F0" w:rsidP="00FA12E0">
      <w:pPr>
        <w:rPr>
          <w:rtl/>
        </w:rPr>
      </w:pPr>
      <w:r>
        <w:rPr>
          <w:rFonts w:hint="cs"/>
          <w:rtl/>
        </w:rPr>
        <w:t xml:space="preserve">و این مقاصد </w:t>
      </w:r>
      <w:r w:rsidR="00666A04">
        <w:rPr>
          <w:rFonts w:hint="cs"/>
          <w:rtl/>
        </w:rPr>
        <w:t>می‌تواند</w:t>
      </w:r>
      <w:r>
        <w:rPr>
          <w:rFonts w:hint="cs"/>
          <w:rtl/>
        </w:rPr>
        <w:t xml:space="preserve"> راهنمای آن باشد آنجایی که </w:t>
      </w:r>
      <w:r w:rsidR="00FA12E0">
        <w:rPr>
          <w:rFonts w:hint="cs"/>
          <w:rtl/>
        </w:rPr>
        <w:t>می‌خواهد</w:t>
      </w:r>
      <w:r>
        <w:rPr>
          <w:rFonts w:hint="cs"/>
          <w:rtl/>
        </w:rPr>
        <w:t xml:space="preserve"> احکام ولایی جعل بکند تناسب </w:t>
      </w:r>
      <w:r w:rsidR="00666A04">
        <w:rPr>
          <w:rFonts w:hint="cs"/>
          <w:rtl/>
        </w:rPr>
        <w:t>این‌ها</w:t>
      </w:r>
      <w:r>
        <w:rPr>
          <w:rFonts w:hint="cs"/>
          <w:rtl/>
        </w:rPr>
        <w:t xml:space="preserve"> را با آن مقاصد مد نظر قرار بدهد.</w:t>
      </w:r>
    </w:p>
    <w:p w:rsidR="009B2FCA" w:rsidRPr="002B4A4C" w:rsidRDefault="00666A04" w:rsidP="00FA12E0">
      <w:r>
        <w:rPr>
          <w:rFonts w:hint="cs"/>
          <w:rtl/>
        </w:rPr>
        <w:t>این‌ها</w:t>
      </w:r>
      <w:r w:rsidR="000341F0">
        <w:rPr>
          <w:rFonts w:hint="cs"/>
          <w:rtl/>
        </w:rPr>
        <w:t xml:space="preserve"> چند چیز است که در این کتاب آمده است ما راجع به این بحث هم تکمیل و با</w:t>
      </w:r>
      <w:r w:rsidR="00EA6747">
        <w:rPr>
          <w:rFonts w:hint="cs"/>
          <w:rtl/>
        </w:rPr>
        <w:t>ز</w:t>
      </w:r>
      <w:r w:rsidR="000341F0">
        <w:rPr>
          <w:rFonts w:hint="cs"/>
          <w:rtl/>
        </w:rPr>
        <w:t xml:space="preserve">سازی داریم و هم نکاتی که در جلسات بعد [بیان </w:t>
      </w:r>
      <w:r w:rsidR="00FA12E0">
        <w:rPr>
          <w:rFonts w:hint="cs"/>
          <w:rtl/>
        </w:rPr>
        <w:t>می‌کنیم</w:t>
      </w:r>
      <w:r w:rsidR="000341F0">
        <w:rPr>
          <w:rFonts w:hint="cs"/>
          <w:rtl/>
        </w:rPr>
        <w:t>]</w:t>
      </w:r>
    </w:p>
    <w:bookmarkEnd w:id="5"/>
    <w:p w:rsidR="002B4A4C" w:rsidRPr="002B4A4C" w:rsidRDefault="002B4A4C" w:rsidP="00FA12E0"/>
    <w:sectPr w:rsidR="002B4A4C" w:rsidRPr="002B4A4C"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12C" w:rsidRDefault="007B212C" w:rsidP="000D5800">
      <w:pPr>
        <w:spacing w:after="0"/>
      </w:pPr>
      <w:r>
        <w:separator/>
      </w:r>
    </w:p>
  </w:endnote>
  <w:endnote w:type="continuationSeparator" w:id="0">
    <w:p w:rsidR="007B212C" w:rsidRDefault="007B212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E0" w:rsidRDefault="00FA12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FA12E0" w:rsidRDefault="00FA12E0" w:rsidP="007B0062">
        <w:pPr>
          <w:pStyle w:val="Footer"/>
          <w:jc w:val="center"/>
        </w:pPr>
        <w:r>
          <w:fldChar w:fldCharType="begin"/>
        </w:r>
        <w:r>
          <w:instrText xml:space="preserve"> PAGE   \* MERGEFORMAT </w:instrText>
        </w:r>
        <w:r>
          <w:fldChar w:fldCharType="separate"/>
        </w:r>
        <w:r w:rsidR="008F218F">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E0" w:rsidRDefault="00FA12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12C" w:rsidRDefault="007B212C" w:rsidP="000D5800">
      <w:pPr>
        <w:spacing w:after="0"/>
      </w:pPr>
      <w:r>
        <w:separator/>
      </w:r>
    </w:p>
  </w:footnote>
  <w:footnote w:type="continuationSeparator" w:id="0">
    <w:p w:rsidR="007B212C" w:rsidRDefault="007B212C" w:rsidP="000D5800">
      <w:pPr>
        <w:spacing w:after="0"/>
      </w:pPr>
      <w:r>
        <w:continuationSeparator/>
      </w:r>
    </w:p>
  </w:footnote>
  <w:footnote w:id="1">
    <w:p w:rsidR="00FA12E0" w:rsidRPr="00FA12E0" w:rsidRDefault="00FA12E0">
      <w:pPr>
        <w:pStyle w:val="FootnoteText"/>
        <w:rPr>
          <w:rtl/>
        </w:rPr>
      </w:pPr>
      <w:r w:rsidRPr="00FA12E0">
        <w:rPr>
          <w:rStyle w:val="FootnoteReference"/>
          <w:vertAlign w:val="baseline"/>
        </w:rPr>
        <w:footnoteRef/>
      </w:r>
      <w:r w:rsidRPr="00FA12E0">
        <w:rPr>
          <w:rtl/>
        </w:rPr>
        <w:t xml:space="preserve"> </w:t>
      </w:r>
      <w:r w:rsidRPr="00FA12E0">
        <w:rPr>
          <w:rFonts w:hint="cs"/>
          <w:rtl/>
        </w:rPr>
        <w:t>- سوره مائده، آیه 1</w:t>
      </w:r>
    </w:p>
  </w:footnote>
  <w:footnote w:id="2">
    <w:p w:rsidR="00FA12E0" w:rsidRDefault="00FA12E0">
      <w:pPr>
        <w:pStyle w:val="FootnoteText"/>
        <w:rPr>
          <w:rtl/>
        </w:rPr>
      </w:pPr>
      <w:r w:rsidRPr="00FA12E0">
        <w:footnoteRef/>
      </w:r>
      <w:r>
        <w:rPr>
          <w:rtl/>
        </w:rPr>
        <w:t xml:space="preserve"> </w:t>
      </w:r>
      <w:r>
        <w:rPr>
          <w:rFonts w:hint="cs"/>
          <w:rtl/>
        </w:rPr>
        <w:t xml:space="preserve">- </w:t>
      </w:r>
      <w:r>
        <w:rPr>
          <w:rFonts w:hint="cs"/>
          <w:rtl/>
        </w:rPr>
        <w:t>سوره بقره، آیه 275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E0" w:rsidRDefault="00FA12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E0" w:rsidRDefault="00FA12E0" w:rsidP="009B2FCA">
    <w:pPr>
      <w:ind w:left="720"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325968E0" wp14:editId="2B1921E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t>تاریخ جلسه: 22/06/1400</w:t>
    </w:r>
  </w:p>
  <w:p w:rsidR="00FA12E0" w:rsidRPr="00000B94" w:rsidRDefault="00FA12E0" w:rsidP="009B2FCA">
    <w:pPr>
      <w:ind w:left="720"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مقاصد شریعت</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t>شماره جلسه: 431</w:t>
    </w:r>
  </w:p>
  <w:p w:rsidR="00FA12E0" w:rsidRPr="00873379" w:rsidRDefault="00FA12E0"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2E26D4FD" wp14:editId="22C5A91B">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79232"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E0" w:rsidRDefault="00FA12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pStyle w:val="ListParagraph"/>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7"/>
  </w:num>
  <w:num w:numId="2">
    <w:abstractNumId w:val="29"/>
  </w:num>
  <w:num w:numId="3">
    <w:abstractNumId w:val="18"/>
  </w:num>
  <w:num w:numId="4">
    <w:abstractNumId w:val="7"/>
  </w:num>
  <w:num w:numId="5">
    <w:abstractNumId w:val="21"/>
  </w:num>
  <w:num w:numId="6">
    <w:abstractNumId w:val="3"/>
  </w:num>
  <w:num w:numId="7">
    <w:abstractNumId w:val="1"/>
  </w:num>
  <w:num w:numId="8">
    <w:abstractNumId w:val="15"/>
  </w:num>
  <w:num w:numId="9">
    <w:abstractNumId w:val="5"/>
  </w:num>
  <w:num w:numId="10">
    <w:abstractNumId w:val="11"/>
  </w:num>
  <w:num w:numId="11">
    <w:abstractNumId w:val="22"/>
  </w:num>
  <w:num w:numId="12">
    <w:abstractNumId w:val="17"/>
  </w:num>
  <w:num w:numId="13">
    <w:abstractNumId w:val="24"/>
  </w:num>
  <w:num w:numId="14">
    <w:abstractNumId w:val="35"/>
  </w:num>
  <w:num w:numId="15">
    <w:abstractNumId w:val="20"/>
  </w:num>
  <w:num w:numId="16">
    <w:abstractNumId w:val="10"/>
  </w:num>
  <w:num w:numId="17">
    <w:abstractNumId w:val="8"/>
  </w:num>
  <w:num w:numId="18">
    <w:abstractNumId w:val="36"/>
  </w:num>
  <w:num w:numId="19">
    <w:abstractNumId w:val="33"/>
  </w:num>
  <w:num w:numId="20">
    <w:abstractNumId w:val="6"/>
  </w:num>
  <w:num w:numId="21">
    <w:abstractNumId w:val="26"/>
  </w:num>
  <w:num w:numId="22">
    <w:abstractNumId w:val="30"/>
  </w:num>
  <w:num w:numId="23">
    <w:abstractNumId w:val="25"/>
  </w:num>
  <w:num w:numId="24">
    <w:abstractNumId w:val="37"/>
  </w:num>
  <w:num w:numId="25">
    <w:abstractNumId w:val="34"/>
  </w:num>
  <w:num w:numId="26">
    <w:abstractNumId w:val="32"/>
  </w:num>
  <w:num w:numId="27">
    <w:abstractNumId w:val="0"/>
  </w:num>
  <w:num w:numId="28">
    <w:abstractNumId w:val="23"/>
  </w:num>
  <w:num w:numId="29">
    <w:abstractNumId w:val="19"/>
  </w:num>
  <w:num w:numId="30">
    <w:abstractNumId w:val="31"/>
  </w:num>
  <w:num w:numId="31">
    <w:abstractNumId w:val="13"/>
  </w:num>
  <w:num w:numId="32">
    <w:abstractNumId w:val="16"/>
  </w:num>
  <w:num w:numId="33">
    <w:abstractNumId w:val="14"/>
  </w:num>
  <w:num w:numId="34">
    <w:abstractNumId w:val="9"/>
  </w:num>
  <w:num w:numId="35">
    <w:abstractNumId w:val="4"/>
  </w:num>
  <w:num w:numId="36">
    <w:abstractNumId w:val="12"/>
  </w:num>
  <w:num w:numId="37">
    <w:abstractNumId w:val="2"/>
  </w:num>
  <w:num w:numId="38">
    <w:abstractNumId w:val="13"/>
  </w:num>
  <w:num w:numId="39">
    <w:abstractNumId w:val="28"/>
  </w:num>
  <w:num w:numId="40">
    <w:abstractNumId w:val="2"/>
  </w:num>
  <w:num w:numId="41">
    <w:abstractNumId w:val="2"/>
  </w:num>
  <w:num w:numId="42">
    <w:abstractNumId w:val="2"/>
  </w:num>
  <w:num w:numId="43">
    <w:abstractNumId w:val="2"/>
  </w:num>
  <w:num w:numId="44">
    <w:abstractNumId w:val="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7060"/>
    <w:rsid w:val="0001090E"/>
    <w:rsid w:val="000125A7"/>
    <w:rsid w:val="000136F6"/>
    <w:rsid w:val="000222DC"/>
    <w:rsid w:val="000228A2"/>
    <w:rsid w:val="0002657F"/>
    <w:rsid w:val="000324F1"/>
    <w:rsid w:val="000330CD"/>
    <w:rsid w:val="000341F0"/>
    <w:rsid w:val="000342C4"/>
    <w:rsid w:val="00041FE0"/>
    <w:rsid w:val="00042E34"/>
    <w:rsid w:val="00045B14"/>
    <w:rsid w:val="00052BA3"/>
    <w:rsid w:val="0006363E"/>
    <w:rsid w:val="00063C89"/>
    <w:rsid w:val="00065213"/>
    <w:rsid w:val="00067325"/>
    <w:rsid w:val="00077594"/>
    <w:rsid w:val="00080DFF"/>
    <w:rsid w:val="00084511"/>
    <w:rsid w:val="00085BC9"/>
    <w:rsid w:val="00085ED5"/>
    <w:rsid w:val="000A0B5B"/>
    <w:rsid w:val="000A1A51"/>
    <w:rsid w:val="000B0FDA"/>
    <w:rsid w:val="000D2D0D"/>
    <w:rsid w:val="000D33E1"/>
    <w:rsid w:val="000D3893"/>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37758"/>
    <w:rsid w:val="0014142F"/>
    <w:rsid w:val="00150D4B"/>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D1F54"/>
    <w:rsid w:val="001D24F8"/>
    <w:rsid w:val="001D542D"/>
    <w:rsid w:val="001D6605"/>
    <w:rsid w:val="001E306E"/>
    <w:rsid w:val="001E3FB0"/>
    <w:rsid w:val="001E4FFF"/>
    <w:rsid w:val="001F2792"/>
    <w:rsid w:val="001F2E3E"/>
    <w:rsid w:val="00205920"/>
    <w:rsid w:val="00206B69"/>
    <w:rsid w:val="00210F67"/>
    <w:rsid w:val="0021711E"/>
    <w:rsid w:val="00220B3F"/>
    <w:rsid w:val="00224C0A"/>
    <w:rsid w:val="00226F5C"/>
    <w:rsid w:val="00233777"/>
    <w:rsid w:val="00237480"/>
    <w:rsid w:val="002376A5"/>
    <w:rsid w:val="00237958"/>
    <w:rsid w:val="00237D69"/>
    <w:rsid w:val="002417C9"/>
    <w:rsid w:val="002529C5"/>
    <w:rsid w:val="00261792"/>
    <w:rsid w:val="00270294"/>
    <w:rsid w:val="00283229"/>
    <w:rsid w:val="00287445"/>
    <w:rsid w:val="002914BD"/>
    <w:rsid w:val="00292299"/>
    <w:rsid w:val="00297263"/>
    <w:rsid w:val="002A04B3"/>
    <w:rsid w:val="002A21AE"/>
    <w:rsid w:val="002A35E0"/>
    <w:rsid w:val="002B0BA7"/>
    <w:rsid w:val="002B4A4C"/>
    <w:rsid w:val="002B7AD5"/>
    <w:rsid w:val="002C0190"/>
    <w:rsid w:val="002C5694"/>
    <w:rsid w:val="002C56FD"/>
    <w:rsid w:val="002D3E62"/>
    <w:rsid w:val="002D49E4"/>
    <w:rsid w:val="002D5BDC"/>
    <w:rsid w:val="002D720F"/>
    <w:rsid w:val="002E1E33"/>
    <w:rsid w:val="002E450B"/>
    <w:rsid w:val="002E4C16"/>
    <w:rsid w:val="002E73F9"/>
    <w:rsid w:val="002F05B9"/>
    <w:rsid w:val="002F1140"/>
    <w:rsid w:val="002F7869"/>
    <w:rsid w:val="00306E3D"/>
    <w:rsid w:val="00311429"/>
    <w:rsid w:val="0031684F"/>
    <w:rsid w:val="00323168"/>
    <w:rsid w:val="003308B2"/>
    <w:rsid w:val="00331826"/>
    <w:rsid w:val="00334CB9"/>
    <w:rsid w:val="003367D5"/>
    <w:rsid w:val="003374B5"/>
    <w:rsid w:val="00340BA3"/>
    <w:rsid w:val="003411F5"/>
    <w:rsid w:val="003442EC"/>
    <w:rsid w:val="00345941"/>
    <w:rsid w:val="00363811"/>
    <w:rsid w:val="00366400"/>
    <w:rsid w:val="003822C9"/>
    <w:rsid w:val="0038595C"/>
    <w:rsid w:val="00392E6E"/>
    <w:rsid w:val="003963D7"/>
    <w:rsid w:val="00396F28"/>
    <w:rsid w:val="003A1A05"/>
    <w:rsid w:val="003A2654"/>
    <w:rsid w:val="003A5D9D"/>
    <w:rsid w:val="003C06BF"/>
    <w:rsid w:val="003C4F40"/>
    <w:rsid w:val="003C7899"/>
    <w:rsid w:val="003D20DC"/>
    <w:rsid w:val="003D2F0A"/>
    <w:rsid w:val="003D3C9D"/>
    <w:rsid w:val="003D563F"/>
    <w:rsid w:val="003D7608"/>
    <w:rsid w:val="003E1E58"/>
    <w:rsid w:val="003E2BAB"/>
    <w:rsid w:val="003E3FC3"/>
    <w:rsid w:val="004012C8"/>
    <w:rsid w:val="00403174"/>
    <w:rsid w:val="00404320"/>
    <w:rsid w:val="00405199"/>
    <w:rsid w:val="00406887"/>
    <w:rsid w:val="00410699"/>
    <w:rsid w:val="00415360"/>
    <w:rsid w:val="004203BB"/>
    <w:rsid w:val="004215FA"/>
    <w:rsid w:val="0042744B"/>
    <w:rsid w:val="0043727F"/>
    <w:rsid w:val="00443EB7"/>
    <w:rsid w:val="0044591E"/>
    <w:rsid w:val="004476F0"/>
    <w:rsid w:val="00455277"/>
    <w:rsid w:val="00455B91"/>
    <w:rsid w:val="00455F4E"/>
    <w:rsid w:val="00461761"/>
    <w:rsid w:val="004651D2"/>
    <w:rsid w:val="00465D26"/>
    <w:rsid w:val="004679F8"/>
    <w:rsid w:val="00475C3C"/>
    <w:rsid w:val="004805FC"/>
    <w:rsid w:val="00492C9D"/>
    <w:rsid w:val="00496E04"/>
    <w:rsid w:val="004A022D"/>
    <w:rsid w:val="004A77C5"/>
    <w:rsid w:val="004A790F"/>
    <w:rsid w:val="004B2564"/>
    <w:rsid w:val="004B337F"/>
    <w:rsid w:val="004C0ADD"/>
    <w:rsid w:val="004C4D9F"/>
    <w:rsid w:val="004D0FC7"/>
    <w:rsid w:val="004E1D7D"/>
    <w:rsid w:val="004E2535"/>
    <w:rsid w:val="004F3596"/>
    <w:rsid w:val="004F5456"/>
    <w:rsid w:val="00502AA8"/>
    <w:rsid w:val="005031DB"/>
    <w:rsid w:val="0051790F"/>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7748"/>
    <w:rsid w:val="005A0F64"/>
    <w:rsid w:val="005A28FA"/>
    <w:rsid w:val="005A545E"/>
    <w:rsid w:val="005A5862"/>
    <w:rsid w:val="005B05D4"/>
    <w:rsid w:val="005B0852"/>
    <w:rsid w:val="005B16EB"/>
    <w:rsid w:val="005C06AE"/>
    <w:rsid w:val="005C720E"/>
    <w:rsid w:val="005D16AA"/>
    <w:rsid w:val="005E1399"/>
    <w:rsid w:val="005E269F"/>
    <w:rsid w:val="005E4228"/>
    <w:rsid w:val="005F02BF"/>
    <w:rsid w:val="005F0B28"/>
    <w:rsid w:val="005F17B0"/>
    <w:rsid w:val="005F3E2E"/>
    <w:rsid w:val="00610C18"/>
    <w:rsid w:val="00612385"/>
    <w:rsid w:val="0061376C"/>
    <w:rsid w:val="00617C7C"/>
    <w:rsid w:val="006248EF"/>
    <w:rsid w:val="00627180"/>
    <w:rsid w:val="00627CF5"/>
    <w:rsid w:val="00636EFA"/>
    <w:rsid w:val="00645591"/>
    <w:rsid w:val="00645A5A"/>
    <w:rsid w:val="00650163"/>
    <w:rsid w:val="006546F3"/>
    <w:rsid w:val="00656480"/>
    <w:rsid w:val="0066229C"/>
    <w:rsid w:val="00663739"/>
    <w:rsid w:val="00663AAD"/>
    <w:rsid w:val="006642DD"/>
    <w:rsid w:val="00666A04"/>
    <w:rsid w:val="00671929"/>
    <w:rsid w:val="00680DEC"/>
    <w:rsid w:val="0068112E"/>
    <w:rsid w:val="00683E05"/>
    <w:rsid w:val="0069696C"/>
    <w:rsid w:val="00696C84"/>
    <w:rsid w:val="006A085A"/>
    <w:rsid w:val="006C125E"/>
    <w:rsid w:val="006C75C6"/>
    <w:rsid w:val="006D3A87"/>
    <w:rsid w:val="006E3628"/>
    <w:rsid w:val="006E3B0D"/>
    <w:rsid w:val="006F01B4"/>
    <w:rsid w:val="006F6BFE"/>
    <w:rsid w:val="007007C8"/>
    <w:rsid w:val="00703DD3"/>
    <w:rsid w:val="007052BB"/>
    <w:rsid w:val="00715F5C"/>
    <w:rsid w:val="007160A3"/>
    <w:rsid w:val="0072457F"/>
    <w:rsid w:val="007254AF"/>
    <w:rsid w:val="00734D59"/>
    <w:rsid w:val="0073609B"/>
    <w:rsid w:val="007378A9"/>
    <w:rsid w:val="00737A6C"/>
    <w:rsid w:val="00741805"/>
    <w:rsid w:val="0074771A"/>
    <w:rsid w:val="0075033E"/>
    <w:rsid w:val="00752745"/>
    <w:rsid w:val="0075336C"/>
    <w:rsid w:val="00753A93"/>
    <w:rsid w:val="00761FEB"/>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212C"/>
    <w:rsid w:val="007B304A"/>
    <w:rsid w:val="007B4218"/>
    <w:rsid w:val="007B6FEB"/>
    <w:rsid w:val="007C1EF7"/>
    <w:rsid w:val="007C710E"/>
    <w:rsid w:val="007D0B88"/>
    <w:rsid w:val="007D1549"/>
    <w:rsid w:val="007D2ED1"/>
    <w:rsid w:val="007E03E9"/>
    <w:rsid w:val="007E04EE"/>
    <w:rsid w:val="007E499E"/>
    <w:rsid w:val="007E636F"/>
    <w:rsid w:val="007E6423"/>
    <w:rsid w:val="007E7FA7"/>
    <w:rsid w:val="007F0721"/>
    <w:rsid w:val="007F293C"/>
    <w:rsid w:val="007F3085"/>
    <w:rsid w:val="007F3221"/>
    <w:rsid w:val="007F4750"/>
    <w:rsid w:val="007F4A90"/>
    <w:rsid w:val="007F6FBC"/>
    <w:rsid w:val="007F759D"/>
    <w:rsid w:val="007F7E76"/>
    <w:rsid w:val="00802D15"/>
    <w:rsid w:val="00803501"/>
    <w:rsid w:val="0080799B"/>
    <w:rsid w:val="00807BE3"/>
    <w:rsid w:val="00811276"/>
    <w:rsid w:val="00811F02"/>
    <w:rsid w:val="00817DA8"/>
    <w:rsid w:val="00824968"/>
    <w:rsid w:val="00826AD1"/>
    <w:rsid w:val="00833847"/>
    <w:rsid w:val="008359B7"/>
    <w:rsid w:val="008407A4"/>
    <w:rsid w:val="00844860"/>
    <w:rsid w:val="00845CC4"/>
    <w:rsid w:val="0086243C"/>
    <w:rsid w:val="00862B2E"/>
    <w:rsid w:val="0086349B"/>
    <w:rsid w:val="008644F4"/>
    <w:rsid w:val="00864CA5"/>
    <w:rsid w:val="00871C42"/>
    <w:rsid w:val="00873379"/>
    <w:rsid w:val="008748B8"/>
    <w:rsid w:val="00875597"/>
    <w:rsid w:val="00883733"/>
    <w:rsid w:val="00886C84"/>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D47C3"/>
    <w:rsid w:val="008E3903"/>
    <w:rsid w:val="008E4F7C"/>
    <w:rsid w:val="008E7053"/>
    <w:rsid w:val="008F083F"/>
    <w:rsid w:val="008F218F"/>
    <w:rsid w:val="008F63E3"/>
    <w:rsid w:val="00900A8F"/>
    <w:rsid w:val="009065C2"/>
    <w:rsid w:val="00913C3B"/>
    <w:rsid w:val="00915509"/>
    <w:rsid w:val="00916971"/>
    <w:rsid w:val="00924401"/>
    <w:rsid w:val="00927388"/>
    <w:rsid w:val="009274FE"/>
    <w:rsid w:val="009314AE"/>
    <w:rsid w:val="00932EE3"/>
    <w:rsid w:val="009401AC"/>
    <w:rsid w:val="00940323"/>
    <w:rsid w:val="009475B7"/>
    <w:rsid w:val="00951B10"/>
    <w:rsid w:val="0095758E"/>
    <w:rsid w:val="00957E3B"/>
    <w:rsid w:val="00960140"/>
    <w:rsid w:val="009613AC"/>
    <w:rsid w:val="009776AB"/>
    <w:rsid w:val="00980643"/>
    <w:rsid w:val="009A2204"/>
    <w:rsid w:val="009A29F1"/>
    <w:rsid w:val="009A42EF"/>
    <w:rsid w:val="009A5E52"/>
    <w:rsid w:val="009A5F72"/>
    <w:rsid w:val="009B2FCA"/>
    <w:rsid w:val="009B46BC"/>
    <w:rsid w:val="009B61C3"/>
    <w:rsid w:val="009C636B"/>
    <w:rsid w:val="009C7B4F"/>
    <w:rsid w:val="009D24A2"/>
    <w:rsid w:val="009D32A4"/>
    <w:rsid w:val="009E1F06"/>
    <w:rsid w:val="009E4B09"/>
    <w:rsid w:val="009E63CB"/>
    <w:rsid w:val="009F0872"/>
    <w:rsid w:val="009F4EB3"/>
    <w:rsid w:val="009F5F6C"/>
    <w:rsid w:val="00A05445"/>
    <w:rsid w:val="00A06D48"/>
    <w:rsid w:val="00A10836"/>
    <w:rsid w:val="00A1155E"/>
    <w:rsid w:val="00A13864"/>
    <w:rsid w:val="00A14226"/>
    <w:rsid w:val="00A21834"/>
    <w:rsid w:val="00A31C17"/>
    <w:rsid w:val="00A31FDE"/>
    <w:rsid w:val="00A35AC2"/>
    <w:rsid w:val="00A37C77"/>
    <w:rsid w:val="00A5418D"/>
    <w:rsid w:val="00A54437"/>
    <w:rsid w:val="00A5605B"/>
    <w:rsid w:val="00A57907"/>
    <w:rsid w:val="00A6237F"/>
    <w:rsid w:val="00A6441E"/>
    <w:rsid w:val="00A670B9"/>
    <w:rsid w:val="00A72088"/>
    <w:rsid w:val="00A725C2"/>
    <w:rsid w:val="00A769EE"/>
    <w:rsid w:val="00A810A5"/>
    <w:rsid w:val="00A82FD1"/>
    <w:rsid w:val="00A83BDA"/>
    <w:rsid w:val="00A87F46"/>
    <w:rsid w:val="00A904CC"/>
    <w:rsid w:val="00A91767"/>
    <w:rsid w:val="00A9616A"/>
    <w:rsid w:val="00A96F68"/>
    <w:rsid w:val="00AA2342"/>
    <w:rsid w:val="00AA51DB"/>
    <w:rsid w:val="00AA5BDD"/>
    <w:rsid w:val="00AA5E10"/>
    <w:rsid w:val="00AB08FA"/>
    <w:rsid w:val="00AB3F0F"/>
    <w:rsid w:val="00AC4DCD"/>
    <w:rsid w:val="00AC7D0F"/>
    <w:rsid w:val="00AD0304"/>
    <w:rsid w:val="00AD27BE"/>
    <w:rsid w:val="00AD40C4"/>
    <w:rsid w:val="00AF0F1A"/>
    <w:rsid w:val="00B002D6"/>
    <w:rsid w:val="00B01724"/>
    <w:rsid w:val="00B0644F"/>
    <w:rsid w:val="00B07D3E"/>
    <w:rsid w:val="00B119C3"/>
    <w:rsid w:val="00B12D8B"/>
    <w:rsid w:val="00B1300D"/>
    <w:rsid w:val="00B15027"/>
    <w:rsid w:val="00B213EB"/>
    <w:rsid w:val="00B21CF4"/>
    <w:rsid w:val="00B24300"/>
    <w:rsid w:val="00B307B6"/>
    <w:rsid w:val="00B330C7"/>
    <w:rsid w:val="00B34736"/>
    <w:rsid w:val="00B43691"/>
    <w:rsid w:val="00B504A9"/>
    <w:rsid w:val="00B55D51"/>
    <w:rsid w:val="00B564B8"/>
    <w:rsid w:val="00B625A9"/>
    <w:rsid w:val="00B63F15"/>
    <w:rsid w:val="00B80B86"/>
    <w:rsid w:val="00B9119B"/>
    <w:rsid w:val="00B95FC1"/>
    <w:rsid w:val="00B96A3B"/>
    <w:rsid w:val="00BA083F"/>
    <w:rsid w:val="00BA34E6"/>
    <w:rsid w:val="00BA51A8"/>
    <w:rsid w:val="00BB1C64"/>
    <w:rsid w:val="00BB5F7E"/>
    <w:rsid w:val="00BC26F6"/>
    <w:rsid w:val="00BC4833"/>
    <w:rsid w:val="00BC7094"/>
    <w:rsid w:val="00BD3122"/>
    <w:rsid w:val="00BD40DA"/>
    <w:rsid w:val="00BF0813"/>
    <w:rsid w:val="00BF3D67"/>
    <w:rsid w:val="00BF4A4D"/>
    <w:rsid w:val="00C104B6"/>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61F9"/>
    <w:rsid w:val="00C73012"/>
    <w:rsid w:val="00C76295"/>
    <w:rsid w:val="00C763DD"/>
    <w:rsid w:val="00C803C2"/>
    <w:rsid w:val="00C805CE"/>
    <w:rsid w:val="00C84FC0"/>
    <w:rsid w:val="00C87608"/>
    <w:rsid w:val="00C9244A"/>
    <w:rsid w:val="00C969A3"/>
    <w:rsid w:val="00C972F3"/>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E7D62"/>
    <w:rsid w:val="00CF42E2"/>
    <w:rsid w:val="00CF6D24"/>
    <w:rsid w:val="00CF7916"/>
    <w:rsid w:val="00D06B3D"/>
    <w:rsid w:val="00D1396C"/>
    <w:rsid w:val="00D158F3"/>
    <w:rsid w:val="00D15FDC"/>
    <w:rsid w:val="00D2470E"/>
    <w:rsid w:val="00D3471F"/>
    <w:rsid w:val="00D3665C"/>
    <w:rsid w:val="00D36EE7"/>
    <w:rsid w:val="00D417CF"/>
    <w:rsid w:val="00D508CC"/>
    <w:rsid w:val="00D50F4B"/>
    <w:rsid w:val="00D54D44"/>
    <w:rsid w:val="00D60547"/>
    <w:rsid w:val="00D63C1D"/>
    <w:rsid w:val="00D66444"/>
    <w:rsid w:val="00D67AA0"/>
    <w:rsid w:val="00D75673"/>
    <w:rsid w:val="00D76353"/>
    <w:rsid w:val="00D77252"/>
    <w:rsid w:val="00DA09E1"/>
    <w:rsid w:val="00DA34F7"/>
    <w:rsid w:val="00DB21CF"/>
    <w:rsid w:val="00DB28BB"/>
    <w:rsid w:val="00DC0541"/>
    <w:rsid w:val="00DC603F"/>
    <w:rsid w:val="00DD1A4F"/>
    <w:rsid w:val="00DD3C0D"/>
    <w:rsid w:val="00DD4864"/>
    <w:rsid w:val="00DD71A2"/>
    <w:rsid w:val="00DE1DC4"/>
    <w:rsid w:val="00DE2CB9"/>
    <w:rsid w:val="00DE43B4"/>
    <w:rsid w:val="00DE466B"/>
    <w:rsid w:val="00DE532A"/>
    <w:rsid w:val="00DF56E4"/>
    <w:rsid w:val="00E0639C"/>
    <w:rsid w:val="00E067E6"/>
    <w:rsid w:val="00E12531"/>
    <w:rsid w:val="00E143B0"/>
    <w:rsid w:val="00E14C06"/>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9026B"/>
    <w:rsid w:val="00E904AF"/>
    <w:rsid w:val="00E90FC4"/>
    <w:rsid w:val="00E91F76"/>
    <w:rsid w:val="00EA01EC"/>
    <w:rsid w:val="00EA15B0"/>
    <w:rsid w:val="00EA5757"/>
    <w:rsid w:val="00EA5D97"/>
    <w:rsid w:val="00EA6747"/>
    <w:rsid w:val="00EB0BDB"/>
    <w:rsid w:val="00EB106C"/>
    <w:rsid w:val="00EB3D35"/>
    <w:rsid w:val="00EC36A1"/>
    <w:rsid w:val="00EC4393"/>
    <w:rsid w:val="00ED2236"/>
    <w:rsid w:val="00ED4BE3"/>
    <w:rsid w:val="00ED6846"/>
    <w:rsid w:val="00EE1C07"/>
    <w:rsid w:val="00EE2C91"/>
    <w:rsid w:val="00EE3979"/>
    <w:rsid w:val="00EE7A7F"/>
    <w:rsid w:val="00EF138C"/>
    <w:rsid w:val="00F01AFE"/>
    <w:rsid w:val="00F01C6F"/>
    <w:rsid w:val="00F034CE"/>
    <w:rsid w:val="00F10A0F"/>
    <w:rsid w:val="00F155FB"/>
    <w:rsid w:val="00F1562C"/>
    <w:rsid w:val="00F17E33"/>
    <w:rsid w:val="00F22A05"/>
    <w:rsid w:val="00F25714"/>
    <w:rsid w:val="00F30EEF"/>
    <w:rsid w:val="00F3446D"/>
    <w:rsid w:val="00F40284"/>
    <w:rsid w:val="00F46EEC"/>
    <w:rsid w:val="00F53380"/>
    <w:rsid w:val="00F57CB9"/>
    <w:rsid w:val="00F67976"/>
    <w:rsid w:val="00F70BE1"/>
    <w:rsid w:val="00F726D0"/>
    <w:rsid w:val="00F729E7"/>
    <w:rsid w:val="00F76398"/>
    <w:rsid w:val="00F763FA"/>
    <w:rsid w:val="00F85929"/>
    <w:rsid w:val="00FA12E0"/>
    <w:rsid w:val="00FA25F9"/>
    <w:rsid w:val="00FB0610"/>
    <w:rsid w:val="00FB3ED3"/>
    <w:rsid w:val="00FB4408"/>
    <w:rsid w:val="00FB522B"/>
    <w:rsid w:val="00FB7933"/>
    <w:rsid w:val="00FC0862"/>
    <w:rsid w:val="00FC70FB"/>
    <w:rsid w:val="00FD143D"/>
    <w:rsid w:val="00FE1189"/>
    <w:rsid w:val="00FF20D9"/>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2CAE26-1207-48F0-84A0-6BF57239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119C3"/>
    <w:pPr>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605B"/>
    <w:pPr>
      <w:numPr>
        <w:numId w:val="37"/>
      </w:numPr>
      <w:tabs>
        <w:tab w:val="left" w:pos="1138"/>
      </w:tabs>
    </w:pPr>
    <w:rPr>
      <w:rFonts w:ascii="Calibri" w:eastAsia="2  Lotus" w:hAnsi="Calibri" w:cs="2  Lotus"/>
      <w:sz w:val="22"/>
    </w:rPr>
  </w:style>
  <w:style w:type="character" w:customStyle="1" w:styleId="ListParagraphChar">
    <w:name w:val="List Paragraph Char"/>
    <w:link w:val="ListParagraph"/>
    <w:uiPriority w:val="34"/>
    <w:rsid w:val="00A5605B"/>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07518-8192-4600-80AD-807D05DA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266</TotalTime>
  <Pages>8</Pages>
  <Words>3075</Words>
  <Characters>11564</Characters>
  <Application>Microsoft Office Word</Application>
  <DocSecurity>0</DocSecurity>
  <Lines>177</Lines>
  <Paragraphs>88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11</cp:revision>
  <dcterms:created xsi:type="dcterms:W3CDTF">2021-09-13T16:51:00Z</dcterms:created>
  <dcterms:modified xsi:type="dcterms:W3CDTF">2021-09-14T04:35:00Z</dcterms:modified>
</cp:coreProperties>
</file>