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شنبه 28/9/401                                                                          جلسه 62</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پاسخ به صاحب فصول فرمود که مصدر، ماده مشتقات نیست تا اتفاق بر عدم وجود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در مصدر، اقتضا کند که در ماده متعلق امر هم اتفاق وجود دارد که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ندارد.</w:t>
      </w:r>
    </w:p>
    <w:p w:rsidR="00DD2F64" w:rsidRDefault="00DD2F64" w:rsidP="00C01F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ایروانی از این اشکال جواب فرمود که حتی اگر مصدر اصل در مشتقات نباشد بلکه صیغه مصدر، </w:t>
      </w:r>
      <w:r w:rsidR="00C01F22">
        <w:rPr>
          <w:rFonts w:ascii="B Badr" w:hAnsi="B Badr" w:cs="B Badr" w:hint="cs"/>
          <w:sz w:val="32"/>
          <w:szCs w:val="32"/>
          <w:rtl/>
        </w:rPr>
        <w:t xml:space="preserve">خود </w:t>
      </w:r>
      <w:r>
        <w:rPr>
          <w:rFonts w:ascii="B Badr" w:hAnsi="B Badr" w:cs="B Badr" w:hint="cs"/>
          <w:sz w:val="32"/>
          <w:szCs w:val="32"/>
          <w:rtl/>
        </w:rPr>
        <w:t xml:space="preserve">صیغه مستقلی در مقابل سایر مشتقات باشد، ولی اتفاق علمای ادب بر اینکه مصدر فقط بر ماهیت دلالت می کند، اقتضا دارد که مفاد ماده متعلق امر از محل نزاع خارج شود. ایشان تصریح دارد که هم بنابر اینکه مصدر، ماده مشتقات باشد این اتفاق موجب خروج ماده متعلق امر از محل نزاع است و هم بنابر اینکه مصدر ماده مشتقات نباشد. زیرا ماده مشتقات باید </w:t>
      </w:r>
      <w:proofErr w:type="spellStart"/>
      <w:r>
        <w:rPr>
          <w:rFonts w:ascii="B Badr" w:hAnsi="B Badr" w:cs="B Badr" w:hint="cs"/>
          <w:sz w:val="32"/>
          <w:szCs w:val="32"/>
          <w:rtl/>
        </w:rPr>
        <w:t>بلفظها</w:t>
      </w:r>
      <w:proofErr w:type="spellEnd"/>
      <w:r>
        <w:rPr>
          <w:rFonts w:ascii="B Badr" w:hAnsi="B Badr" w:cs="B Badr" w:hint="cs"/>
          <w:sz w:val="32"/>
          <w:szCs w:val="32"/>
          <w:rtl/>
        </w:rPr>
        <w:t xml:space="preserve"> و معناها در همه مشتقات به عنوان قدر مشترک وجود داشته باشد. اگر </w:t>
      </w:r>
      <w:proofErr w:type="spellStart"/>
      <w:r>
        <w:rPr>
          <w:rFonts w:ascii="B Badr" w:hAnsi="B Badr" w:cs="B Badr" w:hint="cs"/>
          <w:sz w:val="32"/>
          <w:szCs w:val="32"/>
          <w:rtl/>
        </w:rPr>
        <w:t>خصوصیتی</w:t>
      </w:r>
      <w:proofErr w:type="spellEnd"/>
      <w:r>
        <w:rPr>
          <w:rFonts w:ascii="B Badr" w:hAnsi="B Badr" w:cs="B Badr" w:hint="cs"/>
          <w:sz w:val="32"/>
          <w:szCs w:val="32"/>
          <w:rtl/>
        </w:rPr>
        <w:t xml:space="preserve"> از خصوصیات معنایی فقط در یک هیئت وجود داشت و سیال نبود، معلوم می شود که این خصوصیت از هیئت بعضی از مشتقات استفاده شده نه از ماده آن و الا اگر از ماده آن استفاده می شد باید در همه مشتقات مشترک می بود. مرحوم ایروانی با توجه به این نکته فرموده است که وقتی در مصدر مجرد از لام و تنوین، فقط دلالت بر ماهیت وجود داشته باشد نه بیشتر، نتیجه می گیریم که اگر در جایی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وجود داشت، لزوما باید ناشی از هیئت آن باشد نه ماده آن. زیرا اگر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از ماده استفاده می شد، باید در مصدر هم که واجد همین ماده است، این خصوصیت معنایی می آمد. لذا نتیجه می گیریم که ماده </w:t>
      </w:r>
      <w:proofErr w:type="spellStart"/>
      <w:r>
        <w:rPr>
          <w:rFonts w:ascii="B Badr" w:hAnsi="B Badr" w:cs="B Badr" w:hint="cs"/>
          <w:sz w:val="32"/>
          <w:szCs w:val="32"/>
          <w:rtl/>
        </w:rPr>
        <w:t>دلالتی</w:t>
      </w:r>
      <w:proofErr w:type="spellEnd"/>
      <w:r>
        <w:rPr>
          <w:rFonts w:ascii="B Badr" w:hAnsi="B Badr" w:cs="B Badr" w:hint="cs"/>
          <w:sz w:val="32"/>
          <w:szCs w:val="32"/>
          <w:rtl/>
        </w:rPr>
        <w:t xml:space="preserve">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ندارد و بالطبع از محل نزاع خارج خواهد بود. </w:t>
      </w:r>
    </w:p>
    <w:p w:rsidR="00DD2F64" w:rsidRPr="00AD5578" w:rsidRDefault="00DD2F64" w:rsidP="00DD2F64">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آقای حکیم در حقایق هم این جواب را با عبارتی </w:t>
      </w:r>
      <w:proofErr w:type="spellStart"/>
      <w:r>
        <w:rPr>
          <w:rFonts w:ascii="B Badr" w:hAnsi="B Badr" w:cs="B Badr" w:hint="cs"/>
          <w:sz w:val="32"/>
          <w:szCs w:val="32"/>
          <w:rtl/>
        </w:rPr>
        <w:t>موجز</w:t>
      </w:r>
      <w:proofErr w:type="spellEnd"/>
      <w:r>
        <w:rPr>
          <w:rFonts w:ascii="B Badr" w:hAnsi="B Badr" w:cs="B Badr" w:hint="cs"/>
          <w:sz w:val="32"/>
          <w:szCs w:val="32"/>
          <w:rtl/>
        </w:rPr>
        <w:t xml:space="preserve"> توضیح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اگر مصدر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نکند، دلیل بر این می شود که اساسا ماده چنین </w:t>
      </w:r>
      <w:proofErr w:type="spellStart"/>
      <w:r>
        <w:rPr>
          <w:rFonts w:ascii="B Badr" w:hAnsi="B Badr" w:cs="B Badr" w:hint="cs"/>
          <w:sz w:val="32"/>
          <w:szCs w:val="32"/>
          <w:rtl/>
        </w:rPr>
        <w:t>دلالتی</w:t>
      </w:r>
      <w:proofErr w:type="spellEnd"/>
      <w:r>
        <w:rPr>
          <w:rFonts w:ascii="B Badr" w:hAnsi="B Badr" w:cs="B Badr" w:hint="cs"/>
          <w:sz w:val="32"/>
          <w:szCs w:val="32"/>
          <w:rtl/>
        </w:rPr>
        <w:t xml:space="preserve"> ندارد.</w:t>
      </w:r>
      <w:r w:rsidRPr="00AD5578">
        <w:rPr>
          <w:rFonts w:ascii="Traditional Arabic" w:eastAsia="Times New Roman" w:hAnsi="Times New Roman" w:cs="Traditional Arabic" w:hint="cs"/>
          <w:color w:val="D30000"/>
          <w:sz w:val="30"/>
          <w:szCs w:val="30"/>
          <w:rtl/>
        </w:rPr>
        <w:t xml:space="preserve"> </w:t>
      </w:r>
      <w:proofErr w:type="spellStart"/>
      <w:r w:rsidRPr="00AD5578">
        <w:rPr>
          <w:rFonts w:ascii="B Badr" w:hAnsi="B Badr" w:cs="B Badr" w:hint="cs"/>
          <w:sz w:val="32"/>
          <w:szCs w:val="32"/>
          <w:rtl/>
        </w:rPr>
        <w:t>لأن</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المصدر</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lastRenderedPageBreak/>
        <w:t>إذا</w:t>
      </w:r>
      <w:proofErr w:type="spellEnd"/>
      <w:r w:rsidRPr="00AD5578">
        <w:rPr>
          <w:rFonts w:ascii="B Badr" w:hAnsi="B Badr" w:cs="B Badr" w:hint="cs"/>
          <w:sz w:val="32"/>
          <w:szCs w:val="32"/>
          <w:rtl/>
        </w:rPr>
        <w:t xml:space="preserve"> لم‏ </w:t>
      </w:r>
      <w:proofErr w:type="spellStart"/>
      <w:r w:rsidRPr="00AD5578">
        <w:rPr>
          <w:rFonts w:ascii="B Badr" w:hAnsi="B Badr" w:cs="B Badr" w:hint="cs"/>
          <w:sz w:val="32"/>
          <w:szCs w:val="32"/>
          <w:rtl/>
        </w:rPr>
        <w:t>يدل</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على</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المرة</w:t>
      </w:r>
      <w:proofErr w:type="spellEnd"/>
      <w:r w:rsidRPr="00AD5578">
        <w:rPr>
          <w:rFonts w:ascii="B Badr" w:hAnsi="B Badr" w:cs="B Badr" w:hint="cs"/>
          <w:sz w:val="32"/>
          <w:szCs w:val="32"/>
          <w:rtl/>
        </w:rPr>
        <w:t xml:space="preserve"> و </w:t>
      </w:r>
      <w:proofErr w:type="spellStart"/>
      <w:r w:rsidRPr="00AD5578">
        <w:rPr>
          <w:rFonts w:ascii="B Badr" w:hAnsi="B Badr" w:cs="B Badr" w:hint="cs"/>
          <w:sz w:val="32"/>
          <w:szCs w:val="32"/>
          <w:rtl/>
        </w:rPr>
        <w:t>التكرار</w:t>
      </w:r>
      <w:proofErr w:type="spellEnd"/>
      <w:r w:rsidRPr="00AD5578">
        <w:rPr>
          <w:rFonts w:ascii="B Badr" w:hAnsi="B Badr" w:cs="B Badr" w:hint="cs"/>
          <w:sz w:val="32"/>
          <w:szCs w:val="32"/>
          <w:rtl/>
        </w:rPr>
        <w:t xml:space="preserve"> دل </w:t>
      </w:r>
      <w:proofErr w:type="spellStart"/>
      <w:r w:rsidRPr="00AD5578">
        <w:rPr>
          <w:rFonts w:ascii="B Badr" w:hAnsi="B Badr" w:cs="B Badr" w:hint="cs"/>
          <w:sz w:val="32"/>
          <w:szCs w:val="32"/>
          <w:rtl/>
        </w:rPr>
        <w:t>ذلك</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على</w:t>
      </w:r>
      <w:proofErr w:type="spellEnd"/>
      <w:r w:rsidRPr="00AD5578">
        <w:rPr>
          <w:rFonts w:ascii="B Badr" w:hAnsi="B Badr" w:cs="B Badr" w:hint="cs"/>
          <w:sz w:val="32"/>
          <w:szCs w:val="32"/>
          <w:rtl/>
        </w:rPr>
        <w:t xml:space="preserve"> عدم </w:t>
      </w:r>
      <w:proofErr w:type="spellStart"/>
      <w:r w:rsidRPr="00AD5578">
        <w:rPr>
          <w:rFonts w:ascii="B Badr" w:hAnsi="B Badr" w:cs="B Badr" w:hint="cs"/>
          <w:sz w:val="32"/>
          <w:szCs w:val="32"/>
          <w:rtl/>
        </w:rPr>
        <w:t>دلالة</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مادته</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عليهما</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فيصح</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الاستدلال</w:t>
      </w:r>
      <w:proofErr w:type="spellEnd"/>
      <w:r w:rsidRPr="00AD5578">
        <w:rPr>
          <w:rFonts w:ascii="B Badr" w:hAnsi="B Badr" w:cs="B Badr" w:hint="cs"/>
          <w:sz w:val="32"/>
          <w:szCs w:val="32"/>
          <w:rtl/>
        </w:rPr>
        <w:t xml:space="preserve"> به </w:t>
      </w:r>
      <w:proofErr w:type="spellStart"/>
      <w:r w:rsidRPr="00AD5578">
        <w:rPr>
          <w:rFonts w:ascii="B Badr" w:hAnsi="B Badr" w:cs="B Badr" w:hint="cs"/>
          <w:sz w:val="32"/>
          <w:szCs w:val="32"/>
          <w:rtl/>
        </w:rPr>
        <w:t>على</w:t>
      </w:r>
      <w:proofErr w:type="spellEnd"/>
      <w:r w:rsidRPr="00AD5578">
        <w:rPr>
          <w:rFonts w:ascii="B Badr" w:hAnsi="B Badr" w:cs="B Badr" w:hint="cs"/>
          <w:sz w:val="32"/>
          <w:szCs w:val="32"/>
          <w:rtl/>
        </w:rPr>
        <w:t xml:space="preserve"> عدم </w:t>
      </w:r>
      <w:proofErr w:type="spellStart"/>
      <w:r w:rsidRPr="00AD5578">
        <w:rPr>
          <w:rFonts w:ascii="B Badr" w:hAnsi="B Badr" w:cs="B Badr" w:hint="cs"/>
          <w:sz w:val="32"/>
          <w:szCs w:val="32"/>
          <w:rtl/>
        </w:rPr>
        <w:t>دلالة</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مادة</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افعل</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عليهما</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فيلزم</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الاتفاق</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على</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الأول</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الاتفاق</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على</w:t>
      </w:r>
      <w:proofErr w:type="spellEnd"/>
      <w:r w:rsidRPr="00AD5578">
        <w:rPr>
          <w:rFonts w:ascii="B Badr" w:hAnsi="B Badr" w:cs="B Badr" w:hint="cs"/>
          <w:sz w:val="32"/>
          <w:szCs w:val="32"/>
          <w:rtl/>
        </w:rPr>
        <w:t xml:space="preserve"> </w:t>
      </w:r>
      <w:proofErr w:type="spellStart"/>
      <w:r w:rsidRPr="00AD5578">
        <w:rPr>
          <w:rFonts w:ascii="B Badr" w:hAnsi="B Badr" w:cs="B Badr" w:hint="cs"/>
          <w:sz w:val="32"/>
          <w:szCs w:val="32"/>
          <w:rtl/>
        </w:rPr>
        <w:t>الأخير</w:t>
      </w:r>
      <w:proofErr w:type="spellEnd"/>
      <w:r>
        <w:rPr>
          <w:rStyle w:val="a5"/>
          <w:rFonts w:ascii="B Badr" w:hAnsi="B Badr" w:cs="B Badr"/>
          <w:sz w:val="32"/>
          <w:szCs w:val="32"/>
          <w:rtl/>
        </w:rPr>
        <w:footnoteReference w:id="1"/>
      </w:r>
      <w:r>
        <w:rPr>
          <w:rFonts w:ascii="B Badr" w:hAnsi="B Badr" w:cs="B Badr" w:hint="cs"/>
          <w:sz w:val="32"/>
          <w:szCs w:val="32"/>
          <w:rtl/>
        </w:rPr>
        <w:t>.</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به این جواب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اگر می بینیم در مصدر حتی به لحاظ ماده هم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وجود ندارد، دلیل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قطع پیدا کنیم در معنای ماده که در همه مشتقات از جمله صیغه امر ساری و جاری است،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وجود ندارد. زیرا احتمال این داده می شود که ماده مشتقات فی حد نفسه دلالت بر طبیعی مقید به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طبیعی مقید به قید تکرار کند، ولی در وضع هیئت مصدر الغاء قید وحدت یا تکرار اخذ شده باشد. یعنی هیئت مصدری که برای </w:t>
      </w:r>
      <w:proofErr w:type="spellStart"/>
      <w:r>
        <w:rPr>
          <w:rFonts w:ascii="B Badr" w:hAnsi="B Badr" w:cs="B Badr" w:hint="cs"/>
          <w:sz w:val="32"/>
          <w:szCs w:val="32"/>
          <w:rtl/>
        </w:rPr>
        <w:t>اشراب</w:t>
      </w:r>
      <w:proofErr w:type="spellEnd"/>
      <w:r>
        <w:rPr>
          <w:rFonts w:ascii="B Badr" w:hAnsi="B Badr" w:cs="B Badr" w:hint="cs"/>
          <w:sz w:val="32"/>
          <w:szCs w:val="32"/>
          <w:rtl/>
        </w:rPr>
        <w:t xml:space="preserve"> معنای </w:t>
      </w:r>
      <w:proofErr w:type="spellStart"/>
      <w:r>
        <w:rPr>
          <w:rFonts w:ascii="B Badr" w:hAnsi="B Badr" w:cs="B Badr" w:hint="cs"/>
          <w:sz w:val="32"/>
          <w:szCs w:val="32"/>
          <w:rtl/>
        </w:rPr>
        <w:t>حدثی</w:t>
      </w:r>
      <w:proofErr w:type="spellEnd"/>
      <w:r>
        <w:rPr>
          <w:rFonts w:ascii="B Badr" w:hAnsi="B Badr" w:cs="B Badr" w:hint="cs"/>
          <w:sz w:val="32"/>
          <w:szCs w:val="32"/>
          <w:rtl/>
        </w:rPr>
        <w:t xml:space="preserve"> در ماده وضع شده است، الغاء خصوصیت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هم در وضع آن ملاحظه شده باشد. وقتی این احتمال داده شد اتفاق علمای ادب بر اینکه در معنای مصدر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وجود ندارد کشف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که در ماده</w:t>
      </w:r>
      <w:r w:rsidR="00C01F22">
        <w:rPr>
          <w:rFonts w:ascii="B Badr" w:hAnsi="B Badr" w:cs="B Badr" w:hint="cs"/>
          <w:sz w:val="32"/>
          <w:szCs w:val="32"/>
          <w:rtl/>
        </w:rPr>
        <w:t xml:space="preserve"> متعلق امر</w:t>
      </w:r>
      <w:r>
        <w:rPr>
          <w:rFonts w:ascii="B Badr" w:hAnsi="B Badr" w:cs="B Badr" w:hint="cs"/>
          <w:sz w:val="32"/>
          <w:szCs w:val="32"/>
          <w:rtl/>
        </w:rPr>
        <w:t xml:space="preserve"> هم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نیست. بنابراین اگر مصدر را صیغه مستقلی در مقابل سایر مشتقات بدانیم، اتفاق علمای ادب کاشف و دلیل بر این نیست که ماده متعلق امر از محل نزاع خارج است. </w:t>
      </w:r>
    </w:p>
    <w:p w:rsidR="00DD2F64" w:rsidRDefault="00DD2F64" w:rsidP="00C01F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ممکن است از این اشکال جواب داده شود که هرچند احتمال ثبوتی وجود دارد که ماده با وضع خاص خود دارای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باشد و با آمدن هیئت مصدر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از آن الغاء شود، ولی این احتمال بعید است. زیرا حتی اگر مصدر اصل در مشتقات نباشد بلکه صیغه مستقلی در کنار سایر مشتقات باشد ولی این مقدار مورد توافق است که معنای ماده در مصدر با معنای ماده در دیگر مشتقات دیگر متحد است. اینطور نیست که ورود هیئت های مختلف، در معنای ماده تغییر ایجاد کند. بنابراین وقتی در ماده سایر مشتقات غیر از صیغه امر، همه قائل باشند که معنای آن طبیعت است و </w:t>
      </w:r>
      <w:proofErr w:type="spellStart"/>
      <w:r>
        <w:rPr>
          <w:rFonts w:ascii="B Badr" w:hAnsi="B Badr" w:cs="B Badr" w:hint="cs"/>
          <w:sz w:val="32"/>
          <w:szCs w:val="32"/>
          <w:rtl/>
        </w:rPr>
        <w:t>بالوجدان</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التبادر</w:t>
      </w:r>
      <w:proofErr w:type="spellEnd"/>
      <w:r>
        <w:rPr>
          <w:rFonts w:ascii="B Badr" w:hAnsi="B Badr" w:cs="B Badr" w:hint="cs"/>
          <w:sz w:val="32"/>
          <w:szCs w:val="32"/>
          <w:rtl/>
        </w:rPr>
        <w:t xml:space="preserve"> هم فرقی بین ماده سایر مشتقات و مصدر وجود نداشته باشد و معنای ماده در مصدر با ماده در دیگر مشتقات یکی باشد، نتیجه می گیریم که </w:t>
      </w:r>
      <w:r>
        <w:rPr>
          <w:rFonts w:ascii="B Badr" w:hAnsi="B Badr" w:cs="B Badr" w:hint="cs"/>
          <w:sz w:val="32"/>
          <w:szCs w:val="32"/>
          <w:rtl/>
        </w:rPr>
        <w:lastRenderedPageBreak/>
        <w:t xml:space="preserve">اینطور نیست که در معنای ماده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وجود داشته باشد و هیئت مصدر آن را الغاء کرده باشد. لذا وقتی در بقیه موارد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بنییم</w:t>
      </w:r>
      <w:proofErr w:type="spellEnd"/>
      <w:r>
        <w:rPr>
          <w:rFonts w:ascii="B Badr" w:hAnsi="B Badr" w:cs="B Badr" w:hint="cs"/>
          <w:sz w:val="32"/>
          <w:szCs w:val="32"/>
          <w:rtl/>
        </w:rPr>
        <w:t xml:space="preserve"> می فهمیم که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در ماده مصدر هم وجود ندارد نه اینکه بوده </w:t>
      </w:r>
      <w:r w:rsidR="00C01F22">
        <w:rPr>
          <w:rFonts w:ascii="B Badr" w:hAnsi="B Badr" w:cs="B Badr" w:hint="cs"/>
          <w:sz w:val="32"/>
          <w:szCs w:val="32"/>
          <w:rtl/>
        </w:rPr>
        <w:t>ولی</w:t>
      </w:r>
      <w:r>
        <w:rPr>
          <w:rFonts w:ascii="B Badr" w:hAnsi="B Badr" w:cs="B Badr" w:hint="cs"/>
          <w:sz w:val="32"/>
          <w:szCs w:val="32"/>
          <w:rtl/>
        </w:rPr>
        <w:t xml:space="preserve"> الغا</w:t>
      </w:r>
      <w:r w:rsidR="00C01F22">
        <w:rPr>
          <w:rFonts w:ascii="B Badr" w:hAnsi="B Badr" w:cs="B Badr" w:hint="cs"/>
          <w:sz w:val="32"/>
          <w:szCs w:val="32"/>
          <w:rtl/>
        </w:rPr>
        <w:t>ء</w:t>
      </w:r>
      <w:r>
        <w:rPr>
          <w:rFonts w:ascii="B Badr" w:hAnsi="B Badr" w:cs="B Badr" w:hint="cs"/>
          <w:sz w:val="32"/>
          <w:szCs w:val="32"/>
          <w:rtl/>
        </w:rPr>
        <w:t xml:space="preserve"> شده است. در نتیجه اتفاق علمای ادب مستلزم این است که به حسب وضع </w:t>
      </w:r>
      <w:r w:rsidR="00C01F22">
        <w:rPr>
          <w:rFonts w:ascii="B Badr" w:hAnsi="B Badr" w:cs="B Badr" w:hint="cs"/>
          <w:sz w:val="32"/>
          <w:szCs w:val="32"/>
          <w:rtl/>
        </w:rPr>
        <w:t xml:space="preserve">و معنای </w:t>
      </w:r>
      <w:proofErr w:type="spellStart"/>
      <w:r>
        <w:rPr>
          <w:rFonts w:ascii="B Badr" w:hAnsi="B Badr" w:cs="B Badr" w:hint="cs"/>
          <w:sz w:val="32"/>
          <w:szCs w:val="32"/>
          <w:rtl/>
        </w:rPr>
        <w:t>مدلولی</w:t>
      </w:r>
      <w:proofErr w:type="spellEnd"/>
      <w:r>
        <w:rPr>
          <w:rFonts w:ascii="B Badr" w:hAnsi="B Badr" w:cs="B Badr" w:hint="cs"/>
          <w:sz w:val="32"/>
          <w:szCs w:val="32"/>
          <w:rtl/>
        </w:rPr>
        <w:t xml:space="preserve"> ماده اختلاف نباشد و در همه مشتقات خالی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باشد. لذا ماده متعلق امر</w:t>
      </w:r>
      <w:r w:rsidR="00C01F22">
        <w:rPr>
          <w:rFonts w:ascii="B Badr" w:hAnsi="B Badr" w:cs="B Badr" w:hint="cs"/>
          <w:sz w:val="32"/>
          <w:szCs w:val="32"/>
          <w:rtl/>
        </w:rPr>
        <w:t xml:space="preserve"> به حسب معنای موضوع له</w:t>
      </w:r>
      <w:r>
        <w:rPr>
          <w:rFonts w:ascii="B Badr" w:hAnsi="B Badr" w:cs="B Badr" w:hint="cs"/>
          <w:sz w:val="32"/>
          <w:szCs w:val="32"/>
          <w:rtl/>
        </w:rPr>
        <w:t xml:space="preserve"> از محل بحث خارج است و اگر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تکراری در آن باشد باید از ناحیه هیئت باشد که محل بحث است.</w:t>
      </w:r>
    </w:p>
    <w:p w:rsidR="00DD2F64" w:rsidRDefault="00DD2F64" w:rsidP="00916111">
      <w:pPr>
        <w:tabs>
          <w:tab w:val="left" w:pos="746"/>
        </w:tabs>
        <w:ind w:left="26" w:firstLine="296"/>
        <w:jc w:val="both"/>
        <w:rPr>
          <w:rFonts w:cs="B Badr" w:hint="cs"/>
          <w:sz w:val="32"/>
          <w:szCs w:val="32"/>
          <w:rtl/>
        </w:rPr>
      </w:pPr>
      <w:r>
        <w:rPr>
          <w:rFonts w:ascii="B Badr" w:hAnsi="B Badr" w:cs="B Badr" w:hint="cs"/>
          <w:sz w:val="32"/>
          <w:szCs w:val="32"/>
          <w:rtl/>
        </w:rPr>
        <w:t xml:space="preserve">در مقابل صاحب فصول که قائل است ماده از محل بحث خارج است، مرحوم اصفهانی فرموده است که اصلا نزاع در دلالت صیغه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فقط در مفاد ماده معقول است نه مفاد هیئت. نزاع در مفاد هیئت که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و طلب است، از این جهت که آیا از آن استفاده می شود یک بار طلب بوده یا چند بار، تصویر دارد و معقول می باشد ولی این معنا مقصود کسانی که می گویند صیغه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دارد نیست. مقصود آنها این است که لازم است مامور به را یک بار انجام دهیم یا بیش از یک بار. بنابراین با تحلیل عنوان در محل نزاع معلوم می شود که بحث به ماده بر می گردد. زیرا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از قیود مامور به و ماده است نه </w:t>
      </w:r>
      <w:r w:rsidR="00916111">
        <w:rPr>
          <w:rFonts w:ascii="B Badr" w:hAnsi="B Badr" w:cs="B Badr" w:hint="cs"/>
          <w:sz w:val="32"/>
          <w:szCs w:val="32"/>
          <w:rtl/>
        </w:rPr>
        <w:t>معنای</w:t>
      </w:r>
      <w:r>
        <w:rPr>
          <w:rFonts w:ascii="B Badr" w:hAnsi="B Badr" w:cs="B Badr" w:hint="cs"/>
          <w:sz w:val="32"/>
          <w:szCs w:val="32"/>
          <w:rtl/>
        </w:rPr>
        <w:t xml:space="preserve"> هیئت یعنی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و طلب. </w:t>
      </w:r>
    </w:p>
    <w:p w:rsidR="00916111" w:rsidRDefault="00916111" w:rsidP="00916111">
      <w:pPr>
        <w:pStyle w:val="aa"/>
        <w:bidi/>
        <w:rPr>
          <w:rFonts w:ascii="Noor_Nazli" w:hAnsi="Noor_Nazli" w:cs="B Badr" w:hint="cs"/>
          <w:color w:val="0D0D0D" w:themeColor="text1" w:themeTint="F2"/>
          <w:sz w:val="32"/>
          <w:szCs w:val="32"/>
          <w:rtl/>
          <w:lang w:bidi="fa-IR"/>
        </w:rPr>
      </w:pPr>
      <w:r>
        <w:rPr>
          <w:rFonts w:ascii="Noor_Nazli" w:hAnsi="Noor_Nazli" w:cs="B Badr" w:hint="cs"/>
          <w:color w:val="0D0D0D" w:themeColor="text1" w:themeTint="F2"/>
          <w:sz w:val="32"/>
          <w:szCs w:val="32"/>
          <w:rtl/>
          <w:lang w:bidi="fa-IR"/>
        </w:rPr>
        <w:t>«</w:t>
      </w:r>
      <w:proofErr w:type="spellStart"/>
      <w:r w:rsidRPr="00916111">
        <w:rPr>
          <w:rFonts w:ascii="Noor_Nazli" w:hAnsi="Noor_Nazli" w:cs="B Badr" w:hint="cs"/>
          <w:color w:val="0D0D0D" w:themeColor="text1" w:themeTint="F2"/>
          <w:sz w:val="32"/>
          <w:szCs w:val="32"/>
          <w:rtl/>
          <w:lang w:bidi="fa-IR"/>
        </w:rPr>
        <w:t>قوله</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قدّس</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سرّه</w:t>
      </w:r>
      <w:proofErr w:type="spellEnd"/>
      <w:r w:rsidRPr="00916111">
        <w:rPr>
          <w:rFonts w:ascii="Noor_Nazli" w:hAnsi="Noor_Nazli" w:cs="B Badr" w:hint="cs"/>
          <w:color w:val="0D0D0D" w:themeColor="text1" w:themeTint="F2"/>
          <w:sz w:val="32"/>
          <w:szCs w:val="32"/>
          <w:rtl/>
          <w:lang w:bidi="fa-IR"/>
        </w:rPr>
        <w:t xml:space="preserve">‏]: (لا </w:t>
      </w:r>
      <w:proofErr w:type="spellStart"/>
      <w:r w:rsidRPr="00916111">
        <w:rPr>
          <w:rFonts w:ascii="Noor_Nazli" w:hAnsi="Noor_Nazli" w:cs="B Badr" w:hint="cs"/>
          <w:color w:val="0D0D0D" w:themeColor="text1" w:themeTint="F2"/>
          <w:sz w:val="32"/>
          <w:szCs w:val="32"/>
          <w:rtl/>
          <w:lang w:bidi="fa-IR"/>
        </w:rPr>
        <w:t>يوجب</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كون</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النزاع</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هاهنا</w:t>
      </w:r>
      <w:proofErr w:type="spellEnd"/>
      <w:r w:rsidRPr="00916111">
        <w:rPr>
          <w:rFonts w:ascii="Noor_Nazli" w:hAnsi="Noor_Nazli" w:cs="B Badr" w:hint="cs"/>
          <w:color w:val="0D0D0D" w:themeColor="text1" w:themeTint="F2"/>
          <w:sz w:val="32"/>
          <w:szCs w:val="32"/>
          <w:rtl/>
          <w:lang w:bidi="fa-IR"/>
        </w:rPr>
        <w:t xml:space="preserve"> ... </w:t>
      </w:r>
      <w:proofErr w:type="spellStart"/>
      <w:r w:rsidRPr="00916111">
        <w:rPr>
          <w:rFonts w:ascii="Noor_Nazli" w:hAnsi="Noor_Nazli" w:cs="B Badr" w:hint="cs"/>
          <w:color w:val="0D0D0D" w:themeColor="text1" w:themeTint="F2"/>
          <w:sz w:val="32"/>
          <w:szCs w:val="32"/>
          <w:rtl/>
          <w:lang w:bidi="fa-IR"/>
        </w:rPr>
        <w:t>الخ</w:t>
      </w:r>
      <w:proofErr w:type="spellEnd"/>
      <w:r w:rsidRPr="00916111">
        <w:rPr>
          <w:rFonts w:ascii="Noor_Nazli" w:hAnsi="Noor_Nazli" w:cs="B Badr" w:hint="cs"/>
          <w:color w:val="0D0D0D" w:themeColor="text1" w:themeTint="F2"/>
          <w:sz w:val="32"/>
          <w:szCs w:val="32"/>
          <w:rtl/>
          <w:lang w:bidi="fa-IR"/>
        </w:rPr>
        <w:t xml:space="preserve">). بل لا </w:t>
      </w:r>
      <w:proofErr w:type="spellStart"/>
      <w:r w:rsidRPr="00916111">
        <w:rPr>
          <w:rFonts w:ascii="Noor_Nazli" w:hAnsi="Noor_Nazli" w:cs="B Badr" w:hint="cs"/>
          <w:color w:val="0D0D0D" w:themeColor="text1" w:themeTint="F2"/>
          <w:sz w:val="32"/>
          <w:szCs w:val="32"/>
          <w:rtl/>
          <w:lang w:bidi="fa-IR"/>
        </w:rPr>
        <w:t>يعقل</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إذ</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ليس</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النزاع</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في</w:t>
      </w:r>
      <w:proofErr w:type="spellEnd"/>
      <w:r w:rsidRPr="00916111">
        <w:rPr>
          <w:rFonts w:ascii="Noor_Nazli" w:hAnsi="Noor_Nazli" w:cs="B Badr" w:hint="cs"/>
          <w:color w:val="0D0D0D" w:themeColor="text1" w:themeTint="F2"/>
          <w:sz w:val="32"/>
          <w:szCs w:val="32"/>
          <w:rtl/>
          <w:lang w:bidi="fa-IR"/>
        </w:rPr>
        <w:t xml:space="preserve"> وضع </w:t>
      </w:r>
      <w:proofErr w:type="spellStart"/>
      <w:r w:rsidRPr="00916111">
        <w:rPr>
          <w:rFonts w:ascii="Noor_Nazli" w:hAnsi="Noor_Nazli" w:cs="B Badr" w:hint="cs"/>
          <w:color w:val="0D0D0D" w:themeColor="text1" w:themeTint="F2"/>
          <w:sz w:val="32"/>
          <w:szCs w:val="32"/>
          <w:rtl/>
          <w:lang w:bidi="fa-IR"/>
        </w:rPr>
        <w:t>الصيغة</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للطلب</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المكرّر</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أو</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الدفعي</w:t>
      </w:r>
      <w:proofErr w:type="spellEnd"/>
      <w:r w:rsidRPr="00916111">
        <w:rPr>
          <w:rFonts w:ascii="Noor_Nazli" w:hAnsi="Noor_Nazli" w:cs="B Badr" w:hint="cs"/>
          <w:color w:val="0D0D0D" w:themeColor="text1" w:themeTint="F2"/>
          <w:sz w:val="32"/>
          <w:szCs w:val="32"/>
          <w:rtl/>
          <w:lang w:bidi="fa-IR"/>
        </w:rPr>
        <w:t xml:space="preserve">، بل </w:t>
      </w:r>
      <w:proofErr w:type="spellStart"/>
      <w:r w:rsidRPr="00916111">
        <w:rPr>
          <w:rFonts w:ascii="Noor_Nazli" w:hAnsi="Noor_Nazli" w:cs="B Badr" w:hint="cs"/>
          <w:color w:val="0D0D0D" w:themeColor="text1" w:themeTint="F2"/>
          <w:sz w:val="32"/>
          <w:szCs w:val="32"/>
          <w:rtl/>
          <w:lang w:bidi="fa-IR"/>
        </w:rPr>
        <w:t>في</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وضعها</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لطلب</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الشي‏ء</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دفعة</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أو</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مكرّرا</w:t>
      </w:r>
      <w:proofErr w:type="spellEnd"/>
      <w:r w:rsidRPr="00916111">
        <w:rPr>
          <w:rFonts w:ascii="Noor_Nazli" w:hAnsi="Noor_Nazli" w:cs="B Badr" w:hint="cs"/>
          <w:color w:val="0D0D0D" w:themeColor="text1" w:themeTint="F2"/>
          <w:sz w:val="32"/>
          <w:szCs w:val="32"/>
          <w:rtl/>
          <w:lang w:bidi="fa-IR"/>
        </w:rPr>
        <w:t xml:space="preserve">، </w:t>
      </w:r>
      <w:proofErr w:type="spellStart"/>
      <w:r w:rsidRPr="00916111">
        <w:rPr>
          <w:rFonts w:ascii="Noor_Nazli" w:hAnsi="Noor_Nazli" w:cs="B Badr" w:hint="cs"/>
          <w:color w:val="0D0D0D" w:themeColor="text1" w:themeTint="F2"/>
          <w:sz w:val="32"/>
          <w:szCs w:val="32"/>
          <w:rtl/>
          <w:lang w:bidi="fa-IR"/>
        </w:rPr>
        <w:t>فالمرّة</w:t>
      </w:r>
      <w:proofErr w:type="spellEnd"/>
      <w:r w:rsidRPr="00916111">
        <w:rPr>
          <w:rFonts w:ascii="Noor_Nazli" w:hAnsi="Noor_Nazli" w:cs="B Badr" w:hint="cs"/>
          <w:color w:val="0D0D0D" w:themeColor="text1" w:themeTint="F2"/>
          <w:sz w:val="32"/>
          <w:szCs w:val="32"/>
          <w:rtl/>
          <w:lang w:bidi="fa-IR"/>
        </w:rPr>
        <w:t xml:space="preserve"> و </w:t>
      </w:r>
      <w:proofErr w:type="spellStart"/>
      <w:r w:rsidRPr="00916111">
        <w:rPr>
          <w:rFonts w:ascii="Noor_Nazli" w:hAnsi="Noor_Nazli" w:cs="B Badr" w:hint="cs"/>
          <w:color w:val="0D0D0D" w:themeColor="text1" w:themeTint="F2"/>
          <w:sz w:val="32"/>
          <w:szCs w:val="32"/>
          <w:rtl/>
          <w:lang w:bidi="fa-IR"/>
        </w:rPr>
        <w:t>التكرار</w:t>
      </w:r>
      <w:proofErr w:type="spellEnd"/>
      <w:r w:rsidRPr="00916111">
        <w:rPr>
          <w:rFonts w:ascii="Noor_Nazli" w:hAnsi="Noor_Nazli" w:cs="B Badr" w:hint="cs"/>
          <w:color w:val="0D0D0D" w:themeColor="text1" w:themeTint="F2"/>
          <w:sz w:val="32"/>
          <w:szCs w:val="32"/>
          <w:rtl/>
          <w:lang w:bidi="fa-IR"/>
        </w:rPr>
        <w:t xml:space="preserve"> من </w:t>
      </w:r>
      <w:proofErr w:type="spellStart"/>
      <w:r w:rsidRPr="00916111">
        <w:rPr>
          <w:rFonts w:ascii="Noor_Nazli" w:hAnsi="Noor_Nazli" w:cs="B Badr" w:hint="cs"/>
          <w:color w:val="0D0D0D" w:themeColor="text1" w:themeTint="F2"/>
          <w:sz w:val="32"/>
          <w:szCs w:val="32"/>
          <w:rtl/>
          <w:lang w:bidi="fa-IR"/>
        </w:rPr>
        <w:t>قيود</w:t>
      </w:r>
      <w:proofErr w:type="spellEnd"/>
      <w:r w:rsidRPr="00916111">
        <w:rPr>
          <w:rFonts w:ascii="Noor_Nazli" w:hAnsi="Noor_Nazli" w:cs="B Badr" w:hint="cs"/>
          <w:color w:val="0D0D0D" w:themeColor="text1" w:themeTint="F2"/>
          <w:sz w:val="32"/>
          <w:szCs w:val="32"/>
          <w:rtl/>
          <w:lang w:bidi="fa-IR"/>
        </w:rPr>
        <w:t xml:space="preserve"> مفاد </w:t>
      </w:r>
      <w:proofErr w:type="spellStart"/>
      <w:r w:rsidRPr="00916111">
        <w:rPr>
          <w:rFonts w:ascii="Noor_Nazli" w:hAnsi="Noor_Nazli" w:cs="B Badr" w:hint="cs"/>
          <w:color w:val="0D0D0D" w:themeColor="text1" w:themeTint="F2"/>
          <w:sz w:val="32"/>
          <w:szCs w:val="32"/>
          <w:rtl/>
          <w:lang w:bidi="fa-IR"/>
        </w:rPr>
        <w:t>المادة</w:t>
      </w:r>
      <w:proofErr w:type="spellEnd"/>
      <w:r w:rsidRPr="00916111">
        <w:rPr>
          <w:rFonts w:ascii="Noor_Nazli" w:hAnsi="Noor_Nazli" w:cs="B Badr" w:hint="cs"/>
          <w:color w:val="0D0D0D" w:themeColor="text1" w:themeTint="F2"/>
          <w:sz w:val="32"/>
          <w:szCs w:val="32"/>
          <w:rtl/>
          <w:lang w:bidi="fa-IR"/>
        </w:rPr>
        <w:t xml:space="preserve"> لا </w:t>
      </w:r>
      <w:proofErr w:type="spellStart"/>
      <w:r w:rsidRPr="00916111">
        <w:rPr>
          <w:rFonts w:ascii="Noor_Nazli" w:hAnsi="Noor_Nazli" w:cs="B Badr" w:hint="cs"/>
          <w:color w:val="0D0D0D" w:themeColor="text1" w:themeTint="F2"/>
          <w:sz w:val="32"/>
          <w:szCs w:val="32"/>
          <w:rtl/>
          <w:lang w:bidi="fa-IR"/>
        </w:rPr>
        <w:t>الهيئة</w:t>
      </w:r>
      <w:proofErr w:type="spellEnd"/>
      <w:r w:rsidRPr="00916111">
        <w:rPr>
          <w:rFonts w:ascii="Noor_Nazli" w:hAnsi="Noor_Nazli" w:cs="B Badr" w:hint="cs"/>
          <w:color w:val="0D0D0D" w:themeColor="text1" w:themeTint="F2"/>
          <w:sz w:val="32"/>
          <w:szCs w:val="32"/>
          <w:rtl/>
          <w:lang w:bidi="fa-IR"/>
        </w:rPr>
        <w:t>.</w:t>
      </w:r>
      <w:r>
        <w:rPr>
          <w:rFonts w:ascii="Noor_Nazli" w:hAnsi="Noor_Nazli" w:cs="B Badr" w:hint="cs"/>
          <w:color w:val="0D0D0D" w:themeColor="text1" w:themeTint="F2"/>
          <w:sz w:val="32"/>
          <w:szCs w:val="32"/>
          <w:rtl/>
          <w:lang w:bidi="fa-IR"/>
        </w:rPr>
        <w:t>»</w:t>
      </w:r>
      <w:r w:rsidRPr="00916111">
        <w:rPr>
          <w:rStyle w:val="a5"/>
          <w:rFonts w:ascii="Noor_Nazli" w:hAnsi="Noor_Nazli" w:cs="B Badr"/>
          <w:color w:val="0D0D0D" w:themeColor="text1" w:themeTint="F2"/>
          <w:sz w:val="32"/>
          <w:szCs w:val="32"/>
          <w:rtl/>
          <w:lang w:bidi="fa-IR"/>
        </w:rPr>
        <w:footnoteReference w:id="2"/>
      </w:r>
    </w:p>
    <w:p w:rsidR="00DD2F64" w:rsidRDefault="00DD2F64" w:rsidP="00916111">
      <w:pPr>
        <w:pStyle w:val="aa"/>
        <w:bidi/>
        <w:rPr>
          <w:rFonts w:ascii="B Badr" w:hAnsi="B Badr" w:cs="B Badr"/>
          <w:sz w:val="32"/>
          <w:szCs w:val="32"/>
          <w:rtl/>
        </w:rPr>
      </w:pPr>
      <w:r>
        <w:rPr>
          <w:rFonts w:ascii="B Badr" w:hAnsi="B Badr" w:cs="B Badr" w:hint="cs"/>
          <w:sz w:val="32"/>
          <w:szCs w:val="32"/>
          <w:rtl/>
        </w:rPr>
        <w:t xml:space="preserve">ممکن است به این فرمایش هم اشکال شود که هرچند به ملاحظه تقریب ابتدایی از محل نزاع،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w:t>
      </w:r>
      <w:proofErr w:type="spellStart"/>
      <w:r>
        <w:rPr>
          <w:rFonts w:ascii="B Badr" w:hAnsi="B Badr" w:cs="B Badr" w:hint="cs"/>
          <w:sz w:val="32"/>
          <w:szCs w:val="32"/>
          <w:rtl/>
        </w:rPr>
        <w:t>بالمباشره</w:t>
      </w:r>
      <w:proofErr w:type="spellEnd"/>
      <w:r>
        <w:rPr>
          <w:rFonts w:ascii="B Badr" w:hAnsi="B Badr" w:cs="B Badr" w:hint="cs"/>
          <w:sz w:val="32"/>
          <w:szCs w:val="32"/>
          <w:rtl/>
        </w:rPr>
        <w:t xml:space="preserve"> از قیود ماده </w:t>
      </w:r>
      <w:proofErr w:type="spellStart"/>
      <w:r>
        <w:rPr>
          <w:rFonts w:ascii="B Badr" w:hAnsi="B Badr" w:cs="B Badr" w:hint="cs"/>
          <w:sz w:val="32"/>
          <w:szCs w:val="32"/>
          <w:rtl/>
        </w:rPr>
        <w:t>هستد</w:t>
      </w:r>
      <w:proofErr w:type="spellEnd"/>
      <w:r>
        <w:rPr>
          <w:rFonts w:ascii="B Badr" w:hAnsi="B Badr" w:cs="B Badr" w:hint="cs"/>
          <w:sz w:val="32"/>
          <w:szCs w:val="32"/>
          <w:rtl/>
        </w:rPr>
        <w:t xml:space="preserve"> نه از قیود هیئت، ولی مانعی ندارد که در مفاد هیئت که وضع برای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نحو </w:t>
      </w:r>
      <w:proofErr w:type="spellStart"/>
      <w:r>
        <w:rPr>
          <w:rFonts w:ascii="B Badr" w:hAnsi="B Badr" w:cs="B Badr" w:hint="cs"/>
          <w:sz w:val="32"/>
          <w:szCs w:val="32"/>
          <w:rtl/>
        </w:rPr>
        <w:t>الماده</w:t>
      </w:r>
      <w:proofErr w:type="spellEnd"/>
      <w:r>
        <w:rPr>
          <w:rFonts w:ascii="B Badr" w:hAnsi="B Badr" w:cs="B Badr" w:hint="cs"/>
          <w:sz w:val="32"/>
          <w:szCs w:val="32"/>
          <w:rtl/>
        </w:rPr>
        <w:t xml:space="preserve"> و طلب ماده خاص شده است،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در معنای هیئت به عنوان قید </w:t>
      </w:r>
      <w:r>
        <w:rPr>
          <w:rFonts w:ascii="B Badr" w:hAnsi="B Badr" w:cs="B Badr" w:hint="cs"/>
          <w:sz w:val="32"/>
          <w:szCs w:val="32"/>
          <w:rtl/>
        </w:rPr>
        <w:lastRenderedPageBreak/>
        <w:t xml:space="preserve">اخذ باشد. یعنی هیئت وضع شده باشد برای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نحو </w:t>
      </w:r>
      <w:proofErr w:type="spellStart"/>
      <w:r>
        <w:rPr>
          <w:rFonts w:ascii="B Badr" w:hAnsi="B Badr" w:cs="B Badr" w:hint="cs"/>
          <w:sz w:val="32"/>
          <w:szCs w:val="32"/>
          <w:rtl/>
        </w:rPr>
        <w:t>الماده</w:t>
      </w:r>
      <w:proofErr w:type="spellEnd"/>
      <w:r>
        <w:rPr>
          <w:rFonts w:ascii="B Badr" w:hAnsi="B Badr" w:cs="B Badr" w:hint="cs"/>
          <w:sz w:val="32"/>
          <w:szCs w:val="32"/>
          <w:rtl/>
        </w:rPr>
        <w:t xml:space="preserve"> و طلب ایجاد ماده ولی برای ایجاد ماده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او </w:t>
      </w:r>
      <w:proofErr w:type="spellStart"/>
      <w:r>
        <w:rPr>
          <w:rFonts w:ascii="B Badr" w:hAnsi="B Badr" w:cs="B Badr" w:hint="cs"/>
          <w:sz w:val="32"/>
          <w:szCs w:val="32"/>
          <w:rtl/>
        </w:rPr>
        <w:t>مرتین</w:t>
      </w:r>
      <w:proofErr w:type="spellEnd"/>
      <w:r>
        <w:rPr>
          <w:rFonts w:ascii="B Badr" w:hAnsi="B Badr" w:cs="B Badr" w:hint="cs"/>
          <w:sz w:val="32"/>
          <w:szCs w:val="32"/>
          <w:rtl/>
        </w:rPr>
        <w:t xml:space="preserve">. کما اینکه در نهی هم ممکن است اینطور گفته شود که در متعلق نهی یعنی ماده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نیست بلکه متعلق ذات طبیعت است، ولی تعلق نهی به آن به معنای منع از ایجاد ماده به نحو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و دوام است. بنابراین بردن نزاع از ماده به هیئت غیر معقول نیست.</w:t>
      </w:r>
    </w:p>
    <w:p w:rsidR="00DD2F64" w:rsidRDefault="00DD2F64" w:rsidP="0091611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نه محل نزاع بودن مفاد هیئت، مشکلی دارد بلکه امر معقولی است و نه طرف نزاع بودن مفاد ماده مشکل ثبوتی دارد؛ منتها باید دید که آیا دلیلی که صاحب فصول به آن استدلال کرده مبنی بر اتفاق علمای ادب بر عدم وجود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در مصدر، اقتضا می کند که معنای ماده متعلق امر </w:t>
      </w:r>
      <w:r w:rsidR="00916111">
        <w:rPr>
          <w:rFonts w:ascii="B Badr" w:hAnsi="B Badr" w:cs="B Badr" w:hint="cs"/>
          <w:sz w:val="32"/>
          <w:szCs w:val="32"/>
          <w:rtl/>
        </w:rPr>
        <w:t xml:space="preserve">کلا </w:t>
      </w:r>
      <w:r>
        <w:rPr>
          <w:rFonts w:ascii="B Badr" w:hAnsi="B Badr" w:cs="B Badr" w:hint="cs"/>
          <w:sz w:val="32"/>
          <w:szCs w:val="32"/>
          <w:rtl/>
        </w:rPr>
        <w:t xml:space="preserve"> از محل نزاع خارج باشد یا خیر.</w:t>
      </w:r>
    </w:p>
    <w:p w:rsidR="00DD2F64" w:rsidRDefault="00DD2F64" w:rsidP="004D7F9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که هرچند اتفاق علمای ادب در معنای مصدر باعث می شود که در ماده مشتقات به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وضعی قائل شویم که نه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وجود دارد و نه تکرار، ولی این مقدار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در بحث دلالت صیغه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بگوییم که نزاع فقط در هیئت است</w:t>
      </w:r>
      <w:r w:rsidR="00916111">
        <w:rPr>
          <w:rFonts w:ascii="B Badr" w:hAnsi="B Badr" w:cs="B Badr" w:hint="cs"/>
          <w:sz w:val="32"/>
          <w:szCs w:val="32"/>
          <w:rtl/>
        </w:rPr>
        <w:t xml:space="preserve"> بلکه نزاع در معنای ماده هم معقول است </w:t>
      </w:r>
      <w:r>
        <w:rPr>
          <w:rFonts w:ascii="B Badr" w:hAnsi="B Badr" w:cs="B Badr" w:hint="cs"/>
          <w:sz w:val="32"/>
          <w:szCs w:val="32"/>
          <w:rtl/>
        </w:rPr>
        <w:t xml:space="preserve">به این شکل که کسانی که می گویند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می کند بگویند که هرچند ماده مشتقات برای خصوص طبیعت وضع شده است، ولی در عین حال در خصوص هیئت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ماده ای که وجود دارد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واحدة</w:t>
      </w:r>
      <w:proofErr w:type="spellEnd"/>
      <w:r>
        <w:rPr>
          <w:rFonts w:ascii="B Badr" w:hAnsi="B Badr" w:cs="B Badr" w:hint="cs"/>
          <w:sz w:val="32"/>
          <w:szCs w:val="32"/>
          <w:rtl/>
        </w:rPr>
        <w:t xml:space="preserve"> یا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مکرر ملاحظه شده است. یعنی از ماده متعلق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ضرب واحد یا ضرب مکرر اراده شده است و قرینه بر آن نیز هیئت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است. لذا در بقیه </w:t>
      </w:r>
      <w:proofErr w:type="spellStart"/>
      <w:r>
        <w:rPr>
          <w:rFonts w:ascii="B Badr" w:hAnsi="B Badr" w:cs="B Badr" w:hint="cs"/>
          <w:sz w:val="32"/>
          <w:szCs w:val="32"/>
          <w:rtl/>
        </w:rPr>
        <w:t>هیئات</w:t>
      </w:r>
      <w:proofErr w:type="spellEnd"/>
      <w:r>
        <w:rPr>
          <w:rFonts w:ascii="B Badr" w:hAnsi="B Badr" w:cs="B Badr" w:hint="cs"/>
          <w:sz w:val="32"/>
          <w:szCs w:val="32"/>
          <w:rtl/>
        </w:rPr>
        <w:t xml:space="preserve"> و همچنین مصدر چنین چیزی وجود ندارد. لذا اتفاق علمای ادب بر اینکه در معنای مصدر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نیست ولو مستلزم اتفاق عدم وجود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در معنای وضعی ماده است ولی موجب خروج مفاد ماده متعلق طلب از محل بحث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 </w:t>
      </w:r>
    </w:p>
    <w:p w:rsidR="00DD2F64" w:rsidRPr="00810DDB" w:rsidRDefault="00DD2F64" w:rsidP="00DD2F64">
      <w:pPr>
        <w:tabs>
          <w:tab w:val="left" w:pos="746"/>
        </w:tabs>
        <w:ind w:left="26" w:firstLine="296"/>
        <w:jc w:val="both"/>
        <w:rPr>
          <w:rFonts w:cs="B Badr"/>
          <w:sz w:val="32"/>
          <w:szCs w:val="32"/>
        </w:rPr>
      </w:pPr>
      <w:r>
        <w:rPr>
          <w:rFonts w:ascii="B Badr" w:hAnsi="B Badr" w:cs="B Badr" w:hint="cs"/>
          <w:sz w:val="32"/>
          <w:szCs w:val="32"/>
          <w:rtl/>
        </w:rPr>
        <w:t xml:space="preserve">بنابراین بر خلاف آنچه مرحوم ایروانی ادعا کرده بود که چه مصدر را اصل در کلام بدانیم و چه ندانیم، مفاد ماده از محل نزاع خارج است و نزاع مختص به مفاد هیئت است، باید به عکس </w:t>
      </w:r>
      <w:r>
        <w:rPr>
          <w:rFonts w:ascii="B Badr" w:hAnsi="B Badr" w:cs="B Badr" w:hint="cs"/>
          <w:sz w:val="32"/>
          <w:szCs w:val="32"/>
          <w:rtl/>
        </w:rPr>
        <w:lastRenderedPageBreak/>
        <w:t xml:space="preserve">بگوییم که چه مصدر را اصل در کلام بدانیم و چه ندانیم، نزاع هم در مورد مفاد ماده قابل تصویر است و هم در مورد مفاد هیئت. </w:t>
      </w:r>
    </w:p>
    <w:p w:rsidR="00DD2F64" w:rsidRPr="00810DDB" w:rsidRDefault="00DD2F64" w:rsidP="00810DDB">
      <w:pPr>
        <w:pStyle w:val="4"/>
        <w:rPr>
          <w:rFonts w:cs="B Badr"/>
          <w:i w:val="0"/>
          <w:iCs w:val="0"/>
          <w:sz w:val="32"/>
          <w:szCs w:val="32"/>
          <w:rtl/>
        </w:rPr>
      </w:pPr>
      <w:r w:rsidRPr="00810DDB">
        <w:rPr>
          <w:rFonts w:cs="B Badr" w:hint="cs"/>
          <w:i w:val="0"/>
          <w:iCs w:val="0"/>
          <w:color w:val="0D0D0D" w:themeColor="text1" w:themeTint="F2"/>
          <w:sz w:val="32"/>
          <w:szCs w:val="32"/>
          <w:rtl/>
        </w:rPr>
        <w:t xml:space="preserve">مطلب سوم؛ آیا صیغه امر به هیئت خود یا به ماده خود دلالت بر </w:t>
      </w:r>
      <w:proofErr w:type="spellStart"/>
      <w:r w:rsidRPr="00810DDB">
        <w:rPr>
          <w:rFonts w:cs="B Badr" w:hint="cs"/>
          <w:i w:val="0"/>
          <w:iCs w:val="0"/>
          <w:color w:val="0D0D0D" w:themeColor="text1" w:themeTint="F2"/>
          <w:sz w:val="32"/>
          <w:szCs w:val="32"/>
          <w:rtl/>
        </w:rPr>
        <w:t>مره</w:t>
      </w:r>
      <w:proofErr w:type="spellEnd"/>
      <w:r w:rsidRPr="00810DDB">
        <w:rPr>
          <w:rFonts w:cs="B Badr" w:hint="cs"/>
          <w:i w:val="0"/>
          <w:iCs w:val="0"/>
          <w:color w:val="0D0D0D" w:themeColor="text1" w:themeTint="F2"/>
          <w:sz w:val="32"/>
          <w:szCs w:val="32"/>
          <w:rtl/>
        </w:rPr>
        <w:t xml:space="preserve"> یا تکرار دارد یا خیر؟</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صیغه امر نه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می کند و نه بر تکرار نه از ناحیه ماده و نه از ناحیه هیئت. زیرا صیغه امر هیئت و ماده ای دارد. هیئت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که برای نفس طلب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وضع شده و ماده متعلق طلب هم که مثلا صلات باشد برای طبیعت وضع شده است و جمع بین ماده و هیئت هم نهایتا نتیجه طلب ایجاد طبیعت یعنی صلات یا ضرب را می دهد بله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در موافقت امر کافی است ولی این کفایت و جواز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خاطر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لفظی صیغه امر نیست بلکه به حکم عقل است.</w:t>
      </w:r>
    </w:p>
    <w:p w:rsidR="00DD2F64" w:rsidRDefault="00DD2F64" w:rsidP="00810DD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ذلک: وقتی مطلوب ایجاد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باشد با ایجاد طبیعت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واحدة</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محقق می شود و وقتی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محقق شد</w:t>
      </w:r>
      <w:r w:rsidR="00810DDB">
        <w:rPr>
          <w:rFonts w:ascii="B Badr" w:hAnsi="B Badr" w:cs="B Badr" w:hint="cs"/>
          <w:sz w:val="32"/>
          <w:szCs w:val="32"/>
          <w:rtl/>
        </w:rPr>
        <w:t xml:space="preserve"> امر ساقط می شود و </w:t>
      </w:r>
      <w:r>
        <w:rPr>
          <w:rFonts w:ascii="B Badr" w:hAnsi="B Badr" w:cs="B Badr" w:hint="cs"/>
          <w:sz w:val="32"/>
          <w:szCs w:val="32"/>
          <w:rtl/>
        </w:rPr>
        <w:t xml:space="preserve">دیگر </w:t>
      </w:r>
      <w:proofErr w:type="spellStart"/>
      <w:r>
        <w:rPr>
          <w:rFonts w:ascii="B Badr" w:hAnsi="B Badr" w:cs="B Badr" w:hint="cs"/>
          <w:sz w:val="32"/>
          <w:szCs w:val="32"/>
          <w:rtl/>
        </w:rPr>
        <w:t>موجبی</w:t>
      </w:r>
      <w:proofErr w:type="spellEnd"/>
      <w:r>
        <w:rPr>
          <w:rFonts w:ascii="B Badr" w:hAnsi="B Badr" w:cs="B Badr" w:hint="cs"/>
          <w:sz w:val="32"/>
          <w:szCs w:val="32"/>
          <w:rtl/>
        </w:rPr>
        <w:t xml:space="preserve"> برای ایجاد طبیعت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ثانیة</w:t>
      </w:r>
      <w:proofErr w:type="spellEnd"/>
      <w:r>
        <w:rPr>
          <w:rFonts w:ascii="B Badr" w:hAnsi="B Badr" w:cs="B Badr" w:hint="cs"/>
          <w:sz w:val="32"/>
          <w:szCs w:val="32"/>
          <w:rtl/>
        </w:rPr>
        <w:t xml:space="preserve"> وجود ندارد و مکلف می تواند به همان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همانطور که از تامل در کلام مرحوم آخوند به دست می آید، فرمایش ایشان مشتمل بر دو نقطه است؛ اول اینکه در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وضعی و حقیقی صیغه امر نه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است و نه تکرار و دوم اینکه جواز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به حکم عقل است نه اینکه به خاطر دلالت وضعی باشد.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مرحوم آخوند نسبت به قسمت اول کافی و وافی است. اما نسبت به نقطه ثانیه که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به حکم عقل جایز است، ایشان با عبارت مختصر </w:t>
      </w:r>
      <w:r>
        <w:rPr>
          <w:rFonts w:ascii="B Badr" w:hAnsi="B Badr" w:cs="Cambria" w:hint="cs"/>
          <w:sz w:val="32"/>
          <w:szCs w:val="32"/>
          <w:rtl/>
        </w:rPr>
        <w:t>"</w:t>
      </w:r>
      <w:proofErr w:type="spellStart"/>
      <w:r>
        <w:rPr>
          <w:rFonts w:ascii="B Badr" w:hAnsi="B Badr" w:cs="B Badr" w:hint="cs"/>
          <w:sz w:val="32"/>
          <w:szCs w:val="32"/>
          <w:rtl/>
        </w:rPr>
        <w:t>لحصول</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بها فی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بالطبیعة</w:t>
      </w:r>
      <w:proofErr w:type="spellEnd"/>
      <w:r>
        <w:rPr>
          <w:rFonts w:ascii="B Badr" w:hAnsi="B Badr" w:cs="B Badr" w:hint="cs"/>
          <w:sz w:val="32"/>
          <w:szCs w:val="32"/>
          <w:rtl/>
        </w:rPr>
        <w:t xml:space="preserve">" آن را بیان کرده است. ولی توضیح وافی برای این قسمت در کلام مرحوم آخوند در مبحث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در فصل اول آمده است. ایشان در آن بحث فرموده است که ولو در دلالت امر و نهی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نیست ولی به حکم عقل در مورد امر،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کافی است و در مورد نهی نیز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 کافی نیست و باید جمیع افراد طبیعت ترک شود. </w:t>
      </w:r>
    </w:p>
    <w:p w:rsidR="00DD2F64" w:rsidRDefault="00DD2F64" w:rsidP="00DD2F64">
      <w:pPr>
        <w:tabs>
          <w:tab w:val="left" w:pos="746"/>
        </w:tabs>
        <w:ind w:left="26" w:firstLine="296"/>
        <w:jc w:val="both"/>
        <w:rPr>
          <w:rFonts w:ascii="B Badr" w:hAnsi="B Badr" w:cs="B Badr"/>
          <w:sz w:val="32"/>
          <w:szCs w:val="32"/>
          <w:rtl/>
        </w:rPr>
      </w:pP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سه شنبه 29/9/401                                                                        جلسه 63</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 که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واحد جایز است ولی نه این خاطر که عنوان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در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صیغه امر اخذ شده است بلکه به حکم عقل است. زیرا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طبیعت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واحدةً</w:t>
      </w:r>
      <w:proofErr w:type="spellEnd"/>
      <w:r>
        <w:rPr>
          <w:rFonts w:ascii="B Badr" w:hAnsi="B Badr" w:cs="B Badr" w:hint="cs"/>
          <w:sz w:val="32"/>
          <w:szCs w:val="32"/>
          <w:rtl/>
        </w:rPr>
        <w:t xml:space="preserve"> حاصل می شود. </w:t>
      </w:r>
    </w:p>
    <w:p w:rsidR="00DD2F64" w:rsidRDefault="00DD2F64" w:rsidP="009662A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فرمایش ایشان مشتمل بر دو نقطه است؛ اول اینکه به حسب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لفظی و به دلالت </w:t>
      </w:r>
      <w:proofErr w:type="spellStart"/>
      <w:r>
        <w:rPr>
          <w:rFonts w:ascii="B Badr" w:hAnsi="B Badr" w:cs="B Badr" w:hint="cs"/>
          <w:sz w:val="32"/>
          <w:szCs w:val="32"/>
          <w:rtl/>
        </w:rPr>
        <w:t>وضعیه</w:t>
      </w:r>
      <w:proofErr w:type="spellEnd"/>
      <w:r>
        <w:rPr>
          <w:rFonts w:ascii="B Badr" w:hAnsi="B Badr" w:cs="B Badr" w:hint="cs"/>
          <w:sz w:val="32"/>
          <w:szCs w:val="32"/>
          <w:rtl/>
        </w:rPr>
        <w:t xml:space="preserve">، صیغه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ندارد که این مطلب صحیحی است. نقطه دوم اینکه گرچه در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لفظی صیغه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وجود ندارد ولی به حکم عقل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جایز است. زیرا با </w:t>
      </w:r>
      <w:proofErr w:type="spellStart"/>
      <w:r>
        <w:rPr>
          <w:rFonts w:ascii="B Badr" w:hAnsi="B Badr" w:cs="B Badr" w:hint="cs"/>
          <w:sz w:val="32"/>
          <w:szCs w:val="32"/>
          <w:rtl/>
        </w:rPr>
        <w:t>اتیان</w:t>
      </w:r>
      <w:proofErr w:type="spellEnd"/>
      <w:r w:rsidR="009662AC">
        <w:rPr>
          <w:rFonts w:ascii="B Badr" w:hAnsi="B Badr" w:cs="B Badr" w:hint="cs"/>
          <w:sz w:val="32"/>
          <w:szCs w:val="32"/>
          <w:rtl/>
        </w:rPr>
        <w:t xml:space="preserve"> </w:t>
      </w:r>
      <w:proofErr w:type="spellStart"/>
      <w:r w:rsidR="009662AC">
        <w:rPr>
          <w:rFonts w:ascii="B Badr" w:hAnsi="B Badr" w:cs="B Badr" w:hint="cs"/>
          <w:sz w:val="32"/>
          <w:szCs w:val="32"/>
          <w:rtl/>
        </w:rPr>
        <w:t>مأموربه</w:t>
      </w:r>
      <w:proofErr w:type="spellEnd"/>
      <w:r>
        <w:rPr>
          <w:rFonts w:ascii="B Badr" w:hAnsi="B Badr" w:cs="B Badr" w:hint="cs"/>
          <w:sz w:val="32"/>
          <w:szCs w:val="32"/>
          <w:rtl/>
        </w:rPr>
        <w:t xml:space="preserve">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محقق می شود و بعد از آن امری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تا جا برای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دوباره باشد. </w:t>
      </w:r>
    </w:p>
    <w:p w:rsidR="00DD2F64" w:rsidRDefault="00DD2F64" w:rsidP="009662A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گفته شد مرحوم آخوند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به صورت مختصر و با عبارت </w:t>
      </w:r>
      <w:r>
        <w:rPr>
          <w:rFonts w:ascii="B Badr" w:hAnsi="B Badr" w:cs="Cambria" w:hint="cs"/>
          <w:sz w:val="32"/>
          <w:szCs w:val="32"/>
          <w:rtl/>
        </w:rPr>
        <w:t>"</w:t>
      </w:r>
      <w:proofErr w:type="spellStart"/>
      <w:r>
        <w:rPr>
          <w:rFonts w:ascii="B Badr" w:hAnsi="B Badr" w:cs="B Badr" w:hint="cs"/>
          <w:sz w:val="32"/>
          <w:szCs w:val="32"/>
          <w:rtl/>
        </w:rPr>
        <w:t>لحصول</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بها فی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بالطبیعة</w:t>
      </w:r>
      <w:proofErr w:type="spellEnd"/>
      <w:r>
        <w:rPr>
          <w:rFonts w:ascii="B Badr" w:hAnsi="B Badr" w:cs="Cambria" w:hint="cs"/>
          <w:sz w:val="32"/>
          <w:szCs w:val="32"/>
          <w:rtl/>
        </w:rPr>
        <w:t>"</w:t>
      </w:r>
      <w:r>
        <w:rPr>
          <w:rFonts w:ascii="B Badr" w:hAnsi="B Badr" w:cs="B Badr" w:hint="cs"/>
          <w:sz w:val="32"/>
          <w:szCs w:val="32"/>
          <w:rtl/>
        </w:rPr>
        <w:t xml:space="preserve"> بحث را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ولی در فصل اول از مقصد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نسبت به نقطه ثانیه توضیحی وافی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ایشان بعد از اینکه مفاد نهی را بیان کرده،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لا </w:t>
      </w:r>
      <w:proofErr w:type="spellStart"/>
      <w:r>
        <w:rPr>
          <w:rFonts w:ascii="B Badr" w:hAnsi="B Badr" w:cs="B Badr" w:hint="cs"/>
          <w:sz w:val="32"/>
          <w:szCs w:val="32"/>
          <w:rtl/>
        </w:rPr>
        <w:t>دلاله</w:t>
      </w:r>
      <w:proofErr w:type="spellEnd"/>
      <w:r>
        <w:rPr>
          <w:rFonts w:ascii="B Badr" w:hAnsi="B Badr" w:cs="B Badr" w:hint="cs"/>
          <w:sz w:val="32"/>
          <w:szCs w:val="32"/>
          <w:rtl/>
        </w:rPr>
        <w:t xml:space="preserve"> </w:t>
      </w:r>
      <w:proofErr w:type="spellStart"/>
      <w:r>
        <w:rPr>
          <w:rFonts w:ascii="B Badr" w:hAnsi="B Badr" w:cs="B Badr" w:hint="cs"/>
          <w:sz w:val="32"/>
          <w:szCs w:val="32"/>
          <w:rtl/>
        </w:rPr>
        <w:t>لصیغته</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الدوام</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التکرار</w:t>
      </w:r>
      <w:proofErr w:type="spellEnd"/>
      <w:r>
        <w:rPr>
          <w:rFonts w:ascii="B Badr" w:hAnsi="B Badr" w:cs="B Badr" w:hint="cs"/>
          <w:sz w:val="32"/>
          <w:szCs w:val="32"/>
          <w:rtl/>
        </w:rPr>
        <w:t xml:space="preserve"> کما لا </w:t>
      </w:r>
      <w:proofErr w:type="spellStart"/>
      <w:r>
        <w:rPr>
          <w:rFonts w:ascii="B Badr" w:hAnsi="B Badr" w:cs="B Badr" w:hint="cs"/>
          <w:sz w:val="32"/>
          <w:szCs w:val="32"/>
          <w:rtl/>
        </w:rPr>
        <w:t>دلالة</w:t>
      </w:r>
      <w:proofErr w:type="spellEnd"/>
      <w:r>
        <w:rPr>
          <w:rFonts w:ascii="B Badr" w:hAnsi="B Badr" w:cs="B Badr" w:hint="cs"/>
          <w:sz w:val="32"/>
          <w:szCs w:val="32"/>
          <w:rtl/>
        </w:rPr>
        <w:t xml:space="preserve"> </w:t>
      </w:r>
      <w:proofErr w:type="spellStart"/>
      <w:r>
        <w:rPr>
          <w:rFonts w:ascii="B Badr" w:hAnsi="B Badr" w:cs="B Badr" w:hint="cs"/>
          <w:sz w:val="32"/>
          <w:szCs w:val="32"/>
          <w:rtl/>
        </w:rPr>
        <w:t>لصیغة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sidRPr="00EB12CC">
        <w:rPr>
          <w:rFonts w:ascii="Traditional Arabic" w:eastAsia="Times New Roman" w:hAnsi="Times New Roman" w:cs="Traditional Arabic" w:hint="cs"/>
          <w:color w:val="D30000"/>
          <w:sz w:val="30"/>
          <w:szCs w:val="30"/>
          <w:rtl/>
        </w:rPr>
        <w:t xml:space="preserve"> </w:t>
      </w:r>
      <w:r w:rsidRPr="00EB12CC">
        <w:rPr>
          <w:rFonts w:ascii="B Badr" w:hAnsi="B Badr" w:cs="B Badr" w:hint="cs"/>
          <w:sz w:val="32"/>
          <w:szCs w:val="32"/>
          <w:rtl/>
        </w:rPr>
        <w:t xml:space="preserve">و </w:t>
      </w:r>
      <w:proofErr w:type="spellStart"/>
      <w:r w:rsidRPr="00EB12CC">
        <w:rPr>
          <w:rFonts w:ascii="B Badr" w:hAnsi="B Badr" w:cs="B Badr" w:hint="cs"/>
          <w:sz w:val="32"/>
          <w:szCs w:val="32"/>
          <w:rtl/>
        </w:rPr>
        <w:t>إن</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كان</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قضيتهما</w:t>
      </w:r>
      <w:proofErr w:type="spellEnd"/>
      <w:r w:rsidRPr="00EB12CC">
        <w:rPr>
          <w:rFonts w:ascii="B Badr" w:hAnsi="B Badr" w:cs="B Badr" w:hint="cs"/>
          <w:sz w:val="32"/>
          <w:szCs w:val="32"/>
          <w:rtl/>
        </w:rPr>
        <w:t xml:space="preserve"> عقلا </w:t>
      </w:r>
      <w:proofErr w:type="spellStart"/>
      <w:r w:rsidRPr="00EB12CC">
        <w:rPr>
          <w:rFonts w:ascii="B Badr" w:hAnsi="B Badr" w:cs="B Badr" w:hint="cs"/>
          <w:sz w:val="32"/>
          <w:szCs w:val="32"/>
          <w:rtl/>
        </w:rPr>
        <w:t>تختلف</w:t>
      </w:r>
      <w:proofErr w:type="spellEnd"/>
      <w:r w:rsidRPr="00EB12CC">
        <w:rPr>
          <w:rFonts w:ascii="B Badr" w:hAnsi="B Badr" w:cs="B Badr" w:hint="cs"/>
          <w:sz w:val="32"/>
          <w:szCs w:val="32"/>
          <w:rtl/>
        </w:rPr>
        <w:t xml:space="preserve"> و لو </w:t>
      </w:r>
      <w:proofErr w:type="spellStart"/>
      <w:r w:rsidRPr="00EB12CC">
        <w:rPr>
          <w:rFonts w:ascii="B Badr" w:hAnsi="B Badr" w:cs="B Badr" w:hint="cs"/>
          <w:sz w:val="32"/>
          <w:szCs w:val="32"/>
          <w:rtl/>
        </w:rPr>
        <w:t>مع</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وحدة</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متعلقهما</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بأن</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يكون</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طبيعة</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واحدة</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بذاتها</w:t>
      </w:r>
      <w:proofErr w:type="spellEnd"/>
      <w:r w:rsidRPr="00EB12CC">
        <w:rPr>
          <w:rFonts w:ascii="B Badr" w:hAnsi="B Badr" w:cs="B Badr" w:hint="cs"/>
          <w:sz w:val="32"/>
          <w:szCs w:val="32"/>
          <w:rtl/>
        </w:rPr>
        <w:t xml:space="preserve"> و </w:t>
      </w:r>
      <w:proofErr w:type="spellStart"/>
      <w:r w:rsidRPr="00EB12CC">
        <w:rPr>
          <w:rFonts w:ascii="B Badr" w:hAnsi="B Badr" w:cs="B Badr" w:hint="cs"/>
          <w:sz w:val="32"/>
          <w:szCs w:val="32"/>
          <w:rtl/>
        </w:rPr>
        <w:t>قيدها</w:t>
      </w:r>
      <w:proofErr w:type="spellEnd"/>
      <w:r w:rsidRPr="00EB12CC">
        <w:rPr>
          <w:rFonts w:ascii="B Badr" w:hAnsi="B Badr" w:cs="B Badr" w:hint="cs"/>
          <w:sz w:val="32"/>
          <w:szCs w:val="32"/>
          <w:rtl/>
        </w:rPr>
        <w:t xml:space="preserve"> تعلق بها </w:t>
      </w:r>
      <w:proofErr w:type="spellStart"/>
      <w:r w:rsidRPr="00EB12CC">
        <w:rPr>
          <w:rFonts w:ascii="B Badr" w:hAnsi="B Badr" w:cs="B Badr" w:hint="cs"/>
          <w:sz w:val="32"/>
          <w:szCs w:val="32"/>
          <w:rtl/>
        </w:rPr>
        <w:t>الأمر</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مرة</w:t>
      </w:r>
      <w:proofErr w:type="spellEnd"/>
      <w:r w:rsidRPr="00EB12CC">
        <w:rPr>
          <w:rFonts w:ascii="B Badr" w:hAnsi="B Badr" w:cs="B Badr" w:hint="cs"/>
          <w:sz w:val="32"/>
          <w:szCs w:val="32"/>
          <w:rtl/>
        </w:rPr>
        <w:t xml:space="preserve"> و </w:t>
      </w:r>
      <w:proofErr w:type="spellStart"/>
      <w:r w:rsidRPr="00EB12CC">
        <w:rPr>
          <w:rFonts w:ascii="B Badr" w:hAnsi="B Badr" w:cs="B Badr" w:hint="cs"/>
          <w:sz w:val="32"/>
          <w:szCs w:val="32"/>
          <w:rtl/>
        </w:rPr>
        <w:t>النهي</w:t>
      </w:r>
      <w:proofErr w:type="spellEnd"/>
      <w:r w:rsidRPr="00EB12CC">
        <w:rPr>
          <w:rFonts w:ascii="B Badr" w:hAnsi="B Badr" w:cs="B Badr" w:hint="cs"/>
          <w:sz w:val="32"/>
          <w:szCs w:val="32"/>
          <w:rtl/>
        </w:rPr>
        <w:t xml:space="preserve"> </w:t>
      </w:r>
      <w:proofErr w:type="spellStart"/>
      <w:r w:rsidRPr="00EB12CC">
        <w:rPr>
          <w:rFonts w:ascii="B Badr" w:hAnsi="B Badr" w:cs="B Badr" w:hint="cs"/>
          <w:sz w:val="32"/>
          <w:szCs w:val="32"/>
          <w:rtl/>
        </w:rPr>
        <w:t>أخرى</w:t>
      </w:r>
      <w:proofErr w:type="spellEnd"/>
      <w:r>
        <w:rPr>
          <w:rFonts w:ascii="B Badr" w:hAnsi="B Badr" w:cs="B Badr" w:hint="cs"/>
          <w:sz w:val="32"/>
          <w:szCs w:val="32"/>
          <w:rtl/>
        </w:rPr>
        <w:t xml:space="preserve">؛ یعنی از جهت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لفظی در هیچ یک، نه در امر و نه در نهی،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نیست، ولی مقتضای عقلی امر و نهی مختلف است. چراکه عقل در مورد امر،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را کافی می داند ولی در مورد نهی، حکم به ترک جمیع افراد طبیعت می کند. مرحوم آخوند در </w:t>
      </w:r>
      <w:proofErr w:type="spellStart"/>
      <w:r>
        <w:rPr>
          <w:rFonts w:ascii="B Badr" w:hAnsi="B Badr" w:cs="B Badr" w:hint="cs"/>
          <w:sz w:val="32"/>
          <w:szCs w:val="32"/>
          <w:rtl/>
        </w:rPr>
        <w:t>تعلیل</w:t>
      </w:r>
      <w:proofErr w:type="spellEnd"/>
      <w:r>
        <w:rPr>
          <w:rFonts w:ascii="B Badr" w:hAnsi="B Badr" w:cs="B Badr" w:hint="cs"/>
          <w:sz w:val="32"/>
          <w:szCs w:val="32"/>
          <w:rtl/>
        </w:rPr>
        <w:t xml:space="preserve"> تفاوت حکم عقل در مورد امر و نهی می فرماید: </w:t>
      </w:r>
      <w:proofErr w:type="spellStart"/>
      <w:r>
        <w:rPr>
          <w:rFonts w:ascii="B Badr" w:hAnsi="B Badr" w:cs="B Badr" w:hint="cs"/>
          <w:sz w:val="32"/>
          <w:szCs w:val="32"/>
          <w:rtl/>
        </w:rPr>
        <w:t>ضرورة</w:t>
      </w:r>
      <w:proofErr w:type="spellEnd"/>
      <w:r>
        <w:rPr>
          <w:rFonts w:ascii="B Badr" w:hAnsi="B Badr" w:cs="B Badr" w:hint="cs"/>
          <w:sz w:val="32"/>
          <w:szCs w:val="32"/>
          <w:rtl/>
        </w:rPr>
        <w:t xml:space="preserve"> </w:t>
      </w:r>
      <w:proofErr w:type="spellStart"/>
      <w:r>
        <w:rPr>
          <w:rFonts w:ascii="B Badr" w:hAnsi="B Badr" w:cs="B Badr" w:hint="cs"/>
          <w:sz w:val="32"/>
          <w:szCs w:val="32"/>
          <w:rtl/>
        </w:rPr>
        <w:t>أن</w:t>
      </w:r>
      <w:proofErr w:type="spellEnd"/>
      <w:r>
        <w:rPr>
          <w:rFonts w:ascii="B Badr" w:hAnsi="B Badr" w:cs="B Badr" w:hint="cs"/>
          <w:sz w:val="32"/>
          <w:szCs w:val="32"/>
          <w:rtl/>
        </w:rPr>
        <w:t xml:space="preserve"> </w:t>
      </w:r>
      <w:proofErr w:type="spellStart"/>
      <w:r>
        <w:rPr>
          <w:rFonts w:ascii="B Badr" w:hAnsi="B Badr" w:cs="B Badr" w:hint="cs"/>
          <w:sz w:val="32"/>
          <w:szCs w:val="32"/>
          <w:rtl/>
        </w:rPr>
        <w:t>وجودها</w:t>
      </w:r>
      <w:proofErr w:type="spellEnd"/>
      <w:r>
        <w:rPr>
          <w:rFonts w:ascii="B Badr" w:hAnsi="B Badr" w:cs="B Badr" w:hint="cs"/>
          <w:sz w:val="32"/>
          <w:szCs w:val="32"/>
          <w:rtl/>
        </w:rPr>
        <w:t xml:space="preserve">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w:t>
      </w:r>
      <w:proofErr w:type="spellStart"/>
      <w:r>
        <w:rPr>
          <w:rFonts w:ascii="B Badr" w:hAnsi="B Badr" w:cs="B Badr" w:hint="cs"/>
          <w:sz w:val="32"/>
          <w:szCs w:val="32"/>
          <w:rtl/>
        </w:rPr>
        <w:t>بوجود</w:t>
      </w:r>
      <w:proofErr w:type="spellEnd"/>
      <w:r>
        <w:rPr>
          <w:rFonts w:ascii="B Badr" w:hAnsi="B Badr" w:cs="B Badr" w:hint="cs"/>
          <w:sz w:val="32"/>
          <w:szCs w:val="32"/>
          <w:rtl/>
        </w:rPr>
        <w:t xml:space="preserve"> فرد واحد و </w:t>
      </w:r>
      <w:proofErr w:type="spellStart"/>
      <w:r>
        <w:rPr>
          <w:rFonts w:ascii="B Badr" w:hAnsi="B Badr" w:cs="B Badr" w:hint="cs"/>
          <w:sz w:val="32"/>
          <w:szCs w:val="32"/>
          <w:rtl/>
        </w:rPr>
        <w:t>عدمها</w:t>
      </w:r>
      <w:proofErr w:type="spellEnd"/>
      <w:r>
        <w:rPr>
          <w:rFonts w:ascii="B Badr" w:hAnsi="B Badr" w:cs="B Badr" w:hint="cs"/>
          <w:sz w:val="32"/>
          <w:szCs w:val="32"/>
          <w:rtl/>
        </w:rPr>
        <w:t xml:space="preserve"> لا </w:t>
      </w:r>
      <w:proofErr w:type="spellStart"/>
      <w:r>
        <w:rPr>
          <w:rFonts w:ascii="B Badr" w:hAnsi="B Badr" w:cs="B Badr" w:hint="cs"/>
          <w:sz w:val="32"/>
          <w:szCs w:val="32"/>
          <w:rtl/>
        </w:rPr>
        <w:t>یکاد</w:t>
      </w:r>
      <w:proofErr w:type="spellEnd"/>
      <w:r>
        <w:rPr>
          <w:rFonts w:ascii="B Badr" w:hAnsi="B Badr" w:cs="B Badr" w:hint="cs"/>
          <w:sz w:val="32"/>
          <w:szCs w:val="32"/>
          <w:rtl/>
        </w:rPr>
        <w:t xml:space="preserve">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بعدم</w:t>
      </w:r>
      <w:proofErr w:type="spellEnd"/>
      <w:r>
        <w:rPr>
          <w:rFonts w:ascii="B Badr" w:hAnsi="B Badr" w:cs="B Badr" w:hint="cs"/>
          <w:sz w:val="32"/>
          <w:szCs w:val="32"/>
          <w:rtl/>
        </w:rPr>
        <w:t xml:space="preserve"> </w:t>
      </w:r>
      <w:proofErr w:type="spellStart"/>
      <w:r>
        <w:rPr>
          <w:rFonts w:ascii="B Badr" w:hAnsi="B Badr" w:cs="B Badr" w:hint="cs"/>
          <w:sz w:val="32"/>
          <w:szCs w:val="32"/>
          <w:rtl/>
        </w:rPr>
        <w:t>الجمیع</w:t>
      </w:r>
      <w:proofErr w:type="spellEnd"/>
      <w:r>
        <w:rPr>
          <w:rFonts w:ascii="B Badr" w:hAnsi="B Badr" w:cs="B Badr" w:hint="cs"/>
          <w:sz w:val="32"/>
          <w:szCs w:val="32"/>
          <w:rtl/>
        </w:rPr>
        <w:t xml:space="preserve">؛ چون مطلوب در ناحیه امر، وجود طبیعت است و وجود طبیعت با یک فرد هم محقق می شود. لذا چنانچه یک فرد را انجام دهد کفایت می کند. اما در ناحیه نهی، ترک طبیعت مورد طلب </w:t>
      </w:r>
      <w:r>
        <w:rPr>
          <w:rFonts w:ascii="B Badr" w:hAnsi="B Badr" w:cs="B Badr" w:hint="cs"/>
          <w:sz w:val="32"/>
          <w:szCs w:val="32"/>
          <w:rtl/>
        </w:rPr>
        <w:lastRenderedPageBreak/>
        <w:t xml:space="preserve">است. اگرچه مطلوب بودن ترک طبیعت مبنای </w:t>
      </w:r>
      <w:proofErr w:type="spellStart"/>
      <w:r>
        <w:rPr>
          <w:rFonts w:ascii="B Badr" w:hAnsi="B Badr" w:cs="B Badr" w:hint="cs"/>
          <w:sz w:val="32"/>
          <w:szCs w:val="32"/>
          <w:rtl/>
        </w:rPr>
        <w:t>قدماء</w:t>
      </w:r>
      <w:proofErr w:type="spellEnd"/>
      <w:r>
        <w:rPr>
          <w:rFonts w:ascii="B Badr" w:hAnsi="B Badr" w:cs="B Badr" w:hint="cs"/>
          <w:sz w:val="32"/>
          <w:szCs w:val="32"/>
          <w:rtl/>
        </w:rPr>
        <w:t xml:space="preserve"> است ولی حتی اگر مفاد نهی را زجر از وجود بگیریم باز هم نباید طبیعت از عدم به وجود </w:t>
      </w:r>
      <w:r w:rsidR="009662AC">
        <w:rPr>
          <w:rFonts w:ascii="B Badr" w:hAnsi="B Badr" w:cs="B Badr" w:hint="cs"/>
          <w:sz w:val="32"/>
          <w:szCs w:val="32"/>
          <w:rtl/>
        </w:rPr>
        <w:t>خارج</w:t>
      </w:r>
      <w:r>
        <w:rPr>
          <w:rFonts w:ascii="B Badr" w:hAnsi="B Badr" w:cs="B Badr" w:hint="cs"/>
          <w:sz w:val="32"/>
          <w:szCs w:val="32"/>
          <w:rtl/>
        </w:rPr>
        <w:t xml:space="preserve"> شود. به همین خاطر لازم است که برای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نهی تمام افراد طبیعت ترک شود</w:t>
      </w:r>
      <w:r>
        <w:rPr>
          <w:rStyle w:val="a5"/>
          <w:rFonts w:ascii="B Badr" w:hAnsi="B Badr" w:cs="B Badr"/>
          <w:sz w:val="32"/>
          <w:szCs w:val="32"/>
          <w:rtl/>
        </w:rPr>
        <w:footnoteReference w:id="3"/>
      </w:r>
      <w:r>
        <w:rPr>
          <w:rFonts w:ascii="B Badr" w:hAnsi="B Badr" w:cs="B Badr" w:hint="cs"/>
          <w:sz w:val="32"/>
          <w:szCs w:val="32"/>
          <w:rtl/>
        </w:rPr>
        <w:t>.</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توضیح معلوم شد که در متعلق امر که جایز است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چون مطلوب وجود طبیعت است و </w:t>
      </w:r>
      <w:proofErr w:type="spellStart"/>
      <w:r w:rsidR="009662AC">
        <w:rPr>
          <w:rFonts w:ascii="B Badr" w:hAnsi="B Badr" w:cs="B Badr" w:hint="cs"/>
          <w:sz w:val="32"/>
          <w:szCs w:val="32"/>
          <w:rtl/>
        </w:rPr>
        <w:t>طبيعت</w:t>
      </w:r>
      <w:proofErr w:type="spellEnd"/>
      <w:r w:rsidR="009662AC">
        <w:rPr>
          <w:rFonts w:ascii="B Badr" w:hAnsi="B Badr" w:cs="B Badr" w:hint="cs"/>
          <w:sz w:val="32"/>
          <w:szCs w:val="32"/>
          <w:rtl/>
        </w:rPr>
        <w:t xml:space="preserve"> </w:t>
      </w:r>
      <w:proofErr w:type="spellStart"/>
      <w:r>
        <w:rPr>
          <w:rFonts w:ascii="B Badr" w:hAnsi="B Badr" w:cs="B Badr" w:hint="cs"/>
          <w:sz w:val="32"/>
          <w:szCs w:val="32"/>
          <w:rtl/>
        </w:rPr>
        <w:t>توجد</w:t>
      </w:r>
      <w:proofErr w:type="spellEnd"/>
      <w:r>
        <w:rPr>
          <w:rFonts w:ascii="B Badr" w:hAnsi="B Badr" w:cs="B Badr" w:hint="cs"/>
          <w:sz w:val="32"/>
          <w:szCs w:val="32"/>
          <w:rtl/>
        </w:rPr>
        <w:t xml:space="preserve"> </w:t>
      </w:r>
      <w:proofErr w:type="spellStart"/>
      <w:r>
        <w:rPr>
          <w:rFonts w:ascii="B Badr" w:hAnsi="B Badr" w:cs="B Badr" w:hint="cs"/>
          <w:sz w:val="32"/>
          <w:szCs w:val="32"/>
          <w:rtl/>
        </w:rPr>
        <w:t>بوجود</w:t>
      </w:r>
      <w:proofErr w:type="spellEnd"/>
      <w:r>
        <w:rPr>
          <w:rFonts w:ascii="B Badr" w:hAnsi="B Badr" w:cs="B Badr" w:hint="cs"/>
          <w:sz w:val="32"/>
          <w:szCs w:val="32"/>
          <w:rtl/>
        </w:rPr>
        <w:t xml:space="preserve"> فرد ما. این دلیل مرحوم آخوند که از نظر حکم عقلی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با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نهی فرق می کند.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مشهور قبل از مرحوم آخوند هم برای توجیه فرق بین امر و نهی در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به همین قاعده استناد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ناحیه امر، طبیعت </w:t>
      </w:r>
      <w:proofErr w:type="spellStart"/>
      <w:r>
        <w:rPr>
          <w:rFonts w:ascii="B Badr" w:hAnsi="B Badr" w:cs="B Badr" w:hint="cs"/>
          <w:sz w:val="32"/>
          <w:szCs w:val="32"/>
          <w:rtl/>
        </w:rPr>
        <w:t>توجد</w:t>
      </w:r>
      <w:proofErr w:type="spellEnd"/>
      <w:r>
        <w:rPr>
          <w:rFonts w:ascii="B Badr" w:hAnsi="B Badr" w:cs="B Badr" w:hint="cs"/>
          <w:sz w:val="32"/>
          <w:szCs w:val="32"/>
          <w:rtl/>
        </w:rPr>
        <w:t xml:space="preserve"> </w:t>
      </w:r>
      <w:proofErr w:type="spellStart"/>
      <w:r>
        <w:rPr>
          <w:rFonts w:ascii="B Badr" w:hAnsi="B Badr" w:cs="B Badr" w:hint="cs"/>
          <w:sz w:val="32"/>
          <w:szCs w:val="32"/>
          <w:rtl/>
        </w:rPr>
        <w:t>بوجود</w:t>
      </w:r>
      <w:proofErr w:type="spellEnd"/>
      <w:r>
        <w:rPr>
          <w:rFonts w:ascii="B Badr" w:hAnsi="B Badr" w:cs="B Badr" w:hint="cs"/>
          <w:sz w:val="32"/>
          <w:szCs w:val="32"/>
          <w:rtl/>
        </w:rPr>
        <w:t xml:space="preserve"> فرد ما و در ناحیه نهی، طبیعت لا </w:t>
      </w:r>
      <w:proofErr w:type="spellStart"/>
      <w:r>
        <w:rPr>
          <w:rFonts w:ascii="B Badr" w:hAnsi="B Badr" w:cs="B Badr" w:hint="cs"/>
          <w:sz w:val="32"/>
          <w:szCs w:val="32"/>
          <w:rtl/>
        </w:rPr>
        <w:t>تنعدم</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بانعدام</w:t>
      </w:r>
      <w:proofErr w:type="spellEnd"/>
      <w:r>
        <w:rPr>
          <w:rFonts w:ascii="B Badr" w:hAnsi="B Badr" w:cs="B Badr" w:hint="cs"/>
          <w:sz w:val="32"/>
          <w:szCs w:val="32"/>
          <w:rtl/>
        </w:rPr>
        <w:t xml:space="preserve"> جمیع </w:t>
      </w:r>
      <w:proofErr w:type="spellStart"/>
      <w:r>
        <w:rPr>
          <w:rFonts w:ascii="B Badr" w:hAnsi="B Badr" w:cs="B Badr" w:hint="cs"/>
          <w:sz w:val="32"/>
          <w:szCs w:val="32"/>
          <w:rtl/>
        </w:rPr>
        <w:t>افرادها</w:t>
      </w:r>
      <w:proofErr w:type="spellEnd"/>
      <w:r>
        <w:rPr>
          <w:rFonts w:ascii="B Badr" w:hAnsi="B Badr" w:cs="B Badr" w:hint="cs"/>
          <w:sz w:val="32"/>
          <w:szCs w:val="32"/>
          <w:rtl/>
        </w:rPr>
        <w:t xml:space="preserve">. </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این قاعده از سوی محقق اصفهانی مورد اشکال قرار گرفته و این اشکال در کلام مرحوم آقای خویی و اعلام بعد پذیرفته شده است. مرحوم اصفهانی اشکال کرده است که وقتی وجود را به طبیعت اضافه می کنیم، طبیعت دارای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مختلفی می گردد که در مقابل هریک از این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w:t>
      </w:r>
      <w:proofErr w:type="spellStart"/>
      <w:r>
        <w:rPr>
          <w:rFonts w:ascii="B Badr" w:hAnsi="B Badr" w:cs="B Badr" w:hint="cs"/>
          <w:sz w:val="32"/>
          <w:szCs w:val="32"/>
          <w:rtl/>
        </w:rPr>
        <w:t>عدمی</w:t>
      </w:r>
      <w:proofErr w:type="spellEnd"/>
      <w:r>
        <w:rPr>
          <w:rFonts w:ascii="B Badr" w:hAnsi="B Badr" w:cs="B Badr" w:hint="cs"/>
          <w:sz w:val="32"/>
          <w:szCs w:val="32"/>
          <w:rtl/>
        </w:rPr>
        <w:t xml:space="preserve"> قرار دارد که نقیض آن محسوب می شود. گاهی وجود به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اضافه می شود و گاهی به طبیعت به نحو کثرت اضافه می شود که مقصود از آن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و اطلاق </w:t>
      </w:r>
      <w:proofErr w:type="spellStart"/>
      <w:r>
        <w:rPr>
          <w:rFonts w:ascii="B Badr" w:hAnsi="B Badr" w:cs="B Badr" w:hint="cs"/>
          <w:sz w:val="32"/>
          <w:szCs w:val="32"/>
          <w:rtl/>
        </w:rPr>
        <w:t>شمولی</w:t>
      </w:r>
      <w:proofErr w:type="spellEnd"/>
      <w:r>
        <w:rPr>
          <w:rFonts w:ascii="B Badr" w:hAnsi="B Badr" w:cs="B Badr" w:hint="cs"/>
          <w:sz w:val="32"/>
          <w:szCs w:val="32"/>
          <w:rtl/>
        </w:rPr>
        <w:t xml:space="preserve"> است و گاهی هم وجود به طبیعت به نحو سعه اضافه می شود که مرحوم اصفهانی از آن تعبیر به وحدت در کثرت کرده است که مشتمل بر همه افراد طبیعت به شکل عموم </w:t>
      </w:r>
      <w:proofErr w:type="spellStart"/>
      <w:r>
        <w:rPr>
          <w:rFonts w:ascii="B Badr" w:hAnsi="B Badr" w:cs="B Badr" w:hint="cs"/>
          <w:sz w:val="32"/>
          <w:szCs w:val="32"/>
          <w:rtl/>
        </w:rPr>
        <w:t>مجموعی</w:t>
      </w:r>
      <w:proofErr w:type="spellEnd"/>
      <w:r>
        <w:rPr>
          <w:rFonts w:ascii="B Badr" w:hAnsi="B Badr" w:cs="B Badr" w:hint="cs"/>
          <w:sz w:val="32"/>
          <w:szCs w:val="32"/>
          <w:rtl/>
        </w:rPr>
        <w:t xml:space="preserve"> می شود.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مقابل هر یک از این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عدم مناسب با آن وجود دارد. اگر وجود به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اضافه شود، چون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در قوه </w:t>
      </w:r>
      <w:proofErr w:type="spellStart"/>
      <w:r>
        <w:rPr>
          <w:rFonts w:ascii="B Badr" w:hAnsi="B Badr" w:cs="B Badr" w:hint="cs"/>
          <w:sz w:val="32"/>
          <w:szCs w:val="32"/>
          <w:rtl/>
        </w:rPr>
        <w:t>جزئیه</w:t>
      </w:r>
      <w:proofErr w:type="spellEnd"/>
      <w:r>
        <w:rPr>
          <w:rFonts w:ascii="B Badr" w:hAnsi="B Badr" w:cs="B Badr" w:hint="cs"/>
          <w:sz w:val="32"/>
          <w:szCs w:val="32"/>
          <w:rtl/>
        </w:rPr>
        <w:t xml:space="preserve"> است، </w:t>
      </w:r>
      <w:proofErr w:type="spellStart"/>
      <w:r>
        <w:rPr>
          <w:rFonts w:ascii="B Badr" w:hAnsi="B Badr" w:cs="B Badr" w:hint="cs"/>
          <w:sz w:val="32"/>
          <w:szCs w:val="32"/>
          <w:rtl/>
        </w:rPr>
        <w:t>توجد</w:t>
      </w:r>
      <w:proofErr w:type="spellEnd"/>
      <w:r>
        <w:rPr>
          <w:rFonts w:ascii="B Badr" w:hAnsi="B Badr" w:cs="B Badr" w:hint="cs"/>
          <w:sz w:val="32"/>
          <w:szCs w:val="32"/>
          <w:rtl/>
        </w:rPr>
        <w:t xml:space="preserve"> </w:t>
      </w:r>
      <w:proofErr w:type="spellStart"/>
      <w:r>
        <w:rPr>
          <w:rFonts w:ascii="B Badr" w:hAnsi="B Badr" w:cs="B Badr" w:hint="cs"/>
          <w:sz w:val="32"/>
          <w:szCs w:val="32"/>
          <w:rtl/>
        </w:rPr>
        <w:t>بوجود</w:t>
      </w:r>
      <w:proofErr w:type="spellEnd"/>
      <w:r>
        <w:rPr>
          <w:rFonts w:ascii="B Badr" w:hAnsi="B Badr" w:cs="B Badr" w:hint="cs"/>
          <w:sz w:val="32"/>
          <w:szCs w:val="32"/>
          <w:rtl/>
        </w:rPr>
        <w:t xml:space="preserve"> فرد ما. اگر در مقابل این وجود، عدم نیز به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اضافه شود، باز هم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w:t>
      </w:r>
      <w:proofErr w:type="spellStart"/>
      <w:r>
        <w:rPr>
          <w:rFonts w:ascii="B Badr" w:hAnsi="B Badr" w:cs="B Badr" w:hint="cs"/>
          <w:sz w:val="32"/>
          <w:szCs w:val="32"/>
          <w:rtl/>
        </w:rPr>
        <w:t>تنعدم</w:t>
      </w:r>
      <w:proofErr w:type="spellEnd"/>
      <w:r>
        <w:rPr>
          <w:rFonts w:ascii="B Badr" w:hAnsi="B Badr" w:cs="B Badr" w:hint="cs"/>
          <w:sz w:val="32"/>
          <w:szCs w:val="32"/>
          <w:rtl/>
        </w:rPr>
        <w:t xml:space="preserve"> </w:t>
      </w:r>
      <w:proofErr w:type="spellStart"/>
      <w:r>
        <w:rPr>
          <w:rFonts w:ascii="B Badr" w:hAnsi="B Badr" w:cs="B Badr" w:hint="cs"/>
          <w:sz w:val="32"/>
          <w:szCs w:val="32"/>
          <w:rtl/>
        </w:rPr>
        <w:t>بانعدام</w:t>
      </w:r>
      <w:proofErr w:type="spellEnd"/>
      <w:r>
        <w:rPr>
          <w:rFonts w:ascii="B Badr" w:hAnsi="B Badr" w:cs="B Badr" w:hint="cs"/>
          <w:sz w:val="32"/>
          <w:szCs w:val="32"/>
          <w:rtl/>
        </w:rPr>
        <w:t xml:space="preserve"> فرد واحد. اما اگر وجود به طبیعت به نحو کثرت اضافه گردد به گونه ای که همه افراد طبیعت را به شکل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شامل </w:t>
      </w:r>
      <w:r>
        <w:rPr>
          <w:rFonts w:ascii="B Badr" w:hAnsi="B Badr" w:cs="B Badr" w:hint="cs"/>
          <w:sz w:val="32"/>
          <w:szCs w:val="32"/>
          <w:rtl/>
        </w:rPr>
        <w:lastRenderedPageBreak/>
        <w:t xml:space="preserve">شود، وجود این طبیعت نیاز به وجود همه افراد دارد و لذا بر مکلف لازم است که همه افراد طبیعت را ایجاد کند. هرچند ایجاد همه افراد به نحو تکلیف انحلالی است و به اندازه ای که ایجاد کرده تکلیف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شده است. اگر این طبیعت مورد نهی نیز قرار بگیرد، </w:t>
      </w:r>
      <w:proofErr w:type="spellStart"/>
      <w:r>
        <w:rPr>
          <w:rFonts w:ascii="B Badr" w:hAnsi="B Badr" w:cs="B Badr" w:hint="cs"/>
          <w:sz w:val="32"/>
          <w:szCs w:val="32"/>
          <w:rtl/>
        </w:rPr>
        <w:t>انعدام</w:t>
      </w:r>
      <w:proofErr w:type="spellEnd"/>
      <w:r>
        <w:rPr>
          <w:rFonts w:ascii="B Badr" w:hAnsi="B Badr" w:cs="B Badr" w:hint="cs"/>
          <w:sz w:val="32"/>
          <w:szCs w:val="32"/>
          <w:rtl/>
        </w:rPr>
        <w:t xml:space="preserve"> آن هم به </w:t>
      </w:r>
      <w:proofErr w:type="spellStart"/>
      <w:r>
        <w:rPr>
          <w:rFonts w:ascii="B Badr" w:hAnsi="B Badr" w:cs="B Badr" w:hint="cs"/>
          <w:sz w:val="32"/>
          <w:szCs w:val="32"/>
          <w:rtl/>
        </w:rPr>
        <w:t>انعدام</w:t>
      </w:r>
      <w:proofErr w:type="spellEnd"/>
      <w:r>
        <w:rPr>
          <w:rFonts w:ascii="B Badr" w:hAnsi="B Badr" w:cs="B Badr" w:hint="cs"/>
          <w:sz w:val="32"/>
          <w:szCs w:val="32"/>
          <w:rtl/>
        </w:rPr>
        <w:t xml:space="preserve"> همه افراد طبیعت است و لذا بر مکلف لازم است که همه افراد را ترک کند. البته در این صورت هم ترک همه افراد با انحلال در تکالیف است. ولی اگر وجود اضافه به طبیعت به نحو سعه شود، در مقابل آن، عدم هم به شکل </w:t>
      </w:r>
      <w:proofErr w:type="spellStart"/>
      <w:r>
        <w:rPr>
          <w:rFonts w:ascii="B Badr" w:hAnsi="B Badr" w:cs="B Badr" w:hint="cs"/>
          <w:sz w:val="32"/>
          <w:szCs w:val="32"/>
          <w:rtl/>
        </w:rPr>
        <w:t>مجموعی</w:t>
      </w:r>
      <w:proofErr w:type="spellEnd"/>
      <w:r>
        <w:rPr>
          <w:rFonts w:ascii="B Badr" w:hAnsi="B Badr" w:cs="B Badr" w:hint="cs"/>
          <w:sz w:val="32"/>
          <w:szCs w:val="32"/>
          <w:rtl/>
        </w:rPr>
        <w:t xml:space="preserve"> ملاحظه می شود؛ یعنی همه افراد باید ترک شوند تا نظر مولی حاصل شود. بنابراین همانطور که در قسمت وجود، طبیعت به نحو مجموع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هو مجموع ملاحظه شده است، در ناحیه عدم هم، عدم همه افراد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هو مجموع مد نظر قرار گرفته است. </w:t>
      </w:r>
    </w:p>
    <w:p w:rsidR="00DD2F64" w:rsidRDefault="00DD2F64" w:rsidP="00A82A3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اگر بخواهیم وجود طبیعت را با عدم طبیعت مقایسه کنیم،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وجود را صرفا به نحو مبهم و عدم را هم به نحو مبهم در نظر بگیریم، بلکه باید معین کنیم که کدام یک از این حالات </w:t>
      </w:r>
      <w:proofErr w:type="spellStart"/>
      <w:r>
        <w:rPr>
          <w:rFonts w:ascii="B Badr" w:hAnsi="B Badr" w:cs="B Badr" w:hint="cs"/>
          <w:sz w:val="32"/>
          <w:szCs w:val="32"/>
          <w:rtl/>
        </w:rPr>
        <w:t>ثلاثه</w:t>
      </w:r>
      <w:proofErr w:type="spellEnd"/>
      <w:r>
        <w:rPr>
          <w:rFonts w:ascii="B Badr" w:hAnsi="B Badr" w:cs="B Badr" w:hint="cs"/>
          <w:sz w:val="32"/>
          <w:szCs w:val="32"/>
          <w:rtl/>
        </w:rPr>
        <w:t xml:space="preserve"> لحاظ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تا در مقابل، عدم را هم متناسب با آن لحاظ کنیم؛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طرف وجود،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باشد و در طرف عدم، طبیعت </w:t>
      </w:r>
      <w:r w:rsidR="00A82A37">
        <w:rPr>
          <w:rFonts w:ascii="B Badr" w:hAnsi="B Badr" w:cs="B Badr" w:hint="cs"/>
          <w:sz w:val="32"/>
          <w:szCs w:val="32"/>
          <w:rtl/>
        </w:rPr>
        <w:t xml:space="preserve">به نحو کثرت </w:t>
      </w:r>
      <w:r>
        <w:rPr>
          <w:rFonts w:ascii="B Badr" w:hAnsi="B Badr" w:cs="B Badr" w:hint="cs"/>
          <w:sz w:val="32"/>
          <w:szCs w:val="32"/>
          <w:rtl/>
        </w:rPr>
        <w:t xml:space="preserve">. لذا اینکه معروف شده طبیعت </w:t>
      </w:r>
      <w:proofErr w:type="spellStart"/>
      <w:r>
        <w:rPr>
          <w:rFonts w:ascii="B Badr" w:hAnsi="B Badr" w:cs="B Badr" w:hint="cs"/>
          <w:sz w:val="32"/>
          <w:szCs w:val="32"/>
          <w:rtl/>
        </w:rPr>
        <w:t>توجد</w:t>
      </w:r>
      <w:proofErr w:type="spellEnd"/>
      <w:r>
        <w:rPr>
          <w:rFonts w:ascii="B Badr" w:hAnsi="B Badr" w:cs="B Badr" w:hint="cs"/>
          <w:sz w:val="32"/>
          <w:szCs w:val="32"/>
          <w:rtl/>
        </w:rPr>
        <w:t xml:space="preserve"> </w:t>
      </w:r>
      <w:proofErr w:type="spellStart"/>
      <w:r>
        <w:rPr>
          <w:rFonts w:ascii="B Badr" w:hAnsi="B Badr" w:cs="B Badr" w:hint="cs"/>
          <w:sz w:val="32"/>
          <w:szCs w:val="32"/>
          <w:rtl/>
        </w:rPr>
        <w:t>بوجود</w:t>
      </w:r>
      <w:proofErr w:type="spellEnd"/>
      <w:r>
        <w:rPr>
          <w:rFonts w:ascii="B Badr" w:hAnsi="B Badr" w:cs="B Badr" w:hint="cs"/>
          <w:sz w:val="32"/>
          <w:szCs w:val="32"/>
          <w:rtl/>
        </w:rPr>
        <w:t xml:space="preserve"> فرد ما و لا </w:t>
      </w:r>
      <w:proofErr w:type="spellStart"/>
      <w:r>
        <w:rPr>
          <w:rFonts w:ascii="B Badr" w:hAnsi="B Badr" w:cs="B Badr" w:hint="cs"/>
          <w:sz w:val="32"/>
          <w:szCs w:val="32"/>
          <w:rtl/>
        </w:rPr>
        <w:t>تنعدم</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بانعدام</w:t>
      </w:r>
      <w:proofErr w:type="spellEnd"/>
      <w:r>
        <w:rPr>
          <w:rFonts w:ascii="B Badr" w:hAnsi="B Badr" w:cs="B Badr" w:hint="cs"/>
          <w:sz w:val="32"/>
          <w:szCs w:val="32"/>
          <w:rtl/>
        </w:rPr>
        <w:t xml:space="preserve"> جمیع </w:t>
      </w:r>
      <w:proofErr w:type="spellStart"/>
      <w:r>
        <w:rPr>
          <w:rFonts w:ascii="B Badr" w:hAnsi="B Badr" w:cs="B Badr" w:hint="cs"/>
          <w:sz w:val="32"/>
          <w:szCs w:val="32"/>
          <w:rtl/>
        </w:rPr>
        <w:t>الافراد</w:t>
      </w:r>
      <w:proofErr w:type="spellEnd"/>
      <w:r>
        <w:rPr>
          <w:rFonts w:ascii="B Badr" w:hAnsi="B Badr" w:cs="B Badr" w:hint="cs"/>
          <w:sz w:val="32"/>
          <w:szCs w:val="32"/>
          <w:rtl/>
        </w:rPr>
        <w:t xml:space="preserve">، اصل و اساسی ندارد. زیرا آن </w:t>
      </w:r>
      <w:proofErr w:type="spellStart"/>
      <w:r>
        <w:rPr>
          <w:rFonts w:ascii="B Badr" w:hAnsi="B Badr" w:cs="B Badr" w:hint="cs"/>
          <w:sz w:val="32"/>
          <w:szCs w:val="32"/>
          <w:rtl/>
        </w:rPr>
        <w:t>طبیعتی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توجد</w:t>
      </w:r>
      <w:proofErr w:type="spellEnd"/>
      <w:r>
        <w:rPr>
          <w:rFonts w:ascii="B Badr" w:hAnsi="B Badr" w:cs="B Badr" w:hint="cs"/>
          <w:sz w:val="32"/>
          <w:szCs w:val="32"/>
          <w:rtl/>
        </w:rPr>
        <w:t xml:space="preserve"> </w:t>
      </w:r>
      <w:proofErr w:type="spellStart"/>
      <w:r>
        <w:rPr>
          <w:rFonts w:ascii="B Badr" w:hAnsi="B Badr" w:cs="B Badr" w:hint="cs"/>
          <w:sz w:val="32"/>
          <w:szCs w:val="32"/>
          <w:rtl/>
        </w:rPr>
        <w:t>بفردٍ</w:t>
      </w:r>
      <w:proofErr w:type="spellEnd"/>
      <w:r>
        <w:rPr>
          <w:rFonts w:ascii="B Badr" w:hAnsi="B Badr" w:cs="B Badr" w:hint="cs"/>
          <w:sz w:val="32"/>
          <w:szCs w:val="32"/>
          <w:rtl/>
        </w:rPr>
        <w:t xml:space="preserve"> ما </w:t>
      </w:r>
      <w:proofErr w:type="spellStart"/>
      <w:r>
        <w:rPr>
          <w:rFonts w:ascii="B Badr" w:hAnsi="B Badr" w:cs="B Badr" w:hint="cs"/>
          <w:sz w:val="32"/>
          <w:szCs w:val="32"/>
          <w:rtl/>
        </w:rPr>
        <w:t>طبیعتی</w:t>
      </w:r>
      <w:proofErr w:type="spellEnd"/>
      <w:r>
        <w:rPr>
          <w:rFonts w:ascii="B Badr" w:hAnsi="B Badr" w:cs="B Badr" w:hint="cs"/>
          <w:sz w:val="32"/>
          <w:szCs w:val="32"/>
          <w:rtl/>
        </w:rPr>
        <w:t xml:space="preserve"> است که به نحو مبهم ملاحظه شود یا به </w:t>
      </w:r>
      <w:proofErr w:type="spellStart"/>
      <w:r>
        <w:rPr>
          <w:rFonts w:ascii="B Badr" w:hAnsi="B Badr" w:cs="B Badr" w:hint="cs"/>
          <w:sz w:val="32"/>
          <w:szCs w:val="32"/>
          <w:rtl/>
        </w:rPr>
        <w:t>تعبیرِ</w:t>
      </w:r>
      <w:proofErr w:type="spellEnd"/>
      <w:r>
        <w:rPr>
          <w:rFonts w:ascii="B Badr" w:hAnsi="B Badr" w:cs="B Badr" w:hint="cs"/>
          <w:sz w:val="32"/>
          <w:szCs w:val="32"/>
          <w:rtl/>
        </w:rPr>
        <w:t xml:space="preserve"> اصلاح شده مرحوم آقای خویی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ملاحظه شود و </w:t>
      </w:r>
      <w:proofErr w:type="spellStart"/>
      <w:r>
        <w:rPr>
          <w:rFonts w:ascii="B Badr" w:hAnsi="B Badr" w:cs="B Badr" w:hint="cs"/>
          <w:sz w:val="32"/>
          <w:szCs w:val="32"/>
          <w:rtl/>
        </w:rPr>
        <w:t>طبیعتی</w:t>
      </w:r>
      <w:proofErr w:type="spellEnd"/>
      <w:r>
        <w:rPr>
          <w:rFonts w:ascii="B Badr" w:hAnsi="B Badr" w:cs="B Badr" w:hint="cs"/>
          <w:sz w:val="32"/>
          <w:szCs w:val="32"/>
          <w:rtl/>
        </w:rPr>
        <w:t xml:space="preserve"> که باید همه </w:t>
      </w:r>
      <w:proofErr w:type="spellStart"/>
      <w:r>
        <w:rPr>
          <w:rFonts w:ascii="B Badr" w:hAnsi="B Badr" w:cs="B Badr" w:hint="cs"/>
          <w:sz w:val="32"/>
          <w:szCs w:val="32"/>
          <w:rtl/>
        </w:rPr>
        <w:t>افرادش</w:t>
      </w:r>
      <w:proofErr w:type="spellEnd"/>
      <w:r>
        <w:rPr>
          <w:rFonts w:ascii="B Badr" w:hAnsi="B Badr" w:cs="B Badr" w:hint="cs"/>
          <w:sz w:val="32"/>
          <w:szCs w:val="32"/>
          <w:rtl/>
        </w:rPr>
        <w:t xml:space="preserve"> </w:t>
      </w:r>
      <w:proofErr w:type="spellStart"/>
      <w:r>
        <w:rPr>
          <w:rFonts w:ascii="B Badr" w:hAnsi="B Badr" w:cs="B Badr" w:hint="cs"/>
          <w:sz w:val="32"/>
          <w:szCs w:val="32"/>
          <w:rtl/>
        </w:rPr>
        <w:t>منعدم</w:t>
      </w:r>
      <w:proofErr w:type="spellEnd"/>
      <w:r>
        <w:rPr>
          <w:rFonts w:ascii="B Badr" w:hAnsi="B Badr" w:cs="B Badr" w:hint="cs"/>
          <w:sz w:val="32"/>
          <w:szCs w:val="32"/>
          <w:rtl/>
        </w:rPr>
        <w:t xml:space="preserve"> شود تا طبیعت </w:t>
      </w:r>
      <w:proofErr w:type="spellStart"/>
      <w:r>
        <w:rPr>
          <w:rFonts w:ascii="B Badr" w:hAnsi="B Badr" w:cs="B Badr" w:hint="cs"/>
          <w:sz w:val="32"/>
          <w:szCs w:val="32"/>
          <w:rtl/>
        </w:rPr>
        <w:t>منعدم</w:t>
      </w:r>
      <w:proofErr w:type="spellEnd"/>
      <w:r>
        <w:rPr>
          <w:rFonts w:ascii="B Badr" w:hAnsi="B Badr" w:cs="B Badr" w:hint="cs"/>
          <w:sz w:val="32"/>
          <w:szCs w:val="32"/>
          <w:rtl/>
        </w:rPr>
        <w:t xml:space="preserve"> شود، </w:t>
      </w:r>
      <w:proofErr w:type="spellStart"/>
      <w:r>
        <w:rPr>
          <w:rFonts w:ascii="B Badr" w:hAnsi="B Badr" w:cs="B Badr" w:hint="cs"/>
          <w:sz w:val="32"/>
          <w:szCs w:val="32"/>
          <w:rtl/>
        </w:rPr>
        <w:t>طبیعتی</w:t>
      </w:r>
      <w:proofErr w:type="spellEnd"/>
      <w:r>
        <w:rPr>
          <w:rFonts w:ascii="B Badr" w:hAnsi="B Badr" w:cs="B Badr" w:hint="cs"/>
          <w:sz w:val="32"/>
          <w:szCs w:val="32"/>
          <w:rtl/>
        </w:rPr>
        <w:t xml:space="preserve"> است که به نحو سعه ملاحظه شود.  </w:t>
      </w:r>
    </w:p>
    <w:p w:rsidR="00DD2F64" w:rsidRDefault="00DD2F64" w:rsidP="00A82A3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w:t>
      </w:r>
      <w:proofErr w:type="spellStart"/>
      <w:r>
        <w:rPr>
          <w:rFonts w:ascii="B Badr" w:hAnsi="B Badr" w:cs="B Badr" w:hint="cs"/>
          <w:sz w:val="32"/>
          <w:szCs w:val="32"/>
          <w:rtl/>
        </w:rPr>
        <w:t>طبیعتی</w:t>
      </w:r>
      <w:proofErr w:type="spellEnd"/>
      <w:r>
        <w:rPr>
          <w:rFonts w:ascii="B Badr" w:hAnsi="B Badr" w:cs="B Badr" w:hint="cs"/>
          <w:sz w:val="32"/>
          <w:szCs w:val="32"/>
          <w:rtl/>
        </w:rPr>
        <w:t xml:space="preserve"> که متعلق وجود شده مثل </w:t>
      </w:r>
      <w:proofErr w:type="spellStart"/>
      <w:r>
        <w:rPr>
          <w:rFonts w:ascii="B Badr" w:hAnsi="B Badr" w:cs="B Badr" w:hint="cs"/>
          <w:sz w:val="32"/>
          <w:szCs w:val="32"/>
          <w:rtl/>
        </w:rPr>
        <w:t>عتق</w:t>
      </w:r>
      <w:proofErr w:type="spellEnd"/>
      <w:r>
        <w:rPr>
          <w:rFonts w:ascii="B Badr" w:hAnsi="B Badr" w:cs="B Badr" w:hint="cs"/>
          <w:sz w:val="32"/>
          <w:szCs w:val="32"/>
          <w:rtl/>
        </w:rPr>
        <w:t xml:space="preserve"> در </w:t>
      </w:r>
      <w:proofErr w:type="spellStart"/>
      <w:r>
        <w:rPr>
          <w:rFonts w:ascii="B Badr" w:hAnsi="B Badr" w:cs="B Badr" w:hint="cs"/>
          <w:sz w:val="32"/>
          <w:szCs w:val="32"/>
          <w:rtl/>
        </w:rPr>
        <w:t>اعتق</w:t>
      </w:r>
      <w:proofErr w:type="spellEnd"/>
      <w:r>
        <w:rPr>
          <w:rFonts w:ascii="B Badr" w:hAnsi="B Badr" w:cs="B Badr" w:hint="cs"/>
          <w:sz w:val="32"/>
          <w:szCs w:val="32"/>
          <w:rtl/>
        </w:rPr>
        <w:t xml:space="preserve">،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roofErr w:type="spellStart"/>
      <w:r w:rsidR="00A82A37">
        <w:rPr>
          <w:rFonts w:ascii="B Badr" w:hAnsi="B Badr" w:cs="B Badr" w:hint="cs"/>
          <w:sz w:val="32"/>
          <w:szCs w:val="32"/>
          <w:rtl/>
        </w:rPr>
        <w:t>ي</w:t>
      </w:r>
      <w:r>
        <w:rPr>
          <w:rFonts w:ascii="B Badr" w:hAnsi="B Badr" w:cs="B Badr" w:hint="cs"/>
          <w:sz w:val="32"/>
          <w:szCs w:val="32"/>
          <w:rtl/>
        </w:rPr>
        <w:t>ا</w:t>
      </w:r>
      <w:proofErr w:type="spellEnd"/>
      <w:r>
        <w:rPr>
          <w:rFonts w:ascii="B Badr" w:hAnsi="B Badr" w:cs="B Badr" w:hint="cs"/>
          <w:sz w:val="32"/>
          <w:szCs w:val="32"/>
          <w:rtl/>
        </w:rPr>
        <w:t xml:space="preserve"> اطلاق بدلی ملاحظه شده باشد که به حسب تقسیم مرحوم اصفهانی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می باشد،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متعلق به آن، به مجرد وجود طبیعت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واحدة</w:t>
      </w:r>
      <w:proofErr w:type="spellEnd"/>
      <w:r>
        <w:rPr>
          <w:rFonts w:ascii="B Badr" w:hAnsi="B Badr" w:cs="B Badr" w:hint="cs"/>
          <w:sz w:val="32"/>
          <w:szCs w:val="32"/>
          <w:rtl/>
        </w:rPr>
        <w:t xml:space="preserve"> حاصل می شود و اگر نهی به آن تعلق بگیرید،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نهی با ترک یک فرد از افراد طبیعت حاصل می گردد. اما اگر طبیعت به نحو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مورد امر باشد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الا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جمیع افراد آن. همین طبیعت اگر متعلق نهی باشد، </w:t>
      </w:r>
      <w:r>
        <w:rPr>
          <w:rFonts w:ascii="B Badr" w:hAnsi="B Badr" w:cs="B Badr" w:hint="cs"/>
          <w:sz w:val="32"/>
          <w:szCs w:val="32"/>
          <w:rtl/>
        </w:rPr>
        <w:lastRenderedPageBreak/>
        <w:t xml:space="preserve">مطلوب ترک تمام افراد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است که البته چون تکلیف انحلالی است به مقداری که شخص ترک کرده است </w:t>
      </w:r>
      <w:proofErr w:type="spellStart"/>
      <w:r>
        <w:rPr>
          <w:rFonts w:ascii="B Badr" w:hAnsi="B Badr" w:cs="B Badr" w:hint="cs"/>
          <w:sz w:val="32"/>
          <w:szCs w:val="32"/>
          <w:rtl/>
        </w:rPr>
        <w:t>موافقة</w:t>
      </w:r>
      <w:proofErr w:type="spellEnd"/>
      <w:r>
        <w:rPr>
          <w:rFonts w:ascii="B Badr" w:hAnsi="B Badr" w:cs="B Badr" w:hint="cs"/>
          <w:sz w:val="32"/>
          <w:szCs w:val="32"/>
          <w:rtl/>
        </w:rPr>
        <w:t xml:space="preserve"> </w:t>
      </w:r>
      <w:proofErr w:type="spellStart"/>
      <w:r>
        <w:rPr>
          <w:rFonts w:ascii="B Badr" w:hAnsi="B Badr" w:cs="B Badr" w:hint="cs"/>
          <w:sz w:val="32"/>
          <w:szCs w:val="32"/>
          <w:rtl/>
        </w:rPr>
        <w:t>النهی</w:t>
      </w:r>
      <w:proofErr w:type="spellEnd"/>
      <w:r>
        <w:rPr>
          <w:rFonts w:ascii="B Badr" w:hAnsi="B Badr" w:cs="B Badr" w:hint="cs"/>
          <w:sz w:val="32"/>
          <w:szCs w:val="32"/>
          <w:rtl/>
        </w:rPr>
        <w:t xml:space="preserve"> اتفاق افتاده و در بیشتر از آن خیر. چنانچه طبیعت به نحو عموم </w:t>
      </w:r>
      <w:proofErr w:type="spellStart"/>
      <w:r>
        <w:rPr>
          <w:rFonts w:ascii="B Badr" w:hAnsi="B Badr" w:cs="B Badr" w:hint="cs"/>
          <w:sz w:val="32"/>
          <w:szCs w:val="32"/>
          <w:rtl/>
        </w:rPr>
        <w:t>مجموعی</w:t>
      </w:r>
      <w:proofErr w:type="spellEnd"/>
      <w:r>
        <w:rPr>
          <w:rFonts w:ascii="B Badr" w:hAnsi="B Badr" w:cs="B Badr" w:hint="cs"/>
          <w:sz w:val="32"/>
          <w:szCs w:val="32"/>
          <w:rtl/>
        </w:rPr>
        <w:t xml:space="preserve"> لحاظ شده باشد، تکلیف واحد خواهد بود و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آن در ناحیه امر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به ایجاد جمیع افراد طبیعت و در ناحیه نهی هم باید تمام افراد طبیعت ترک شود و لذا حتی اگر یک فرد آن را هم ایجاد کند هیچ </w:t>
      </w:r>
      <w:proofErr w:type="spellStart"/>
      <w:r>
        <w:rPr>
          <w:rFonts w:ascii="B Badr" w:hAnsi="B Badr" w:cs="B Badr" w:hint="cs"/>
          <w:sz w:val="32"/>
          <w:szCs w:val="32"/>
          <w:rtl/>
        </w:rPr>
        <w:t>موافقتی</w:t>
      </w:r>
      <w:proofErr w:type="spellEnd"/>
      <w:r>
        <w:rPr>
          <w:rFonts w:ascii="B Badr" w:hAnsi="B Badr" w:cs="B Badr" w:hint="cs"/>
          <w:sz w:val="32"/>
          <w:szCs w:val="32"/>
          <w:rtl/>
        </w:rPr>
        <w:t xml:space="preserve"> صورت نگرفته است. </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اختلاف امر و نهی در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که مورد قبول همگان نیز می باشد، فقط به این خاطر نیست که امر طلب ایجاد است و نهی زجر از طبیعت یا طلب ترک</w:t>
      </w:r>
      <w:r w:rsidR="00A82A37">
        <w:rPr>
          <w:rFonts w:ascii="B Badr" w:hAnsi="B Badr" w:cs="B Badr" w:hint="cs"/>
          <w:sz w:val="32"/>
          <w:szCs w:val="32"/>
          <w:rtl/>
        </w:rPr>
        <w:t xml:space="preserve"> </w:t>
      </w:r>
      <w:proofErr w:type="spellStart"/>
      <w:r w:rsidR="00A82A37">
        <w:rPr>
          <w:rFonts w:ascii="B Badr" w:hAnsi="B Badr" w:cs="B Badr" w:hint="cs"/>
          <w:sz w:val="32"/>
          <w:szCs w:val="32"/>
          <w:rtl/>
        </w:rPr>
        <w:t>طبيعت</w:t>
      </w:r>
      <w:proofErr w:type="spellEnd"/>
      <w:r w:rsidR="00A82A37">
        <w:rPr>
          <w:rFonts w:ascii="B Badr" w:hAnsi="B Badr" w:cs="B Badr" w:hint="cs"/>
          <w:sz w:val="32"/>
          <w:szCs w:val="32"/>
          <w:rtl/>
        </w:rPr>
        <w:t xml:space="preserve"> </w:t>
      </w:r>
      <w:r>
        <w:rPr>
          <w:rFonts w:ascii="B Badr" w:hAnsi="B Badr" w:cs="B Badr" w:hint="cs"/>
          <w:sz w:val="32"/>
          <w:szCs w:val="32"/>
          <w:rtl/>
        </w:rPr>
        <w:t xml:space="preserve">. این اختلاف را باید در جای دیگری ریشه یابی کنیم. ریشه اختلاف این است که در ناحیه امر، طبیعت مورد طلب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اطلاق بدلی لحاظ شده است و در ناحیه نهی، طبیعت مورد طلب ترک، به نحو سعه و طبیعت ساری در جمیع افراد ملاحظه گشته است.</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اینکه از کجا فهمیده می شود که متعلق در ناحیه امر،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در ناحیه نهی،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مرحوم اصفهانی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 استناد به مقدمات حکمت معلوم می شود که طبیعت </w:t>
      </w:r>
      <w:proofErr w:type="spellStart"/>
      <w:r>
        <w:rPr>
          <w:rFonts w:ascii="B Badr" w:hAnsi="B Badr" w:cs="B Badr" w:hint="cs"/>
          <w:sz w:val="32"/>
          <w:szCs w:val="32"/>
          <w:rtl/>
        </w:rPr>
        <w:t>ملحوظ</w:t>
      </w:r>
      <w:proofErr w:type="spellEnd"/>
      <w:r>
        <w:rPr>
          <w:rFonts w:ascii="B Badr" w:hAnsi="B Badr" w:cs="B Badr" w:hint="cs"/>
          <w:sz w:val="32"/>
          <w:szCs w:val="32"/>
          <w:rtl/>
        </w:rPr>
        <w:t xml:space="preserve"> در متعلق اوامر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یا به تعبیر دیگر طبیعت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دارای اطلاق بدلی است اما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طبیعت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به نحو ساری در جمیع افراد می باشد. بنابراین اثبات کننده اراده اطلاق بدلی در</w:t>
      </w:r>
      <w:r w:rsidR="00A82A37">
        <w:rPr>
          <w:rFonts w:ascii="B Badr" w:hAnsi="B Badr" w:cs="B Badr" w:hint="cs"/>
          <w:sz w:val="32"/>
          <w:szCs w:val="32"/>
          <w:rtl/>
        </w:rPr>
        <w:t xml:space="preserve"> امر</w:t>
      </w:r>
      <w:r>
        <w:rPr>
          <w:rFonts w:ascii="B Badr" w:hAnsi="B Badr" w:cs="B Badr" w:hint="cs"/>
          <w:sz w:val="32"/>
          <w:szCs w:val="32"/>
          <w:rtl/>
        </w:rPr>
        <w:t xml:space="preserve"> و </w:t>
      </w:r>
      <w:proofErr w:type="spellStart"/>
      <w:r>
        <w:rPr>
          <w:rFonts w:ascii="B Badr" w:hAnsi="B Badr" w:cs="B Badr" w:hint="cs"/>
          <w:sz w:val="32"/>
          <w:szCs w:val="32"/>
          <w:rtl/>
        </w:rPr>
        <w:t>شمولی</w:t>
      </w:r>
      <w:proofErr w:type="spellEnd"/>
      <w:r>
        <w:rPr>
          <w:rFonts w:ascii="B Badr" w:hAnsi="B Badr" w:cs="B Badr" w:hint="cs"/>
          <w:sz w:val="32"/>
          <w:szCs w:val="32"/>
          <w:rtl/>
        </w:rPr>
        <w:t xml:space="preserve"> در نهی، مقدمات حکمت است. </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اینکه مثبت این فرق در مقام اثبات، مقدمات حکمت است، در کلمات مرحوم آقای خویی  </w:t>
      </w:r>
      <w:proofErr w:type="spellStart"/>
      <w:r w:rsidR="00A82A37">
        <w:rPr>
          <w:rFonts w:ascii="B Badr" w:hAnsi="B Badr" w:cs="B Badr" w:hint="cs"/>
          <w:sz w:val="32"/>
          <w:szCs w:val="32"/>
          <w:rtl/>
        </w:rPr>
        <w:t>و</w:t>
      </w:r>
      <w:r>
        <w:rPr>
          <w:rFonts w:ascii="B Badr" w:hAnsi="B Badr" w:cs="B Badr" w:hint="cs"/>
          <w:sz w:val="32"/>
          <w:szCs w:val="32"/>
          <w:rtl/>
        </w:rPr>
        <w:t>مرحوم</w:t>
      </w:r>
      <w:proofErr w:type="spellEnd"/>
      <w:r>
        <w:rPr>
          <w:rFonts w:ascii="B Badr" w:hAnsi="B Badr" w:cs="B Badr" w:hint="cs"/>
          <w:sz w:val="32"/>
          <w:szCs w:val="32"/>
          <w:rtl/>
        </w:rPr>
        <w:t xml:space="preserve"> آقای تبریزی هم مورد قبول قرار گرفته است. اما چطور مقدمات حکمت این اقتضا را دارد، مرحوم اصفهانی در محل بحث فقط مقدمات حکمت را برای اوامر توضیح داده اما در فصل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مقدمات حکمت را هم در اوامر و هم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تقریب کرده است. ایشان در محل بحث فرموده که اگر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در مقام بیان باشد و فقط لفظ دال بر طبیعت را بدون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آن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w:t>
      </w:r>
      <w:r w:rsidRPr="007E3A60">
        <w:rPr>
          <w:rFonts w:ascii="B Badr" w:hAnsi="B Badr" w:cs="B Badr" w:hint="cs"/>
          <w:sz w:val="32"/>
          <w:szCs w:val="32"/>
          <w:rtl/>
        </w:rPr>
        <w:t xml:space="preserve"> </w:t>
      </w:r>
      <w:r>
        <w:rPr>
          <w:rFonts w:ascii="B Badr" w:hAnsi="B Badr" w:cs="B Badr" w:hint="cs"/>
          <w:sz w:val="32"/>
          <w:szCs w:val="32"/>
          <w:rtl/>
        </w:rPr>
        <w:t xml:space="preserve">بیاورد، مقتضای مقدمات حکمت این است که مراد از طبیعت،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همان اطلاق بدلی </w:t>
      </w:r>
      <w:r>
        <w:rPr>
          <w:rFonts w:ascii="B Badr" w:hAnsi="B Badr" w:cs="B Badr" w:hint="cs"/>
          <w:sz w:val="32"/>
          <w:szCs w:val="32"/>
          <w:rtl/>
        </w:rPr>
        <w:lastRenderedPageBreak/>
        <w:t xml:space="preserve">باشد. زیرا ولو طبیعت به قید </w:t>
      </w:r>
      <w:proofErr w:type="spellStart"/>
      <w:r>
        <w:rPr>
          <w:rFonts w:ascii="B Badr" w:hAnsi="B Badr" w:cs="B Badr" w:hint="cs"/>
          <w:sz w:val="32"/>
          <w:szCs w:val="32"/>
          <w:rtl/>
        </w:rPr>
        <w:t>مره</w:t>
      </w:r>
      <w:proofErr w:type="spellEnd"/>
      <w:r>
        <w:rPr>
          <w:rFonts w:ascii="B Badr" w:hAnsi="B Badr" w:cs="B Badr" w:hint="cs"/>
          <w:sz w:val="32"/>
          <w:szCs w:val="32"/>
          <w:rtl/>
        </w:rPr>
        <w:t xml:space="preserve">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ای مستقل در مقابل طبیعت به نحو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است، اما عرفا چیزی بیش از اصل طبیعت نیست و اراده آن همان اراده نفس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است. لذا قاعده ای که در خیلی از موارد مرحوم اصفهانی به آن تمسک کرده پیاده می شود که اگر علم داریم که از لفظ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جامع اراده نشده بلکه احد </w:t>
      </w:r>
      <w:proofErr w:type="spellStart"/>
      <w:r>
        <w:rPr>
          <w:rFonts w:ascii="B Badr" w:hAnsi="B Badr" w:cs="B Badr" w:hint="cs"/>
          <w:sz w:val="32"/>
          <w:szCs w:val="32"/>
          <w:rtl/>
        </w:rPr>
        <w:t>القسمین</w:t>
      </w:r>
      <w:proofErr w:type="spellEnd"/>
      <w:r>
        <w:rPr>
          <w:rFonts w:ascii="B Badr" w:hAnsi="B Badr" w:cs="B Badr" w:hint="cs"/>
          <w:sz w:val="32"/>
          <w:szCs w:val="32"/>
          <w:rtl/>
        </w:rPr>
        <w:t xml:space="preserve"> اراده شده است، ولی یکی از دو قسم در مقام ثبوت، عرفا چیزی بیشتر از جامع ندارد و قسم دیگر یزید علی </w:t>
      </w:r>
      <w:proofErr w:type="spellStart"/>
      <w:r>
        <w:rPr>
          <w:rFonts w:ascii="B Badr" w:hAnsi="B Badr" w:cs="B Badr" w:hint="cs"/>
          <w:sz w:val="32"/>
          <w:szCs w:val="32"/>
          <w:rtl/>
        </w:rPr>
        <w:t>الجامع</w:t>
      </w:r>
      <w:proofErr w:type="spellEnd"/>
      <w:r>
        <w:rPr>
          <w:rFonts w:ascii="B Badr" w:hAnsi="B Badr" w:cs="B Badr" w:hint="cs"/>
          <w:sz w:val="32"/>
          <w:szCs w:val="32"/>
          <w:rtl/>
        </w:rPr>
        <w:t xml:space="preserve"> و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ذکر نکرده است، در این صورت کلام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را حمل بر آن قسمی می کنیم که لا یزید علی </w:t>
      </w:r>
      <w:proofErr w:type="spellStart"/>
      <w:r>
        <w:rPr>
          <w:rFonts w:ascii="B Badr" w:hAnsi="B Badr" w:cs="B Badr" w:hint="cs"/>
          <w:sz w:val="32"/>
          <w:szCs w:val="32"/>
          <w:rtl/>
        </w:rPr>
        <w:t>الجامع</w:t>
      </w:r>
      <w:proofErr w:type="spellEnd"/>
      <w:r>
        <w:rPr>
          <w:rFonts w:ascii="B Badr" w:hAnsi="B Badr" w:cs="B Badr" w:hint="cs"/>
          <w:sz w:val="32"/>
          <w:szCs w:val="32"/>
          <w:rtl/>
        </w:rPr>
        <w:t xml:space="preserve">. لذا در محل بحث فرموده است که از راه اطلاق و مقدمات حکمت تعیین می کنیم که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کافی است. و الا اگر از مقدمات حکمت قطع نظر کنیم از جهت حکم عقل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را اثبات کنیم. </w:t>
      </w:r>
      <w:proofErr w:type="spellStart"/>
      <w:r w:rsidRPr="00582DD3">
        <w:rPr>
          <w:rFonts w:ascii="B Badr" w:hAnsi="B Badr" w:cs="B Badr" w:hint="cs"/>
          <w:sz w:val="32"/>
          <w:szCs w:val="32"/>
          <w:rtl/>
        </w:rPr>
        <w:t>أما</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مع</w:t>
      </w:r>
      <w:proofErr w:type="spellEnd"/>
      <w:r w:rsidRPr="00582DD3">
        <w:rPr>
          <w:rFonts w:ascii="B Badr" w:hAnsi="B Badr" w:cs="B Badr" w:hint="cs"/>
          <w:sz w:val="32"/>
          <w:szCs w:val="32"/>
          <w:rtl/>
        </w:rPr>
        <w:t xml:space="preserve"> قطع </w:t>
      </w:r>
      <w:proofErr w:type="spellStart"/>
      <w:r w:rsidRPr="00582DD3">
        <w:rPr>
          <w:rFonts w:ascii="B Badr" w:hAnsi="B Badr" w:cs="B Badr" w:hint="cs"/>
          <w:sz w:val="32"/>
          <w:szCs w:val="32"/>
          <w:rtl/>
        </w:rPr>
        <w:t>النظر</w:t>
      </w:r>
      <w:proofErr w:type="spellEnd"/>
      <w:r w:rsidRPr="00582DD3">
        <w:rPr>
          <w:rFonts w:ascii="B Badr" w:hAnsi="B Badr" w:cs="B Badr" w:hint="cs"/>
          <w:sz w:val="32"/>
          <w:szCs w:val="32"/>
          <w:rtl/>
        </w:rPr>
        <w:t xml:space="preserve"> عن مقدمات </w:t>
      </w:r>
      <w:proofErr w:type="spellStart"/>
      <w:r w:rsidRPr="00582DD3">
        <w:rPr>
          <w:rFonts w:ascii="B Badr" w:hAnsi="B Badr" w:cs="B Badr" w:hint="cs"/>
          <w:sz w:val="32"/>
          <w:szCs w:val="32"/>
          <w:rtl/>
        </w:rPr>
        <w:t>الحكمة</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فلا</w:t>
      </w:r>
      <w:proofErr w:type="spellEnd"/>
      <w:r w:rsidRPr="00582DD3">
        <w:rPr>
          <w:rFonts w:ascii="B Badr" w:hAnsi="B Badr" w:cs="B Badr" w:hint="cs"/>
          <w:sz w:val="32"/>
          <w:szCs w:val="32"/>
          <w:rtl/>
        </w:rPr>
        <w:t xml:space="preserve"> وجه </w:t>
      </w:r>
      <w:proofErr w:type="spellStart"/>
      <w:r w:rsidRPr="00582DD3">
        <w:rPr>
          <w:rFonts w:ascii="B Badr" w:hAnsi="B Badr" w:cs="B Badr" w:hint="cs"/>
          <w:sz w:val="32"/>
          <w:szCs w:val="32"/>
          <w:rtl/>
        </w:rPr>
        <w:t>للاكتفاء</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بالمرة</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إذ</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الامتثال</w:t>
      </w:r>
      <w:proofErr w:type="spellEnd"/>
      <w:r w:rsidRPr="00582DD3">
        <w:rPr>
          <w:rFonts w:ascii="B Badr" w:hAnsi="B Badr" w:cs="B Badr" w:hint="cs"/>
          <w:sz w:val="32"/>
          <w:szCs w:val="32"/>
          <w:rtl/>
        </w:rPr>
        <w:t xml:space="preserve">‏ فرع‏ </w:t>
      </w:r>
      <w:proofErr w:type="spellStart"/>
      <w:r w:rsidRPr="00582DD3">
        <w:rPr>
          <w:rFonts w:ascii="B Badr" w:hAnsi="B Badr" w:cs="B Badr" w:hint="cs"/>
          <w:sz w:val="32"/>
          <w:szCs w:val="32"/>
          <w:rtl/>
        </w:rPr>
        <w:t>كيفية</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البعث</w:t>
      </w:r>
      <w:proofErr w:type="spellEnd"/>
      <w:r w:rsidRPr="00582DD3">
        <w:rPr>
          <w:rFonts w:ascii="B Badr" w:hAnsi="B Badr" w:cs="B Badr" w:hint="cs"/>
          <w:sz w:val="32"/>
          <w:szCs w:val="32"/>
          <w:rtl/>
        </w:rPr>
        <w:t xml:space="preserve">‏، و </w:t>
      </w:r>
      <w:proofErr w:type="spellStart"/>
      <w:r w:rsidRPr="00582DD3">
        <w:rPr>
          <w:rFonts w:ascii="B Badr" w:hAnsi="B Badr" w:cs="B Badr" w:hint="cs"/>
          <w:sz w:val="32"/>
          <w:szCs w:val="32"/>
          <w:rtl/>
        </w:rPr>
        <w:t>البعث</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إلى</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الماهية</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المهملة</w:t>
      </w:r>
      <w:proofErr w:type="spellEnd"/>
      <w:r w:rsidRPr="00582DD3">
        <w:rPr>
          <w:rFonts w:ascii="B Badr" w:hAnsi="B Badr" w:cs="B Badr" w:hint="cs"/>
          <w:sz w:val="32"/>
          <w:szCs w:val="32"/>
          <w:rtl/>
        </w:rPr>
        <w:t xml:space="preserve"> جدّا لا </w:t>
      </w:r>
      <w:proofErr w:type="spellStart"/>
      <w:r w:rsidRPr="00582DD3">
        <w:rPr>
          <w:rFonts w:ascii="B Badr" w:hAnsi="B Badr" w:cs="B Badr" w:hint="cs"/>
          <w:sz w:val="32"/>
          <w:szCs w:val="32"/>
          <w:rtl/>
        </w:rPr>
        <w:t>معنى</w:t>
      </w:r>
      <w:proofErr w:type="spellEnd"/>
      <w:r w:rsidRPr="00582DD3">
        <w:rPr>
          <w:rFonts w:ascii="B Badr" w:hAnsi="B Badr" w:cs="B Badr" w:hint="cs"/>
          <w:sz w:val="32"/>
          <w:szCs w:val="32"/>
          <w:rtl/>
        </w:rPr>
        <w:t xml:space="preserve"> له، و لا </w:t>
      </w:r>
      <w:proofErr w:type="spellStart"/>
      <w:r w:rsidRPr="00582DD3">
        <w:rPr>
          <w:rFonts w:ascii="B Badr" w:hAnsi="B Badr" w:cs="B Badr" w:hint="cs"/>
          <w:sz w:val="32"/>
          <w:szCs w:val="32"/>
          <w:rtl/>
        </w:rPr>
        <w:t>مطابقة</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للمأتي</w:t>
      </w:r>
      <w:proofErr w:type="spellEnd"/>
      <w:r w:rsidRPr="00582DD3">
        <w:rPr>
          <w:rFonts w:ascii="B Badr" w:hAnsi="B Badr" w:cs="B Badr" w:hint="cs"/>
          <w:sz w:val="32"/>
          <w:szCs w:val="32"/>
          <w:rtl/>
        </w:rPr>
        <w:t xml:space="preserve"> به </w:t>
      </w:r>
      <w:proofErr w:type="spellStart"/>
      <w:r w:rsidRPr="00582DD3">
        <w:rPr>
          <w:rFonts w:ascii="B Badr" w:hAnsi="B Badr" w:cs="B Badr" w:hint="cs"/>
          <w:sz w:val="32"/>
          <w:szCs w:val="32"/>
          <w:rtl/>
        </w:rPr>
        <w:t>مع</w:t>
      </w:r>
      <w:proofErr w:type="spellEnd"/>
      <w:r w:rsidRPr="00582DD3">
        <w:rPr>
          <w:rFonts w:ascii="B Badr" w:hAnsi="B Badr" w:cs="B Badr" w:hint="cs"/>
          <w:sz w:val="32"/>
          <w:szCs w:val="32"/>
          <w:rtl/>
        </w:rPr>
        <w:t xml:space="preserve"> </w:t>
      </w:r>
      <w:proofErr w:type="spellStart"/>
      <w:r w:rsidRPr="00582DD3">
        <w:rPr>
          <w:rFonts w:ascii="B Badr" w:hAnsi="B Badr" w:cs="B Badr" w:hint="cs"/>
          <w:sz w:val="32"/>
          <w:szCs w:val="32"/>
          <w:rtl/>
        </w:rPr>
        <w:t>المأمور</w:t>
      </w:r>
      <w:proofErr w:type="spellEnd"/>
      <w:r w:rsidRPr="00582DD3">
        <w:rPr>
          <w:rFonts w:ascii="B Badr" w:hAnsi="B Badr" w:cs="B Badr" w:hint="cs"/>
          <w:sz w:val="32"/>
          <w:szCs w:val="32"/>
          <w:rtl/>
        </w:rPr>
        <w:t xml:space="preserve"> به </w:t>
      </w:r>
      <w:proofErr w:type="spellStart"/>
      <w:r w:rsidRPr="00582DD3">
        <w:rPr>
          <w:rFonts w:ascii="B Badr" w:hAnsi="B Badr" w:cs="B Badr" w:hint="cs"/>
          <w:sz w:val="32"/>
          <w:szCs w:val="32"/>
          <w:rtl/>
        </w:rPr>
        <w:t>حينئذ</w:t>
      </w:r>
      <w:proofErr w:type="spellEnd"/>
      <w:r>
        <w:rPr>
          <w:rStyle w:val="a5"/>
          <w:rFonts w:ascii="B Badr" w:hAnsi="B Badr" w:cs="B Badr"/>
          <w:sz w:val="32"/>
          <w:szCs w:val="32"/>
          <w:rtl/>
        </w:rPr>
        <w:footnoteReference w:id="4"/>
      </w:r>
      <w:r w:rsidRPr="00582DD3">
        <w:rPr>
          <w:rFonts w:ascii="B Badr" w:hAnsi="B Badr" w:cs="B Badr" w:hint="cs"/>
          <w:sz w:val="32"/>
          <w:szCs w:val="32"/>
          <w:rtl/>
        </w:rPr>
        <w:t>.</w:t>
      </w:r>
      <w:r>
        <w:rPr>
          <w:rFonts w:ascii="B Badr" w:hAnsi="B Badr" w:cs="B Badr" w:hint="cs"/>
          <w:sz w:val="32"/>
          <w:szCs w:val="32"/>
          <w:rtl/>
        </w:rPr>
        <w:t xml:space="preserve"> </w:t>
      </w:r>
    </w:p>
    <w:p w:rsidR="00DD2F64" w:rsidRPr="00231B6B" w:rsidRDefault="00DD2F64" w:rsidP="00911A27">
      <w:pPr>
        <w:tabs>
          <w:tab w:val="left" w:pos="746"/>
        </w:tabs>
        <w:ind w:left="26" w:firstLine="296"/>
        <w:jc w:val="both"/>
        <w:rPr>
          <w:rFonts w:ascii="B Badr" w:hAnsi="B Badr" w:cs="B Badr"/>
          <w:sz w:val="32"/>
          <w:szCs w:val="32"/>
        </w:rPr>
      </w:pPr>
      <w:r>
        <w:rPr>
          <w:rFonts w:ascii="B Badr" w:hAnsi="B Badr" w:cs="B Badr" w:hint="cs"/>
          <w:sz w:val="32"/>
          <w:szCs w:val="32"/>
          <w:rtl/>
        </w:rPr>
        <w:t xml:space="preserve">محقق اصفهانی در بحث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مقدمات حکمت را به شکلی مطرح کرده است که برای هر دو قسمت یعنی هم اوامر و هم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مفید باشد؛ در اوامر اثبات کند که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کافی است و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نیز اثبات کند که اطلاق </w:t>
      </w:r>
      <w:proofErr w:type="spellStart"/>
      <w:r>
        <w:rPr>
          <w:rFonts w:ascii="B Badr" w:hAnsi="B Badr" w:cs="B Badr" w:hint="cs"/>
          <w:sz w:val="32"/>
          <w:szCs w:val="32"/>
          <w:rtl/>
        </w:rPr>
        <w:t>شمولی</w:t>
      </w:r>
      <w:proofErr w:type="spellEnd"/>
      <w:r>
        <w:rPr>
          <w:rFonts w:ascii="B Badr" w:hAnsi="B Badr" w:cs="B Badr" w:hint="cs"/>
          <w:sz w:val="32"/>
          <w:szCs w:val="32"/>
          <w:rtl/>
        </w:rPr>
        <w:t xml:space="preserve"> و </w:t>
      </w:r>
      <w:proofErr w:type="spellStart"/>
      <w:r>
        <w:rPr>
          <w:rFonts w:ascii="B Badr" w:hAnsi="B Badr" w:cs="B Badr" w:hint="cs"/>
          <w:sz w:val="32"/>
          <w:szCs w:val="32"/>
          <w:rtl/>
        </w:rPr>
        <w:t>استغراقی</w:t>
      </w:r>
      <w:proofErr w:type="spellEnd"/>
      <w:r>
        <w:rPr>
          <w:rFonts w:ascii="B Badr" w:hAnsi="B Badr" w:cs="B Badr" w:hint="cs"/>
          <w:sz w:val="32"/>
          <w:szCs w:val="32"/>
          <w:rtl/>
        </w:rPr>
        <w:t xml:space="preserve"> است و باید تمام افراد ترک شوند. البته عبارت ایشان</w:t>
      </w:r>
      <w:r w:rsidR="00911A27">
        <w:rPr>
          <w:rFonts w:ascii="B Badr" w:hAnsi="B Badr" w:cs="B Badr" w:hint="cs"/>
          <w:sz w:val="32"/>
          <w:szCs w:val="32"/>
          <w:rtl/>
        </w:rPr>
        <w:t>(</w:t>
      </w:r>
      <w:r>
        <w:rPr>
          <w:rFonts w:ascii="B Badr" w:hAnsi="B Badr" w:cs="B Badr" w:hint="cs"/>
          <w:sz w:val="32"/>
          <w:szCs w:val="32"/>
          <w:rtl/>
        </w:rPr>
        <w:t xml:space="preserve"> </w:t>
      </w:r>
      <w:r w:rsidR="00911A27">
        <w:rPr>
          <w:rFonts w:ascii="B Badr" w:hAnsi="B Badr" w:cs="B Badr" w:hint="cs"/>
          <w:sz w:val="32"/>
          <w:szCs w:val="32"/>
          <w:rtl/>
        </w:rPr>
        <w:t xml:space="preserve">که بعدا در کلمات مرحوم آقای خویی مورد التفات قرار گرفته است ) </w:t>
      </w:r>
      <w:r>
        <w:rPr>
          <w:rFonts w:ascii="B Badr" w:hAnsi="B Badr" w:cs="B Badr" w:hint="cs"/>
          <w:sz w:val="32"/>
          <w:szCs w:val="32"/>
          <w:rtl/>
        </w:rPr>
        <w:t xml:space="preserve">دارای نقص است که </w:t>
      </w:r>
      <w:proofErr w:type="spellStart"/>
      <w:r w:rsidR="00911A27">
        <w:rPr>
          <w:rFonts w:ascii="B Badr" w:hAnsi="B Badr" w:cs="B Badr" w:hint="cs"/>
          <w:sz w:val="32"/>
          <w:szCs w:val="32"/>
          <w:rtl/>
        </w:rPr>
        <w:t>بايد</w:t>
      </w:r>
      <w:proofErr w:type="spellEnd"/>
      <w:r w:rsidR="00911A27">
        <w:rPr>
          <w:rFonts w:ascii="B Badr" w:hAnsi="B Badr" w:cs="B Badr" w:hint="cs"/>
          <w:sz w:val="32"/>
          <w:szCs w:val="32"/>
          <w:rtl/>
        </w:rPr>
        <w:t xml:space="preserve"> اصلاح شود .</w:t>
      </w:r>
      <w:r>
        <w:rPr>
          <w:rFonts w:ascii="B Badr" w:hAnsi="B Badr" w:cs="B Badr" w:hint="cs"/>
          <w:sz w:val="32"/>
          <w:szCs w:val="32"/>
          <w:rtl/>
        </w:rPr>
        <w:t xml:space="preserve"> عبارت این است که فرق بین امر و نهی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به اقتضای حکم عقل بگیریم. زیرا وجود به هر نحوی که به طبیعت اضافه شود، عدم هم مقابل آن است.</w:t>
      </w:r>
      <w:r w:rsidRPr="00231B6B">
        <w:rPr>
          <w:rFonts w:ascii="Traditional Arabic" w:eastAsia="Times New Roman" w:hAnsi="Times New Roman" w:cs="Traditional Arabic" w:hint="cs"/>
          <w:color w:val="D30000"/>
          <w:sz w:val="30"/>
          <w:szCs w:val="30"/>
          <w:rtl/>
        </w:rPr>
        <w:t xml:space="preserve"> </w:t>
      </w:r>
      <w:proofErr w:type="spellStart"/>
      <w:r w:rsidRPr="00231B6B">
        <w:rPr>
          <w:rFonts w:ascii="B Badr" w:hAnsi="B Badr" w:cs="B Badr" w:hint="cs"/>
          <w:sz w:val="32"/>
          <w:szCs w:val="32"/>
          <w:rtl/>
        </w:rPr>
        <w:t>نعم</w:t>
      </w:r>
      <w:proofErr w:type="spellEnd"/>
      <w:r w:rsidRPr="00231B6B">
        <w:rPr>
          <w:rFonts w:ascii="B Badr" w:hAnsi="B Badr" w:cs="B Badr" w:hint="cs"/>
          <w:sz w:val="32"/>
          <w:szCs w:val="32"/>
          <w:rtl/>
        </w:rPr>
        <w:t xml:space="preserve">‏ لازم‏ </w:t>
      </w:r>
      <w:proofErr w:type="spellStart"/>
      <w:r w:rsidRPr="00231B6B">
        <w:rPr>
          <w:rFonts w:ascii="B Badr" w:hAnsi="B Badr" w:cs="B Badr" w:hint="cs"/>
          <w:sz w:val="32"/>
          <w:szCs w:val="32"/>
          <w:rtl/>
        </w:rPr>
        <w:t>الإطلاق</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بمقدّمات</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الحكمة</w:t>
      </w:r>
      <w:proofErr w:type="spellEnd"/>
      <w:r w:rsidRPr="00231B6B">
        <w:rPr>
          <w:rFonts w:ascii="B Badr" w:hAnsi="B Badr" w:cs="B Badr" w:hint="cs"/>
          <w:sz w:val="32"/>
          <w:szCs w:val="32"/>
          <w:rtl/>
        </w:rPr>
        <w:t xml:space="preserve"> حصول </w:t>
      </w:r>
      <w:proofErr w:type="spellStart"/>
      <w:r w:rsidRPr="00231B6B">
        <w:rPr>
          <w:rFonts w:ascii="B Badr" w:hAnsi="B Badr" w:cs="B Badr" w:hint="cs"/>
          <w:sz w:val="32"/>
          <w:szCs w:val="32"/>
          <w:rtl/>
        </w:rPr>
        <w:t>امتثال</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الأمر</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بفرد</w:t>
      </w:r>
      <w:proofErr w:type="spellEnd"/>
      <w:r w:rsidRPr="00231B6B">
        <w:rPr>
          <w:rFonts w:ascii="B Badr" w:hAnsi="B Badr" w:cs="B Badr" w:hint="cs"/>
          <w:sz w:val="32"/>
          <w:szCs w:val="32"/>
          <w:rtl/>
        </w:rPr>
        <w:t xml:space="preserve">، و عدم حصول </w:t>
      </w:r>
      <w:proofErr w:type="spellStart"/>
      <w:r w:rsidRPr="00231B6B">
        <w:rPr>
          <w:rFonts w:ascii="B Badr" w:hAnsi="B Badr" w:cs="B Badr" w:hint="cs"/>
          <w:sz w:val="32"/>
          <w:szCs w:val="32"/>
          <w:rtl/>
        </w:rPr>
        <w:t>امتثال</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النهي</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إلّا</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بعدم</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جميع</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أفراد</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الطبيعة</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المنهيّ</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عنها</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لأنّ</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الباعث</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على</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الأمر</w:t>
      </w:r>
      <w:proofErr w:type="spellEnd"/>
      <w:r w:rsidRPr="00231B6B">
        <w:rPr>
          <w:rFonts w:ascii="B Badr" w:hAnsi="B Badr" w:cs="B Badr" w:hint="cs"/>
          <w:sz w:val="32"/>
          <w:szCs w:val="32"/>
          <w:rtl/>
        </w:rPr>
        <w:t xml:space="preserve"> وجود </w:t>
      </w:r>
      <w:proofErr w:type="spellStart"/>
      <w:r w:rsidRPr="00231B6B">
        <w:rPr>
          <w:rFonts w:ascii="B Badr" w:hAnsi="B Badr" w:cs="B Badr" w:hint="cs"/>
          <w:sz w:val="32"/>
          <w:szCs w:val="32"/>
          <w:rtl/>
        </w:rPr>
        <w:t>المصلحة</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المترتّبة</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على</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الفعل</w:t>
      </w:r>
      <w:proofErr w:type="spellEnd"/>
      <w:r w:rsidRPr="00231B6B">
        <w:rPr>
          <w:rFonts w:ascii="B Badr" w:hAnsi="B Badr" w:cs="B Badr" w:hint="cs"/>
          <w:sz w:val="32"/>
          <w:szCs w:val="32"/>
          <w:rtl/>
        </w:rPr>
        <w:t xml:space="preserve">، و </w:t>
      </w:r>
      <w:proofErr w:type="spellStart"/>
      <w:r w:rsidRPr="00231B6B">
        <w:rPr>
          <w:rFonts w:ascii="B Badr" w:hAnsi="B Badr" w:cs="B Badr" w:hint="cs"/>
          <w:sz w:val="32"/>
          <w:szCs w:val="32"/>
          <w:rtl/>
        </w:rPr>
        <w:t>الواحد</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كأنه</w:t>
      </w:r>
      <w:proofErr w:type="spellEnd"/>
      <w:r w:rsidRPr="00231B6B">
        <w:rPr>
          <w:rFonts w:ascii="B Badr" w:hAnsi="B Badr" w:cs="B Badr" w:hint="cs"/>
          <w:sz w:val="32"/>
          <w:szCs w:val="32"/>
          <w:rtl/>
        </w:rPr>
        <w:t xml:space="preserve"> لا </w:t>
      </w:r>
      <w:proofErr w:type="spellStart"/>
      <w:r w:rsidRPr="00231B6B">
        <w:rPr>
          <w:rFonts w:ascii="B Badr" w:hAnsi="B Badr" w:cs="B Badr" w:hint="cs"/>
          <w:sz w:val="32"/>
          <w:szCs w:val="32"/>
          <w:rtl/>
        </w:rPr>
        <w:t>يزيد</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على</w:t>
      </w:r>
      <w:proofErr w:type="spellEnd"/>
      <w:r w:rsidRPr="00231B6B">
        <w:rPr>
          <w:rFonts w:ascii="B Badr" w:hAnsi="B Badr" w:cs="B Badr" w:hint="cs"/>
          <w:sz w:val="32"/>
          <w:szCs w:val="32"/>
          <w:rtl/>
        </w:rPr>
        <w:t xml:space="preserve"> وجود </w:t>
      </w:r>
      <w:proofErr w:type="spellStart"/>
      <w:r w:rsidRPr="00231B6B">
        <w:rPr>
          <w:rFonts w:ascii="B Badr" w:hAnsi="B Badr" w:cs="B Badr" w:hint="cs"/>
          <w:sz w:val="32"/>
          <w:szCs w:val="32"/>
          <w:rtl/>
        </w:rPr>
        <w:t>الطبيعة</w:t>
      </w:r>
      <w:proofErr w:type="spellEnd"/>
      <w:r w:rsidRPr="00231B6B">
        <w:rPr>
          <w:rFonts w:ascii="B Badr" w:hAnsi="B Badr" w:cs="B Badr" w:hint="cs"/>
          <w:sz w:val="32"/>
          <w:szCs w:val="32"/>
          <w:rtl/>
        </w:rPr>
        <w:t xml:space="preserve"> عرفا، و </w:t>
      </w:r>
      <w:proofErr w:type="spellStart"/>
      <w:r w:rsidRPr="00231B6B">
        <w:rPr>
          <w:rFonts w:ascii="B Badr" w:hAnsi="B Badr" w:cs="B Badr" w:hint="cs"/>
          <w:sz w:val="32"/>
          <w:szCs w:val="32"/>
          <w:rtl/>
        </w:rPr>
        <w:t>الباعث</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على</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النهي</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المفسدة</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المترتّبة</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على</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الفعل</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فتقتضي</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الزجر</w:t>
      </w:r>
      <w:proofErr w:type="spellEnd"/>
      <w:r w:rsidRPr="00231B6B">
        <w:rPr>
          <w:rFonts w:ascii="B Badr" w:hAnsi="B Badr" w:cs="B Badr" w:hint="cs"/>
          <w:sz w:val="32"/>
          <w:szCs w:val="32"/>
          <w:rtl/>
        </w:rPr>
        <w:t xml:space="preserve"> عن </w:t>
      </w:r>
      <w:proofErr w:type="spellStart"/>
      <w:r w:rsidRPr="00231B6B">
        <w:rPr>
          <w:rFonts w:ascii="B Badr" w:hAnsi="B Badr" w:cs="B Badr" w:hint="cs"/>
          <w:sz w:val="32"/>
          <w:szCs w:val="32"/>
          <w:rtl/>
        </w:rPr>
        <w:t>كلّ</w:t>
      </w:r>
      <w:proofErr w:type="spellEnd"/>
      <w:r w:rsidRPr="00231B6B">
        <w:rPr>
          <w:rFonts w:ascii="B Badr" w:hAnsi="B Badr" w:cs="B Badr" w:hint="cs"/>
          <w:sz w:val="32"/>
          <w:szCs w:val="32"/>
          <w:rtl/>
        </w:rPr>
        <w:t xml:space="preserve"> ما </w:t>
      </w:r>
      <w:proofErr w:type="spellStart"/>
      <w:r w:rsidRPr="00231B6B">
        <w:rPr>
          <w:rFonts w:ascii="B Badr" w:hAnsi="B Badr" w:cs="B Badr" w:hint="cs"/>
          <w:sz w:val="32"/>
          <w:szCs w:val="32"/>
          <w:rtl/>
        </w:rPr>
        <w:t>فيه</w:t>
      </w:r>
      <w:proofErr w:type="spellEnd"/>
      <w:r w:rsidRPr="00231B6B">
        <w:rPr>
          <w:rFonts w:ascii="B Badr" w:hAnsi="B Badr" w:cs="B Badr" w:hint="cs"/>
          <w:sz w:val="32"/>
          <w:szCs w:val="32"/>
          <w:rtl/>
        </w:rPr>
        <w:t xml:space="preserve"> </w:t>
      </w:r>
      <w:proofErr w:type="spellStart"/>
      <w:r w:rsidRPr="00231B6B">
        <w:rPr>
          <w:rFonts w:ascii="B Badr" w:hAnsi="B Badr" w:cs="B Badr" w:hint="cs"/>
          <w:sz w:val="32"/>
          <w:szCs w:val="32"/>
          <w:rtl/>
        </w:rPr>
        <w:t>المفسدة</w:t>
      </w:r>
      <w:proofErr w:type="spellEnd"/>
      <w:r>
        <w:rPr>
          <w:rStyle w:val="a5"/>
          <w:rFonts w:ascii="B Badr" w:hAnsi="B Badr" w:cs="B Badr"/>
          <w:sz w:val="32"/>
          <w:szCs w:val="32"/>
          <w:rtl/>
        </w:rPr>
        <w:footnoteReference w:id="5"/>
      </w:r>
      <w:r w:rsidRPr="00231B6B">
        <w:rPr>
          <w:rFonts w:ascii="B Badr" w:hAnsi="B Badr" w:cs="B Badr" w:hint="cs"/>
          <w:sz w:val="32"/>
          <w:szCs w:val="32"/>
          <w:rtl/>
        </w:rPr>
        <w:t>.</w:t>
      </w:r>
    </w:p>
    <w:p w:rsidR="00DD2F64" w:rsidRDefault="00DD2F64" w:rsidP="00911A2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 ایشان در بیان اقتضای مقدمات حکمت دو نکته آورده است که یکی به تعبیر مرحوم آقای خویی به مقام ثبوت بر می گردد و آن این است که مصلحت در اوامر نوعا در </w:t>
      </w:r>
      <w:proofErr w:type="spellStart"/>
      <w:r>
        <w:rPr>
          <w:rFonts w:ascii="B Badr" w:hAnsi="B Badr" w:cs="B Badr" w:hint="cs"/>
          <w:sz w:val="32"/>
          <w:szCs w:val="32"/>
          <w:rtl/>
        </w:rPr>
        <w:t>فردٍ</w:t>
      </w:r>
      <w:proofErr w:type="spellEnd"/>
      <w:r>
        <w:rPr>
          <w:rFonts w:ascii="B Badr" w:hAnsi="B Badr" w:cs="B Badr" w:hint="cs"/>
          <w:sz w:val="32"/>
          <w:szCs w:val="32"/>
          <w:rtl/>
        </w:rPr>
        <w:t xml:space="preserve"> ما است ولی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در جمیع افراد است. بنابراین نکته اول این است که به لحاظ عالم </w:t>
      </w:r>
      <w:proofErr w:type="spellStart"/>
      <w:r>
        <w:rPr>
          <w:rFonts w:ascii="B Badr" w:hAnsi="B Badr" w:cs="B Badr" w:hint="cs"/>
          <w:sz w:val="32"/>
          <w:szCs w:val="32"/>
          <w:rtl/>
        </w:rPr>
        <w:t>ملاکات</w:t>
      </w:r>
      <w:proofErr w:type="spellEnd"/>
      <w:r>
        <w:rPr>
          <w:rFonts w:ascii="B Badr" w:hAnsi="B Badr" w:cs="B Badr" w:hint="cs"/>
          <w:sz w:val="32"/>
          <w:szCs w:val="32"/>
          <w:rtl/>
        </w:rPr>
        <w:t xml:space="preserve"> باید نگاه کنیم. نکته دیگر این است که </w:t>
      </w:r>
      <w:proofErr w:type="spellStart"/>
      <w:r>
        <w:rPr>
          <w:rFonts w:ascii="B Badr" w:hAnsi="B Badr" w:cs="B Badr" w:hint="cs"/>
          <w:sz w:val="32"/>
          <w:szCs w:val="32"/>
          <w:rtl/>
        </w:rPr>
        <w:t>فردٌ</w:t>
      </w:r>
      <w:proofErr w:type="spellEnd"/>
      <w:r>
        <w:rPr>
          <w:rFonts w:ascii="B Badr" w:hAnsi="B Badr" w:cs="B Badr" w:hint="cs"/>
          <w:sz w:val="32"/>
          <w:szCs w:val="32"/>
          <w:rtl/>
        </w:rPr>
        <w:t xml:space="preserve"> ما و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لا یزید علی وجود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که </w:t>
      </w:r>
      <w:proofErr w:type="spellStart"/>
      <w:r>
        <w:rPr>
          <w:rFonts w:ascii="B Badr" w:hAnsi="B Badr" w:cs="B Badr" w:hint="cs"/>
          <w:sz w:val="32"/>
          <w:szCs w:val="32"/>
          <w:rtl/>
        </w:rPr>
        <w:t>توضیحش</w:t>
      </w:r>
      <w:proofErr w:type="spellEnd"/>
      <w:r>
        <w:rPr>
          <w:rFonts w:ascii="B Badr" w:hAnsi="B Badr" w:cs="B Badr" w:hint="cs"/>
          <w:sz w:val="32"/>
          <w:szCs w:val="32"/>
          <w:rtl/>
        </w:rPr>
        <w:t xml:space="preserve"> قبلا مطرح شد. اما چطور مقدمات حکمت به خاطر این دو نکته اقتضا می کند توضیح داده نشده است. فقط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لان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الباعث</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وجود </w:t>
      </w:r>
      <w:proofErr w:type="spellStart"/>
      <w:r>
        <w:rPr>
          <w:rFonts w:ascii="B Badr" w:hAnsi="B Badr" w:cs="B Badr" w:hint="cs"/>
          <w:sz w:val="32"/>
          <w:szCs w:val="32"/>
          <w:rtl/>
        </w:rPr>
        <w:t>المصلحة</w:t>
      </w:r>
      <w:proofErr w:type="spellEnd"/>
      <w:r>
        <w:rPr>
          <w:rFonts w:ascii="B Badr" w:hAnsi="B Badr" w:cs="B Badr" w:hint="cs"/>
          <w:sz w:val="32"/>
          <w:szCs w:val="32"/>
          <w:rtl/>
        </w:rPr>
        <w:t xml:space="preserve"> </w:t>
      </w:r>
      <w:proofErr w:type="spellStart"/>
      <w:r>
        <w:rPr>
          <w:rFonts w:ascii="B Badr" w:hAnsi="B Badr" w:cs="B Badr" w:hint="cs"/>
          <w:sz w:val="32"/>
          <w:szCs w:val="32"/>
          <w:rtl/>
        </w:rPr>
        <w:t>المترتبة</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و </w:t>
      </w:r>
      <w:proofErr w:type="spellStart"/>
      <w:r>
        <w:rPr>
          <w:rFonts w:ascii="B Badr" w:hAnsi="B Badr" w:cs="B Badr" w:hint="cs"/>
          <w:sz w:val="32"/>
          <w:szCs w:val="32"/>
          <w:rtl/>
        </w:rPr>
        <w:t>الواحد</w:t>
      </w:r>
      <w:proofErr w:type="spellEnd"/>
      <w:r>
        <w:rPr>
          <w:rFonts w:ascii="B Badr" w:hAnsi="B Badr" w:cs="B Badr" w:hint="cs"/>
          <w:sz w:val="32"/>
          <w:szCs w:val="32"/>
          <w:rtl/>
        </w:rPr>
        <w:t xml:space="preserve"> </w:t>
      </w:r>
      <w:proofErr w:type="spellStart"/>
      <w:r>
        <w:rPr>
          <w:rFonts w:ascii="B Badr" w:hAnsi="B Badr" w:cs="B Badr" w:hint="cs"/>
          <w:sz w:val="32"/>
          <w:szCs w:val="32"/>
          <w:rtl/>
        </w:rPr>
        <w:t>کانه</w:t>
      </w:r>
      <w:proofErr w:type="spellEnd"/>
      <w:r>
        <w:rPr>
          <w:rFonts w:ascii="B Badr" w:hAnsi="B Badr" w:cs="B Badr" w:hint="cs"/>
          <w:sz w:val="32"/>
          <w:szCs w:val="32"/>
          <w:rtl/>
        </w:rPr>
        <w:t xml:space="preserve"> لا یزید علی وجود </w:t>
      </w:r>
      <w:proofErr w:type="spellStart"/>
      <w:r>
        <w:rPr>
          <w:rFonts w:ascii="B Badr" w:hAnsi="B Badr" w:cs="B Badr" w:hint="cs"/>
          <w:sz w:val="32"/>
          <w:szCs w:val="32"/>
          <w:rtl/>
        </w:rPr>
        <w:t>الطبیعة</w:t>
      </w:r>
      <w:proofErr w:type="spellEnd"/>
      <w:r>
        <w:rPr>
          <w:rFonts w:ascii="B Badr" w:hAnsi="B Badr" w:cs="B Badr" w:hint="cs"/>
          <w:sz w:val="32"/>
          <w:szCs w:val="32"/>
          <w:rtl/>
        </w:rPr>
        <w:t xml:space="preserve"> عرفا</w:t>
      </w:r>
      <w:r w:rsidR="00911A27">
        <w:rPr>
          <w:rFonts w:ascii="B Badr" w:hAnsi="B Badr" w:cs="B Badr" w:hint="cs"/>
          <w:sz w:val="32"/>
          <w:szCs w:val="32"/>
          <w:rtl/>
        </w:rPr>
        <w:t xml:space="preserve"> و </w:t>
      </w:r>
      <w:proofErr w:type="spellStart"/>
      <w:r w:rsidR="00911A27">
        <w:rPr>
          <w:rFonts w:ascii="B Badr" w:hAnsi="B Badr" w:cs="B Badr" w:hint="cs"/>
          <w:sz w:val="32"/>
          <w:szCs w:val="32"/>
          <w:rtl/>
        </w:rPr>
        <w:t>الباعث</w:t>
      </w:r>
      <w:proofErr w:type="spellEnd"/>
      <w:r w:rsidR="00911A27">
        <w:rPr>
          <w:rFonts w:ascii="B Badr" w:hAnsi="B Badr" w:cs="B Badr" w:hint="cs"/>
          <w:sz w:val="32"/>
          <w:szCs w:val="32"/>
          <w:rtl/>
        </w:rPr>
        <w:t xml:space="preserve"> علی </w:t>
      </w:r>
      <w:proofErr w:type="spellStart"/>
      <w:r w:rsidR="00911A27">
        <w:rPr>
          <w:rFonts w:ascii="B Badr" w:hAnsi="B Badr" w:cs="B Badr" w:hint="cs"/>
          <w:sz w:val="32"/>
          <w:szCs w:val="32"/>
          <w:rtl/>
        </w:rPr>
        <w:t>النهي</w:t>
      </w:r>
      <w:proofErr w:type="spellEnd"/>
      <w:r w:rsidR="00911A27">
        <w:rPr>
          <w:rFonts w:ascii="B Badr" w:hAnsi="B Badr" w:cs="B Badr" w:hint="cs"/>
          <w:sz w:val="32"/>
          <w:szCs w:val="32"/>
          <w:rtl/>
        </w:rPr>
        <w:t xml:space="preserve"> </w:t>
      </w:r>
      <w:proofErr w:type="spellStart"/>
      <w:r w:rsidR="00911A27">
        <w:rPr>
          <w:rFonts w:ascii="B Badr" w:hAnsi="B Badr" w:cs="B Badr" w:hint="cs"/>
          <w:sz w:val="32"/>
          <w:szCs w:val="32"/>
          <w:rtl/>
        </w:rPr>
        <w:t>المفسدة</w:t>
      </w:r>
      <w:proofErr w:type="spellEnd"/>
      <w:r w:rsidR="00911A27">
        <w:rPr>
          <w:rFonts w:ascii="B Badr" w:hAnsi="B Badr" w:cs="B Badr" w:hint="cs"/>
          <w:sz w:val="32"/>
          <w:szCs w:val="32"/>
          <w:rtl/>
        </w:rPr>
        <w:t xml:space="preserve"> </w:t>
      </w:r>
      <w:proofErr w:type="spellStart"/>
      <w:r w:rsidR="00911A27">
        <w:rPr>
          <w:rFonts w:ascii="B Badr" w:hAnsi="B Badr" w:cs="B Badr" w:hint="cs"/>
          <w:sz w:val="32"/>
          <w:szCs w:val="32"/>
          <w:rtl/>
        </w:rPr>
        <w:t>المترتبة</w:t>
      </w:r>
      <w:proofErr w:type="spellEnd"/>
      <w:r w:rsidR="00911A27">
        <w:rPr>
          <w:rFonts w:ascii="B Badr" w:hAnsi="B Badr" w:cs="B Badr" w:hint="cs"/>
          <w:sz w:val="32"/>
          <w:szCs w:val="32"/>
          <w:rtl/>
        </w:rPr>
        <w:t xml:space="preserve"> علی </w:t>
      </w:r>
      <w:proofErr w:type="spellStart"/>
      <w:r w:rsidR="00911A27">
        <w:rPr>
          <w:rFonts w:ascii="B Badr" w:hAnsi="B Badr" w:cs="B Badr" w:hint="cs"/>
          <w:sz w:val="32"/>
          <w:szCs w:val="32"/>
          <w:rtl/>
        </w:rPr>
        <w:t>الفعل</w:t>
      </w:r>
      <w:proofErr w:type="spellEnd"/>
      <w:r w:rsidR="00911A27">
        <w:rPr>
          <w:rFonts w:ascii="B Badr" w:hAnsi="B Badr" w:cs="B Badr" w:hint="cs"/>
          <w:sz w:val="32"/>
          <w:szCs w:val="32"/>
          <w:rtl/>
        </w:rPr>
        <w:t xml:space="preserve"> </w:t>
      </w:r>
      <w:proofErr w:type="spellStart"/>
      <w:r w:rsidR="00911A27">
        <w:rPr>
          <w:rFonts w:ascii="B Badr" w:hAnsi="B Badr" w:cs="B Badr" w:hint="cs"/>
          <w:sz w:val="32"/>
          <w:szCs w:val="32"/>
          <w:rtl/>
        </w:rPr>
        <w:t>فتقتضي</w:t>
      </w:r>
      <w:proofErr w:type="spellEnd"/>
      <w:r w:rsidR="00911A27">
        <w:rPr>
          <w:rFonts w:ascii="B Badr" w:hAnsi="B Badr" w:cs="B Badr" w:hint="cs"/>
          <w:sz w:val="32"/>
          <w:szCs w:val="32"/>
          <w:rtl/>
        </w:rPr>
        <w:t xml:space="preserve"> </w:t>
      </w:r>
      <w:proofErr w:type="spellStart"/>
      <w:r w:rsidR="00911A27">
        <w:rPr>
          <w:rFonts w:ascii="B Badr" w:hAnsi="B Badr" w:cs="B Badr" w:hint="cs"/>
          <w:sz w:val="32"/>
          <w:szCs w:val="32"/>
          <w:rtl/>
        </w:rPr>
        <w:t>الزجر</w:t>
      </w:r>
      <w:proofErr w:type="spellEnd"/>
      <w:r w:rsidR="00911A27">
        <w:rPr>
          <w:rFonts w:ascii="B Badr" w:hAnsi="B Badr" w:cs="B Badr" w:hint="cs"/>
          <w:sz w:val="32"/>
          <w:szCs w:val="32"/>
          <w:rtl/>
        </w:rPr>
        <w:t xml:space="preserve"> عن کل ما </w:t>
      </w:r>
      <w:proofErr w:type="spellStart"/>
      <w:r w:rsidR="00911A27">
        <w:rPr>
          <w:rFonts w:ascii="B Badr" w:hAnsi="B Badr" w:cs="B Badr" w:hint="cs"/>
          <w:sz w:val="32"/>
          <w:szCs w:val="32"/>
          <w:rtl/>
        </w:rPr>
        <w:t>فيه</w:t>
      </w:r>
      <w:proofErr w:type="spellEnd"/>
      <w:r w:rsidR="00911A27">
        <w:rPr>
          <w:rFonts w:ascii="B Badr" w:hAnsi="B Badr" w:cs="B Badr" w:hint="cs"/>
          <w:sz w:val="32"/>
          <w:szCs w:val="32"/>
          <w:rtl/>
        </w:rPr>
        <w:t xml:space="preserve"> </w:t>
      </w:r>
      <w:proofErr w:type="spellStart"/>
      <w:r w:rsidR="00911A27">
        <w:rPr>
          <w:rFonts w:ascii="B Badr" w:hAnsi="B Badr" w:cs="B Badr" w:hint="cs"/>
          <w:sz w:val="32"/>
          <w:szCs w:val="32"/>
          <w:rtl/>
        </w:rPr>
        <w:t>المفسدة</w:t>
      </w:r>
      <w:proofErr w:type="spellEnd"/>
      <w:r w:rsidR="00911A27">
        <w:rPr>
          <w:rFonts w:ascii="B Badr" w:hAnsi="B Badr" w:cs="B Badr" w:hint="cs"/>
          <w:sz w:val="32"/>
          <w:szCs w:val="32"/>
          <w:rtl/>
        </w:rPr>
        <w:t xml:space="preserve"> </w:t>
      </w:r>
      <w:r>
        <w:rPr>
          <w:rFonts w:ascii="B Badr" w:hAnsi="B Badr" w:cs="B Badr" w:hint="cs"/>
          <w:sz w:val="32"/>
          <w:szCs w:val="32"/>
          <w:rtl/>
        </w:rPr>
        <w:t xml:space="preserve">.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نیز چون نهی ناشی از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هم به حسب نوع موارد در همه افراد است، مطلوب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ترک جمیع </w:t>
      </w:r>
      <w:proofErr w:type="spellStart"/>
      <w:r>
        <w:rPr>
          <w:rFonts w:ascii="B Badr" w:hAnsi="B Badr" w:cs="B Badr" w:hint="cs"/>
          <w:sz w:val="32"/>
          <w:szCs w:val="32"/>
          <w:rtl/>
        </w:rPr>
        <w:t>الافراد</w:t>
      </w:r>
      <w:proofErr w:type="spellEnd"/>
      <w:r>
        <w:rPr>
          <w:rFonts w:ascii="B Badr" w:hAnsi="B Badr" w:cs="B Badr" w:hint="cs"/>
          <w:sz w:val="32"/>
          <w:szCs w:val="32"/>
          <w:rtl/>
        </w:rPr>
        <w:t xml:space="preserve"> می شود. ولی این عبارت به این مقدار نقص دارد و باید توضیح داده شود.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همین عبارت می شود استفاده کرد که مقتضای ظهور </w:t>
      </w:r>
      <w:proofErr w:type="spellStart"/>
      <w:r>
        <w:rPr>
          <w:rFonts w:ascii="B Badr" w:hAnsi="B Badr" w:cs="B Badr" w:hint="cs"/>
          <w:sz w:val="32"/>
          <w:szCs w:val="32"/>
          <w:rtl/>
        </w:rPr>
        <w:t>خطابات</w:t>
      </w:r>
      <w:proofErr w:type="spellEnd"/>
      <w:r>
        <w:rPr>
          <w:rFonts w:ascii="B Badr" w:hAnsi="B Badr" w:cs="B Badr" w:hint="cs"/>
          <w:sz w:val="32"/>
          <w:szCs w:val="32"/>
          <w:rtl/>
        </w:rPr>
        <w:t xml:space="preserve"> در اوامر این است که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است و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متعلق تکلیف،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است. ولی با تکمیلی که بعدا خواهد آمد.</w:t>
      </w:r>
    </w:p>
    <w:p w:rsidR="00DD2F64" w:rsidRDefault="00DD2F64" w:rsidP="00DD2F64">
      <w:pPr>
        <w:tabs>
          <w:tab w:val="left" w:pos="746"/>
        </w:tabs>
        <w:ind w:left="26" w:firstLine="296"/>
        <w:jc w:val="both"/>
        <w:rPr>
          <w:rFonts w:ascii="B Badr" w:hAnsi="B Badr" w:cs="B Badr"/>
          <w:sz w:val="32"/>
          <w:szCs w:val="32"/>
          <w:rtl/>
        </w:rPr>
      </w:pP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30/9/401                                                                        جلسه 64</w:t>
      </w:r>
    </w:p>
    <w:p w:rsidR="00DD2F64" w:rsidRDefault="00DD2F64" w:rsidP="00DD2F64">
      <w:pPr>
        <w:tabs>
          <w:tab w:val="left" w:pos="746"/>
        </w:tabs>
        <w:ind w:left="26" w:firstLine="296"/>
        <w:jc w:val="both"/>
        <w:rPr>
          <w:rFonts w:ascii="B Badr" w:hAnsi="B Badr" w:cs="B Badr"/>
          <w:sz w:val="32"/>
          <w:szCs w:val="32"/>
          <w:rtl/>
        </w:rPr>
      </w:pPr>
      <w:bookmarkStart w:id="0" w:name="_GoBack"/>
      <w:bookmarkEnd w:id="0"/>
      <w:r>
        <w:rPr>
          <w:rFonts w:ascii="B Badr" w:hAnsi="B Badr" w:cs="B Badr" w:hint="cs"/>
          <w:sz w:val="32"/>
          <w:szCs w:val="32"/>
          <w:rtl/>
        </w:rPr>
        <w:t xml:space="preserve">مرحوم آخوند در مجموع </w:t>
      </w:r>
      <w:proofErr w:type="spellStart"/>
      <w:r>
        <w:rPr>
          <w:rFonts w:ascii="B Badr" w:hAnsi="B Badr" w:cs="B Badr" w:hint="cs"/>
          <w:sz w:val="32"/>
          <w:szCs w:val="32"/>
          <w:rtl/>
        </w:rPr>
        <w:t>کلماتشان</w:t>
      </w:r>
      <w:proofErr w:type="spellEnd"/>
      <w:r>
        <w:rPr>
          <w:rFonts w:ascii="B Badr" w:hAnsi="B Badr" w:cs="B Badr" w:hint="cs"/>
          <w:sz w:val="32"/>
          <w:szCs w:val="32"/>
          <w:rtl/>
        </w:rPr>
        <w:t xml:space="preserve"> فرمودند که اختلاف امر و نهی در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به خاطر این است که مقتضای عقلی امر و نهی ولو با وحدت متعلق مختلف است. توضیح داده شد که در ناحیه امر، چون مطلوب وجود طبیعت است و در ناحیه نهی، مطلوب ترک طبیعت است و طبیعت </w:t>
      </w:r>
      <w:proofErr w:type="spellStart"/>
      <w:r>
        <w:rPr>
          <w:rFonts w:ascii="B Badr" w:hAnsi="B Badr" w:cs="B Badr" w:hint="cs"/>
          <w:sz w:val="32"/>
          <w:szCs w:val="32"/>
          <w:rtl/>
        </w:rPr>
        <w:t>توجد</w:t>
      </w:r>
      <w:proofErr w:type="spellEnd"/>
      <w:r>
        <w:rPr>
          <w:rFonts w:ascii="B Badr" w:hAnsi="B Badr" w:cs="B Badr" w:hint="cs"/>
          <w:sz w:val="32"/>
          <w:szCs w:val="32"/>
          <w:rtl/>
        </w:rPr>
        <w:t xml:space="preserve"> </w:t>
      </w:r>
      <w:proofErr w:type="spellStart"/>
      <w:r>
        <w:rPr>
          <w:rFonts w:ascii="B Badr" w:hAnsi="B Badr" w:cs="B Badr" w:hint="cs"/>
          <w:sz w:val="32"/>
          <w:szCs w:val="32"/>
          <w:rtl/>
        </w:rPr>
        <w:t>بوجود</w:t>
      </w:r>
      <w:proofErr w:type="spellEnd"/>
      <w:r>
        <w:rPr>
          <w:rFonts w:ascii="B Badr" w:hAnsi="B Badr" w:cs="B Badr" w:hint="cs"/>
          <w:sz w:val="32"/>
          <w:szCs w:val="32"/>
          <w:rtl/>
        </w:rPr>
        <w:t xml:space="preserve"> فرد ما و لا </w:t>
      </w:r>
      <w:proofErr w:type="spellStart"/>
      <w:r>
        <w:rPr>
          <w:rFonts w:ascii="B Badr" w:hAnsi="B Badr" w:cs="B Badr" w:hint="cs"/>
          <w:sz w:val="32"/>
          <w:szCs w:val="32"/>
          <w:rtl/>
        </w:rPr>
        <w:t>تنعدم</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بانعدام</w:t>
      </w:r>
      <w:proofErr w:type="spellEnd"/>
      <w:r>
        <w:rPr>
          <w:rFonts w:ascii="B Badr" w:hAnsi="B Badr" w:cs="B Badr" w:hint="cs"/>
          <w:sz w:val="32"/>
          <w:szCs w:val="32"/>
          <w:rtl/>
        </w:rPr>
        <w:t xml:space="preserve"> جمیع </w:t>
      </w:r>
      <w:proofErr w:type="spellStart"/>
      <w:r>
        <w:rPr>
          <w:rFonts w:ascii="B Badr" w:hAnsi="B Badr" w:cs="B Badr" w:hint="cs"/>
          <w:sz w:val="32"/>
          <w:szCs w:val="32"/>
          <w:rtl/>
        </w:rPr>
        <w:t>الافراد</w:t>
      </w:r>
      <w:proofErr w:type="spellEnd"/>
      <w:r>
        <w:rPr>
          <w:rFonts w:ascii="B Badr" w:hAnsi="B Badr" w:cs="B Badr" w:hint="cs"/>
          <w:sz w:val="32"/>
          <w:szCs w:val="32"/>
          <w:rtl/>
        </w:rPr>
        <w:t xml:space="preserve">، مقتضای حکم عقل در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فرد واحد در امر و ترک جمیع افراد در نهی است. </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اشکال اعلام مثل مرحوم اصفهانی و مرحوم آقای خویی و مرحوم آقای تبریزی این بود که اگر متعلق امر و نهی، واحد در نظر گرفته شود، مقتضای عقلی امر و نهی فرقی نخواهد کرد. اختلاف در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ناشی از این است که متعلق ها مختلف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زیرا در ناحیه امر، متعلق حکم، طبیعت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اطلاق بدلی است و در نهی، متعلق حکم، طبیعت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طبیعت </w:t>
      </w:r>
      <w:proofErr w:type="spellStart"/>
      <w:r>
        <w:rPr>
          <w:rFonts w:ascii="B Badr" w:hAnsi="B Badr" w:cs="B Badr" w:hint="cs"/>
          <w:sz w:val="32"/>
          <w:szCs w:val="32"/>
          <w:rtl/>
        </w:rPr>
        <w:t>ساریه</w:t>
      </w:r>
      <w:proofErr w:type="spellEnd"/>
      <w:r>
        <w:rPr>
          <w:rFonts w:ascii="B Badr" w:hAnsi="B Badr" w:cs="B Badr" w:hint="cs"/>
          <w:sz w:val="32"/>
          <w:szCs w:val="32"/>
          <w:rtl/>
        </w:rPr>
        <w:t xml:space="preserve"> به وجود انحلالی است. این باعث می شود که ولو متعلق طبیعت است، اما در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اختلاف ایجاد شود. </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به چه دلیل در ناحیه امر، طبیعت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متعلق است و در نهی، طبیعت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اطلاق </w:t>
      </w:r>
      <w:proofErr w:type="spellStart"/>
      <w:r>
        <w:rPr>
          <w:rFonts w:ascii="B Badr" w:hAnsi="B Badr" w:cs="B Badr" w:hint="cs"/>
          <w:sz w:val="32"/>
          <w:szCs w:val="32"/>
          <w:rtl/>
        </w:rPr>
        <w:t>شمولی</w:t>
      </w:r>
      <w:proofErr w:type="spellEnd"/>
      <w:r>
        <w:rPr>
          <w:rFonts w:ascii="B Badr" w:hAnsi="B Badr" w:cs="B Badr" w:hint="cs"/>
          <w:sz w:val="32"/>
          <w:szCs w:val="32"/>
          <w:rtl/>
        </w:rPr>
        <w:t xml:space="preserve">. دلیل این تفاوت، ظهور خطاب امر و خطاب نهی است. مرحوم اصفهانی فرمود </w:t>
      </w:r>
      <w:proofErr w:type="spellStart"/>
      <w:r>
        <w:rPr>
          <w:rFonts w:ascii="B Badr" w:hAnsi="B Badr" w:cs="B Badr" w:hint="cs"/>
          <w:sz w:val="32"/>
          <w:szCs w:val="32"/>
          <w:rtl/>
        </w:rPr>
        <w:t>مُثبت</w:t>
      </w:r>
      <w:proofErr w:type="spellEnd"/>
      <w:r>
        <w:rPr>
          <w:rFonts w:ascii="B Badr" w:hAnsi="B Badr" w:cs="B Badr" w:hint="cs"/>
          <w:sz w:val="32"/>
          <w:szCs w:val="32"/>
          <w:rtl/>
        </w:rPr>
        <w:t xml:space="preserve"> اراده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امر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نهی، مقدمات حکمت است. اما توضیح اینکه چطور مقدمات حکمت، اقتضای این مطلب را دارد، در عبارات مرحوم اصفهانی در مبحث امر فقط نسبت به امر توضیح داده شده ولی در مبحث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هم برای اوامر و هم برای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جریان مقدمات حکمت توضیح داده شده است.</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بیانی که مرحوم اصفهانی در بحث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برای تقریب اطلاق و مقدمات حکمت ذکر فرموده بیان </w:t>
      </w:r>
      <w:proofErr w:type="spellStart"/>
      <w:r>
        <w:rPr>
          <w:rFonts w:ascii="B Badr" w:hAnsi="B Badr" w:cs="B Badr" w:hint="cs"/>
          <w:sz w:val="32"/>
          <w:szCs w:val="32"/>
          <w:rtl/>
        </w:rPr>
        <w:t>ناقصی</w:t>
      </w:r>
      <w:proofErr w:type="spellEnd"/>
      <w:r>
        <w:rPr>
          <w:rFonts w:ascii="B Badr" w:hAnsi="B Badr" w:cs="B Badr" w:hint="cs"/>
          <w:sz w:val="32"/>
          <w:szCs w:val="32"/>
          <w:rtl/>
        </w:rPr>
        <w:t xml:space="preserve"> است. اما در عین حال می توان از </w:t>
      </w:r>
      <w:proofErr w:type="spellStart"/>
      <w:r>
        <w:rPr>
          <w:rFonts w:ascii="B Badr" w:hAnsi="B Badr" w:cs="B Badr" w:hint="cs"/>
          <w:sz w:val="32"/>
          <w:szCs w:val="32"/>
          <w:rtl/>
        </w:rPr>
        <w:t>مفرداتی</w:t>
      </w:r>
      <w:proofErr w:type="spellEnd"/>
      <w:r>
        <w:rPr>
          <w:rFonts w:ascii="B Badr" w:hAnsi="B Badr" w:cs="B Badr" w:hint="cs"/>
          <w:sz w:val="32"/>
          <w:szCs w:val="32"/>
          <w:rtl/>
        </w:rPr>
        <w:t xml:space="preserve"> که در بیان ایشان آمده، دو وجه و دو تقریب برای دلالت خطاب بر مراد بودن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بودن طبیعت در امر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بودن طبیعت در نهی ذکر کرد.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اول: در موارد تعلق امر هرچند می دانیم که طبیعت به نحو جامع یعنی اعم از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اراده نشده بلکه یکی از این دو قسم اراده شده است، ولی چون از میان این دو قسم، یک قسم که طبیعت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لا یزید علی وجود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w:t>
      </w:r>
      <w:proofErr w:type="spellStart"/>
      <w:r>
        <w:rPr>
          <w:rFonts w:ascii="B Badr" w:hAnsi="B Badr" w:cs="B Badr" w:hint="cs"/>
          <w:sz w:val="32"/>
          <w:szCs w:val="32"/>
          <w:rtl/>
        </w:rPr>
        <w:t>بشئ</w:t>
      </w:r>
      <w:proofErr w:type="spellEnd"/>
      <w:r>
        <w:rPr>
          <w:rFonts w:ascii="B Badr" w:hAnsi="B Badr" w:cs="B Badr" w:hint="cs"/>
          <w:sz w:val="32"/>
          <w:szCs w:val="32"/>
          <w:rtl/>
        </w:rPr>
        <w:t xml:space="preserve"> عرفا بلکه به نگاه عرفی همان طبیعت شمرده می شود نه بیشتر و قسم دیگر که اراده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تکرار باشد در نظر عرف طبیعت مقید به حساب می آید نه اینکه نفس طبیعت باشد، وقتی مولی </w:t>
      </w:r>
      <w:r>
        <w:rPr>
          <w:rFonts w:ascii="B Badr" w:hAnsi="B Badr" w:cs="B Badr" w:hint="cs"/>
          <w:sz w:val="32"/>
          <w:szCs w:val="32"/>
          <w:rtl/>
        </w:rPr>
        <w:lastRenderedPageBreak/>
        <w:t xml:space="preserve">در مقام بیان باشد و فقط لفظ دال بر طبیعت را ذکر کند و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برای آن نیاورد، مقدمات حکمت اقتضا می کند که مراد مولی همان قسمی باشد که لا یزید علی نفس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w:t>
      </w:r>
      <w:proofErr w:type="spellStart"/>
      <w:r>
        <w:rPr>
          <w:rFonts w:ascii="B Badr" w:hAnsi="B Badr" w:cs="B Badr" w:hint="cs"/>
          <w:sz w:val="32"/>
          <w:szCs w:val="32"/>
          <w:rtl/>
        </w:rPr>
        <w:t>بشئ</w:t>
      </w:r>
      <w:proofErr w:type="spellEnd"/>
      <w:r>
        <w:rPr>
          <w:rFonts w:ascii="B Badr" w:hAnsi="B Badr" w:cs="B Badr" w:hint="cs"/>
          <w:sz w:val="32"/>
          <w:szCs w:val="32"/>
          <w:rtl/>
        </w:rPr>
        <w:t xml:space="preserve"> عرفا یعنی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این تقریب فقط اثبات می کند که در متعلق امر اراده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شده است ولی اثبات کننده اراده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طبیعت متعلق نهی نیست. چون طبیعت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عرفا ن</w:t>
      </w:r>
      <w:r w:rsidR="00FE6F77">
        <w:rPr>
          <w:rFonts w:ascii="B Badr" w:hAnsi="B Badr" w:cs="B Badr" w:hint="cs"/>
          <w:sz w:val="32"/>
          <w:szCs w:val="32"/>
          <w:rtl/>
        </w:rPr>
        <w:t>ف</w:t>
      </w:r>
      <w:r>
        <w:rPr>
          <w:rFonts w:ascii="B Badr" w:hAnsi="B Badr" w:cs="B Badr" w:hint="cs"/>
          <w:sz w:val="32"/>
          <w:szCs w:val="32"/>
          <w:rtl/>
        </w:rPr>
        <w:t xml:space="preserve">س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شمرده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چیزی بیشتر از آن دارد. لذا خود مرحوم اصفهانی این تقریب را فقط به لحاظ متعلق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ذکر کرده است. </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دوم که از کلام مرحوم اصفهانی استفاده می شود و در کلمات مرحوم آقای خویی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و مصباح توضیح آن آمده این است که منشأ امر یا به تعبیر مرحوم اصفهانی </w:t>
      </w:r>
      <w:proofErr w:type="spellStart"/>
      <w:r>
        <w:rPr>
          <w:rFonts w:ascii="B Badr" w:hAnsi="B Badr" w:cs="B Badr" w:hint="cs"/>
          <w:sz w:val="32"/>
          <w:szCs w:val="32"/>
          <w:rtl/>
        </w:rPr>
        <w:t>الباعث</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وجود مصلحت مترتب بر فعل است و به حسب غالب موارد، مصلحت و محبوبیت مترتب بر وجود </w:t>
      </w:r>
      <w:proofErr w:type="spellStart"/>
      <w:r>
        <w:rPr>
          <w:rFonts w:ascii="B Badr" w:hAnsi="B Badr" w:cs="B Badr" w:hint="cs"/>
          <w:sz w:val="32"/>
          <w:szCs w:val="32"/>
          <w:rtl/>
        </w:rPr>
        <w:t>فردٍ</w:t>
      </w:r>
      <w:proofErr w:type="spellEnd"/>
      <w:r>
        <w:rPr>
          <w:rFonts w:ascii="B Badr" w:hAnsi="B Badr" w:cs="B Badr" w:hint="cs"/>
          <w:sz w:val="32"/>
          <w:szCs w:val="32"/>
          <w:rtl/>
        </w:rPr>
        <w:t xml:space="preserve"> ما می شود و ملاک در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منشأ نهی نیز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مترتب علی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است که به حسب غالب موارد همه افراد طبیعت مشتمل بر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می باشند و هر فرد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ای مستقل از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فرد دیگر دارد. این غلبه </w:t>
      </w:r>
      <w:proofErr w:type="spellStart"/>
      <w:r>
        <w:rPr>
          <w:rFonts w:ascii="B Badr" w:hAnsi="B Badr" w:cs="B Badr" w:hint="cs"/>
          <w:sz w:val="32"/>
          <w:szCs w:val="32"/>
          <w:rtl/>
        </w:rPr>
        <w:t>خارجیه</w:t>
      </w:r>
      <w:proofErr w:type="spellEnd"/>
      <w:r>
        <w:rPr>
          <w:rFonts w:ascii="B Badr" w:hAnsi="B Badr" w:cs="B Badr" w:hint="cs"/>
          <w:sz w:val="32"/>
          <w:szCs w:val="32"/>
          <w:rtl/>
        </w:rPr>
        <w:t xml:space="preserve"> در امر و نهی باعث شده است که </w:t>
      </w:r>
      <w:proofErr w:type="spellStart"/>
      <w:r>
        <w:rPr>
          <w:rFonts w:ascii="B Badr" w:hAnsi="B Badr" w:cs="B Badr" w:hint="cs"/>
          <w:sz w:val="32"/>
          <w:szCs w:val="32"/>
          <w:rtl/>
        </w:rPr>
        <w:t>متفاهم</w:t>
      </w:r>
      <w:proofErr w:type="spellEnd"/>
      <w:r>
        <w:rPr>
          <w:rFonts w:ascii="B Badr" w:hAnsi="B Badr" w:cs="B Badr" w:hint="cs"/>
          <w:sz w:val="32"/>
          <w:szCs w:val="32"/>
          <w:rtl/>
        </w:rPr>
        <w:t xml:space="preserve"> عرفی از خطاب امر، این باشد که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مطلوب است و از خطاب نهی این باشد که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طلب ترک دارد.</w:t>
      </w:r>
    </w:p>
    <w:p w:rsidR="00DD2F64" w:rsidRDefault="00DD2F64" w:rsidP="00731D9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منتها این غلبه چطور سبب می شود که چنین </w:t>
      </w:r>
      <w:proofErr w:type="spellStart"/>
      <w:r>
        <w:rPr>
          <w:rFonts w:ascii="B Badr" w:hAnsi="B Badr" w:cs="B Badr" w:hint="cs"/>
          <w:sz w:val="32"/>
          <w:szCs w:val="32"/>
          <w:rtl/>
        </w:rPr>
        <w:t>متفاهمی</w:t>
      </w:r>
      <w:proofErr w:type="spellEnd"/>
      <w:r>
        <w:rPr>
          <w:rFonts w:ascii="B Badr" w:hAnsi="B Badr" w:cs="B Badr" w:hint="cs"/>
          <w:sz w:val="32"/>
          <w:szCs w:val="32"/>
          <w:rtl/>
        </w:rPr>
        <w:t xml:space="preserve"> در عرف شکل بگیرد و ظهور درست شود، به دو نحو قابل تحلیل و تفسیر است؛ یکی اینکه موجب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شود و دیگر اینکه موجب ظهور </w:t>
      </w:r>
      <w:proofErr w:type="spellStart"/>
      <w:r>
        <w:rPr>
          <w:rFonts w:ascii="B Badr" w:hAnsi="B Badr" w:cs="B Badr" w:hint="cs"/>
          <w:sz w:val="32"/>
          <w:szCs w:val="32"/>
          <w:rtl/>
        </w:rPr>
        <w:t>انصرافی</w:t>
      </w:r>
      <w:proofErr w:type="spellEnd"/>
      <w:r>
        <w:rPr>
          <w:rFonts w:ascii="B Badr" w:hAnsi="B Badr" w:cs="B Badr" w:hint="cs"/>
          <w:sz w:val="32"/>
          <w:szCs w:val="32"/>
          <w:rtl/>
        </w:rPr>
        <w:t xml:space="preserve"> گردد.</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تفسیر اول در کلام مرحوم آقای خویی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آمده است.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اطلاق کلام اقتضا می کند که مراد در باب اوامر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و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به این بیان که چون در اذهان </w:t>
      </w:r>
      <w:proofErr w:type="spellStart"/>
      <w:r>
        <w:rPr>
          <w:rFonts w:ascii="B Badr" w:hAnsi="B Badr" w:cs="B Badr" w:hint="cs"/>
          <w:sz w:val="32"/>
          <w:szCs w:val="32"/>
          <w:rtl/>
        </w:rPr>
        <w:t>مرتکز</w:t>
      </w:r>
      <w:proofErr w:type="spellEnd"/>
      <w:r>
        <w:rPr>
          <w:rFonts w:ascii="B Badr" w:hAnsi="B Badr" w:cs="B Badr" w:hint="cs"/>
          <w:sz w:val="32"/>
          <w:szCs w:val="32"/>
          <w:rtl/>
        </w:rPr>
        <w:t xml:space="preserve"> شده است که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در ناحیه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در همه افراد طبیعت وجود دارد و در مقابل، مصلحت در اوامر در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است، این </w:t>
      </w:r>
      <w:proofErr w:type="spellStart"/>
      <w:r>
        <w:rPr>
          <w:rFonts w:ascii="B Badr" w:hAnsi="B Badr" w:cs="B Badr" w:hint="cs"/>
          <w:sz w:val="32"/>
          <w:szCs w:val="32"/>
          <w:rtl/>
        </w:rPr>
        <w:t>ارتکاز</w:t>
      </w:r>
      <w:proofErr w:type="spellEnd"/>
      <w:r>
        <w:rPr>
          <w:rFonts w:ascii="B Badr" w:hAnsi="B Badr" w:cs="B Badr" w:hint="cs"/>
          <w:sz w:val="32"/>
          <w:szCs w:val="32"/>
          <w:rtl/>
        </w:rPr>
        <w:t xml:space="preserve"> و فهم عرفی باعث می شود که بیان </w:t>
      </w:r>
      <w:r>
        <w:rPr>
          <w:rFonts w:ascii="B Badr" w:hAnsi="B Badr" w:cs="B Badr" w:hint="cs"/>
          <w:sz w:val="32"/>
          <w:szCs w:val="32"/>
          <w:rtl/>
        </w:rPr>
        <w:lastRenderedPageBreak/>
        <w:t xml:space="preserve">تعلق حکم به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اوامر و تعلق حکم به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لفظ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نخواهد، بر خلاف </w:t>
      </w:r>
      <w:proofErr w:type="spellStart"/>
      <w:r>
        <w:rPr>
          <w:rFonts w:ascii="B Badr" w:hAnsi="B Badr" w:cs="B Badr" w:hint="cs"/>
          <w:sz w:val="32"/>
          <w:szCs w:val="32"/>
          <w:rtl/>
        </w:rPr>
        <w:t>حصه</w:t>
      </w:r>
      <w:proofErr w:type="spellEnd"/>
      <w:r>
        <w:rPr>
          <w:rFonts w:ascii="B Badr" w:hAnsi="B Badr" w:cs="B Badr" w:hint="cs"/>
          <w:sz w:val="32"/>
          <w:szCs w:val="32"/>
          <w:rtl/>
        </w:rPr>
        <w:t xml:space="preserve"> مقابل که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اوامر باشد 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اگر مولی در اوامر بخواهد </w:t>
      </w:r>
      <w:proofErr w:type="spellStart"/>
      <w:r>
        <w:rPr>
          <w:rFonts w:ascii="B Badr" w:hAnsi="B Badr" w:cs="B Badr" w:hint="cs"/>
          <w:sz w:val="32"/>
          <w:szCs w:val="32"/>
          <w:rtl/>
        </w:rPr>
        <w:t>بفهماند</w:t>
      </w:r>
      <w:proofErr w:type="spellEnd"/>
      <w:r>
        <w:rPr>
          <w:rFonts w:ascii="B Badr" w:hAnsi="B Badr" w:cs="B Badr" w:hint="cs"/>
          <w:sz w:val="32"/>
          <w:szCs w:val="32"/>
          <w:rtl/>
        </w:rPr>
        <w:t xml:space="preserve"> که تمام افراد مراد می باشند نیاز به لفظ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دارد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لفظ دال بر طبیعت کند. در نهی نیز برای اینکه مولی </w:t>
      </w:r>
      <w:proofErr w:type="spellStart"/>
      <w:r>
        <w:rPr>
          <w:rFonts w:ascii="B Badr" w:hAnsi="B Badr" w:cs="B Badr" w:hint="cs"/>
          <w:sz w:val="32"/>
          <w:szCs w:val="32"/>
          <w:rtl/>
        </w:rPr>
        <w:t>بفهماند</w:t>
      </w:r>
      <w:proofErr w:type="spellEnd"/>
      <w:r>
        <w:rPr>
          <w:rFonts w:ascii="B Badr" w:hAnsi="B Badr" w:cs="B Badr" w:hint="cs"/>
          <w:sz w:val="32"/>
          <w:szCs w:val="32"/>
          <w:rtl/>
        </w:rPr>
        <w:t xml:space="preserve"> مراد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به لفظ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غیر از تعلق نهی به ذات طبیعت نیاز ندارد اما اگر مرادش این باشد که فقط بعضی از افراد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را ترک کنند، بیانش نیاز به لفظ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دارد. وقتی بیان یکی نیاز به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داشته باشد و بیان قسم دیگر احتیاج به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غیر از لفظ دال بر طبیعت نداشته باشد،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مولی در مقام بیان می باشد و فقط لفظ دال بر طبیعت را ذکر کند، اطلاق در مقام اثبات تعیین می کند که مراد مولی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ای است که لا </w:t>
      </w:r>
      <w:proofErr w:type="spellStart"/>
      <w:r>
        <w:rPr>
          <w:rFonts w:ascii="B Badr" w:hAnsi="B Badr" w:cs="B Badr" w:hint="cs"/>
          <w:sz w:val="32"/>
          <w:szCs w:val="32"/>
          <w:rtl/>
        </w:rPr>
        <w:t>یحتاج</w:t>
      </w:r>
      <w:proofErr w:type="spellEnd"/>
      <w:r>
        <w:rPr>
          <w:rFonts w:ascii="B Badr" w:hAnsi="B Badr" w:cs="B Badr" w:hint="cs"/>
          <w:sz w:val="32"/>
          <w:szCs w:val="32"/>
          <w:rtl/>
        </w:rPr>
        <w:t xml:space="preserve"> فی </w:t>
      </w:r>
      <w:proofErr w:type="spellStart"/>
      <w:r>
        <w:rPr>
          <w:rFonts w:ascii="B Badr" w:hAnsi="B Badr" w:cs="B Badr" w:hint="cs"/>
          <w:sz w:val="32"/>
          <w:szCs w:val="32"/>
          <w:rtl/>
        </w:rPr>
        <w:t>بیانه</w:t>
      </w:r>
      <w:proofErr w:type="spellEnd"/>
      <w:r>
        <w:rPr>
          <w:rFonts w:ascii="B Badr" w:hAnsi="B Badr" w:cs="B Badr" w:hint="cs"/>
          <w:sz w:val="32"/>
          <w:szCs w:val="32"/>
          <w:rtl/>
        </w:rPr>
        <w:t xml:space="preserve"> الی </w:t>
      </w:r>
      <w:proofErr w:type="spellStart"/>
      <w:r>
        <w:rPr>
          <w:rFonts w:ascii="B Badr" w:hAnsi="B Badr" w:cs="B Badr" w:hint="cs"/>
          <w:sz w:val="32"/>
          <w:szCs w:val="32"/>
          <w:rtl/>
        </w:rPr>
        <w:t>موونة</w:t>
      </w:r>
      <w:proofErr w:type="spellEnd"/>
      <w:r>
        <w:rPr>
          <w:rFonts w:ascii="B Badr" w:hAnsi="B Badr" w:cs="B Badr" w:hint="cs"/>
          <w:sz w:val="32"/>
          <w:szCs w:val="32"/>
          <w:rtl/>
        </w:rPr>
        <w:t xml:space="preserve"> </w:t>
      </w:r>
      <w:proofErr w:type="spellStart"/>
      <w:r>
        <w:rPr>
          <w:rFonts w:ascii="B Badr" w:hAnsi="B Badr" w:cs="B Badr" w:hint="cs"/>
          <w:sz w:val="32"/>
          <w:szCs w:val="32"/>
          <w:rtl/>
        </w:rPr>
        <w:t>زائدة</w:t>
      </w:r>
      <w:proofErr w:type="spellEnd"/>
      <w:r>
        <w:rPr>
          <w:rFonts w:ascii="B Badr" w:hAnsi="B Badr" w:cs="B Badr" w:hint="cs"/>
          <w:sz w:val="32"/>
          <w:szCs w:val="32"/>
          <w:rtl/>
        </w:rPr>
        <w:t>.</w:t>
      </w:r>
    </w:p>
    <w:p w:rsidR="00DD2F64" w:rsidRDefault="00DD2F64" w:rsidP="00E460C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دوم: ممکن است از نکته ثبوتی گفته شده یعنی غلبه </w:t>
      </w:r>
      <w:proofErr w:type="spellStart"/>
      <w:r>
        <w:rPr>
          <w:rFonts w:ascii="B Badr" w:hAnsi="B Badr" w:cs="B Badr" w:hint="cs"/>
          <w:sz w:val="32"/>
          <w:szCs w:val="32"/>
          <w:rtl/>
        </w:rPr>
        <w:t>خارجیه</w:t>
      </w:r>
      <w:proofErr w:type="spellEnd"/>
      <w:r>
        <w:rPr>
          <w:rFonts w:ascii="B Badr" w:hAnsi="B Badr" w:cs="B Badr" w:hint="cs"/>
          <w:sz w:val="32"/>
          <w:szCs w:val="32"/>
          <w:rtl/>
        </w:rPr>
        <w:t xml:space="preserve"> برای دلالت خطاب به ظهور </w:t>
      </w:r>
      <w:proofErr w:type="spellStart"/>
      <w:r>
        <w:rPr>
          <w:rFonts w:ascii="B Badr" w:hAnsi="B Badr" w:cs="B Badr" w:hint="cs"/>
          <w:sz w:val="32"/>
          <w:szCs w:val="32"/>
          <w:rtl/>
        </w:rPr>
        <w:t>انصرافی</w:t>
      </w:r>
      <w:proofErr w:type="spellEnd"/>
      <w:r>
        <w:rPr>
          <w:rFonts w:ascii="B Badr" w:hAnsi="B Badr" w:cs="B Badr" w:hint="cs"/>
          <w:sz w:val="32"/>
          <w:szCs w:val="32"/>
          <w:rtl/>
        </w:rPr>
        <w:t xml:space="preserve"> استفاده شود. با این تقریب که در باب اوامر و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ولو موضوع له </w:t>
      </w:r>
      <w:proofErr w:type="spellStart"/>
      <w:r>
        <w:rPr>
          <w:rFonts w:ascii="B Badr" w:hAnsi="B Badr" w:cs="B Badr" w:hint="cs"/>
          <w:sz w:val="32"/>
          <w:szCs w:val="32"/>
          <w:rtl/>
        </w:rPr>
        <w:t>لفظِ</w:t>
      </w:r>
      <w:proofErr w:type="spellEnd"/>
      <w:r>
        <w:rPr>
          <w:rFonts w:ascii="B Badr" w:hAnsi="B Badr" w:cs="B Badr" w:hint="cs"/>
          <w:sz w:val="32"/>
          <w:szCs w:val="32"/>
          <w:rtl/>
        </w:rPr>
        <w:t xml:space="preserve"> استعمال شده، همان طبیعت </w:t>
      </w:r>
      <w:proofErr w:type="spellStart"/>
      <w:r>
        <w:rPr>
          <w:rFonts w:ascii="B Badr" w:hAnsi="B Badr" w:cs="B Badr" w:hint="cs"/>
          <w:sz w:val="32"/>
          <w:szCs w:val="32"/>
          <w:rtl/>
        </w:rPr>
        <w:t>مهمله</w:t>
      </w:r>
      <w:proofErr w:type="spellEnd"/>
      <w:r>
        <w:rPr>
          <w:rFonts w:ascii="B Badr" w:hAnsi="B Badr" w:cs="B Badr" w:hint="cs"/>
          <w:sz w:val="32"/>
          <w:szCs w:val="32"/>
          <w:rtl/>
        </w:rPr>
        <w:t xml:space="preserve"> است، ولی از آنجایی که در ناحیه امر تعلق طلب به طبیعت برای ایجاد طبیعت در خارج است و ایجاد طبیعت هم به خاطر مصلحتی است که در فعل وجود دارد که با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تحصیل می شود و در ناحیه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به عکس، تعلق طلب برای ترک طبیعت و </w:t>
      </w:r>
      <w:proofErr w:type="spellStart"/>
      <w:r>
        <w:rPr>
          <w:rFonts w:ascii="B Badr" w:hAnsi="B Badr" w:cs="B Badr" w:hint="cs"/>
          <w:sz w:val="32"/>
          <w:szCs w:val="32"/>
          <w:rtl/>
        </w:rPr>
        <w:t>انعدام</w:t>
      </w:r>
      <w:proofErr w:type="spellEnd"/>
      <w:r>
        <w:rPr>
          <w:rFonts w:ascii="B Badr" w:hAnsi="B Badr" w:cs="B Badr" w:hint="cs"/>
          <w:sz w:val="32"/>
          <w:szCs w:val="32"/>
          <w:rtl/>
        </w:rPr>
        <w:t xml:space="preserve"> طبیعت است و این نیز به خاطر وجود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در فعل است، مناسبت بین حکم و موضوع اقتضا می کند که مراد از </w:t>
      </w:r>
      <w:proofErr w:type="spellStart"/>
      <w:r>
        <w:rPr>
          <w:rFonts w:ascii="B Badr" w:hAnsi="B Badr" w:cs="B Badr" w:hint="cs"/>
          <w:sz w:val="32"/>
          <w:szCs w:val="32"/>
          <w:rtl/>
        </w:rPr>
        <w:t>طبیعتی</w:t>
      </w:r>
      <w:proofErr w:type="spellEnd"/>
      <w:r>
        <w:rPr>
          <w:rFonts w:ascii="B Badr" w:hAnsi="B Badr" w:cs="B Badr" w:hint="cs"/>
          <w:sz w:val="32"/>
          <w:szCs w:val="32"/>
          <w:rtl/>
        </w:rPr>
        <w:t xml:space="preserve"> که در ناحیه امر اراده شده طبیعت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و مراد در نهی، طبیعت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به عبارت دیگر بر اساس نکته غلبه،</w:t>
      </w:r>
      <w:r w:rsidR="00E460C4">
        <w:rPr>
          <w:rFonts w:ascii="B Badr" w:hAnsi="B Badr" w:cs="B Badr" w:hint="cs"/>
          <w:sz w:val="32"/>
          <w:szCs w:val="32"/>
          <w:rtl/>
        </w:rPr>
        <w:t xml:space="preserve"> با ملاحظه مناسبت </w:t>
      </w:r>
      <w:proofErr w:type="spellStart"/>
      <w:r w:rsidR="00E460C4">
        <w:rPr>
          <w:rFonts w:ascii="B Badr" w:hAnsi="B Badr" w:cs="B Badr" w:hint="cs"/>
          <w:sz w:val="32"/>
          <w:szCs w:val="32"/>
          <w:rtl/>
        </w:rPr>
        <w:t>بين</w:t>
      </w:r>
      <w:proofErr w:type="spellEnd"/>
      <w:r w:rsidR="00E460C4">
        <w:rPr>
          <w:rFonts w:ascii="B Badr" w:hAnsi="B Badr" w:cs="B Badr" w:hint="cs"/>
          <w:sz w:val="32"/>
          <w:szCs w:val="32"/>
          <w:rtl/>
        </w:rPr>
        <w:t xml:space="preserve"> حکم و موضوع</w:t>
      </w:r>
      <w:r>
        <w:rPr>
          <w:rFonts w:ascii="B Badr" w:hAnsi="B Badr" w:cs="B Badr" w:hint="cs"/>
          <w:sz w:val="32"/>
          <w:szCs w:val="32"/>
          <w:rtl/>
        </w:rPr>
        <w:t xml:space="preserve"> منصرف به دلالت </w:t>
      </w:r>
      <w:proofErr w:type="spellStart"/>
      <w:r>
        <w:rPr>
          <w:rFonts w:ascii="B Badr" w:hAnsi="B Badr" w:cs="B Badr" w:hint="cs"/>
          <w:sz w:val="32"/>
          <w:szCs w:val="32"/>
          <w:rtl/>
        </w:rPr>
        <w:t>انصرافی</w:t>
      </w:r>
      <w:proofErr w:type="spellEnd"/>
      <w:r>
        <w:rPr>
          <w:rFonts w:ascii="B Badr" w:hAnsi="B Badr" w:cs="B Badr" w:hint="cs"/>
          <w:sz w:val="32"/>
          <w:szCs w:val="32"/>
          <w:rtl/>
        </w:rPr>
        <w:t xml:space="preserve">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در اوامر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است.</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می توان از نکته ثبوتی ذکر شده در کلام مرحوم اصفهانی هم برای تقریب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استفاده کرد و هم برای ظهور </w:t>
      </w:r>
      <w:proofErr w:type="spellStart"/>
      <w:r>
        <w:rPr>
          <w:rFonts w:ascii="B Badr" w:hAnsi="B Badr" w:cs="B Badr" w:hint="cs"/>
          <w:sz w:val="32"/>
          <w:szCs w:val="32"/>
          <w:rtl/>
        </w:rPr>
        <w:t>انصرافی</w:t>
      </w:r>
      <w:proofErr w:type="spellEnd"/>
      <w:r>
        <w:rPr>
          <w:rFonts w:ascii="B Badr" w:hAnsi="B Badr" w:cs="B Badr" w:hint="cs"/>
          <w:sz w:val="32"/>
          <w:szCs w:val="32"/>
          <w:rtl/>
        </w:rPr>
        <w:t>.</w:t>
      </w:r>
    </w:p>
    <w:p w:rsidR="00DD2F64" w:rsidRDefault="00DD2F64" w:rsidP="00E460C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با توجه به توضیحاتی که در ذیل کلام مرحوم اصفهانی بیان شد که ما می توانیم از اطلاق در مقام اثبات یعنی اطلاق کلام به ملاحظه کیفیت بیان و تفهیم مطلب، استفاده کنیم، معلوم می شود که با قطع نظر از این فارق ثبوتی یعنی نکته غلبه </w:t>
      </w:r>
      <w:proofErr w:type="spellStart"/>
      <w:r>
        <w:rPr>
          <w:rFonts w:ascii="B Badr" w:hAnsi="B Badr" w:cs="B Badr" w:hint="cs"/>
          <w:sz w:val="32"/>
          <w:szCs w:val="32"/>
          <w:rtl/>
        </w:rPr>
        <w:t>خارجیه</w:t>
      </w:r>
      <w:proofErr w:type="spellEnd"/>
      <w:r>
        <w:rPr>
          <w:rFonts w:ascii="B Badr" w:hAnsi="B Badr" w:cs="B Badr" w:hint="cs"/>
          <w:sz w:val="32"/>
          <w:szCs w:val="32"/>
          <w:rtl/>
        </w:rPr>
        <w:t>، تقریب دیگری هم برای تمسک به اطلاق وجود دارد، بدون اینکه کاری به ف</w:t>
      </w:r>
      <w:r w:rsidR="00E460C4">
        <w:rPr>
          <w:rFonts w:ascii="B Badr" w:hAnsi="B Badr" w:cs="B Badr" w:hint="cs"/>
          <w:sz w:val="32"/>
          <w:szCs w:val="32"/>
          <w:rtl/>
        </w:rPr>
        <w:t>ا</w:t>
      </w:r>
      <w:r>
        <w:rPr>
          <w:rFonts w:ascii="B Badr" w:hAnsi="B Badr" w:cs="B Badr" w:hint="cs"/>
          <w:sz w:val="32"/>
          <w:szCs w:val="32"/>
          <w:rtl/>
        </w:rPr>
        <w:t xml:space="preserve">رق </w:t>
      </w:r>
      <w:r w:rsidR="00E460C4">
        <w:rPr>
          <w:rFonts w:ascii="B Badr" w:hAnsi="B Badr" w:cs="B Badr" w:hint="cs"/>
          <w:sz w:val="32"/>
          <w:szCs w:val="32"/>
          <w:rtl/>
        </w:rPr>
        <w:t xml:space="preserve">ثبوتی </w:t>
      </w:r>
      <w:r>
        <w:rPr>
          <w:rFonts w:ascii="B Badr" w:hAnsi="B Badr" w:cs="B Badr" w:hint="cs"/>
          <w:sz w:val="32"/>
          <w:szCs w:val="32"/>
          <w:rtl/>
        </w:rPr>
        <w:t xml:space="preserve">بین اراده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داشته باشیم. زیرا در ناحیه امر دو احتمال وجود دارد، یکی اینکه متعلق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باشد و احتمال دیگر اینکه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باشد و در ناحیه نهی هم یک احتمال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وجود دارد و یک احتمال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 قطع نظر از فارق ثبوتی بین مراد بودن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اوامر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صرفا به ملاحظه مقام اثبات و کیفیت بیان مولی در مقام اثبات، می بینیم که در ناحیه اوامر، بیان اینکه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مراد مولی است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ندارد. اینکه مراد مولی از </w:t>
      </w:r>
      <w:proofErr w:type="spellStart"/>
      <w:r>
        <w:rPr>
          <w:rFonts w:ascii="B Badr" w:hAnsi="B Badr" w:cs="B Badr" w:hint="cs"/>
          <w:sz w:val="32"/>
          <w:szCs w:val="32"/>
          <w:rtl/>
        </w:rPr>
        <w:t>صلّ</w:t>
      </w:r>
      <w:proofErr w:type="spellEnd"/>
      <w:r>
        <w:rPr>
          <w:rFonts w:ascii="B Badr" w:hAnsi="B Badr" w:cs="B Badr" w:hint="cs"/>
          <w:sz w:val="32"/>
          <w:szCs w:val="32"/>
          <w:rtl/>
        </w:rPr>
        <w:t xml:space="preserve">،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صلات است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ندارد و همین لفظ </w:t>
      </w:r>
      <w:proofErr w:type="spellStart"/>
      <w:r>
        <w:rPr>
          <w:rFonts w:ascii="B Badr" w:hAnsi="B Badr" w:cs="B Badr" w:hint="cs"/>
          <w:sz w:val="32"/>
          <w:szCs w:val="32"/>
          <w:rtl/>
        </w:rPr>
        <w:t>صلّ</w:t>
      </w:r>
      <w:proofErr w:type="spellEnd"/>
      <w:r>
        <w:rPr>
          <w:rFonts w:ascii="B Badr" w:hAnsi="B Badr" w:cs="B Badr" w:hint="cs"/>
          <w:sz w:val="32"/>
          <w:szCs w:val="32"/>
          <w:rtl/>
        </w:rPr>
        <w:t xml:space="preserve"> کفایت می کند. ولی در شق مقابل که اراده همه افراد طبیعت باشد، بیان آن ولو به حسب عادت، نیاز به لفظ زائد دارد. در اوامر </w:t>
      </w:r>
      <w:proofErr w:type="spellStart"/>
      <w:r>
        <w:rPr>
          <w:rFonts w:ascii="B Badr" w:hAnsi="B Badr" w:cs="B Badr" w:hint="cs"/>
          <w:sz w:val="32"/>
          <w:szCs w:val="32"/>
          <w:rtl/>
        </w:rPr>
        <w:t>عرفیه</w:t>
      </w:r>
      <w:proofErr w:type="spellEnd"/>
      <w:r>
        <w:rPr>
          <w:rFonts w:ascii="B Badr" w:hAnsi="B Badr" w:cs="B Badr" w:hint="cs"/>
          <w:sz w:val="32"/>
          <w:szCs w:val="32"/>
          <w:rtl/>
        </w:rPr>
        <w:t xml:space="preserve"> برای اینکه موالی بیان کنند که مراد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لفظی بیشتر از لفظ طبیعت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آوردند. با توجه به اینکه بیان یک </w:t>
      </w:r>
      <w:proofErr w:type="spellStart"/>
      <w:r>
        <w:rPr>
          <w:rFonts w:ascii="B Badr" w:hAnsi="B Badr" w:cs="B Badr" w:hint="cs"/>
          <w:sz w:val="32"/>
          <w:szCs w:val="32"/>
          <w:rtl/>
        </w:rPr>
        <w:t>حصه</w:t>
      </w:r>
      <w:proofErr w:type="spellEnd"/>
      <w:r>
        <w:rPr>
          <w:rFonts w:ascii="B Badr" w:hAnsi="B Badr" w:cs="B Badr" w:hint="cs"/>
          <w:sz w:val="32"/>
          <w:szCs w:val="32"/>
          <w:rtl/>
        </w:rPr>
        <w:t xml:space="preserve"> لا </w:t>
      </w:r>
      <w:proofErr w:type="spellStart"/>
      <w:r>
        <w:rPr>
          <w:rFonts w:ascii="B Badr" w:hAnsi="B Badr" w:cs="B Badr" w:hint="cs"/>
          <w:sz w:val="32"/>
          <w:szCs w:val="32"/>
          <w:rtl/>
        </w:rPr>
        <w:t>یحتاج</w:t>
      </w:r>
      <w:proofErr w:type="spellEnd"/>
      <w:r>
        <w:rPr>
          <w:rFonts w:ascii="B Badr" w:hAnsi="B Badr" w:cs="B Badr" w:hint="cs"/>
          <w:sz w:val="32"/>
          <w:szCs w:val="32"/>
          <w:rtl/>
        </w:rPr>
        <w:t xml:space="preserve"> الی لفظ غیر از لفظ دال بر طبیعت به خلاف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دیگر، اگر مولی در مقام بیان باشد و فقط بفرماید </w:t>
      </w:r>
      <w:proofErr w:type="spellStart"/>
      <w:r>
        <w:rPr>
          <w:rFonts w:ascii="B Badr" w:hAnsi="B Badr" w:cs="B Badr" w:hint="cs"/>
          <w:sz w:val="32"/>
          <w:szCs w:val="32"/>
          <w:rtl/>
        </w:rPr>
        <w:t>صلّ</w:t>
      </w:r>
      <w:proofErr w:type="spellEnd"/>
      <w:r>
        <w:rPr>
          <w:rFonts w:ascii="B Badr" w:hAnsi="B Badr" w:cs="B Badr" w:hint="cs"/>
          <w:sz w:val="32"/>
          <w:szCs w:val="32"/>
          <w:rtl/>
        </w:rPr>
        <w:t xml:space="preserve">، اطلاق در مقام اثبات کاشف از این است که مراد مولی در خطاب، طبیعت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در جانب نهی هم بیان مراد بودن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نیاز به لفظی بیشتر از لفظ دال بر طبیعت نیست. به خلاف زمانی که بخواهد در نهی </w:t>
      </w:r>
      <w:proofErr w:type="spellStart"/>
      <w:r>
        <w:rPr>
          <w:rFonts w:ascii="B Badr" w:hAnsi="B Badr" w:cs="B Badr" w:hint="cs"/>
          <w:sz w:val="32"/>
          <w:szCs w:val="32"/>
          <w:rtl/>
        </w:rPr>
        <w:t>بفهماند</w:t>
      </w:r>
      <w:proofErr w:type="spellEnd"/>
      <w:r>
        <w:rPr>
          <w:rFonts w:ascii="B Badr" w:hAnsi="B Badr" w:cs="B Badr" w:hint="cs"/>
          <w:sz w:val="32"/>
          <w:szCs w:val="32"/>
          <w:rtl/>
        </w:rPr>
        <w:t xml:space="preserve"> که ترک یک فرد 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کفایت می کند. در این صورت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به صرف لفظ دال بر طبیعت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کند بلکه</w:t>
      </w:r>
      <w:r w:rsidR="00E460C4">
        <w:rPr>
          <w:rFonts w:ascii="B Badr" w:hAnsi="B Badr" w:cs="B Badr" w:hint="cs"/>
          <w:sz w:val="32"/>
          <w:szCs w:val="32"/>
          <w:rtl/>
        </w:rPr>
        <w:t xml:space="preserve"> </w:t>
      </w:r>
      <w:proofErr w:type="spellStart"/>
      <w:r w:rsidR="00E460C4">
        <w:rPr>
          <w:rFonts w:ascii="B Badr" w:hAnsi="B Badr" w:cs="B Badr" w:hint="cs"/>
          <w:sz w:val="32"/>
          <w:szCs w:val="32"/>
          <w:rtl/>
        </w:rPr>
        <w:t>بايد</w:t>
      </w:r>
      <w:proofErr w:type="spellEnd"/>
      <w:r>
        <w:rPr>
          <w:rFonts w:ascii="B Badr" w:hAnsi="B Badr" w:cs="B Badr" w:hint="cs"/>
          <w:sz w:val="32"/>
          <w:szCs w:val="32"/>
          <w:rtl/>
        </w:rPr>
        <w:t xml:space="preserve"> لفظ زائد بر طبیعت بیاورد. این تقریب نیازی به ملاحظه فارق ثبوتی ندارد بلکه حتی اگر از فارق ثبوتی قطع نظر کنیم، به ملاحظه کیفیت بیان در مقام اثبات رویه موالی </w:t>
      </w:r>
      <w:proofErr w:type="spellStart"/>
      <w:r>
        <w:rPr>
          <w:rFonts w:ascii="B Badr" w:hAnsi="B Badr" w:cs="B Badr" w:hint="cs"/>
          <w:sz w:val="32"/>
          <w:szCs w:val="32"/>
          <w:rtl/>
        </w:rPr>
        <w:t>عرفیه</w:t>
      </w:r>
      <w:proofErr w:type="spellEnd"/>
      <w:r>
        <w:rPr>
          <w:rFonts w:ascii="B Badr" w:hAnsi="B Badr" w:cs="B Badr" w:hint="cs"/>
          <w:sz w:val="32"/>
          <w:szCs w:val="32"/>
          <w:rtl/>
        </w:rPr>
        <w:t xml:space="preserve"> بر همین شکل مستقر شده است.</w:t>
      </w:r>
    </w:p>
    <w:p w:rsidR="00DD2F64" w:rsidRDefault="00DD2F64" w:rsidP="00DD2F6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کلام مرحوم آقای خویی تقریب دیگری برای تمسک به اطلاق غیر از </w:t>
      </w:r>
      <w:proofErr w:type="spellStart"/>
      <w:r>
        <w:rPr>
          <w:rFonts w:ascii="B Badr" w:hAnsi="B Badr" w:cs="B Badr" w:hint="cs"/>
          <w:sz w:val="32"/>
          <w:szCs w:val="32"/>
          <w:rtl/>
        </w:rPr>
        <w:t>تقاریب</w:t>
      </w:r>
      <w:proofErr w:type="spellEnd"/>
      <w:r>
        <w:rPr>
          <w:rFonts w:ascii="B Badr" w:hAnsi="B Badr" w:cs="B Badr" w:hint="cs"/>
          <w:sz w:val="32"/>
          <w:szCs w:val="32"/>
          <w:rtl/>
        </w:rPr>
        <w:t xml:space="preserve"> گفته شده مطرح شده است. فرق آن با </w:t>
      </w:r>
      <w:proofErr w:type="spellStart"/>
      <w:r>
        <w:rPr>
          <w:rFonts w:ascii="B Badr" w:hAnsi="B Badr" w:cs="B Badr" w:hint="cs"/>
          <w:sz w:val="32"/>
          <w:szCs w:val="32"/>
          <w:rtl/>
        </w:rPr>
        <w:t>تقاریب</w:t>
      </w:r>
      <w:proofErr w:type="spellEnd"/>
      <w:r>
        <w:rPr>
          <w:rFonts w:ascii="B Badr" w:hAnsi="B Badr" w:cs="B Badr" w:hint="cs"/>
          <w:sz w:val="32"/>
          <w:szCs w:val="32"/>
          <w:rtl/>
        </w:rPr>
        <w:t xml:space="preserve"> قبلی در این است که ایشان با ضمیمه کردن یک مقدمه عقلی به مقدمات حکمت ثابت می کند که مراد در اوامر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در </w:t>
      </w:r>
      <w:proofErr w:type="spellStart"/>
      <w:r>
        <w:rPr>
          <w:rFonts w:ascii="B Badr" w:hAnsi="B Badr" w:cs="B Badr" w:hint="cs"/>
          <w:sz w:val="32"/>
          <w:szCs w:val="32"/>
          <w:rtl/>
        </w:rPr>
        <w:t>نواهی</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372" w:rsidRDefault="00673372" w:rsidP="00DD2F64">
      <w:pPr>
        <w:spacing w:after="0" w:line="240" w:lineRule="auto"/>
      </w:pPr>
      <w:r>
        <w:separator/>
      </w:r>
    </w:p>
  </w:endnote>
  <w:endnote w:type="continuationSeparator" w:id="0">
    <w:p w:rsidR="00673372" w:rsidRDefault="00673372" w:rsidP="00DD2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Nazli">
    <w:panose1 w:val="01000506000000020004"/>
    <w:charset w:val="00"/>
    <w:family w:val="auto"/>
    <w:pitch w:val="variable"/>
    <w:sig w:usb0="80002007" w:usb1="80002000" w:usb2="00000008"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372" w:rsidRDefault="00673372" w:rsidP="00DD2F64">
      <w:pPr>
        <w:spacing w:after="0" w:line="240" w:lineRule="auto"/>
      </w:pPr>
      <w:r>
        <w:separator/>
      </w:r>
    </w:p>
  </w:footnote>
  <w:footnote w:type="continuationSeparator" w:id="0">
    <w:p w:rsidR="00673372" w:rsidRDefault="00673372" w:rsidP="00DD2F64">
      <w:pPr>
        <w:spacing w:after="0" w:line="240" w:lineRule="auto"/>
      </w:pPr>
      <w:r>
        <w:continuationSeparator/>
      </w:r>
    </w:p>
  </w:footnote>
  <w:footnote w:id="1">
    <w:p w:rsidR="00731D9D" w:rsidRDefault="00731D9D" w:rsidP="00DD2F64">
      <w:pPr>
        <w:pStyle w:val="a3"/>
        <w:rPr>
          <w:rtl/>
        </w:rPr>
      </w:pPr>
      <w:r>
        <w:rPr>
          <w:rStyle w:val="a5"/>
        </w:rPr>
        <w:footnoteRef/>
      </w:r>
      <w:r>
        <w:rPr>
          <w:rtl/>
        </w:rPr>
        <w:t xml:space="preserve"> </w:t>
      </w:r>
      <w:r>
        <w:rPr>
          <w:rFonts w:hint="cs"/>
          <w:rtl/>
        </w:rPr>
        <w:t xml:space="preserve">- حقایق </w:t>
      </w:r>
      <w:proofErr w:type="spellStart"/>
      <w:r>
        <w:rPr>
          <w:rFonts w:hint="cs"/>
          <w:rtl/>
        </w:rPr>
        <w:t>الاصول</w:t>
      </w:r>
      <w:proofErr w:type="spellEnd"/>
      <w:r>
        <w:rPr>
          <w:rFonts w:hint="cs"/>
          <w:rtl/>
        </w:rPr>
        <w:t>/1/182.</w:t>
      </w:r>
    </w:p>
  </w:footnote>
  <w:footnote w:id="2">
    <w:p w:rsidR="00731D9D" w:rsidRDefault="00731D9D" w:rsidP="00916111">
      <w:pPr>
        <w:pStyle w:val="a3"/>
        <w:rPr>
          <w:rtl/>
        </w:rPr>
      </w:pPr>
      <w:r>
        <w:rPr>
          <w:rStyle w:val="a5"/>
        </w:rPr>
        <w:footnoteRef/>
      </w:r>
      <w:r>
        <w:rPr>
          <w:rtl/>
        </w:rPr>
        <w:t xml:space="preserve"> </w:t>
      </w:r>
      <w:r>
        <w:rPr>
          <w:rFonts w:hint="cs"/>
          <w:rtl/>
        </w:rPr>
        <w:t>-</w:t>
      </w:r>
      <w:r>
        <w:rPr>
          <w:rtl/>
        </w:rPr>
        <w:t xml:space="preserve"> </w:t>
      </w:r>
      <w:proofErr w:type="spellStart"/>
      <w:r>
        <w:rPr>
          <w:rtl/>
        </w:rPr>
        <w:t>نهاية</w:t>
      </w:r>
      <w:proofErr w:type="spellEnd"/>
      <w:r>
        <w:rPr>
          <w:rtl/>
        </w:rPr>
        <w:t xml:space="preserve"> </w:t>
      </w:r>
      <w:proofErr w:type="spellStart"/>
      <w:r>
        <w:rPr>
          <w:rtl/>
        </w:rPr>
        <w:t>الدراية</w:t>
      </w:r>
      <w:proofErr w:type="spellEnd"/>
      <w:r>
        <w:rPr>
          <w:rtl/>
        </w:rPr>
        <w:t xml:space="preserve"> </w:t>
      </w:r>
      <w:r>
        <w:rPr>
          <w:rFonts w:hint="cs"/>
          <w:rtl/>
        </w:rPr>
        <w:t>ج1ص355-356</w:t>
      </w:r>
      <w:r>
        <w:rPr>
          <w:rtl/>
        </w:rPr>
        <w:t>.</w:t>
      </w:r>
    </w:p>
  </w:footnote>
  <w:footnote w:id="3">
    <w:p w:rsidR="00731D9D" w:rsidRDefault="00731D9D" w:rsidP="00DD2F64">
      <w:pPr>
        <w:pStyle w:val="a3"/>
        <w:rPr>
          <w:rtl/>
        </w:rPr>
      </w:pPr>
      <w:r>
        <w:rPr>
          <w:rStyle w:val="a5"/>
        </w:rPr>
        <w:footnoteRef/>
      </w:r>
      <w:r>
        <w:rPr>
          <w:rtl/>
        </w:rPr>
        <w:t xml:space="preserve"> </w:t>
      </w:r>
      <w:r>
        <w:rPr>
          <w:rFonts w:hint="cs"/>
          <w:rtl/>
        </w:rPr>
        <w:t xml:space="preserve">- </w:t>
      </w:r>
      <w:proofErr w:type="spellStart"/>
      <w:r>
        <w:rPr>
          <w:rFonts w:hint="cs"/>
          <w:rtl/>
        </w:rPr>
        <w:t>کفایه</w:t>
      </w:r>
      <w:proofErr w:type="spellEnd"/>
      <w:r>
        <w:rPr>
          <w:rFonts w:hint="cs"/>
          <w:rtl/>
        </w:rPr>
        <w:t>/149.</w:t>
      </w:r>
    </w:p>
  </w:footnote>
  <w:footnote w:id="4">
    <w:p w:rsidR="00731D9D" w:rsidRDefault="00731D9D" w:rsidP="00DD2F64">
      <w:pPr>
        <w:pStyle w:val="a3"/>
        <w:rPr>
          <w:rtl/>
        </w:rPr>
      </w:pPr>
      <w:r>
        <w:rPr>
          <w:rStyle w:val="a5"/>
        </w:rPr>
        <w:footnoteRef/>
      </w:r>
      <w:r>
        <w:rPr>
          <w:rtl/>
        </w:rPr>
        <w:t xml:space="preserve"> </w:t>
      </w:r>
      <w:r>
        <w:rPr>
          <w:rFonts w:hint="cs"/>
          <w:rtl/>
        </w:rPr>
        <w:t xml:space="preserve">- </w:t>
      </w:r>
      <w:proofErr w:type="spellStart"/>
      <w:r>
        <w:rPr>
          <w:rFonts w:hint="cs"/>
          <w:rtl/>
        </w:rPr>
        <w:t>نهایة</w:t>
      </w:r>
      <w:proofErr w:type="spellEnd"/>
      <w:r>
        <w:rPr>
          <w:rFonts w:hint="cs"/>
          <w:rtl/>
        </w:rPr>
        <w:t xml:space="preserve"> </w:t>
      </w:r>
      <w:proofErr w:type="spellStart"/>
      <w:r>
        <w:rPr>
          <w:rFonts w:hint="cs"/>
          <w:rtl/>
        </w:rPr>
        <w:t>الدرایة</w:t>
      </w:r>
      <w:proofErr w:type="spellEnd"/>
      <w:r>
        <w:rPr>
          <w:rFonts w:hint="cs"/>
          <w:rtl/>
        </w:rPr>
        <w:t>/1/335.</w:t>
      </w:r>
    </w:p>
  </w:footnote>
  <w:footnote w:id="5">
    <w:p w:rsidR="00731D9D" w:rsidRDefault="00731D9D" w:rsidP="00DD2F64">
      <w:pPr>
        <w:pStyle w:val="a3"/>
      </w:pPr>
      <w:r>
        <w:rPr>
          <w:rStyle w:val="a5"/>
        </w:rPr>
        <w:footnoteRef/>
      </w:r>
      <w:r>
        <w:rPr>
          <w:rtl/>
        </w:rPr>
        <w:t xml:space="preserve"> </w:t>
      </w:r>
      <w:r>
        <w:rPr>
          <w:rFonts w:hint="cs"/>
          <w:rtl/>
        </w:rPr>
        <w:t xml:space="preserve">- </w:t>
      </w:r>
      <w:proofErr w:type="spellStart"/>
      <w:r>
        <w:rPr>
          <w:rFonts w:hint="cs"/>
          <w:rtl/>
        </w:rPr>
        <w:t>نهایة</w:t>
      </w:r>
      <w:proofErr w:type="spellEnd"/>
      <w:r>
        <w:rPr>
          <w:rFonts w:hint="cs"/>
          <w:rtl/>
        </w:rPr>
        <w:t xml:space="preserve"> </w:t>
      </w:r>
      <w:proofErr w:type="spellStart"/>
      <w:r>
        <w:rPr>
          <w:rFonts w:hint="cs"/>
          <w:rtl/>
        </w:rPr>
        <w:t>الدرایة</w:t>
      </w:r>
      <w:proofErr w:type="spellEnd"/>
      <w:r>
        <w:rPr>
          <w:rFonts w:hint="cs"/>
          <w:rtl/>
        </w:rPr>
        <w:t>/2/290.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80415566"/>
      <w:docPartObj>
        <w:docPartGallery w:val="Page Numbers (Top of Page)"/>
        <w:docPartUnique/>
      </w:docPartObj>
    </w:sdtPr>
    <w:sdtEndPr>
      <w:rPr>
        <w:noProof/>
      </w:rPr>
    </w:sdtEndPr>
    <w:sdtContent>
      <w:p w:rsidR="00731D9D" w:rsidRDefault="00731D9D">
        <w:pPr>
          <w:pStyle w:val="a6"/>
          <w:jc w:val="right"/>
        </w:pPr>
        <w:r>
          <w:fldChar w:fldCharType="begin"/>
        </w:r>
        <w:r>
          <w:instrText xml:space="preserve"> PAGE   \* MERGEFORMAT </w:instrText>
        </w:r>
        <w:r>
          <w:fldChar w:fldCharType="separate"/>
        </w:r>
        <w:r w:rsidR="00E45919">
          <w:rPr>
            <w:noProof/>
            <w:rtl/>
          </w:rPr>
          <w:t>12</w:t>
        </w:r>
        <w:r>
          <w:rPr>
            <w:noProof/>
          </w:rPr>
          <w:fldChar w:fldCharType="end"/>
        </w:r>
      </w:p>
    </w:sdtContent>
  </w:sdt>
  <w:p w:rsidR="00731D9D" w:rsidRDefault="00731D9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F64"/>
    <w:rsid w:val="003956BE"/>
    <w:rsid w:val="004D7F96"/>
    <w:rsid w:val="005A4C5E"/>
    <w:rsid w:val="00673372"/>
    <w:rsid w:val="00731D9D"/>
    <w:rsid w:val="00810DDB"/>
    <w:rsid w:val="00911A27"/>
    <w:rsid w:val="00916111"/>
    <w:rsid w:val="009662AC"/>
    <w:rsid w:val="00A82A37"/>
    <w:rsid w:val="00C01F22"/>
    <w:rsid w:val="00DD2F64"/>
    <w:rsid w:val="00E45919"/>
    <w:rsid w:val="00E460C4"/>
    <w:rsid w:val="00FE6F7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F64"/>
    <w:pPr>
      <w:bidi/>
    </w:pPr>
  </w:style>
  <w:style w:type="paragraph" w:styleId="2">
    <w:name w:val="heading 2"/>
    <w:basedOn w:val="a"/>
    <w:next w:val="a"/>
    <w:link w:val="20"/>
    <w:uiPriority w:val="9"/>
    <w:unhideWhenUsed/>
    <w:qFormat/>
    <w:rsid w:val="00810DD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10DD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10DD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D2F64"/>
    <w:pPr>
      <w:spacing w:after="0" w:line="240" w:lineRule="auto"/>
    </w:pPr>
    <w:rPr>
      <w:sz w:val="20"/>
      <w:szCs w:val="20"/>
    </w:rPr>
  </w:style>
  <w:style w:type="character" w:customStyle="1" w:styleId="a4">
    <w:name w:val="متن پاورقی نویسه"/>
    <w:basedOn w:val="a0"/>
    <w:link w:val="a3"/>
    <w:uiPriority w:val="99"/>
    <w:semiHidden/>
    <w:rsid w:val="00DD2F64"/>
    <w:rPr>
      <w:sz w:val="20"/>
      <w:szCs w:val="20"/>
    </w:rPr>
  </w:style>
  <w:style w:type="character" w:styleId="a5">
    <w:name w:val="footnote reference"/>
    <w:basedOn w:val="a0"/>
    <w:uiPriority w:val="99"/>
    <w:semiHidden/>
    <w:unhideWhenUsed/>
    <w:rsid w:val="00DD2F64"/>
    <w:rPr>
      <w:vertAlign w:val="superscript"/>
    </w:rPr>
  </w:style>
  <w:style w:type="paragraph" w:styleId="a6">
    <w:name w:val="header"/>
    <w:basedOn w:val="a"/>
    <w:link w:val="a7"/>
    <w:uiPriority w:val="99"/>
    <w:unhideWhenUsed/>
    <w:rsid w:val="00C01F22"/>
    <w:pPr>
      <w:tabs>
        <w:tab w:val="center" w:pos="4680"/>
        <w:tab w:val="right" w:pos="9360"/>
      </w:tabs>
      <w:spacing w:after="0" w:line="240" w:lineRule="auto"/>
    </w:pPr>
  </w:style>
  <w:style w:type="character" w:customStyle="1" w:styleId="a7">
    <w:name w:val="سرصفحه نویسه"/>
    <w:basedOn w:val="a0"/>
    <w:link w:val="a6"/>
    <w:uiPriority w:val="99"/>
    <w:rsid w:val="00C01F22"/>
  </w:style>
  <w:style w:type="paragraph" w:styleId="a8">
    <w:name w:val="footer"/>
    <w:basedOn w:val="a"/>
    <w:link w:val="a9"/>
    <w:uiPriority w:val="99"/>
    <w:unhideWhenUsed/>
    <w:rsid w:val="00C01F22"/>
    <w:pPr>
      <w:tabs>
        <w:tab w:val="center" w:pos="4680"/>
        <w:tab w:val="right" w:pos="9360"/>
      </w:tabs>
      <w:spacing w:after="0" w:line="240" w:lineRule="auto"/>
    </w:pPr>
  </w:style>
  <w:style w:type="character" w:customStyle="1" w:styleId="a9">
    <w:name w:val="پانویس نویسه"/>
    <w:basedOn w:val="a0"/>
    <w:link w:val="a8"/>
    <w:uiPriority w:val="99"/>
    <w:rsid w:val="00C01F22"/>
  </w:style>
  <w:style w:type="paragraph" w:styleId="aa">
    <w:name w:val="Normal (Web)"/>
    <w:basedOn w:val="a"/>
    <w:uiPriority w:val="99"/>
    <w:unhideWhenUsed/>
    <w:rsid w:val="00916111"/>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20">
    <w:name w:val="عنوان 2 نویسه"/>
    <w:basedOn w:val="a0"/>
    <w:link w:val="2"/>
    <w:uiPriority w:val="9"/>
    <w:rsid w:val="00810DDB"/>
    <w:rPr>
      <w:rFonts w:asciiTheme="majorHAnsi" w:eastAsiaTheme="majorEastAsia" w:hAnsiTheme="majorHAnsi" w:cstheme="majorBidi"/>
      <w:b/>
      <w:bCs/>
      <w:color w:val="5B9BD5" w:themeColor="accent1"/>
      <w:sz w:val="26"/>
      <w:szCs w:val="26"/>
    </w:rPr>
  </w:style>
  <w:style w:type="character" w:customStyle="1" w:styleId="30">
    <w:name w:val="عنوان 3 نویسه"/>
    <w:basedOn w:val="a0"/>
    <w:link w:val="3"/>
    <w:uiPriority w:val="9"/>
    <w:rsid w:val="00810DDB"/>
    <w:rPr>
      <w:rFonts w:asciiTheme="majorHAnsi" w:eastAsiaTheme="majorEastAsia" w:hAnsiTheme="majorHAnsi" w:cstheme="majorBidi"/>
      <w:b/>
      <w:bCs/>
      <w:color w:val="5B9BD5" w:themeColor="accent1"/>
    </w:rPr>
  </w:style>
  <w:style w:type="character" w:customStyle="1" w:styleId="40">
    <w:name w:val="عنوان 4 نویسه"/>
    <w:basedOn w:val="a0"/>
    <w:link w:val="4"/>
    <w:uiPriority w:val="9"/>
    <w:rsid w:val="00810DDB"/>
    <w:rPr>
      <w:rFonts w:asciiTheme="majorHAnsi" w:eastAsiaTheme="majorEastAsia" w:hAnsiTheme="majorHAnsi" w:cstheme="majorBidi"/>
      <w:b/>
      <w:bCs/>
      <w:i/>
      <w:i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F64"/>
    <w:pPr>
      <w:bidi/>
    </w:pPr>
  </w:style>
  <w:style w:type="paragraph" w:styleId="2">
    <w:name w:val="heading 2"/>
    <w:basedOn w:val="a"/>
    <w:next w:val="a"/>
    <w:link w:val="20"/>
    <w:uiPriority w:val="9"/>
    <w:unhideWhenUsed/>
    <w:qFormat/>
    <w:rsid w:val="00810DD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10DD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10DD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D2F64"/>
    <w:pPr>
      <w:spacing w:after="0" w:line="240" w:lineRule="auto"/>
    </w:pPr>
    <w:rPr>
      <w:sz w:val="20"/>
      <w:szCs w:val="20"/>
    </w:rPr>
  </w:style>
  <w:style w:type="character" w:customStyle="1" w:styleId="a4">
    <w:name w:val="متن پاورقی نویسه"/>
    <w:basedOn w:val="a0"/>
    <w:link w:val="a3"/>
    <w:uiPriority w:val="99"/>
    <w:semiHidden/>
    <w:rsid w:val="00DD2F64"/>
    <w:rPr>
      <w:sz w:val="20"/>
      <w:szCs w:val="20"/>
    </w:rPr>
  </w:style>
  <w:style w:type="character" w:styleId="a5">
    <w:name w:val="footnote reference"/>
    <w:basedOn w:val="a0"/>
    <w:uiPriority w:val="99"/>
    <w:semiHidden/>
    <w:unhideWhenUsed/>
    <w:rsid w:val="00DD2F64"/>
    <w:rPr>
      <w:vertAlign w:val="superscript"/>
    </w:rPr>
  </w:style>
  <w:style w:type="paragraph" w:styleId="a6">
    <w:name w:val="header"/>
    <w:basedOn w:val="a"/>
    <w:link w:val="a7"/>
    <w:uiPriority w:val="99"/>
    <w:unhideWhenUsed/>
    <w:rsid w:val="00C01F22"/>
    <w:pPr>
      <w:tabs>
        <w:tab w:val="center" w:pos="4680"/>
        <w:tab w:val="right" w:pos="9360"/>
      </w:tabs>
      <w:spacing w:after="0" w:line="240" w:lineRule="auto"/>
    </w:pPr>
  </w:style>
  <w:style w:type="character" w:customStyle="1" w:styleId="a7">
    <w:name w:val="سرصفحه نویسه"/>
    <w:basedOn w:val="a0"/>
    <w:link w:val="a6"/>
    <w:uiPriority w:val="99"/>
    <w:rsid w:val="00C01F22"/>
  </w:style>
  <w:style w:type="paragraph" w:styleId="a8">
    <w:name w:val="footer"/>
    <w:basedOn w:val="a"/>
    <w:link w:val="a9"/>
    <w:uiPriority w:val="99"/>
    <w:unhideWhenUsed/>
    <w:rsid w:val="00C01F22"/>
    <w:pPr>
      <w:tabs>
        <w:tab w:val="center" w:pos="4680"/>
        <w:tab w:val="right" w:pos="9360"/>
      </w:tabs>
      <w:spacing w:after="0" w:line="240" w:lineRule="auto"/>
    </w:pPr>
  </w:style>
  <w:style w:type="character" w:customStyle="1" w:styleId="a9">
    <w:name w:val="پانویس نویسه"/>
    <w:basedOn w:val="a0"/>
    <w:link w:val="a8"/>
    <w:uiPriority w:val="99"/>
    <w:rsid w:val="00C01F22"/>
  </w:style>
  <w:style w:type="paragraph" w:styleId="aa">
    <w:name w:val="Normal (Web)"/>
    <w:basedOn w:val="a"/>
    <w:uiPriority w:val="99"/>
    <w:unhideWhenUsed/>
    <w:rsid w:val="00916111"/>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20">
    <w:name w:val="عنوان 2 نویسه"/>
    <w:basedOn w:val="a0"/>
    <w:link w:val="2"/>
    <w:uiPriority w:val="9"/>
    <w:rsid w:val="00810DDB"/>
    <w:rPr>
      <w:rFonts w:asciiTheme="majorHAnsi" w:eastAsiaTheme="majorEastAsia" w:hAnsiTheme="majorHAnsi" w:cstheme="majorBidi"/>
      <w:b/>
      <w:bCs/>
      <w:color w:val="5B9BD5" w:themeColor="accent1"/>
      <w:sz w:val="26"/>
      <w:szCs w:val="26"/>
    </w:rPr>
  </w:style>
  <w:style w:type="character" w:customStyle="1" w:styleId="30">
    <w:name w:val="عنوان 3 نویسه"/>
    <w:basedOn w:val="a0"/>
    <w:link w:val="3"/>
    <w:uiPriority w:val="9"/>
    <w:rsid w:val="00810DDB"/>
    <w:rPr>
      <w:rFonts w:asciiTheme="majorHAnsi" w:eastAsiaTheme="majorEastAsia" w:hAnsiTheme="majorHAnsi" w:cstheme="majorBidi"/>
      <w:b/>
      <w:bCs/>
      <w:color w:val="5B9BD5" w:themeColor="accent1"/>
    </w:rPr>
  </w:style>
  <w:style w:type="character" w:customStyle="1" w:styleId="40">
    <w:name w:val="عنوان 4 نویسه"/>
    <w:basedOn w:val="a0"/>
    <w:link w:val="4"/>
    <w:uiPriority w:val="9"/>
    <w:rsid w:val="00810DDB"/>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10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1639</TotalTime>
  <Pages>16</Pages>
  <Words>3681</Words>
  <Characters>20986</Characters>
  <Application>Microsoft Office Word</Application>
  <DocSecurity>0</DocSecurity>
  <Lines>174</Lines>
  <Paragraphs>49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2022-12-21T19:17:00Z</dcterms:created>
  <dcterms:modified xsi:type="dcterms:W3CDTF">2022-12-31T19:41:00Z</dcterms:modified>
</cp:coreProperties>
</file>