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8CEC58" w14:textId="77777777" w:rsidR="00B2588D" w:rsidRPr="00B2588D" w:rsidRDefault="00B2588D" w:rsidP="00B2588D">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12DF4701" w14:textId="77777777" w:rsidR="00351C61" w:rsidRPr="00351C61" w:rsidRDefault="00351C61" w:rsidP="00351C61">
      <w:pPr>
        <w:spacing w:after="0" w:line="0" w:lineRule="atLeast"/>
        <w:ind w:firstLine="170"/>
        <w:jc w:val="both"/>
        <w:rPr>
          <w:rFonts w:ascii="Calibri" w:eastAsia="Calibri" w:hAnsi="Calibri" w:cs="B Mitra"/>
          <w:b/>
          <w:bCs/>
          <w:sz w:val="26"/>
          <w:szCs w:val="26"/>
          <w:rtl/>
        </w:rPr>
      </w:pPr>
      <w:r w:rsidRPr="00351C61">
        <w:rPr>
          <w:rFonts w:ascii="Calibri" w:eastAsia="Calibri" w:hAnsi="Calibri" w:cs="B Mitra" w:hint="cs"/>
          <w:b/>
          <w:bCs/>
          <w:sz w:val="26"/>
          <w:szCs w:val="26"/>
          <w:rtl/>
        </w:rPr>
        <w:t>آیا تقلید از مجتهد انسدادی جایز است یا نه؟</w:t>
      </w:r>
    </w:p>
    <w:p w14:paraId="1AB3AC56" w14:textId="77777777" w:rsidR="00351C61" w:rsidRPr="00351C61" w:rsidRDefault="00351C61" w:rsidP="00351C61">
      <w:pPr>
        <w:spacing w:after="0" w:line="0" w:lineRule="atLeast"/>
        <w:ind w:firstLine="170"/>
        <w:jc w:val="both"/>
        <w:rPr>
          <w:rFonts w:ascii="Calibri" w:eastAsia="Calibri" w:hAnsi="Calibri" w:cs="B Mitra"/>
          <w:sz w:val="26"/>
          <w:szCs w:val="26"/>
          <w:rtl/>
        </w:rPr>
      </w:pPr>
      <w:r w:rsidRPr="00351C61">
        <w:rPr>
          <w:rFonts w:ascii="Calibri" w:eastAsia="Calibri" w:hAnsi="Calibri" w:cs="B Mitra" w:hint="cs"/>
          <w:sz w:val="26"/>
          <w:szCs w:val="26"/>
          <w:rtl/>
        </w:rPr>
        <w:t xml:space="preserve">مطالب </w:t>
      </w:r>
      <w:r w:rsidRPr="00351C61">
        <w:rPr>
          <w:rFonts w:ascii="Calibri" w:eastAsia="Calibri" w:hAnsi="Calibri" w:cs="B Mitra" w:hint="cs"/>
          <w:bCs/>
          <w:color w:val="CC0000"/>
          <w:sz w:val="26"/>
          <w:szCs w:val="26"/>
          <w:rtl/>
        </w:rPr>
        <w:t>محقق خراسانی</w:t>
      </w:r>
      <w:r w:rsidRPr="00351C61">
        <w:rPr>
          <w:rFonts w:ascii="Calibri" w:eastAsia="Calibri" w:hAnsi="Calibri" w:cs="B Mitra" w:hint="cs"/>
          <w:sz w:val="26"/>
          <w:szCs w:val="26"/>
          <w:rtl/>
        </w:rPr>
        <w:t xml:space="preserve"> را در سه مرحله بیان کردیم که مفادش این بود تقلید از مجتهد انسدادی جایز نیست. عرض کردیم باید ابتدا وارد شویم انظار برخی از اعلام را نسبت به مطالب </w:t>
      </w:r>
      <w:r w:rsidRPr="00351C61">
        <w:rPr>
          <w:rFonts w:ascii="Calibri" w:eastAsia="Calibri" w:hAnsi="Calibri" w:cs="B Mitra" w:hint="cs"/>
          <w:bCs/>
          <w:color w:val="CC0000"/>
          <w:sz w:val="26"/>
          <w:szCs w:val="26"/>
          <w:rtl/>
        </w:rPr>
        <w:t>محقق خراسانی</w:t>
      </w:r>
      <w:r w:rsidRPr="00351C61">
        <w:rPr>
          <w:rFonts w:ascii="Calibri" w:eastAsia="Calibri" w:hAnsi="Calibri" w:cs="B Mitra" w:hint="cs"/>
          <w:sz w:val="26"/>
          <w:szCs w:val="26"/>
          <w:rtl/>
        </w:rPr>
        <w:t xml:space="preserve"> اشاره کنیم و بعد هم بیان خودمان را مطرح کنیم.</w:t>
      </w:r>
    </w:p>
    <w:p w14:paraId="79E710D7" w14:textId="77777777" w:rsidR="00351C61" w:rsidRPr="00351C61" w:rsidRDefault="00351C61" w:rsidP="00351C61">
      <w:pPr>
        <w:spacing w:after="0" w:line="0" w:lineRule="atLeast"/>
        <w:ind w:firstLine="170"/>
        <w:jc w:val="both"/>
        <w:rPr>
          <w:rFonts w:ascii="Calibri" w:eastAsia="Calibri" w:hAnsi="Calibri" w:cs="B Mitra"/>
          <w:sz w:val="26"/>
          <w:szCs w:val="26"/>
          <w:rtl/>
        </w:rPr>
      </w:pPr>
      <w:r w:rsidRPr="00351C61">
        <w:rPr>
          <w:rFonts w:ascii="Calibri" w:eastAsia="Calibri" w:hAnsi="Calibri" w:cs="B Mitra" w:hint="cs"/>
          <w:sz w:val="26"/>
          <w:szCs w:val="26"/>
          <w:rtl/>
        </w:rPr>
        <w:t xml:space="preserve">گفتیم </w:t>
      </w:r>
      <w:r w:rsidRPr="00351C61">
        <w:rPr>
          <w:rFonts w:ascii="Calibri" w:eastAsia="Calibri" w:hAnsi="Calibri" w:cs="B Mitra" w:hint="cs"/>
          <w:bCs/>
          <w:color w:val="CC0000"/>
          <w:sz w:val="26"/>
          <w:szCs w:val="26"/>
          <w:rtl/>
        </w:rPr>
        <w:t>محقق عراقی</w:t>
      </w:r>
      <w:r w:rsidRPr="00351C61">
        <w:rPr>
          <w:rFonts w:ascii="Calibri" w:eastAsia="Calibri" w:hAnsi="Calibri" w:cs="B Mitra" w:hint="cs"/>
          <w:sz w:val="26"/>
          <w:szCs w:val="26"/>
          <w:rtl/>
        </w:rPr>
        <w:t xml:space="preserve"> در </w:t>
      </w:r>
      <w:r w:rsidRPr="00351C61">
        <w:rPr>
          <w:rFonts w:ascii="Calibri" w:eastAsia="Calibri" w:hAnsi="Calibri" w:cs="B Lotus" w:hint="cs"/>
          <w:bCs/>
          <w:color w:val="C00000"/>
          <w:szCs w:val="28"/>
          <w:rtl/>
        </w:rPr>
        <w:t>نهایۀ الافکار</w:t>
      </w:r>
      <w:r w:rsidRPr="00351C61">
        <w:rPr>
          <w:rFonts w:ascii="Calibri" w:eastAsia="Calibri" w:hAnsi="Calibri" w:cs="B Mitra" w:hint="cs"/>
          <w:sz w:val="26"/>
          <w:szCs w:val="26"/>
          <w:rtl/>
        </w:rPr>
        <w:t xml:space="preserve"> </w:t>
      </w:r>
      <w:r w:rsidRPr="00351C61">
        <w:rPr>
          <w:rFonts w:ascii="Calibri" w:eastAsia="Calibri" w:hAnsi="Calibri" w:cs="B Mitra"/>
          <w:sz w:val="26"/>
          <w:szCs w:val="26"/>
          <w:vertAlign w:val="superscript"/>
          <w:rtl/>
        </w:rPr>
        <w:footnoteReference w:id="2"/>
      </w:r>
      <w:r w:rsidRPr="00351C61">
        <w:rPr>
          <w:rFonts w:ascii="Calibri" w:eastAsia="Calibri" w:hAnsi="Calibri" w:cs="B Mitra" w:hint="cs"/>
          <w:sz w:val="26"/>
          <w:szCs w:val="26"/>
          <w:rtl/>
        </w:rPr>
        <w:t xml:space="preserve">دو اشکال به کلام </w:t>
      </w:r>
      <w:r w:rsidRPr="00351C61">
        <w:rPr>
          <w:rFonts w:ascii="Calibri" w:eastAsia="Calibri" w:hAnsi="Calibri" w:cs="B Mitra" w:hint="cs"/>
          <w:bCs/>
          <w:color w:val="CC0000"/>
          <w:sz w:val="26"/>
          <w:szCs w:val="26"/>
          <w:rtl/>
        </w:rPr>
        <w:t>محقق خراسانی</w:t>
      </w:r>
      <w:r w:rsidRPr="00351C61">
        <w:rPr>
          <w:rFonts w:ascii="Calibri" w:eastAsia="Calibri" w:hAnsi="Calibri" w:cs="B Mitra" w:hint="cs"/>
          <w:sz w:val="26"/>
          <w:szCs w:val="26"/>
          <w:rtl/>
        </w:rPr>
        <w:t xml:space="preserve"> مطرح می‌کنند و بعد هم نتیجه می‌گیرند تقلید از مجتهد انسدادی جایز است. اشکال اول ایشان را خود شما مطالعه کنید و ما مطرح نمی‌کنیم.</w:t>
      </w:r>
    </w:p>
    <w:p w14:paraId="307E11C0" w14:textId="77777777" w:rsidR="00351C61" w:rsidRPr="00351C61" w:rsidRDefault="00351C61" w:rsidP="00351C61">
      <w:pPr>
        <w:spacing w:after="0" w:line="0" w:lineRule="atLeast"/>
        <w:ind w:firstLine="170"/>
        <w:jc w:val="both"/>
        <w:rPr>
          <w:rFonts w:ascii="Calibri" w:eastAsia="Calibri" w:hAnsi="Calibri" w:cs="B Mitra"/>
          <w:sz w:val="26"/>
          <w:szCs w:val="26"/>
          <w:rtl/>
        </w:rPr>
      </w:pPr>
      <w:r w:rsidRPr="00351C61">
        <w:rPr>
          <w:rFonts w:ascii="Calibri" w:eastAsia="Calibri" w:hAnsi="Calibri" w:cs="B Mitra" w:hint="cs"/>
          <w:sz w:val="26"/>
          <w:szCs w:val="26"/>
          <w:rtl/>
        </w:rPr>
        <w:t xml:space="preserve">اشکال دوم </w:t>
      </w:r>
      <w:r w:rsidRPr="00351C61">
        <w:rPr>
          <w:rFonts w:ascii="Calibri" w:eastAsia="Calibri" w:hAnsi="Calibri" w:cs="B Mitra" w:hint="cs"/>
          <w:bCs/>
          <w:color w:val="CC0000"/>
          <w:sz w:val="26"/>
          <w:szCs w:val="26"/>
          <w:rtl/>
        </w:rPr>
        <w:t>محقق عراقی</w:t>
      </w:r>
      <w:r w:rsidRPr="00351C61">
        <w:rPr>
          <w:rFonts w:ascii="Calibri" w:eastAsia="Calibri" w:hAnsi="Calibri" w:cs="B Mitra" w:hint="cs"/>
          <w:sz w:val="26"/>
          <w:szCs w:val="26"/>
          <w:rtl/>
        </w:rPr>
        <w:t xml:space="preserve"> به </w:t>
      </w:r>
      <w:r w:rsidRPr="00351C61">
        <w:rPr>
          <w:rFonts w:ascii="Calibri" w:eastAsia="Calibri" w:hAnsi="Calibri" w:cs="B Mitra" w:hint="cs"/>
          <w:bCs/>
          <w:color w:val="CC0000"/>
          <w:sz w:val="26"/>
          <w:szCs w:val="26"/>
          <w:rtl/>
        </w:rPr>
        <w:t>محقق خراسانی</w:t>
      </w:r>
      <w:r w:rsidRPr="00351C61">
        <w:rPr>
          <w:rFonts w:ascii="Calibri" w:eastAsia="Calibri" w:hAnsi="Calibri" w:cs="B Mitra" w:hint="cs"/>
          <w:sz w:val="26"/>
          <w:szCs w:val="26"/>
          <w:rtl/>
        </w:rPr>
        <w:t xml:space="preserve"> نیاز به یک مقدمه دارد.</w:t>
      </w:r>
    </w:p>
    <w:p w14:paraId="6F7BC026" w14:textId="77777777" w:rsidR="00351C61" w:rsidRPr="00351C61" w:rsidRDefault="00351C61" w:rsidP="00351C61">
      <w:pPr>
        <w:spacing w:after="0" w:line="0" w:lineRule="atLeast"/>
        <w:ind w:firstLine="170"/>
        <w:jc w:val="both"/>
        <w:rPr>
          <w:rFonts w:ascii="Calibri" w:eastAsia="Calibri" w:hAnsi="Calibri" w:cs="B Mitra"/>
          <w:sz w:val="26"/>
          <w:szCs w:val="26"/>
          <w:rtl/>
        </w:rPr>
      </w:pPr>
      <w:r w:rsidRPr="00351C61">
        <w:rPr>
          <w:rFonts w:ascii="Calibri" w:eastAsia="Calibri" w:hAnsi="Calibri" w:cs="B Mitra" w:hint="cs"/>
          <w:b/>
          <w:bCs/>
          <w:sz w:val="26"/>
          <w:szCs w:val="26"/>
          <w:rtl/>
        </w:rPr>
        <w:t>مقدمه:</w:t>
      </w:r>
      <w:r w:rsidRPr="00351C61">
        <w:rPr>
          <w:rFonts w:ascii="Calibri" w:eastAsia="Calibri" w:hAnsi="Calibri" w:cs="B Mitra" w:hint="cs"/>
          <w:sz w:val="26"/>
          <w:szCs w:val="26"/>
          <w:rtl/>
        </w:rPr>
        <w:t xml:space="preserve"> همانگونه به صورت مفصل خواهد آمد، در اینکه دلیل بر جواز تقلید از غیر چیست؟ دو مبناست:</w:t>
      </w:r>
    </w:p>
    <w:p w14:paraId="798763FE" w14:textId="77777777" w:rsidR="00351C61" w:rsidRPr="00351C61" w:rsidRDefault="00351C61" w:rsidP="00351C61">
      <w:pPr>
        <w:spacing w:after="0" w:line="0" w:lineRule="atLeast"/>
        <w:ind w:firstLine="170"/>
        <w:jc w:val="both"/>
        <w:rPr>
          <w:rFonts w:ascii="Calibri" w:eastAsia="Calibri" w:hAnsi="Calibri" w:cs="B Mitra"/>
          <w:sz w:val="26"/>
          <w:szCs w:val="26"/>
          <w:rtl/>
        </w:rPr>
      </w:pPr>
      <w:r w:rsidRPr="00351C61">
        <w:rPr>
          <w:rFonts w:ascii="Calibri" w:eastAsia="Calibri" w:hAnsi="Calibri" w:cs="B Mitra" w:hint="cs"/>
          <w:sz w:val="26"/>
          <w:szCs w:val="26"/>
          <w:rtl/>
        </w:rPr>
        <w:t xml:space="preserve">مبنای اول: برخی از اعلام می‌گویند دلیل بر جواز تقلید از غیر، روایات است، مثلا </w:t>
      </w:r>
      <w:r w:rsidRPr="00351C61">
        <w:rPr>
          <w:rFonts w:ascii="Calibri" w:eastAsia="Calibri" w:hAnsi="Calibri" w:cs="B Mitra" w:hint="cs"/>
          <w:bCs/>
          <w:color w:val="CC0000"/>
          <w:sz w:val="26"/>
          <w:szCs w:val="26"/>
          <w:rtl/>
        </w:rPr>
        <w:t>محقق حکیم</w:t>
      </w:r>
      <w:r w:rsidRPr="00351C61">
        <w:rPr>
          <w:rFonts w:ascii="Calibri" w:eastAsia="Calibri" w:hAnsi="Calibri" w:cs="B Mitra" w:hint="cs"/>
          <w:sz w:val="26"/>
          <w:szCs w:val="26"/>
          <w:rtl/>
        </w:rPr>
        <w:t xml:space="preserve"> در </w:t>
      </w:r>
      <w:r w:rsidRPr="00351C61">
        <w:rPr>
          <w:rFonts w:ascii="Calibri" w:eastAsia="Calibri" w:hAnsi="Calibri" w:cs="B Lotus" w:hint="cs"/>
          <w:bCs/>
          <w:color w:val="C00000"/>
          <w:szCs w:val="28"/>
          <w:rtl/>
        </w:rPr>
        <w:t>مستمسک العروه</w:t>
      </w:r>
      <w:r w:rsidRPr="00351C61">
        <w:rPr>
          <w:rFonts w:ascii="Calibri" w:eastAsia="Calibri" w:hAnsi="Calibri" w:cs="B Mitra" w:hint="cs"/>
          <w:sz w:val="26"/>
          <w:szCs w:val="26"/>
          <w:rtl/>
        </w:rPr>
        <w:t xml:space="preserve"> به مشهورۀ </w:t>
      </w:r>
      <w:r w:rsidRPr="00351C61">
        <w:rPr>
          <w:rFonts w:ascii="Calibri" w:eastAsia="Calibri" w:hAnsi="Calibri" w:cs="B Mitra" w:hint="cs"/>
          <w:bCs/>
          <w:color w:val="0070C0"/>
          <w:szCs w:val="26"/>
          <w:rtl/>
        </w:rPr>
        <w:t>ابی خدیجه</w:t>
      </w:r>
      <w:r w:rsidRPr="00351C61">
        <w:rPr>
          <w:rFonts w:ascii="Calibri" w:eastAsia="Calibri" w:hAnsi="Calibri" w:cs="B Mitra" w:hint="cs"/>
          <w:sz w:val="26"/>
          <w:szCs w:val="26"/>
          <w:rtl/>
        </w:rPr>
        <w:t xml:space="preserve"> و مقبولۀ </w:t>
      </w:r>
      <w:r w:rsidRPr="00351C61">
        <w:rPr>
          <w:rFonts w:ascii="Calibri" w:eastAsia="Calibri" w:hAnsi="Calibri" w:cs="B Mitra" w:hint="cs"/>
          <w:bCs/>
          <w:color w:val="0070C0"/>
          <w:szCs w:val="26"/>
          <w:rtl/>
        </w:rPr>
        <w:t>عمر بن حنظله</w:t>
      </w:r>
      <w:r w:rsidRPr="00351C61">
        <w:rPr>
          <w:rFonts w:ascii="Calibri" w:eastAsia="Calibri" w:hAnsi="Calibri" w:cs="B Mitra" w:hint="cs"/>
          <w:sz w:val="26"/>
          <w:szCs w:val="26"/>
          <w:rtl/>
        </w:rPr>
        <w:t xml:space="preserve"> استدلال می‌کنند و می‌فرمایند اگر چه این دو روایت در مورد قضا وارد شده است ولی این مانع نمی‌شود که به اطلاق روایت در مورد تقلید هم تمسک کنیم.</w:t>
      </w:r>
      <w:r w:rsidRPr="00351C61">
        <w:rPr>
          <w:rFonts w:ascii="Calibri" w:eastAsia="Calibri" w:hAnsi="Calibri" w:cs="B Mitra"/>
          <w:sz w:val="26"/>
          <w:szCs w:val="26"/>
          <w:vertAlign w:val="superscript"/>
          <w:rtl/>
        </w:rPr>
        <w:footnoteReference w:id="3"/>
      </w:r>
      <w:r w:rsidRPr="00351C61">
        <w:rPr>
          <w:rFonts w:ascii="Calibri" w:eastAsia="Calibri" w:hAnsi="Calibri" w:cs="B Mitra" w:hint="cs"/>
          <w:sz w:val="26"/>
          <w:szCs w:val="26"/>
          <w:rtl/>
        </w:rPr>
        <w:t xml:space="preserve"> این یک مبنا که در جای خودش بررسی خواهیم کرد. </w:t>
      </w:r>
    </w:p>
    <w:p w14:paraId="5A140095" w14:textId="77777777" w:rsidR="00351C61" w:rsidRPr="00351C61" w:rsidRDefault="00351C61" w:rsidP="00351C61">
      <w:pPr>
        <w:spacing w:after="0" w:line="0" w:lineRule="atLeast"/>
        <w:ind w:firstLine="170"/>
        <w:jc w:val="both"/>
        <w:rPr>
          <w:rFonts w:ascii="Calibri" w:eastAsia="Calibri" w:hAnsi="Calibri" w:cs="B Mitra"/>
          <w:sz w:val="26"/>
          <w:szCs w:val="26"/>
          <w:rtl/>
        </w:rPr>
      </w:pPr>
      <w:r w:rsidRPr="00351C61">
        <w:rPr>
          <w:rFonts w:ascii="Calibri" w:eastAsia="Calibri" w:hAnsi="Calibri" w:cs="B Mitra" w:hint="cs"/>
          <w:b/>
          <w:bCs/>
          <w:sz w:val="26"/>
          <w:szCs w:val="26"/>
          <w:rtl/>
        </w:rPr>
        <w:t>مبنای دوم:</w:t>
      </w:r>
      <w:r w:rsidRPr="00351C61">
        <w:rPr>
          <w:rFonts w:ascii="Calibri" w:eastAsia="Calibri" w:hAnsi="Calibri" w:cs="B Mitra" w:hint="cs"/>
          <w:sz w:val="26"/>
          <w:szCs w:val="26"/>
          <w:rtl/>
        </w:rPr>
        <w:t xml:space="preserve"> اما بسیاری از محققین دلیل بر جواز تقلید از غیر را بناء عقلا یا قاعدۀ مرتکزه عند العقلاء می‌دانند از رجوع جاهل به عالم. بعد از مقدمه</w:t>
      </w:r>
    </w:p>
    <w:p w14:paraId="4C6730F7" w14:textId="77777777" w:rsidR="00351C61" w:rsidRPr="00351C61" w:rsidRDefault="00351C61" w:rsidP="00351C61">
      <w:pPr>
        <w:spacing w:after="0" w:line="0" w:lineRule="atLeast"/>
        <w:ind w:firstLine="170"/>
        <w:jc w:val="both"/>
        <w:rPr>
          <w:rFonts w:ascii="Calibri" w:eastAsia="Calibri" w:hAnsi="Calibri" w:cs="B Mitra"/>
          <w:sz w:val="26"/>
          <w:szCs w:val="26"/>
          <w:rtl/>
        </w:rPr>
      </w:pPr>
      <w:r w:rsidRPr="00351C61">
        <w:rPr>
          <w:rFonts w:ascii="Calibri" w:eastAsia="Calibri" w:hAnsi="Calibri" w:cs="B Mitra" w:hint="cs"/>
          <w:sz w:val="26"/>
          <w:szCs w:val="26"/>
          <w:rtl/>
        </w:rPr>
        <w:t xml:space="preserve">اشکال دوم </w:t>
      </w:r>
      <w:r w:rsidRPr="00351C61">
        <w:rPr>
          <w:rFonts w:ascii="Calibri" w:eastAsia="Calibri" w:hAnsi="Calibri" w:cs="B Mitra" w:hint="cs"/>
          <w:bCs/>
          <w:color w:val="CC0000"/>
          <w:sz w:val="26"/>
          <w:szCs w:val="26"/>
          <w:rtl/>
        </w:rPr>
        <w:t>محقق عراقی</w:t>
      </w:r>
      <w:r w:rsidRPr="00351C61">
        <w:rPr>
          <w:rFonts w:ascii="Calibri" w:eastAsia="Calibri" w:hAnsi="Calibri" w:cs="B Mitra" w:hint="cs"/>
          <w:sz w:val="26"/>
          <w:szCs w:val="26"/>
          <w:rtl/>
        </w:rPr>
        <w:t xml:space="preserve"> به </w:t>
      </w:r>
      <w:r w:rsidRPr="00351C61">
        <w:rPr>
          <w:rFonts w:ascii="Calibri" w:eastAsia="Calibri" w:hAnsi="Calibri" w:cs="B Mitra" w:hint="cs"/>
          <w:bCs/>
          <w:color w:val="CC0000"/>
          <w:sz w:val="26"/>
          <w:szCs w:val="26"/>
          <w:rtl/>
        </w:rPr>
        <w:t>محقق خراسانی</w:t>
      </w:r>
      <w:r w:rsidRPr="00351C61">
        <w:rPr>
          <w:rFonts w:ascii="Calibri" w:eastAsia="Calibri" w:hAnsi="Calibri" w:cs="B Mitra" w:hint="cs"/>
          <w:sz w:val="26"/>
          <w:szCs w:val="26"/>
          <w:rtl/>
        </w:rPr>
        <w:t xml:space="preserve"> این است که می‌فرمایند نکتۀ محوری مطالب </w:t>
      </w:r>
      <w:r w:rsidRPr="00351C61">
        <w:rPr>
          <w:rFonts w:ascii="Calibri" w:eastAsia="Calibri" w:hAnsi="Calibri" w:cs="B Mitra" w:hint="cs"/>
          <w:bCs/>
          <w:color w:val="CC0000"/>
          <w:sz w:val="26"/>
          <w:szCs w:val="26"/>
          <w:rtl/>
        </w:rPr>
        <w:t>محقق خراسانی</w:t>
      </w:r>
      <w:r w:rsidRPr="00351C61">
        <w:rPr>
          <w:rFonts w:ascii="Calibri" w:eastAsia="Calibri" w:hAnsi="Calibri" w:cs="B Mitra" w:hint="cs"/>
          <w:sz w:val="26"/>
          <w:szCs w:val="26"/>
          <w:rtl/>
        </w:rPr>
        <w:t xml:space="preserve"> در هر سه مرحله، این است که واجب است مجتهد عالم به احکام شرعی باشد، عارف به احکام شرعی باشد و مجتهد انسدادی عارف به احکام شرعی نیست پس تقلید از او جایز نیست. </w:t>
      </w:r>
      <w:r w:rsidRPr="00351C61">
        <w:rPr>
          <w:rFonts w:ascii="Calibri" w:eastAsia="Calibri" w:hAnsi="Calibri" w:cs="B Mitra" w:hint="cs"/>
          <w:bCs/>
          <w:color w:val="CC0000"/>
          <w:sz w:val="26"/>
          <w:szCs w:val="26"/>
          <w:rtl/>
        </w:rPr>
        <w:t>محقق عراقی</w:t>
      </w:r>
      <w:r w:rsidRPr="00351C61">
        <w:rPr>
          <w:rFonts w:ascii="Calibri" w:eastAsia="Calibri" w:hAnsi="Calibri" w:cs="B Mitra" w:hint="cs"/>
          <w:sz w:val="26"/>
          <w:szCs w:val="26"/>
          <w:rtl/>
        </w:rPr>
        <w:t xml:space="preserve"> می‌فرمایند کلام شمای </w:t>
      </w:r>
      <w:r w:rsidRPr="00351C61">
        <w:rPr>
          <w:rFonts w:ascii="Calibri" w:eastAsia="Calibri" w:hAnsi="Calibri" w:cs="B Mitra" w:hint="cs"/>
          <w:bCs/>
          <w:color w:val="CC0000"/>
          <w:sz w:val="26"/>
          <w:szCs w:val="26"/>
          <w:rtl/>
        </w:rPr>
        <w:t>محقق خراسانی</w:t>
      </w:r>
      <w:r w:rsidRPr="00351C61">
        <w:rPr>
          <w:rFonts w:ascii="Calibri" w:eastAsia="Calibri" w:hAnsi="Calibri" w:cs="B Mitra" w:hint="cs"/>
          <w:sz w:val="26"/>
          <w:szCs w:val="26"/>
          <w:rtl/>
        </w:rPr>
        <w:t xml:space="preserve"> در یک صورت صحیح است، اگر ما قائل شدیم دلیل بر جواز تقلید روایات است بله در روایات اخذ شده است «</w:t>
      </w:r>
      <w:r w:rsidRPr="00351C61">
        <w:rPr>
          <w:rFonts w:ascii="Calibri" w:eastAsia="Calibri" w:hAnsi="Calibri" w:cs="B Mitra" w:hint="cs"/>
          <w:bCs/>
          <w:color w:val="538135"/>
          <w:sz w:val="26"/>
          <w:szCs w:val="26"/>
          <w:rtl/>
        </w:rPr>
        <w:t>العارف باحکامنا</w:t>
      </w:r>
      <w:r w:rsidRPr="00351C61">
        <w:rPr>
          <w:rFonts w:ascii="Calibri" w:eastAsia="Calibri" w:hAnsi="Calibri" w:cs="B Mitra" w:hint="cs"/>
          <w:sz w:val="26"/>
          <w:szCs w:val="26"/>
          <w:rtl/>
        </w:rPr>
        <w:t>»، «</w:t>
      </w:r>
      <w:r w:rsidRPr="00351C61">
        <w:rPr>
          <w:rFonts w:ascii="Calibri" w:eastAsia="Calibri" w:hAnsi="Calibri" w:cs="B Mitra" w:hint="cs"/>
          <w:bCs/>
          <w:color w:val="538135"/>
          <w:sz w:val="26"/>
          <w:szCs w:val="26"/>
          <w:rtl/>
        </w:rPr>
        <w:t>عرف احکامنا</w:t>
      </w:r>
      <w:r w:rsidRPr="00351C61">
        <w:rPr>
          <w:rFonts w:ascii="Calibri" w:eastAsia="Calibri" w:hAnsi="Calibri" w:cs="B Mitra" w:hint="cs"/>
          <w:sz w:val="26"/>
          <w:szCs w:val="26"/>
          <w:rtl/>
        </w:rPr>
        <w:t>»، متعلق معرفت، احکام است و انسدادی عارف به احکام نیست پس تقلید از او جایز نیست. ولی اگر دلیل بر جواز تقلید سیرۀ عقلاء باشد، قاعدۀ مرتکز در نزد العقلاء باشد، عقلاء رجوع جاهل را به عالم مجاز می‌دانند چه عالم، عالم به احکام شرعی باشد یا عالم، عالم به وظیفۀ فعلی باشد. در بناء عقلا فرقی ندارد متعلق علم ملاک نیست، همین که عالم باشد، عالم به حکم شرعی یا عالم به وظیفه باشد و مجتهد انسدادی اگر ظن علی الحکومه را حجت بداند عالم است به وظیفۀ فعلی عقلی خودش، و اگر ظن علی الکشف را حجت بداند عالم است به وظیفۀ فعلی شرعی خودش.</w:t>
      </w:r>
    </w:p>
    <w:p w14:paraId="2DCE4F98" w14:textId="77777777" w:rsidR="00351C61" w:rsidRPr="00351C61" w:rsidRDefault="00351C61" w:rsidP="00351C61">
      <w:pPr>
        <w:spacing w:after="0" w:line="0" w:lineRule="atLeast"/>
        <w:ind w:firstLine="170"/>
        <w:jc w:val="both"/>
        <w:rPr>
          <w:rFonts w:ascii="Calibri" w:eastAsia="Calibri" w:hAnsi="Calibri" w:cs="B Mitra"/>
          <w:sz w:val="26"/>
          <w:szCs w:val="26"/>
          <w:rtl/>
        </w:rPr>
      </w:pPr>
      <w:r w:rsidRPr="00351C61">
        <w:rPr>
          <w:rFonts w:ascii="Calibri" w:eastAsia="Calibri" w:hAnsi="Calibri" w:cs="B Mitra" w:hint="cs"/>
          <w:sz w:val="26"/>
          <w:szCs w:val="26"/>
          <w:rtl/>
        </w:rPr>
        <w:t xml:space="preserve">به عبارت دیگر مجتهد انسدادی دارای حجت بر وظیفۀ فعلی است، مقلدی که حجت بر وظیفۀ فعلی ندارد می‌تواند به این عالم به وظیفۀ فعلی رجوع کند لذا اگر مبنا بنای عقلاست رجوع به مجتهد انسدادی درست است. این مطلب </w:t>
      </w:r>
      <w:r w:rsidRPr="00351C61">
        <w:rPr>
          <w:rFonts w:ascii="Calibri" w:eastAsia="Calibri" w:hAnsi="Calibri" w:cs="B Mitra" w:hint="cs"/>
          <w:bCs/>
          <w:color w:val="CC0000"/>
          <w:sz w:val="26"/>
          <w:szCs w:val="26"/>
          <w:rtl/>
        </w:rPr>
        <w:t>محقق عراقی</w:t>
      </w:r>
      <w:r w:rsidRPr="00351C61">
        <w:rPr>
          <w:rFonts w:ascii="Calibri" w:eastAsia="Calibri" w:hAnsi="Calibri" w:cs="B Mitra" w:hint="cs"/>
          <w:sz w:val="26"/>
          <w:szCs w:val="26"/>
          <w:rtl/>
        </w:rPr>
        <w:t>.</w:t>
      </w:r>
    </w:p>
    <w:p w14:paraId="5ED04838" w14:textId="77777777" w:rsidR="00351C61" w:rsidRPr="00351C61" w:rsidRDefault="00351C61" w:rsidP="00351C61">
      <w:pPr>
        <w:spacing w:after="0" w:line="0" w:lineRule="atLeast"/>
        <w:ind w:firstLine="170"/>
        <w:jc w:val="both"/>
        <w:rPr>
          <w:rFonts w:ascii="Calibri" w:eastAsia="Calibri" w:hAnsi="Calibri" w:cs="B Mitra"/>
          <w:sz w:val="26"/>
          <w:szCs w:val="26"/>
          <w:rtl/>
        </w:rPr>
      </w:pPr>
      <w:r w:rsidRPr="00351C61">
        <w:rPr>
          <w:rFonts w:ascii="Calibri" w:eastAsia="Calibri" w:hAnsi="Calibri" w:cs="B Mitra" w:hint="cs"/>
          <w:bCs/>
          <w:color w:val="CC0000"/>
          <w:sz w:val="26"/>
          <w:szCs w:val="26"/>
          <w:rtl/>
        </w:rPr>
        <w:t>محقق اصفهانی</w:t>
      </w:r>
      <w:r w:rsidRPr="00351C61">
        <w:rPr>
          <w:rFonts w:ascii="Calibri" w:eastAsia="Calibri" w:hAnsi="Calibri" w:cs="B Mitra" w:hint="cs"/>
          <w:sz w:val="26"/>
          <w:szCs w:val="26"/>
          <w:rtl/>
        </w:rPr>
        <w:t xml:space="preserve"> در </w:t>
      </w:r>
      <w:r w:rsidRPr="00351C61">
        <w:rPr>
          <w:rFonts w:ascii="Calibri" w:eastAsia="Calibri" w:hAnsi="Calibri" w:cs="B Lotus" w:hint="cs"/>
          <w:bCs/>
          <w:color w:val="C00000"/>
          <w:szCs w:val="28"/>
          <w:rtl/>
        </w:rPr>
        <w:t>نهایۀ الدرایه</w:t>
      </w:r>
      <w:r w:rsidRPr="00351C61">
        <w:rPr>
          <w:rFonts w:ascii="Calibri" w:eastAsia="Calibri" w:hAnsi="Calibri" w:cs="B Mitra" w:hint="cs"/>
          <w:sz w:val="26"/>
          <w:szCs w:val="26"/>
          <w:rtl/>
        </w:rPr>
        <w:t xml:space="preserve"> ج 3 ص 192 در چاپهای سه جلدی قدیم، ایشان هم خطاب به </w:t>
      </w:r>
      <w:r w:rsidRPr="00351C61">
        <w:rPr>
          <w:rFonts w:ascii="Calibri" w:eastAsia="Calibri" w:hAnsi="Calibri" w:cs="B Mitra" w:hint="cs"/>
          <w:bCs/>
          <w:color w:val="CC0000"/>
          <w:sz w:val="26"/>
          <w:szCs w:val="26"/>
          <w:rtl/>
        </w:rPr>
        <w:t>محقق خراسانی</w:t>
      </w:r>
      <w:r w:rsidRPr="00351C61">
        <w:rPr>
          <w:rFonts w:ascii="Calibri" w:eastAsia="Calibri" w:hAnsi="Calibri" w:cs="B Mitra" w:hint="cs"/>
          <w:sz w:val="26"/>
          <w:szCs w:val="26"/>
          <w:rtl/>
        </w:rPr>
        <w:t xml:space="preserve"> می‌فرمایند تقلید از مجتهد انسدادی درست است و توجه هم به مطلب </w:t>
      </w:r>
      <w:r w:rsidRPr="00351C61">
        <w:rPr>
          <w:rFonts w:ascii="Calibri" w:eastAsia="Calibri" w:hAnsi="Calibri" w:cs="B Mitra" w:hint="cs"/>
          <w:bCs/>
          <w:color w:val="CC0000"/>
          <w:sz w:val="26"/>
          <w:szCs w:val="26"/>
          <w:rtl/>
        </w:rPr>
        <w:t>محقق عراقی</w:t>
      </w:r>
      <w:r w:rsidRPr="00351C61">
        <w:rPr>
          <w:rFonts w:ascii="Calibri" w:eastAsia="Calibri" w:hAnsi="Calibri" w:cs="B Mitra" w:hint="cs"/>
          <w:sz w:val="26"/>
          <w:szCs w:val="26"/>
          <w:rtl/>
        </w:rPr>
        <w:t xml:space="preserve"> دارند، می‌فرمایند چه دلیل بر تقلید روایات باشد و چه بنای عقلا باشد، هم کلام </w:t>
      </w:r>
      <w:r w:rsidRPr="00351C61">
        <w:rPr>
          <w:rFonts w:ascii="Calibri" w:eastAsia="Calibri" w:hAnsi="Calibri" w:cs="B Mitra" w:hint="cs"/>
          <w:bCs/>
          <w:color w:val="CC0000"/>
          <w:sz w:val="26"/>
          <w:szCs w:val="26"/>
          <w:rtl/>
        </w:rPr>
        <w:t>محقق خراسانی</w:t>
      </w:r>
      <w:r w:rsidRPr="00351C61">
        <w:rPr>
          <w:rFonts w:ascii="Calibri" w:eastAsia="Calibri" w:hAnsi="Calibri" w:cs="B Mitra" w:hint="cs"/>
          <w:sz w:val="26"/>
          <w:szCs w:val="26"/>
          <w:rtl/>
        </w:rPr>
        <w:t xml:space="preserve"> را رد می‌کنند و هم تفصیل </w:t>
      </w:r>
      <w:r w:rsidRPr="00351C61">
        <w:rPr>
          <w:rFonts w:ascii="Calibri" w:eastAsia="Calibri" w:hAnsi="Calibri" w:cs="B Mitra" w:hint="cs"/>
          <w:bCs/>
          <w:color w:val="CC0000"/>
          <w:sz w:val="26"/>
          <w:szCs w:val="26"/>
          <w:rtl/>
        </w:rPr>
        <w:t>محقق عراقی</w:t>
      </w:r>
      <w:r w:rsidRPr="00351C61">
        <w:rPr>
          <w:rFonts w:ascii="Calibri" w:eastAsia="Calibri" w:hAnsi="Calibri" w:cs="B Mitra" w:hint="cs"/>
          <w:sz w:val="26"/>
          <w:szCs w:val="26"/>
          <w:rtl/>
        </w:rPr>
        <w:t xml:space="preserve"> را، می‌فرمایند اگر دلیل بر تقلید روایات هم باشد می‌شود به مجتهد انسدادی مراجعه کرد.</w:t>
      </w:r>
    </w:p>
    <w:p w14:paraId="776F698D" w14:textId="77777777" w:rsidR="00351C61" w:rsidRPr="00351C61" w:rsidRDefault="00351C61" w:rsidP="00351C61">
      <w:pPr>
        <w:spacing w:after="0" w:line="0" w:lineRule="atLeast"/>
        <w:ind w:firstLine="170"/>
        <w:jc w:val="both"/>
        <w:rPr>
          <w:rFonts w:ascii="Calibri" w:eastAsia="Calibri" w:hAnsi="Calibri" w:cs="B Mitra"/>
          <w:sz w:val="26"/>
          <w:szCs w:val="26"/>
          <w:rtl/>
        </w:rPr>
      </w:pPr>
      <w:r w:rsidRPr="00351C61">
        <w:rPr>
          <w:rFonts w:ascii="Calibri" w:eastAsia="Calibri" w:hAnsi="Calibri" w:cs="B Mitra" w:hint="cs"/>
          <w:sz w:val="26"/>
          <w:szCs w:val="26"/>
          <w:rtl/>
        </w:rPr>
        <w:lastRenderedPageBreak/>
        <w:t>وجه آن این است که می‌فرمایند روایات درست است موضوعش «</w:t>
      </w:r>
      <w:r w:rsidRPr="00351C61">
        <w:rPr>
          <w:rFonts w:ascii="Calibri" w:eastAsia="Calibri" w:hAnsi="Calibri" w:cs="B Mitra" w:hint="cs"/>
          <w:bCs/>
          <w:color w:val="538135"/>
          <w:sz w:val="26"/>
          <w:szCs w:val="26"/>
          <w:rtl/>
        </w:rPr>
        <w:t>العارف باحکامنا</w:t>
      </w:r>
      <w:r w:rsidRPr="00351C61">
        <w:rPr>
          <w:rFonts w:ascii="Calibri" w:eastAsia="Calibri" w:hAnsi="Calibri" w:cs="B Mitra" w:hint="cs"/>
          <w:sz w:val="26"/>
          <w:szCs w:val="26"/>
          <w:rtl/>
        </w:rPr>
        <w:t>»و «</w:t>
      </w:r>
      <w:r w:rsidRPr="00351C61">
        <w:rPr>
          <w:rFonts w:ascii="Calibri" w:eastAsia="Calibri" w:hAnsi="Calibri" w:cs="B Mitra" w:hint="cs"/>
          <w:bCs/>
          <w:color w:val="538135"/>
          <w:sz w:val="26"/>
          <w:szCs w:val="26"/>
          <w:rtl/>
        </w:rPr>
        <w:t>من عرف باحکامنا</w:t>
      </w:r>
      <w:r w:rsidRPr="00351C61">
        <w:rPr>
          <w:rFonts w:ascii="Calibri" w:eastAsia="Calibri" w:hAnsi="Calibri" w:cs="B Mitra" w:hint="cs"/>
          <w:sz w:val="26"/>
          <w:szCs w:val="26"/>
          <w:rtl/>
        </w:rPr>
        <w:t>» است ما سؤال می‌کنیم آیا این روایات شامل اصحاب ائمه و مجتهدین انفتاحی می‌شود یا نمی شود؟ بدون شبهه می‌شود، اصحاب ائمه یا مجتهدین انفتاحی مگر احکام شرعی را از ظاهر قرآن و ظاهر روایات استفاده می‌کنند یا نه؟ این هم مسلم است.</w:t>
      </w:r>
    </w:p>
    <w:p w14:paraId="083144EE" w14:textId="77777777" w:rsidR="00351C61" w:rsidRPr="00351C61" w:rsidRDefault="00351C61" w:rsidP="00351C61">
      <w:pPr>
        <w:spacing w:after="0" w:line="0" w:lineRule="atLeast"/>
        <w:ind w:firstLine="170"/>
        <w:jc w:val="both"/>
        <w:rPr>
          <w:rFonts w:ascii="Calibri" w:eastAsia="Calibri" w:hAnsi="Calibri" w:cs="B Mitra"/>
          <w:sz w:val="26"/>
          <w:szCs w:val="26"/>
          <w:rtl/>
        </w:rPr>
      </w:pPr>
      <w:r w:rsidRPr="00351C61">
        <w:rPr>
          <w:rFonts w:ascii="Calibri" w:eastAsia="Calibri" w:hAnsi="Calibri" w:cs="B Mitra" w:hint="cs"/>
          <w:sz w:val="26"/>
          <w:szCs w:val="26"/>
          <w:rtl/>
        </w:rPr>
        <w:t>از طرف دیگر مگر ظواهر آیات و ظواهر روایات مفید قطع و علم هستند؟ این هم مسلم چینن نیست. بنابراین معرفت در روایات اطلاق می‌شود بر استفاده از ظواهر قرآن و ظواهر روایات، «</w:t>
      </w:r>
      <w:r w:rsidRPr="00351C61">
        <w:rPr>
          <w:rFonts w:ascii="Calibri" w:eastAsia="Calibri" w:hAnsi="Calibri" w:cs="B Mitra" w:hint="cs"/>
          <w:bCs/>
          <w:color w:val="538135"/>
          <w:sz w:val="26"/>
          <w:szCs w:val="26"/>
          <w:rtl/>
        </w:rPr>
        <w:t>ان هذا و اشباهه یعرف من کتاب الله</w:t>
      </w:r>
      <w:r w:rsidRPr="00351C61">
        <w:rPr>
          <w:rFonts w:ascii="Calibri" w:eastAsia="Calibri" w:hAnsi="Calibri" w:cs="B Mitra" w:hint="cs"/>
          <w:sz w:val="26"/>
          <w:szCs w:val="26"/>
          <w:rtl/>
        </w:rPr>
        <w:t xml:space="preserve">». </w:t>
      </w:r>
      <w:r w:rsidRPr="00351C61">
        <w:rPr>
          <w:rFonts w:ascii="Calibri" w:eastAsia="Calibri" w:hAnsi="Calibri" w:cs="B Mitra" w:hint="cs"/>
          <w:bCs/>
          <w:color w:val="CC0000"/>
          <w:sz w:val="26"/>
          <w:szCs w:val="26"/>
          <w:rtl/>
        </w:rPr>
        <w:t>محقق اصفهانی</w:t>
      </w:r>
      <w:r w:rsidRPr="00351C61">
        <w:rPr>
          <w:rFonts w:ascii="Calibri" w:eastAsia="Calibri" w:hAnsi="Calibri" w:cs="B Mitra" w:hint="cs"/>
          <w:sz w:val="26"/>
          <w:szCs w:val="26"/>
          <w:rtl/>
        </w:rPr>
        <w:t xml:space="preserve"> می‌فرمایند «</w:t>
      </w:r>
      <w:r w:rsidRPr="00351C61">
        <w:rPr>
          <w:rFonts w:ascii="Calibri" w:eastAsia="Calibri" w:hAnsi="Calibri" w:cs="B Mitra" w:hint="cs"/>
          <w:bCs/>
          <w:color w:val="538135"/>
          <w:sz w:val="26"/>
          <w:szCs w:val="26"/>
          <w:rtl/>
        </w:rPr>
        <w:t>یعرف من کتاب الله</w:t>
      </w:r>
      <w:r w:rsidRPr="00351C61">
        <w:rPr>
          <w:rFonts w:ascii="Calibri" w:eastAsia="Calibri" w:hAnsi="Calibri" w:cs="B Mitra" w:hint="cs"/>
          <w:sz w:val="26"/>
          <w:szCs w:val="26"/>
          <w:rtl/>
        </w:rPr>
        <w:t>» مگر قطعی است و ما علم پیدا می‌کنیم از کتاب الله «</w:t>
      </w:r>
      <w:r w:rsidRPr="00351C61">
        <w:rPr>
          <w:rFonts w:ascii="Calibri" w:eastAsia="Calibri" w:hAnsi="Calibri" w:cs="B Mitra" w:hint="cs"/>
          <w:bCs/>
          <w:color w:val="538135"/>
          <w:sz w:val="26"/>
          <w:szCs w:val="26"/>
          <w:rtl/>
        </w:rPr>
        <w:t>انتم افقه الناس اذا عرفتم معانی کلامنا</w:t>
      </w:r>
      <w:r w:rsidRPr="00351C61">
        <w:rPr>
          <w:rFonts w:ascii="Calibri" w:eastAsia="Calibri" w:hAnsi="Calibri" w:cs="B Mitra" w:hint="cs"/>
          <w:sz w:val="26"/>
          <w:szCs w:val="26"/>
          <w:rtl/>
        </w:rPr>
        <w:t>» بنابراین مقصود در روایات از «</w:t>
      </w:r>
      <w:r w:rsidRPr="00351C61">
        <w:rPr>
          <w:rFonts w:ascii="Calibri" w:eastAsia="Calibri" w:hAnsi="Calibri" w:cs="B Mitra" w:hint="cs"/>
          <w:bCs/>
          <w:color w:val="538135"/>
          <w:sz w:val="26"/>
          <w:szCs w:val="26"/>
          <w:rtl/>
        </w:rPr>
        <w:t>العارف بالاحکام</w:t>
      </w:r>
      <w:r w:rsidRPr="00351C61">
        <w:rPr>
          <w:rFonts w:ascii="Calibri" w:eastAsia="Calibri" w:hAnsi="Calibri" w:cs="B Mitra" w:hint="cs"/>
          <w:sz w:val="26"/>
          <w:szCs w:val="26"/>
          <w:rtl/>
        </w:rPr>
        <w:t>» یعنی کسی که حجت قاطع للعذر داشته باشد چه این حجت علمی یا ظنی باشد. پس «</w:t>
      </w:r>
      <w:r w:rsidRPr="00351C61">
        <w:rPr>
          <w:rFonts w:ascii="Calibri" w:eastAsia="Calibri" w:hAnsi="Calibri" w:cs="B Mitra" w:hint="cs"/>
          <w:bCs/>
          <w:color w:val="538135"/>
          <w:sz w:val="26"/>
          <w:szCs w:val="26"/>
          <w:rtl/>
        </w:rPr>
        <w:t>العارف بالاحکام</w:t>
      </w:r>
      <w:r w:rsidRPr="00351C61">
        <w:rPr>
          <w:rFonts w:ascii="Calibri" w:eastAsia="Calibri" w:hAnsi="Calibri" w:cs="B Mitra" w:hint="cs"/>
          <w:sz w:val="26"/>
          <w:szCs w:val="26"/>
          <w:rtl/>
        </w:rPr>
        <w:t>» یعنی «</w:t>
      </w:r>
      <w:r w:rsidRPr="00351C61">
        <w:rPr>
          <w:rFonts w:ascii="Calibri" w:eastAsia="Calibri" w:hAnsi="Calibri" w:cs="B Mitra" w:hint="cs"/>
          <w:bCs/>
          <w:color w:val="538135"/>
          <w:sz w:val="26"/>
          <w:szCs w:val="26"/>
          <w:rtl/>
        </w:rPr>
        <w:t>من له الحجۀ القاطعه للعذر</w:t>
      </w:r>
      <w:r w:rsidRPr="00351C61">
        <w:rPr>
          <w:rFonts w:ascii="Calibri" w:eastAsia="Calibri" w:hAnsi="Calibri" w:cs="B Mitra" w:hint="cs"/>
          <w:sz w:val="26"/>
          <w:szCs w:val="26"/>
          <w:rtl/>
        </w:rPr>
        <w:t>»، مجتهد انسدادی چه کشفی و چه حکم حجت قاطع للعذر دارد. لذا «</w:t>
      </w:r>
      <w:r w:rsidRPr="00351C61">
        <w:rPr>
          <w:rFonts w:ascii="Calibri" w:eastAsia="Calibri" w:hAnsi="Calibri" w:cs="B Mitra" w:hint="cs"/>
          <w:bCs/>
          <w:color w:val="538135"/>
          <w:sz w:val="26"/>
          <w:szCs w:val="26"/>
          <w:rtl/>
        </w:rPr>
        <w:t>من له الحجۀ القاطعه یجوز تقلیده</w:t>
      </w:r>
      <w:r w:rsidRPr="00351C61">
        <w:rPr>
          <w:rFonts w:ascii="Calibri" w:eastAsia="Calibri" w:hAnsi="Calibri" w:cs="B Mitra" w:hint="cs"/>
          <w:sz w:val="26"/>
          <w:szCs w:val="26"/>
          <w:rtl/>
        </w:rPr>
        <w:t>» چه دلیل تقلید روایات باشد یا قاعدۀ مرتکز در نزد عقلا باشد.</w:t>
      </w:r>
      <w:r w:rsidRPr="00351C61">
        <w:rPr>
          <w:rFonts w:ascii="Calibri" w:eastAsia="Calibri" w:hAnsi="Calibri" w:cs="B Mitra"/>
          <w:sz w:val="26"/>
          <w:szCs w:val="26"/>
          <w:vertAlign w:val="superscript"/>
          <w:rtl/>
        </w:rPr>
        <w:footnoteReference w:id="4"/>
      </w:r>
    </w:p>
    <w:p w14:paraId="652E17EE" w14:textId="77777777" w:rsidR="00351C61" w:rsidRPr="00351C61" w:rsidRDefault="00351C61" w:rsidP="00351C61">
      <w:pPr>
        <w:spacing w:after="0" w:line="0" w:lineRule="atLeast"/>
        <w:ind w:firstLine="170"/>
        <w:jc w:val="both"/>
        <w:rPr>
          <w:rFonts w:ascii="Calibri" w:eastAsia="Calibri" w:hAnsi="Calibri" w:cs="B Mitra"/>
          <w:sz w:val="26"/>
          <w:szCs w:val="26"/>
          <w:rtl/>
        </w:rPr>
      </w:pPr>
      <w:r w:rsidRPr="00351C61">
        <w:rPr>
          <w:rFonts w:ascii="Calibri" w:eastAsia="Calibri" w:hAnsi="Calibri" w:cs="B Mitra" w:hint="cs"/>
          <w:bCs/>
          <w:color w:val="CC0000"/>
          <w:sz w:val="26"/>
          <w:szCs w:val="26"/>
          <w:rtl/>
        </w:rPr>
        <w:t>محقق خوئی</w:t>
      </w:r>
      <w:r w:rsidRPr="00351C61">
        <w:rPr>
          <w:rFonts w:ascii="Calibri" w:eastAsia="Calibri" w:hAnsi="Calibri" w:cs="B Mitra" w:hint="cs"/>
          <w:sz w:val="26"/>
          <w:szCs w:val="26"/>
          <w:rtl/>
        </w:rPr>
        <w:t xml:space="preserve"> بر خلاف </w:t>
      </w:r>
      <w:r w:rsidRPr="00351C61">
        <w:rPr>
          <w:rFonts w:ascii="Calibri" w:eastAsia="Calibri" w:hAnsi="Calibri" w:cs="B Mitra" w:hint="cs"/>
          <w:bCs/>
          <w:color w:val="CC0000"/>
          <w:sz w:val="26"/>
          <w:szCs w:val="26"/>
          <w:rtl/>
        </w:rPr>
        <w:t>محقق عراقی</w:t>
      </w:r>
      <w:r w:rsidRPr="00351C61">
        <w:rPr>
          <w:rFonts w:ascii="Calibri" w:eastAsia="Calibri" w:hAnsi="Calibri" w:cs="B Mitra" w:hint="cs"/>
          <w:sz w:val="26"/>
          <w:szCs w:val="26"/>
          <w:rtl/>
        </w:rPr>
        <w:t xml:space="preserve"> و </w:t>
      </w:r>
      <w:r w:rsidRPr="00351C61">
        <w:rPr>
          <w:rFonts w:ascii="Calibri" w:eastAsia="Calibri" w:hAnsi="Calibri" w:cs="B Mitra" w:hint="cs"/>
          <w:bCs/>
          <w:color w:val="CC0000"/>
          <w:sz w:val="26"/>
          <w:szCs w:val="26"/>
          <w:rtl/>
        </w:rPr>
        <w:t>محقق اصفهانی</w:t>
      </w:r>
      <w:r w:rsidRPr="00351C61">
        <w:rPr>
          <w:rFonts w:ascii="Calibri" w:eastAsia="Calibri" w:hAnsi="Calibri" w:cs="B Mitra" w:hint="cs"/>
          <w:sz w:val="26"/>
          <w:szCs w:val="26"/>
          <w:rtl/>
        </w:rPr>
        <w:t xml:space="preserve"> با نظر </w:t>
      </w:r>
      <w:r w:rsidRPr="00351C61">
        <w:rPr>
          <w:rFonts w:ascii="Calibri" w:eastAsia="Calibri" w:hAnsi="Calibri" w:cs="B Mitra" w:hint="cs"/>
          <w:bCs/>
          <w:color w:val="CC0000"/>
          <w:sz w:val="26"/>
          <w:szCs w:val="26"/>
          <w:rtl/>
        </w:rPr>
        <w:t>محقق خراسانی</w:t>
      </w:r>
      <w:r w:rsidRPr="00351C61">
        <w:rPr>
          <w:rFonts w:ascii="Calibri" w:eastAsia="Calibri" w:hAnsi="Calibri" w:cs="B Mitra" w:hint="cs"/>
          <w:sz w:val="26"/>
          <w:szCs w:val="26"/>
          <w:rtl/>
        </w:rPr>
        <w:t xml:space="preserve"> موافق هستند در اینکه تقلید از مجتهد انسدادی با همان طریقی که </w:t>
      </w:r>
      <w:r w:rsidRPr="00351C61">
        <w:rPr>
          <w:rFonts w:ascii="Calibri" w:eastAsia="Calibri" w:hAnsi="Calibri" w:cs="B Mitra" w:hint="cs"/>
          <w:bCs/>
          <w:color w:val="CC0000"/>
          <w:sz w:val="26"/>
          <w:szCs w:val="26"/>
          <w:rtl/>
        </w:rPr>
        <w:t>محقق خراسانی</w:t>
      </w:r>
      <w:r w:rsidRPr="00351C61">
        <w:rPr>
          <w:rFonts w:ascii="Calibri" w:eastAsia="Calibri" w:hAnsi="Calibri" w:cs="B Mitra" w:hint="cs"/>
          <w:sz w:val="26"/>
          <w:szCs w:val="26"/>
          <w:rtl/>
        </w:rPr>
        <w:t xml:space="preserve"> در مرحلۀ اول و دوم کلامشان داشتند همان مشی را </w:t>
      </w:r>
      <w:r w:rsidRPr="00351C61">
        <w:rPr>
          <w:rFonts w:ascii="Calibri" w:eastAsia="Calibri" w:hAnsi="Calibri" w:cs="B Mitra" w:hint="cs"/>
          <w:bCs/>
          <w:color w:val="CC0000"/>
          <w:sz w:val="26"/>
          <w:szCs w:val="26"/>
          <w:rtl/>
        </w:rPr>
        <w:t>محقق خوئی</w:t>
      </w:r>
      <w:r w:rsidRPr="00351C61">
        <w:rPr>
          <w:rFonts w:ascii="Calibri" w:eastAsia="Calibri" w:hAnsi="Calibri" w:cs="B Mitra" w:hint="cs"/>
          <w:sz w:val="26"/>
          <w:szCs w:val="26"/>
          <w:rtl/>
        </w:rPr>
        <w:t xml:space="preserve"> دارند. فقط در مرحلۀ سوم که </w:t>
      </w:r>
      <w:r w:rsidRPr="00351C61">
        <w:rPr>
          <w:rFonts w:ascii="Calibri" w:eastAsia="Calibri" w:hAnsi="Calibri" w:cs="B Mitra" w:hint="cs"/>
          <w:bCs/>
          <w:color w:val="CC0000"/>
          <w:sz w:val="26"/>
          <w:szCs w:val="26"/>
          <w:rtl/>
        </w:rPr>
        <w:t>محقق خراسانی</w:t>
      </w:r>
      <w:r w:rsidRPr="00351C61">
        <w:rPr>
          <w:rFonts w:ascii="Calibri" w:eastAsia="Calibri" w:hAnsi="Calibri" w:cs="B Mitra" w:hint="cs"/>
          <w:sz w:val="26"/>
          <w:szCs w:val="26"/>
          <w:rtl/>
        </w:rPr>
        <w:t xml:space="preserve"> دو اشکال به خودشان مطرح کنند و جواب دادند، </w:t>
      </w:r>
      <w:r w:rsidRPr="00351C61">
        <w:rPr>
          <w:rFonts w:ascii="Calibri" w:eastAsia="Calibri" w:hAnsi="Calibri" w:cs="B Mitra" w:hint="cs"/>
          <w:bCs/>
          <w:color w:val="CC0000"/>
          <w:sz w:val="26"/>
          <w:szCs w:val="26"/>
          <w:rtl/>
        </w:rPr>
        <w:t>محقق خوئی</w:t>
      </w:r>
      <w:r w:rsidRPr="00351C61">
        <w:rPr>
          <w:rFonts w:ascii="Calibri" w:eastAsia="Calibri" w:hAnsi="Calibri" w:cs="B Mitra" w:hint="cs"/>
          <w:sz w:val="26"/>
          <w:szCs w:val="26"/>
          <w:rtl/>
        </w:rPr>
        <w:t xml:space="preserve"> یک مشی دیگری دارند که الان لازم نیست اشاره کنیم. بنابراین </w:t>
      </w:r>
      <w:r w:rsidRPr="00351C61">
        <w:rPr>
          <w:rFonts w:ascii="Calibri" w:eastAsia="Calibri" w:hAnsi="Calibri" w:cs="B Mitra" w:hint="cs"/>
          <w:bCs/>
          <w:color w:val="CC0000"/>
          <w:sz w:val="26"/>
          <w:szCs w:val="26"/>
          <w:rtl/>
        </w:rPr>
        <w:t>محقق خوئی</w:t>
      </w:r>
      <w:r w:rsidRPr="00351C61">
        <w:rPr>
          <w:rFonts w:ascii="Calibri" w:eastAsia="Calibri" w:hAnsi="Calibri" w:cs="B Mitra" w:hint="cs"/>
          <w:sz w:val="26"/>
          <w:szCs w:val="26"/>
          <w:rtl/>
        </w:rPr>
        <w:t xml:space="preserve"> با </w:t>
      </w:r>
      <w:r w:rsidRPr="00351C61">
        <w:rPr>
          <w:rFonts w:ascii="Calibri" w:eastAsia="Calibri" w:hAnsi="Calibri" w:cs="B Mitra" w:hint="cs"/>
          <w:bCs/>
          <w:color w:val="CC0000"/>
          <w:sz w:val="26"/>
          <w:szCs w:val="26"/>
          <w:rtl/>
        </w:rPr>
        <w:t>محقق خراسانی</w:t>
      </w:r>
      <w:r w:rsidRPr="00351C61">
        <w:rPr>
          <w:rFonts w:ascii="Calibri" w:eastAsia="Calibri" w:hAnsi="Calibri" w:cs="B Mitra" w:hint="cs"/>
          <w:sz w:val="26"/>
          <w:szCs w:val="26"/>
          <w:rtl/>
        </w:rPr>
        <w:t xml:space="preserve"> موافق هستند</w:t>
      </w:r>
      <w:r w:rsidRPr="00351C61">
        <w:rPr>
          <w:rFonts w:ascii="Calibri" w:eastAsia="Calibri" w:hAnsi="Calibri" w:cs="B Mitra"/>
          <w:sz w:val="26"/>
          <w:szCs w:val="26"/>
          <w:vertAlign w:val="superscript"/>
          <w:rtl/>
        </w:rPr>
        <w:footnoteReference w:id="5"/>
      </w:r>
      <w:r w:rsidRPr="00351C61">
        <w:rPr>
          <w:rFonts w:ascii="Calibri" w:eastAsia="Calibri" w:hAnsi="Calibri" w:cs="B Mitra" w:hint="cs"/>
          <w:sz w:val="26"/>
          <w:szCs w:val="26"/>
          <w:rtl/>
        </w:rPr>
        <w:t>.</w:t>
      </w:r>
    </w:p>
    <w:p w14:paraId="3458EB84" w14:textId="766BE114" w:rsidR="00351C61" w:rsidRPr="00351C61" w:rsidRDefault="00351C61" w:rsidP="00351C61">
      <w:pPr>
        <w:spacing w:after="0" w:line="0" w:lineRule="atLeast"/>
        <w:ind w:firstLine="170"/>
        <w:jc w:val="both"/>
        <w:rPr>
          <w:rFonts w:ascii="Calibri" w:eastAsia="Calibri" w:hAnsi="Calibri" w:cs="B Mitra"/>
          <w:sz w:val="26"/>
          <w:szCs w:val="26"/>
          <w:rtl/>
        </w:rPr>
      </w:pPr>
      <w:r w:rsidRPr="00351C61">
        <w:rPr>
          <w:rFonts w:ascii="Calibri" w:eastAsia="Calibri" w:hAnsi="Calibri" w:cs="B Mitra" w:hint="cs"/>
          <w:sz w:val="26"/>
          <w:szCs w:val="26"/>
          <w:rtl/>
        </w:rPr>
        <w:t xml:space="preserve">جمعی از علما از جمله </w:t>
      </w:r>
      <w:r>
        <w:rPr>
          <w:rFonts w:ascii="Calibri" w:eastAsia="Calibri" w:hAnsi="Calibri" w:cs="B Mitra" w:hint="cs"/>
          <w:bCs/>
          <w:color w:val="CC0000"/>
          <w:sz w:val="26"/>
          <w:szCs w:val="26"/>
          <w:rtl/>
        </w:rPr>
        <w:t xml:space="preserve">مرحوم </w:t>
      </w:r>
      <w:r w:rsidRPr="00351C61">
        <w:rPr>
          <w:rFonts w:ascii="Calibri" w:eastAsia="Calibri" w:hAnsi="Calibri" w:cs="B Mitra" w:hint="cs"/>
          <w:bCs/>
          <w:color w:val="CC0000"/>
          <w:sz w:val="26"/>
          <w:szCs w:val="26"/>
          <w:rtl/>
        </w:rPr>
        <w:t xml:space="preserve">امام </w:t>
      </w:r>
      <w:r w:rsidRPr="00351C61">
        <w:rPr>
          <w:rFonts w:ascii="Calibri" w:eastAsia="Calibri" w:hAnsi="Calibri" w:cs="B Mitra" w:hint="cs"/>
          <w:sz w:val="26"/>
          <w:szCs w:val="26"/>
          <w:rtl/>
        </w:rPr>
        <w:t>اصلا متعرض این مسأله نشده‌اند شاید به جهت این بوده است که مورد ابتلا نمی‌دیده‌اند در حالی که ما اشاره کردیم بعضی پیدا شده‌اند که کاملا انسدادی هستند.</w:t>
      </w:r>
    </w:p>
    <w:p w14:paraId="524FE990" w14:textId="77777777" w:rsidR="00351C61" w:rsidRPr="00351C61" w:rsidRDefault="00351C61" w:rsidP="00351C61">
      <w:pPr>
        <w:spacing w:after="0" w:line="0" w:lineRule="atLeast"/>
        <w:ind w:firstLine="170"/>
        <w:jc w:val="both"/>
        <w:rPr>
          <w:rFonts w:ascii="Calibri" w:eastAsia="Calibri" w:hAnsi="Calibri" w:cs="B Mitra"/>
          <w:sz w:val="26"/>
          <w:szCs w:val="26"/>
          <w:rtl/>
        </w:rPr>
      </w:pPr>
      <w:r w:rsidRPr="00351C61">
        <w:rPr>
          <w:rFonts w:ascii="Calibri" w:eastAsia="Calibri" w:hAnsi="Calibri" w:cs="B Mitra" w:hint="cs"/>
          <w:sz w:val="26"/>
          <w:szCs w:val="26"/>
          <w:rtl/>
        </w:rPr>
        <w:t>بعد از طرح کلمات اعلام باید بررسی کنیم ببینیم در این مطالب گوناگون چه باید گفته شود.</w:t>
      </w:r>
    </w:p>
    <w:p w14:paraId="5EC02582" w14:textId="77777777" w:rsidR="00351C61" w:rsidRPr="00351C61" w:rsidRDefault="00351C61" w:rsidP="00351C61">
      <w:pPr>
        <w:spacing w:after="0" w:line="0" w:lineRule="atLeast"/>
        <w:ind w:firstLine="170"/>
        <w:jc w:val="both"/>
        <w:rPr>
          <w:rFonts w:ascii="Calibri" w:eastAsia="Calibri" w:hAnsi="Calibri" w:cs="B Mitra"/>
          <w:sz w:val="26"/>
          <w:szCs w:val="26"/>
          <w:rtl/>
        </w:rPr>
      </w:pPr>
      <w:r w:rsidRPr="00351C61">
        <w:rPr>
          <w:rFonts w:ascii="Calibri" w:eastAsia="Calibri" w:hAnsi="Calibri" w:cs="B Mitra" w:hint="cs"/>
          <w:bCs/>
          <w:color w:val="CC0000"/>
          <w:sz w:val="26"/>
          <w:szCs w:val="26"/>
          <w:rtl/>
        </w:rPr>
        <w:t>محقق خراسانی</w:t>
      </w:r>
      <w:r w:rsidRPr="00351C61">
        <w:rPr>
          <w:rFonts w:ascii="Calibri" w:eastAsia="Calibri" w:hAnsi="Calibri" w:cs="B Mitra" w:hint="cs"/>
          <w:sz w:val="26"/>
          <w:szCs w:val="26"/>
          <w:rtl/>
        </w:rPr>
        <w:t xml:space="preserve"> در مرحلۀ اول دو دلیل ذکر کردند بر اینکه تقلید از مجتهد انسدادی حکمی جایز نیست که دلیل دومشان هم شامل مجتهد انسدادی حکمی می‌شد و هم شامل مجتهد انسدادی کشفی. خلاصۀ دلیل اول این بود که تقلید باید از عالم به احکام باشد مجتهد انسدادی عالم نیست لذا تقلید از او جایز نیست. </w:t>
      </w:r>
    </w:p>
    <w:p w14:paraId="0C6BD129" w14:textId="77777777" w:rsidR="00351C61" w:rsidRPr="00351C61" w:rsidRDefault="00351C61" w:rsidP="00351C61">
      <w:pPr>
        <w:spacing w:after="0" w:line="0" w:lineRule="atLeast"/>
        <w:ind w:firstLine="170"/>
        <w:jc w:val="both"/>
        <w:rPr>
          <w:rFonts w:ascii="Calibri" w:eastAsia="Calibri" w:hAnsi="Calibri" w:cs="B Mitra"/>
          <w:sz w:val="26"/>
          <w:szCs w:val="26"/>
          <w:rtl/>
        </w:rPr>
      </w:pPr>
      <w:r w:rsidRPr="00351C61">
        <w:rPr>
          <w:rFonts w:ascii="Calibri" w:eastAsia="Calibri" w:hAnsi="Calibri" w:cs="B Mitra" w:hint="cs"/>
          <w:bCs/>
          <w:color w:val="CC0000"/>
          <w:sz w:val="26"/>
          <w:szCs w:val="26"/>
          <w:rtl/>
        </w:rPr>
        <w:t>محقق عراقی</w:t>
      </w:r>
      <w:r w:rsidRPr="00351C61">
        <w:rPr>
          <w:rFonts w:ascii="Calibri" w:eastAsia="Calibri" w:hAnsi="Calibri" w:cs="B Mitra" w:hint="cs"/>
          <w:sz w:val="26"/>
          <w:szCs w:val="26"/>
          <w:rtl/>
        </w:rPr>
        <w:t xml:space="preserve"> و </w:t>
      </w:r>
      <w:r w:rsidRPr="00351C61">
        <w:rPr>
          <w:rFonts w:ascii="Calibri" w:eastAsia="Calibri" w:hAnsi="Calibri" w:cs="B Mitra" w:hint="cs"/>
          <w:bCs/>
          <w:color w:val="CC0000"/>
          <w:sz w:val="26"/>
          <w:szCs w:val="26"/>
          <w:rtl/>
        </w:rPr>
        <w:t>محقق اصفهانی</w:t>
      </w:r>
      <w:r w:rsidRPr="00351C61">
        <w:rPr>
          <w:rFonts w:ascii="Calibri" w:eastAsia="Calibri" w:hAnsi="Calibri" w:cs="B Mitra" w:hint="cs"/>
          <w:sz w:val="26"/>
          <w:szCs w:val="26"/>
          <w:rtl/>
        </w:rPr>
        <w:t xml:space="preserve"> این دلیل اول </w:t>
      </w:r>
      <w:r w:rsidRPr="00351C61">
        <w:rPr>
          <w:rFonts w:ascii="Calibri" w:eastAsia="Calibri" w:hAnsi="Calibri" w:cs="B Mitra" w:hint="cs"/>
          <w:bCs/>
          <w:color w:val="CC0000"/>
          <w:sz w:val="26"/>
          <w:szCs w:val="26"/>
          <w:rtl/>
        </w:rPr>
        <w:t>محقق خراسانی</w:t>
      </w:r>
      <w:r w:rsidRPr="00351C61">
        <w:rPr>
          <w:rFonts w:ascii="Calibri" w:eastAsia="Calibri" w:hAnsi="Calibri" w:cs="B Mitra" w:hint="cs"/>
          <w:sz w:val="26"/>
          <w:szCs w:val="26"/>
          <w:rtl/>
        </w:rPr>
        <w:t xml:space="preserve"> را جواب دادند. ولی عرض ما این است که این مطلب تنها کار ساز نیست باید دلیل دوم </w:t>
      </w:r>
      <w:r w:rsidRPr="00351C61">
        <w:rPr>
          <w:rFonts w:ascii="Calibri" w:eastAsia="Calibri" w:hAnsi="Calibri" w:cs="B Mitra" w:hint="cs"/>
          <w:bCs/>
          <w:color w:val="CC0000"/>
          <w:sz w:val="26"/>
          <w:szCs w:val="26"/>
          <w:rtl/>
        </w:rPr>
        <w:t>محقق خراسانی</w:t>
      </w:r>
      <w:r w:rsidRPr="00351C61">
        <w:rPr>
          <w:rFonts w:ascii="Calibri" w:eastAsia="Calibri" w:hAnsi="Calibri" w:cs="B Mitra" w:hint="cs"/>
          <w:sz w:val="26"/>
          <w:szCs w:val="26"/>
          <w:rtl/>
        </w:rPr>
        <w:t xml:space="preserve"> هم بررسی شود اگر آن دلیل دوم را پاسخ دادیم نتیجۀ آن می‌شود تقلید از مجتهد انسدادی درست است ولی تا آن دلیل را جواب ندیدم مشکل برطرف نمی‌شود.</w:t>
      </w:r>
    </w:p>
    <w:p w14:paraId="1F43B8B6" w14:textId="77777777" w:rsidR="00351C61" w:rsidRPr="00351C61" w:rsidRDefault="00351C61" w:rsidP="00351C61">
      <w:pPr>
        <w:spacing w:after="0" w:line="0" w:lineRule="atLeast"/>
        <w:ind w:firstLine="170"/>
        <w:jc w:val="both"/>
        <w:rPr>
          <w:rFonts w:ascii="Calibri" w:eastAsia="Calibri" w:hAnsi="Calibri" w:cs="B Mitra"/>
          <w:sz w:val="26"/>
          <w:szCs w:val="26"/>
          <w:rtl/>
        </w:rPr>
      </w:pPr>
      <w:r w:rsidRPr="00351C61">
        <w:rPr>
          <w:rFonts w:ascii="Calibri" w:eastAsia="Calibri" w:hAnsi="Calibri" w:cs="B Mitra" w:hint="cs"/>
          <w:sz w:val="26"/>
          <w:szCs w:val="26"/>
          <w:rtl/>
        </w:rPr>
        <w:t xml:space="preserve">آن دلیل این بود که </w:t>
      </w:r>
      <w:r w:rsidRPr="00351C61">
        <w:rPr>
          <w:rFonts w:ascii="Calibri" w:eastAsia="Calibri" w:hAnsi="Calibri" w:cs="B Mitra" w:hint="cs"/>
          <w:bCs/>
          <w:color w:val="CC0000"/>
          <w:sz w:val="26"/>
          <w:szCs w:val="26"/>
          <w:rtl/>
        </w:rPr>
        <w:t>محقق خراسانی</w:t>
      </w:r>
      <w:r w:rsidRPr="00351C61">
        <w:rPr>
          <w:rFonts w:ascii="Calibri" w:eastAsia="Calibri" w:hAnsi="Calibri" w:cs="B Mitra" w:hint="cs"/>
          <w:sz w:val="26"/>
          <w:szCs w:val="26"/>
          <w:rtl/>
        </w:rPr>
        <w:t xml:space="preserve"> فرمودند که مقدمات انسداد به صورتی چیده شده است که نتیجۀ آن می‌شود ظن شخصی مجتهد انسدادی برای خودش حجت است، به عبارت دیگر شما مقدمات را اینگونه چیدید مکلف وظائفی دارد از طرف شارع، طریقی برای احراز این وظائفش ندارد مگر ظنون شخصی خودش چون راه دیگری ندارد عمل به ظنون شخصی خودش کند، </w:t>
      </w:r>
      <w:r w:rsidRPr="00351C61">
        <w:rPr>
          <w:rFonts w:ascii="Calibri" w:eastAsia="Calibri" w:hAnsi="Calibri" w:cs="B Mitra" w:hint="cs"/>
          <w:bCs/>
          <w:color w:val="CC0000"/>
          <w:sz w:val="26"/>
          <w:szCs w:val="26"/>
          <w:rtl/>
        </w:rPr>
        <w:t>محقق خراسانی</w:t>
      </w:r>
      <w:r w:rsidRPr="00351C61">
        <w:rPr>
          <w:rFonts w:ascii="Calibri" w:eastAsia="Calibri" w:hAnsi="Calibri" w:cs="B Mitra" w:hint="cs"/>
          <w:sz w:val="26"/>
          <w:szCs w:val="26"/>
          <w:rtl/>
        </w:rPr>
        <w:t xml:space="preserve"> فرمودند اما عامی راه دیگری دارد و برای تشخیص وظیفه‌اش راه دیگری دارد و آن عمل به فتوای </w:t>
      </w:r>
      <w:r w:rsidRPr="00351C61">
        <w:rPr>
          <w:rFonts w:ascii="Calibri" w:eastAsia="Calibri" w:hAnsi="Calibri" w:cs="B Mitra" w:hint="cs"/>
          <w:sz w:val="26"/>
          <w:szCs w:val="26"/>
          <w:rtl/>
        </w:rPr>
        <w:lastRenderedPageBreak/>
        <w:t>مجتهدی که می‌گوید من عالم به احکام هستم. بنابراین این ظنون شخصی که با این مقدمات مختص خودش هست حجیتش برای مقلد از کجا؟ که راه دیگری دارد و طریق انحصاری او این نیست لذا تا این اشکال دوم جواب داده نشود جواز تقلید از مجتهد انسدادی تمام نمی‌باشد.</w:t>
      </w:r>
    </w:p>
    <w:p w14:paraId="0411D50B" w14:textId="77777777" w:rsidR="00351C61" w:rsidRPr="00351C61" w:rsidRDefault="00351C61" w:rsidP="00351C61">
      <w:pPr>
        <w:spacing w:after="0" w:line="0" w:lineRule="atLeast"/>
        <w:ind w:firstLine="170"/>
        <w:jc w:val="both"/>
        <w:rPr>
          <w:rFonts w:ascii="Calibri" w:eastAsia="Calibri" w:hAnsi="Calibri" w:cs="B Mitra"/>
          <w:sz w:val="26"/>
          <w:szCs w:val="26"/>
          <w:rtl/>
        </w:rPr>
      </w:pPr>
      <w:r w:rsidRPr="00351C61">
        <w:rPr>
          <w:rFonts w:ascii="Calibri" w:eastAsia="Calibri" w:hAnsi="Calibri" w:cs="B Mitra" w:hint="cs"/>
          <w:sz w:val="26"/>
          <w:szCs w:val="26"/>
          <w:rtl/>
        </w:rPr>
        <w:t xml:space="preserve">نسبت به جواب از این اشکال جوابی </w:t>
      </w:r>
      <w:r w:rsidRPr="00351C61">
        <w:rPr>
          <w:rFonts w:ascii="Calibri" w:eastAsia="Calibri" w:hAnsi="Calibri" w:cs="B Mitra" w:hint="cs"/>
          <w:bCs/>
          <w:color w:val="CC0000"/>
          <w:sz w:val="26"/>
          <w:szCs w:val="26"/>
          <w:rtl/>
        </w:rPr>
        <w:t>محقق خوئی</w:t>
      </w:r>
      <w:r w:rsidRPr="00351C61">
        <w:rPr>
          <w:rFonts w:ascii="Calibri" w:eastAsia="Calibri" w:hAnsi="Calibri" w:cs="B Mitra" w:hint="cs"/>
          <w:sz w:val="26"/>
          <w:szCs w:val="26"/>
          <w:rtl/>
        </w:rPr>
        <w:t xml:space="preserve"> دارند که به بررسی آن خواهیم رسید.</w:t>
      </w:r>
    </w:p>
    <w:p w14:paraId="27BC01FB" w14:textId="7C2F6CF7" w:rsidR="00B2588D" w:rsidRPr="00BB6B39" w:rsidRDefault="00B2588D" w:rsidP="00BB6B39">
      <w:pPr>
        <w:spacing w:after="0" w:line="0" w:lineRule="atLeast"/>
        <w:ind w:firstLine="170"/>
        <w:jc w:val="both"/>
        <w:rPr>
          <w:rFonts w:ascii="Calibri" w:eastAsia="Calibri" w:hAnsi="Calibri" w:cs="B Mitra"/>
          <w:sz w:val="26"/>
          <w:szCs w:val="26"/>
        </w:rPr>
      </w:pPr>
    </w:p>
    <w:sectPr w:rsidR="00B2588D" w:rsidRPr="00BB6B39"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4A799A" w14:textId="77777777" w:rsidR="006F7474" w:rsidRDefault="006F7474" w:rsidP="00B2588D">
      <w:pPr>
        <w:spacing w:after="0" w:line="240" w:lineRule="auto"/>
      </w:pPr>
      <w:r>
        <w:separator/>
      </w:r>
    </w:p>
  </w:endnote>
  <w:endnote w:type="continuationSeparator" w:id="0">
    <w:p w14:paraId="0A31AD5B" w14:textId="77777777" w:rsidR="006F7474" w:rsidRDefault="006F7474" w:rsidP="00B25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B Mitra">
    <w:altName w:val="Arial"/>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BC438D" w14:textId="77777777" w:rsidR="006F7474" w:rsidRDefault="006F7474" w:rsidP="00B2588D">
      <w:pPr>
        <w:spacing w:after="0" w:line="240" w:lineRule="auto"/>
      </w:pPr>
      <w:r>
        <w:separator/>
      </w:r>
    </w:p>
  </w:footnote>
  <w:footnote w:type="continuationSeparator" w:id="0">
    <w:p w14:paraId="28EAEABA" w14:textId="77777777" w:rsidR="006F7474" w:rsidRDefault="006F7474" w:rsidP="00B2588D">
      <w:pPr>
        <w:spacing w:after="0" w:line="240" w:lineRule="auto"/>
      </w:pPr>
      <w:r>
        <w:continuationSeparator/>
      </w:r>
    </w:p>
  </w:footnote>
  <w:footnote w:id="1">
    <w:p w14:paraId="02E265B8" w14:textId="24B997E2" w:rsidR="00B2588D" w:rsidRDefault="00B2588D">
      <w:pPr>
        <w:pStyle w:val="FootnoteText"/>
      </w:pPr>
      <w:r>
        <w:rPr>
          <w:rStyle w:val="FootnoteReference"/>
        </w:rPr>
        <w:footnoteRef/>
      </w:r>
      <w:r>
        <w:rPr>
          <w:rtl/>
        </w:rPr>
        <w:t xml:space="preserve"> </w:t>
      </w:r>
      <w:r>
        <w:rPr>
          <w:rFonts w:hint="cs"/>
          <w:rtl/>
        </w:rPr>
        <w:t xml:space="preserve">- </w:t>
      </w:r>
      <w:r w:rsidRPr="00B2588D">
        <w:rPr>
          <w:rFonts w:cs="Arial"/>
          <w:rtl/>
        </w:rPr>
        <w:t>جلسه</w:t>
      </w:r>
      <w:r w:rsidR="00370D7D">
        <w:rPr>
          <w:rFonts w:cs="Arial" w:hint="cs"/>
          <w:rtl/>
        </w:rPr>
        <w:t xml:space="preserve"> </w:t>
      </w:r>
      <w:r w:rsidR="00510393">
        <w:rPr>
          <w:rFonts w:cs="Arial" w:hint="cs"/>
          <w:rtl/>
        </w:rPr>
        <w:t>سی‌</w:t>
      </w:r>
      <w:r w:rsidR="00351C61">
        <w:rPr>
          <w:rFonts w:cs="Arial" w:hint="cs"/>
          <w:rtl/>
        </w:rPr>
        <w:t xml:space="preserve"> و یکم</w:t>
      </w:r>
      <w:r>
        <w:rPr>
          <w:rFonts w:cs="Arial" w:hint="cs"/>
          <w:rtl/>
        </w:rPr>
        <w:t xml:space="preserve"> </w:t>
      </w:r>
      <w:r w:rsidR="0001424A">
        <w:rPr>
          <w:rFonts w:cs="Arial"/>
          <w:rtl/>
        </w:rPr>
        <w:t>–</w:t>
      </w:r>
      <w:r w:rsidRPr="00B2588D">
        <w:rPr>
          <w:rFonts w:cs="Arial"/>
          <w:rtl/>
        </w:rPr>
        <w:t xml:space="preserve"> </w:t>
      </w:r>
      <w:r w:rsidR="00BB6B39">
        <w:rPr>
          <w:rFonts w:cs="Arial" w:hint="cs"/>
          <w:rtl/>
        </w:rPr>
        <w:t>چهار</w:t>
      </w:r>
      <w:r w:rsidR="0001424A">
        <w:rPr>
          <w:rFonts w:cs="Arial" w:hint="cs"/>
          <w:rtl/>
        </w:rPr>
        <w:t>‌</w:t>
      </w:r>
      <w:r w:rsidR="00001F2A">
        <w:rPr>
          <w:rFonts w:cs="Arial" w:hint="cs"/>
          <w:rtl/>
        </w:rPr>
        <w:t>‌</w:t>
      </w:r>
      <w:r w:rsidR="00370D7D">
        <w:rPr>
          <w:rFonts w:cs="Arial" w:hint="cs"/>
          <w:rtl/>
        </w:rPr>
        <w:t>‌</w:t>
      </w:r>
      <w:r w:rsidRPr="00B2588D">
        <w:rPr>
          <w:rFonts w:cs="Arial"/>
          <w:rtl/>
        </w:rPr>
        <w:t>شنبه –</w:t>
      </w:r>
      <w:r w:rsidR="00386FB8">
        <w:rPr>
          <w:rFonts w:cs="Arial" w:hint="cs"/>
          <w:rtl/>
        </w:rPr>
        <w:t xml:space="preserve"> </w:t>
      </w:r>
      <w:r w:rsidR="00510393">
        <w:rPr>
          <w:rFonts w:cs="Arial" w:hint="cs"/>
          <w:rtl/>
        </w:rPr>
        <w:t>2</w:t>
      </w:r>
      <w:r w:rsidR="00351C61">
        <w:rPr>
          <w:rFonts w:cs="Arial" w:hint="cs"/>
          <w:rtl/>
        </w:rPr>
        <w:t>8</w:t>
      </w:r>
      <w:r w:rsidRPr="00B2588D">
        <w:rPr>
          <w:rFonts w:cs="Arial"/>
          <w:rtl/>
        </w:rPr>
        <w:t>/</w:t>
      </w:r>
      <w:r w:rsidR="00BC41F4">
        <w:rPr>
          <w:rFonts w:cs="Arial" w:hint="cs"/>
          <w:rtl/>
        </w:rPr>
        <w:t>8</w:t>
      </w:r>
      <w:r w:rsidRPr="00B2588D">
        <w:rPr>
          <w:rFonts w:cs="Arial"/>
          <w:rtl/>
        </w:rPr>
        <w:t>/1399</w:t>
      </w:r>
    </w:p>
  </w:footnote>
  <w:footnote w:id="2">
    <w:p w14:paraId="3B26BFF1" w14:textId="77777777" w:rsidR="00351C61" w:rsidRDefault="00351C61" w:rsidP="00351C61">
      <w:pPr>
        <w:pStyle w:val="FootnoteText"/>
        <w:rPr>
          <w:rFonts w:hint="cs"/>
          <w:rtl/>
        </w:rPr>
      </w:pPr>
      <w:r>
        <w:rPr>
          <w:rStyle w:val="FootnoteReference"/>
        </w:rPr>
        <w:footnoteRef/>
      </w:r>
      <w:r>
        <w:rPr>
          <w:rtl/>
        </w:rPr>
        <w:t xml:space="preserve"> </w:t>
      </w:r>
      <w:r>
        <w:rPr>
          <w:rFonts w:hint="cs"/>
          <w:rtl/>
        </w:rPr>
        <w:t>- کلام ایشان در پاورقی جلسه قبل ذکر شد.</w:t>
      </w:r>
    </w:p>
  </w:footnote>
  <w:footnote w:id="3">
    <w:p w14:paraId="589E5C30" w14:textId="77777777" w:rsidR="00351C61" w:rsidRDefault="00351C61" w:rsidP="00351C61">
      <w:pPr>
        <w:pStyle w:val="FootnoteText"/>
        <w:rPr>
          <w:rFonts w:hint="cs"/>
          <w:rtl/>
        </w:rPr>
      </w:pPr>
      <w:r>
        <w:rPr>
          <w:rStyle w:val="FootnoteReference"/>
        </w:rPr>
        <w:footnoteRef/>
      </w:r>
      <w:r>
        <w:rPr>
          <w:rtl/>
        </w:rPr>
        <w:t xml:space="preserve"> </w:t>
      </w:r>
      <w:r>
        <w:rPr>
          <w:rFonts w:hint="cs"/>
          <w:rtl/>
        </w:rPr>
        <w:t xml:space="preserve">- </w:t>
      </w:r>
      <w:r w:rsidRPr="007D12C2">
        <w:rPr>
          <w:rFonts w:cs="Arial"/>
          <w:rtl/>
        </w:rPr>
        <w:t>مستمسك العروة الوثقى، ج‌1، ص: 44</w:t>
      </w:r>
      <w:r>
        <w:rPr>
          <w:rFonts w:hint="cs"/>
          <w:rtl/>
        </w:rPr>
        <w:t xml:space="preserve"> به بعد: «</w:t>
      </w:r>
      <w:r w:rsidRPr="007D12C2">
        <w:rPr>
          <w:rtl/>
        </w:rPr>
        <w:t xml:space="preserve"> </w:t>
      </w:r>
      <w:r>
        <w:rPr>
          <w:rFonts w:cs="Arial"/>
          <w:rtl/>
        </w:rPr>
        <w:t>و كذا‌ مشهورة أبي خديجة عن الصادق (ع): «إياكم أن يحاكم بعضكم بعضاً الى أهل الجور، و لكن انظروا الى رجل منكم يعلم شيئاً من قضائنا (قضايانا خ ل) فاجعلوه بينكم فإني قد جعلته قاضياً فتحاكموا اليه».و سندها لا يخلو من اعتبار. و كونها في القضاء لا يمنع من الاستدلال بها في المقام، لأن منصب القضاء منصب للفتوى و لا عكس، فما دل على عدم اعتبار شي‌ء في القاضي يدل على عدم اعتباره في المفتي.</w:t>
      </w:r>
      <w:r>
        <w:rPr>
          <w:rFonts w:hint="cs"/>
          <w:rtl/>
        </w:rPr>
        <w:t>».</w:t>
      </w:r>
    </w:p>
  </w:footnote>
  <w:footnote w:id="4">
    <w:p w14:paraId="4E437CE5" w14:textId="77777777" w:rsidR="00351C61" w:rsidRDefault="00351C61" w:rsidP="00351C61">
      <w:pPr>
        <w:pStyle w:val="FootnoteText"/>
      </w:pPr>
      <w:r>
        <w:rPr>
          <w:rStyle w:val="FootnoteReference"/>
        </w:rPr>
        <w:footnoteRef/>
      </w:r>
      <w:r>
        <w:rPr>
          <w:rtl/>
        </w:rPr>
        <w:t xml:space="preserve"> </w:t>
      </w:r>
      <w:r>
        <w:rPr>
          <w:rFonts w:hint="cs"/>
          <w:rtl/>
        </w:rPr>
        <w:t xml:space="preserve">- </w:t>
      </w:r>
      <w:r>
        <w:rPr>
          <w:rFonts w:cs="Arial"/>
          <w:rtl/>
        </w:rPr>
        <w:t>نهاية الدراية في شرح الكفاية ( طبع قديم ) ؛ ج‏3 ؛ ص430</w:t>
      </w:r>
      <w:r>
        <w:rPr>
          <w:rFonts w:hint="cs"/>
          <w:rtl/>
        </w:rPr>
        <w:t>: «.....</w:t>
      </w:r>
      <w:r>
        <w:rPr>
          <w:rFonts w:cs="Arial"/>
          <w:rtl/>
        </w:rPr>
        <w:t>و منه يعرف حال الحجة العقلية و الأصول العقليّة الّتي ليس شأنها إلّا المنجزيّة أو المعذريّة، فانّ المقلد العامي حيث أنّ لا خبرة له بحقائقها و مجاريها و موارد تطبيقها على مصاديقها، و إمكان تصرف الشارع في مواردها نفياً و إثباتاً فلذا أنيط كل ذلك بنظر المجتهد بأدلة جواز التقليد في كل حكم كلي واقعي أو ظاهري.</w:t>
      </w:r>
      <w:r>
        <w:rPr>
          <w:rFonts w:hint="cs"/>
          <w:rtl/>
        </w:rPr>
        <w:t xml:space="preserve"> </w:t>
      </w:r>
      <w:r>
        <w:rPr>
          <w:rFonts w:cs="Arial" w:hint="cs"/>
          <w:rtl/>
        </w:rPr>
        <w:t xml:space="preserve">..... </w:t>
      </w:r>
      <w:r>
        <w:rPr>
          <w:rFonts w:cs="Arial"/>
          <w:rtl/>
        </w:rPr>
        <w:t>نعم يمكن الخدشة في قصور دليل التقليد- كالمقبولة- عن شموله لمعرفة الحكم بالمعنى الأعم من قيام الحجة الشرعيّة و العقليّة، نظراً إلى أنّها غير منبعثة عن رواياتهم.</w:t>
      </w:r>
    </w:p>
    <w:p w14:paraId="0E1B46C5" w14:textId="77777777" w:rsidR="00351C61" w:rsidRDefault="00351C61" w:rsidP="00351C61">
      <w:pPr>
        <w:pStyle w:val="FootnoteText"/>
      </w:pPr>
      <w:r>
        <w:rPr>
          <w:rFonts w:cs="Arial"/>
          <w:rtl/>
        </w:rPr>
        <w:t>مع اقتضاء الترتيب المذكور في المقبولة كون معرفة الأحكام عقيب النّظر في الحلال و الحرام منبعثة عن الروايات الواردة عنهم عليهم السلام.</w:t>
      </w:r>
    </w:p>
    <w:p w14:paraId="4776A46B" w14:textId="77777777" w:rsidR="00351C61" w:rsidRDefault="00351C61" w:rsidP="00351C61">
      <w:pPr>
        <w:pStyle w:val="FootnoteText"/>
      </w:pPr>
      <w:r>
        <w:rPr>
          <w:rFonts w:cs="Arial"/>
          <w:rtl/>
        </w:rPr>
        <w:t>و لا منافاة بين كون الظن بالحكم- سواء كان متعلقاً بالواقع أو بمؤدى الطريق- حجة عقلًا على الظان أو حجة شرعاً بنحو الاستكشاف من مقدمات الانسداد، و كون مثله غير مشمول للمقبولة لعدم كون هذه المعرفة بالمعنى الأعم ناشئة من الرواية، و المعرفة الّتي أنيطت بها حجية الفتوى معرفة خاصة.</w:t>
      </w:r>
      <w:r>
        <w:rPr>
          <w:rFonts w:hint="cs"/>
          <w:rtl/>
        </w:rPr>
        <w:t xml:space="preserve"> </w:t>
      </w:r>
      <w:r>
        <w:rPr>
          <w:rFonts w:cs="Arial"/>
          <w:rtl/>
        </w:rPr>
        <w:t>و هذا غير كون الرجوع إلى مثله من باب رجوع الجاهل إلى الجاهل لا إلى العالم، فانه يندفع بالتوسعة في المعرفة.</w:t>
      </w:r>
    </w:p>
    <w:p w14:paraId="2D8E8732" w14:textId="77777777" w:rsidR="00351C61" w:rsidRDefault="00351C61" w:rsidP="00351C61">
      <w:pPr>
        <w:pStyle w:val="FootnoteText"/>
        <w:rPr>
          <w:rFonts w:hint="cs"/>
        </w:rPr>
      </w:pPr>
      <w:r>
        <w:rPr>
          <w:rFonts w:cs="Arial"/>
          <w:rtl/>
        </w:rPr>
        <w:t>إلّا أنّ التقليد منوط بمعرفة خاصة لا بمطلق المعرفة لكنه بعد لزوم التعدي إلى المعرفة الحاصلة من ظواهر الكتاب و من الإجماع المحصل يعلم أنّ الفرض كونه عارفاً بأحكامهم عليهم السلام و أنّ ذكر رواية الحديث لكونها الغالب من طرق معرفة الأحكام، و أنه في قبال الاستناد إلى القياس و الاستحسان المعمول عند العامة. و اللّه اعلم</w:t>
      </w:r>
      <w:r>
        <w:rPr>
          <w:rFonts w:cs="Arial" w:hint="cs"/>
          <w:rtl/>
        </w:rPr>
        <w:t>»</w:t>
      </w:r>
      <w:r>
        <w:rPr>
          <w:rFonts w:cs="Arial"/>
          <w:rtl/>
        </w:rPr>
        <w:t>.</w:t>
      </w:r>
    </w:p>
  </w:footnote>
  <w:footnote w:id="5">
    <w:p w14:paraId="4FE55956" w14:textId="77777777" w:rsidR="00351C61" w:rsidRDefault="00351C61" w:rsidP="00351C61">
      <w:pPr>
        <w:pStyle w:val="FootnoteText"/>
        <w:rPr>
          <w:rFonts w:hint="cs"/>
          <w:rtl/>
        </w:rPr>
      </w:pPr>
      <w:r>
        <w:rPr>
          <w:rStyle w:val="FootnoteReference"/>
        </w:rPr>
        <w:footnoteRef/>
      </w:r>
      <w:r>
        <w:rPr>
          <w:rtl/>
        </w:rPr>
        <w:t xml:space="preserve"> </w:t>
      </w:r>
      <w:r>
        <w:rPr>
          <w:rFonts w:hint="cs"/>
          <w:rtl/>
        </w:rPr>
        <w:t xml:space="preserve">- </w:t>
      </w:r>
      <w:r>
        <w:rPr>
          <w:rFonts w:cs="Arial"/>
          <w:rtl/>
        </w:rPr>
        <w:t>مصباح الأصول ( طبع موسسة إحياء آثار السيد الخوئي ) ؛ ج‏2 ؛ ص525</w:t>
      </w:r>
      <w:r>
        <w:rPr>
          <w:rFonts w:hint="cs"/>
          <w:rtl/>
        </w:rPr>
        <w:t>:«</w:t>
      </w:r>
      <w:r>
        <w:rPr>
          <w:rFonts w:cs="Arial"/>
          <w:rtl/>
        </w:rPr>
        <w:t>و من هنا يظهر عدم جواز تقليد من يرى حجية الظن من جهة انسداد باب العلم و العلمي، أمّا على الحكومة فظاهر، لأنّه لا يكون عالماً بالأحكام الشرعية، غاية الأمر كونه معذوراً في عمل نفسه مع عدم التقصير في المقدمات. مضافاً إلى أنّ حجية الظن مختصة بمن تمت في حقه مقدمات الانسداد و منها عدم جواز التقليد، و هذه المقدمة لا تتم في حق العامي المتمكن من الرجوع إلى المجتهد الانفتاحي. و أمّا على الكشف فلأنّه و إن كان عالماً بجملة من الأحكام الشرعية الظاهرية، إلّا أنّ حجية الظن مختصة بمن تمت في حقه مقدمات الانسداد، و قد عرفت عدم تماميتها في حق العامي المتمكن من الرجوع إلى المجتهد الانفتاحي</w:t>
      </w:r>
      <w:r>
        <w:rPr>
          <w:rFonts w:cs="Arial" w:hint="cs"/>
          <w:rtl/>
        </w:rPr>
        <w:t>».</w:t>
      </w:r>
      <w:r>
        <w:rPr>
          <w:rFonts w:cs="Arial"/>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88D"/>
    <w:rsid w:val="00001A6E"/>
    <w:rsid w:val="00001F2A"/>
    <w:rsid w:val="0001424A"/>
    <w:rsid w:val="000535AA"/>
    <w:rsid w:val="001104B5"/>
    <w:rsid w:val="0014432C"/>
    <w:rsid w:val="00152374"/>
    <w:rsid w:val="001619DD"/>
    <w:rsid w:val="001721EB"/>
    <w:rsid w:val="001872CF"/>
    <w:rsid w:val="00236A05"/>
    <w:rsid w:val="00244819"/>
    <w:rsid w:val="00276F19"/>
    <w:rsid w:val="002C4FFB"/>
    <w:rsid w:val="0031083E"/>
    <w:rsid w:val="00351C61"/>
    <w:rsid w:val="00370D7D"/>
    <w:rsid w:val="00386FB8"/>
    <w:rsid w:val="003A3934"/>
    <w:rsid w:val="003A5087"/>
    <w:rsid w:val="003D5963"/>
    <w:rsid w:val="003E4352"/>
    <w:rsid w:val="00417958"/>
    <w:rsid w:val="00422531"/>
    <w:rsid w:val="00426C17"/>
    <w:rsid w:val="00482758"/>
    <w:rsid w:val="00485EB4"/>
    <w:rsid w:val="004D73A7"/>
    <w:rsid w:val="00510393"/>
    <w:rsid w:val="00520EE4"/>
    <w:rsid w:val="00532C0B"/>
    <w:rsid w:val="00582518"/>
    <w:rsid w:val="00663888"/>
    <w:rsid w:val="0066392E"/>
    <w:rsid w:val="00676595"/>
    <w:rsid w:val="006C6BED"/>
    <w:rsid w:val="006D74B4"/>
    <w:rsid w:val="006E42D6"/>
    <w:rsid w:val="006F1BC8"/>
    <w:rsid w:val="006F7474"/>
    <w:rsid w:val="00714CC8"/>
    <w:rsid w:val="007E44D2"/>
    <w:rsid w:val="008632AB"/>
    <w:rsid w:val="00884E09"/>
    <w:rsid w:val="008F1647"/>
    <w:rsid w:val="00953251"/>
    <w:rsid w:val="009960A4"/>
    <w:rsid w:val="009F7026"/>
    <w:rsid w:val="00AB7141"/>
    <w:rsid w:val="00AC1EB9"/>
    <w:rsid w:val="00B047A6"/>
    <w:rsid w:val="00B23534"/>
    <w:rsid w:val="00B253D1"/>
    <w:rsid w:val="00B2588D"/>
    <w:rsid w:val="00BB23E9"/>
    <w:rsid w:val="00BB6B39"/>
    <w:rsid w:val="00BC41F4"/>
    <w:rsid w:val="00C73CD3"/>
    <w:rsid w:val="00CD159E"/>
    <w:rsid w:val="00CD6EC2"/>
    <w:rsid w:val="00D515F8"/>
    <w:rsid w:val="00D55D34"/>
    <w:rsid w:val="00D56D4B"/>
    <w:rsid w:val="00D63873"/>
    <w:rsid w:val="00D84475"/>
    <w:rsid w:val="00D93199"/>
    <w:rsid w:val="00DA08D0"/>
    <w:rsid w:val="00DD64EE"/>
    <w:rsid w:val="00DE67B1"/>
    <w:rsid w:val="00E07102"/>
    <w:rsid w:val="00E1528C"/>
    <w:rsid w:val="00E3460D"/>
    <w:rsid w:val="00E822BF"/>
    <w:rsid w:val="00ED155D"/>
    <w:rsid w:val="00F23A7F"/>
    <w:rsid w:val="00FE554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E7491"/>
  <w15:chartTrackingRefBased/>
  <w15:docId w15:val="{2AC017CF-F3CA-4B8F-9DD8-EC6D85F4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258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2588D"/>
    <w:rPr>
      <w:sz w:val="20"/>
      <w:szCs w:val="20"/>
    </w:rPr>
  </w:style>
  <w:style w:type="character" w:styleId="FootnoteReference">
    <w:name w:val="footnote reference"/>
    <w:basedOn w:val="DefaultParagraphFont"/>
    <w:uiPriority w:val="99"/>
    <w:semiHidden/>
    <w:unhideWhenUsed/>
    <w:rsid w:val="00B2588D"/>
    <w:rPr>
      <w:vertAlign w:val="superscript"/>
    </w:rPr>
  </w:style>
  <w:style w:type="character" w:customStyle="1" w:styleId="a">
    <w:name w:val="اعلام"/>
    <w:basedOn w:val="DefaultParagraphFont"/>
    <w:uiPriority w:val="1"/>
    <w:qFormat/>
    <w:rsid w:val="004D73A7"/>
    <w:rPr>
      <w:rFonts w:cs="B Mitra"/>
      <w:bCs/>
      <w:iCs/>
      <w:color w:val="FF0000"/>
      <w:sz w:val="26"/>
      <w:szCs w:val="26"/>
    </w:rPr>
  </w:style>
  <w:style w:type="character" w:customStyle="1" w:styleId="a0">
    <w:name w:val="منابع"/>
    <w:basedOn w:val="DefaultParagraphFont"/>
    <w:uiPriority w:val="1"/>
    <w:qFormat/>
    <w:rsid w:val="004D73A7"/>
    <w:rPr>
      <w:rFonts w:cs="B Mitra"/>
      <w:bCs/>
      <w:iCs/>
      <w:color w:val="C45911"/>
      <w:sz w:val="26"/>
      <w:szCs w:val="26"/>
    </w:rPr>
  </w:style>
  <w:style w:type="paragraph" w:customStyle="1" w:styleId="a1">
    <w:name w:val="عبارت عربی"/>
    <w:basedOn w:val="Normal"/>
    <w:link w:val="Char"/>
    <w:qFormat/>
    <w:rsid w:val="004D73A7"/>
    <w:pPr>
      <w:jc w:val="both"/>
    </w:pPr>
    <w:rPr>
      <w:rFonts w:cs="B Mitra"/>
      <w:bCs/>
      <w:iCs/>
      <w:color w:val="C00000"/>
      <w:sz w:val="26"/>
      <w:szCs w:val="26"/>
    </w:rPr>
  </w:style>
  <w:style w:type="character" w:customStyle="1" w:styleId="Char">
    <w:name w:val="عبارت عربی Char"/>
    <w:basedOn w:val="DefaultParagraphFont"/>
    <w:link w:val="a1"/>
    <w:rsid w:val="004D73A7"/>
    <w:rPr>
      <w:rFonts w:cs="B Mitra"/>
      <w:bCs/>
      <w:iCs/>
      <w:color w:val="C00000"/>
      <w:sz w:val="26"/>
      <w:szCs w:val="26"/>
    </w:rPr>
  </w:style>
  <w:style w:type="character" w:customStyle="1" w:styleId="a2">
    <w:name w:val="اسم"/>
    <w:basedOn w:val="DefaultParagraphFont"/>
    <w:uiPriority w:val="1"/>
    <w:qFormat/>
    <w:rsid w:val="004D73A7"/>
    <w:rPr>
      <w:rFonts w:cs="B Mitra"/>
      <w:bCs/>
      <w:iCs/>
      <w:color w:val="00B0F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A10DF-0CBA-4D27-90B9-D20C80AB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3</Pages>
  <Words>827</Words>
  <Characters>4718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37</cp:revision>
  <dcterms:created xsi:type="dcterms:W3CDTF">2020-05-29T06:54:00Z</dcterms:created>
  <dcterms:modified xsi:type="dcterms:W3CDTF">2020-11-18T15:41:00Z</dcterms:modified>
</cp:coreProperties>
</file>