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8CEC58" w14:textId="77777777" w:rsidR="00B2588D" w:rsidRPr="00B2588D" w:rsidRDefault="00B2588D" w:rsidP="00B2588D">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5C3B3EC8" w14:textId="77777777" w:rsidR="00CE46DC" w:rsidRPr="00CE46DC" w:rsidRDefault="00CE46DC" w:rsidP="00CE46DC">
      <w:pPr>
        <w:spacing w:after="0"/>
        <w:ind w:firstLine="170"/>
        <w:jc w:val="both"/>
        <w:rPr>
          <w:rFonts w:ascii="Calibri" w:eastAsia="Calibri" w:hAnsi="Calibri" w:cs="B Mitra"/>
          <w:sz w:val="26"/>
          <w:szCs w:val="26"/>
          <w:rtl/>
        </w:rPr>
      </w:pPr>
      <w:r w:rsidRPr="00CE46DC">
        <w:rPr>
          <w:rFonts w:ascii="Calibri" w:eastAsia="Calibri" w:hAnsi="Calibri" w:cs="B Mitra" w:hint="cs"/>
          <w:sz w:val="26"/>
          <w:szCs w:val="26"/>
          <w:rtl/>
        </w:rPr>
        <w:t>کلام در این بود که آیا منصب قضا برای مجتهد متجزی جعل شده است یا نه؟</w:t>
      </w:r>
    </w:p>
    <w:p w14:paraId="67E45EA3" w14:textId="77777777" w:rsidR="00CE46DC" w:rsidRPr="00CE46DC" w:rsidRDefault="00CE46DC" w:rsidP="00CE46DC">
      <w:pPr>
        <w:spacing w:after="0"/>
        <w:ind w:firstLine="170"/>
        <w:jc w:val="both"/>
        <w:rPr>
          <w:rFonts w:ascii="Calibri" w:eastAsia="Calibri" w:hAnsi="Calibri" w:cs="B Mitra"/>
          <w:sz w:val="26"/>
          <w:szCs w:val="26"/>
          <w:rtl/>
        </w:rPr>
      </w:pPr>
      <w:r w:rsidRPr="00CE46DC">
        <w:rPr>
          <w:rFonts w:ascii="Calibri" w:eastAsia="Calibri" w:hAnsi="Calibri" w:cs="B Mitra" w:hint="cs"/>
          <w:sz w:val="26"/>
          <w:szCs w:val="26"/>
          <w:rtl/>
        </w:rPr>
        <w:t xml:space="preserve">مطالبی را در جلسات قبل اشاره کردیم، خواستیم وارد بررسی انظار شویم، </w:t>
      </w:r>
      <w:r w:rsidRPr="00CE46DC">
        <w:rPr>
          <w:rFonts w:ascii="Calibri" w:eastAsia="Calibri" w:hAnsi="Calibri" w:cs="B Mitra" w:hint="cs"/>
          <w:bCs/>
          <w:color w:val="CC0000"/>
          <w:sz w:val="26"/>
          <w:szCs w:val="26"/>
          <w:rtl/>
        </w:rPr>
        <w:t>محقق خوئی</w:t>
      </w:r>
      <w:r w:rsidRPr="00CE46DC">
        <w:rPr>
          <w:rFonts w:ascii="Calibri" w:eastAsia="Calibri" w:hAnsi="Calibri" w:cs="B Mitra" w:hint="cs"/>
          <w:sz w:val="26"/>
          <w:szCs w:val="26"/>
          <w:rtl/>
        </w:rPr>
        <w:t xml:space="preserve"> قائلند که منصب قضا برای مجتهد متجزی جعل نشده است. یک دلیل اقامه می‌کنند و یک مؤید، قبل از بیان دلیلشان مقدمۀ کوتاهی عرض می‌کنیم.</w:t>
      </w:r>
    </w:p>
    <w:p w14:paraId="3F0F8734" w14:textId="77777777" w:rsidR="00CE46DC" w:rsidRPr="00CE46DC" w:rsidRDefault="00CE46DC" w:rsidP="00CE46DC">
      <w:pPr>
        <w:spacing w:after="0"/>
        <w:ind w:firstLine="170"/>
        <w:jc w:val="both"/>
        <w:rPr>
          <w:rFonts w:ascii="Calibri" w:eastAsia="Calibri" w:hAnsi="Calibri" w:cs="B Mitra"/>
          <w:b/>
          <w:bCs/>
          <w:sz w:val="26"/>
          <w:szCs w:val="26"/>
          <w:rtl/>
        </w:rPr>
      </w:pPr>
      <w:r w:rsidRPr="00CE46DC">
        <w:rPr>
          <w:rFonts w:ascii="Calibri" w:eastAsia="Calibri" w:hAnsi="Calibri" w:cs="B Mitra" w:hint="cs"/>
          <w:b/>
          <w:bCs/>
          <w:sz w:val="26"/>
          <w:szCs w:val="26"/>
          <w:rtl/>
        </w:rPr>
        <w:t xml:space="preserve">مقدمه: قاضی منصوب و قاضی تحکیم </w:t>
      </w:r>
    </w:p>
    <w:p w14:paraId="51C2B69F" w14:textId="77777777" w:rsidR="00CE46DC" w:rsidRPr="00CE46DC" w:rsidRDefault="00CE46DC" w:rsidP="00CE46DC">
      <w:pPr>
        <w:spacing w:after="0"/>
        <w:ind w:firstLine="170"/>
        <w:jc w:val="both"/>
        <w:rPr>
          <w:rFonts w:ascii="Calibri" w:eastAsia="Calibri" w:hAnsi="Calibri" w:cs="B Mitra"/>
          <w:sz w:val="26"/>
          <w:szCs w:val="26"/>
          <w:rtl/>
        </w:rPr>
      </w:pPr>
      <w:r w:rsidRPr="00CE46DC">
        <w:rPr>
          <w:rFonts w:ascii="Calibri" w:eastAsia="Calibri" w:hAnsi="Calibri" w:cs="B Mitra" w:hint="cs"/>
          <w:sz w:val="26"/>
          <w:szCs w:val="26"/>
          <w:rtl/>
        </w:rPr>
        <w:t>چنانچه در کتاب القضا به تفصیل بحث شده قاضی بر دو قسم است، قاضی منصوب و مجعول از طرف شارع، و قاضی که آن گفته می‌شود قاضی تحکیم، قاضی منصوب روشن است کسی است که از طرف ائمۀ معصومین علیهم السلام نصب شده برای رفع خصومت بین مردم، نفوذ حکم قاضی منصوب منوط به رضایت طرفین نیست بلکه مدعی می‌تواند یک قاضی جامع الشرائطی را که قاضی منصوب هست پیدا کند و دعوا را پیش او ببرد و منکر هم وظیفه دارد حتما حضور پیدا کند، رضایت او شرط نیست و به قضاوت او ترتیب اثر بدهد این را قاضی منصوب می‌گوییم. که شرائط ویژه دارد. قاضی تحکیم، قاضی‌ای است که طرفین تراضی می‌کنند با هم که فلانی هر حکمی داد قبول می‌کنیم هر چند فرد عامی باشد و مجتهد نباشد. بعد از مقدمه</w:t>
      </w:r>
    </w:p>
    <w:p w14:paraId="35E4DEB5" w14:textId="77777777" w:rsidR="00CE46DC" w:rsidRPr="00CE46DC" w:rsidRDefault="00CE46DC" w:rsidP="00CE46DC">
      <w:pPr>
        <w:spacing w:after="0"/>
        <w:ind w:firstLine="170"/>
        <w:jc w:val="both"/>
        <w:rPr>
          <w:rFonts w:ascii="Calibri" w:eastAsia="Calibri" w:hAnsi="Calibri" w:cs="B Mitra"/>
          <w:sz w:val="26"/>
          <w:szCs w:val="26"/>
          <w:rtl/>
        </w:rPr>
      </w:pPr>
      <w:r w:rsidRPr="00CE46DC">
        <w:rPr>
          <w:rFonts w:ascii="Calibri" w:eastAsia="Calibri" w:hAnsi="Calibri" w:cs="B Mitra" w:hint="cs"/>
          <w:bCs/>
          <w:color w:val="CC0000"/>
          <w:sz w:val="26"/>
          <w:szCs w:val="26"/>
          <w:rtl/>
        </w:rPr>
        <w:t>محقق خوئی</w:t>
      </w:r>
      <w:r w:rsidRPr="00CE46DC">
        <w:rPr>
          <w:rFonts w:ascii="Calibri" w:eastAsia="Calibri" w:hAnsi="Calibri" w:cs="B Mitra" w:hint="cs"/>
          <w:sz w:val="26"/>
          <w:szCs w:val="26"/>
          <w:rtl/>
        </w:rPr>
        <w:t xml:space="preserve"> می‌فرمایند در مجتهد متجزی که بحث می‌کنیم منصب قضا برای او جعل شده است یا نه؟ مقصود این است که آیا مجتهد متجزی قاضی منصوب از طرف ائمه علیهم السلام است که در حکمش رضایت طرفین هم شرط نیست که اولا و بالذات متصدی منضب قضا باشد یا نه؟ و الا اشکالی نیست که مجتهد متجزی می‌تواند قاضی تحکیم باشد چنانچه فرد عامی هم می‌تواند قاضی تحکیم باشد، پس اولا محل بحث در قاضی منصوب است. ایشان می‌فرمایند ما دلیلی نداریم که برای مجتهد متجزی منصب قضاوت جعل شده باشد پس حق ندارد منصب قضاوت را متصدی شود.</w:t>
      </w:r>
    </w:p>
    <w:p w14:paraId="2840A3A4" w14:textId="77777777" w:rsidR="00CE46DC" w:rsidRPr="00CE46DC" w:rsidRDefault="00CE46DC" w:rsidP="00CE46DC">
      <w:pPr>
        <w:spacing w:after="0"/>
        <w:ind w:firstLine="170"/>
        <w:jc w:val="both"/>
        <w:rPr>
          <w:rFonts w:ascii="Calibri" w:eastAsia="Calibri" w:hAnsi="Calibri" w:cs="B Mitra"/>
          <w:sz w:val="26"/>
          <w:szCs w:val="26"/>
          <w:rtl/>
        </w:rPr>
      </w:pPr>
      <w:r w:rsidRPr="00CE46DC">
        <w:rPr>
          <w:rFonts w:ascii="Calibri" w:eastAsia="Calibri" w:hAnsi="Calibri" w:cs="B Mitra" w:hint="cs"/>
          <w:sz w:val="26"/>
          <w:szCs w:val="26"/>
          <w:rtl/>
        </w:rPr>
        <w:t xml:space="preserve">توضیح می‌دهند و می‌فرمایند مشهورۀ </w:t>
      </w:r>
      <w:r w:rsidRPr="00CE46DC">
        <w:rPr>
          <w:rFonts w:ascii="Calibri" w:eastAsia="Calibri" w:hAnsi="Calibri" w:cs="B Mitra" w:hint="cs"/>
          <w:bCs/>
          <w:color w:val="0070C0"/>
          <w:szCs w:val="26"/>
          <w:rtl/>
        </w:rPr>
        <w:t>ابی خدیجه</w:t>
      </w:r>
      <w:r w:rsidRPr="00CE46DC">
        <w:rPr>
          <w:rFonts w:ascii="Calibri" w:eastAsia="Calibri" w:hAnsi="Calibri" w:cs="B Mitra" w:hint="cs"/>
          <w:sz w:val="26"/>
          <w:szCs w:val="26"/>
          <w:rtl/>
        </w:rPr>
        <w:t xml:space="preserve"> که عمده دلیل آقایان بر جعل منصب قضاست برای مجتهد متجزی، این مشهورۀ </w:t>
      </w:r>
      <w:r w:rsidRPr="00CE46DC">
        <w:rPr>
          <w:rFonts w:ascii="Calibri" w:eastAsia="Calibri" w:hAnsi="Calibri" w:cs="B Mitra" w:hint="cs"/>
          <w:bCs/>
          <w:color w:val="0070C0"/>
          <w:szCs w:val="26"/>
          <w:rtl/>
        </w:rPr>
        <w:t>ابی خدیجه</w:t>
      </w:r>
      <w:r w:rsidRPr="00CE46DC">
        <w:rPr>
          <w:rFonts w:ascii="Calibri" w:eastAsia="Calibri" w:hAnsi="Calibri" w:cs="B Mitra" w:hint="cs"/>
          <w:sz w:val="26"/>
          <w:szCs w:val="26"/>
          <w:rtl/>
        </w:rPr>
        <w:t xml:space="preserve"> ربطی به نصب قاضی و جعل منصب منصب قضاوت ندارد، مشهورۀ </w:t>
      </w:r>
      <w:r w:rsidRPr="00CE46DC">
        <w:rPr>
          <w:rFonts w:ascii="Calibri" w:eastAsia="Calibri" w:hAnsi="Calibri" w:cs="B Mitra" w:hint="cs"/>
          <w:bCs/>
          <w:color w:val="0070C0"/>
          <w:szCs w:val="26"/>
          <w:rtl/>
        </w:rPr>
        <w:t>ابی خدیجه</w:t>
      </w:r>
      <w:r w:rsidRPr="00CE46DC">
        <w:rPr>
          <w:rFonts w:ascii="Calibri" w:eastAsia="Calibri" w:hAnsi="Calibri" w:cs="B Mitra" w:hint="cs"/>
          <w:sz w:val="26"/>
          <w:szCs w:val="26"/>
          <w:rtl/>
        </w:rPr>
        <w:t xml:space="preserve"> مربوط به قاضی تحکیم است، که هر کسی می‌تواند قاضی تحکیم شود، این نکته در کلام ایشان مهم است، از کجا مشهورۀ </w:t>
      </w:r>
      <w:r w:rsidRPr="00CE46DC">
        <w:rPr>
          <w:rFonts w:ascii="Calibri" w:eastAsia="Calibri" w:hAnsi="Calibri" w:cs="B Mitra" w:hint="cs"/>
          <w:bCs/>
          <w:color w:val="0070C0"/>
          <w:szCs w:val="26"/>
          <w:rtl/>
        </w:rPr>
        <w:t>ابی خدیجه</w:t>
      </w:r>
      <w:r w:rsidRPr="00CE46DC">
        <w:rPr>
          <w:rFonts w:ascii="Calibri" w:eastAsia="Calibri" w:hAnsi="Calibri" w:cs="B Mitra" w:hint="cs"/>
          <w:sz w:val="26"/>
          <w:szCs w:val="26"/>
          <w:rtl/>
        </w:rPr>
        <w:t xml:space="preserve"> مربوط به قاضی تحکیم است؟ ایشان می‌فرمایند به جملات مشهوره توجه کنید از چینش سه جمله کنار یکدیگر به روشنی استفاده می‌کنیم مشهورۀ </w:t>
      </w:r>
      <w:r w:rsidRPr="00CE46DC">
        <w:rPr>
          <w:rFonts w:ascii="Calibri" w:eastAsia="Calibri" w:hAnsi="Calibri" w:cs="B Mitra" w:hint="cs"/>
          <w:bCs/>
          <w:color w:val="0070C0"/>
          <w:szCs w:val="26"/>
          <w:rtl/>
        </w:rPr>
        <w:t>ابی خدیجه</w:t>
      </w:r>
      <w:r w:rsidRPr="00CE46DC">
        <w:rPr>
          <w:rFonts w:ascii="Calibri" w:eastAsia="Calibri" w:hAnsi="Calibri" w:cs="B Mitra" w:hint="cs"/>
          <w:sz w:val="26"/>
          <w:szCs w:val="26"/>
          <w:rtl/>
        </w:rPr>
        <w:t xml:space="preserve"> ربطی به جعل منصب قضا ندارد، جملۀ اول امام می‌فرمایند «</w:t>
      </w:r>
      <w:r w:rsidRPr="00CE46DC">
        <w:rPr>
          <w:rFonts w:ascii="Calibri" w:eastAsia="Calibri" w:hAnsi="Calibri" w:cs="B Mitra" w:hint="cs"/>
          <w:bCs/>
          <w:color w:val="538135"/>
          <w:sz w:val="26"/>
          <w:szCs w:val="26"/>
          <w:rtl/>
        </w:rPr>
        <w:t>انظروا رجل منکم یعلم شئ من قضایانا، فاجعلوه بینکم</w:t>
      </w:r>
      <w:r w:rsidRPr="00CE46DC">
        <w:rPr>
          <w:rFonts w:ascii="Calibri" w:eastAsia="Calibri" w:hAnsi="Calibri" w:cs="B Mitra" w:hint="cs"/>
          <w:sz w:val="26"/>
          <w:szCs w:val="26"/>
          <w:rtl/>
        </w:rPr>
        <w:t xml:space="preserve">»، </w:t>
      </w:r>
      <w:r w:rsidRPr="00CE46DC">
        <w:rPr>
          <w:rFonts w:ascii="Calibri" w:eastAsia="Calibri" w:hAnsi="Calibri" w:cs="B Mitra" w:hint="cs"/>
          <w:bCs/>
          <w:color w:val="CC0000"/>
          <w:sz w:val="26"/>
          <w:szCs w:val="26"/>
          <w:rtl/>
        </w:rPr>
        <w:t>محقق خوئی</w:t>
      </w:r>
      <w:r w:rsidRPr="00CE46DC">
        <w:rPr>
          <w:rFonts w:ascii="Calibri" w:eastAsia="Calibri" w:hAnsi="Calibri" w:cs="B Mitra" w:hint="cs"/>
          <w:sz w:val="26"/>
          <w:szCs w:val="26"/>
          <w:rtl/>
        </w:rPr>
        <w:t xml:space="preserve"> می‌فرمایند «</w:t>
      </w:r>
      <w:r w:rsidRPr="00CE46DC">
        <w:rPr>
          <w:rFonts w:ascii="Calibri" w:eastAsia="Calibri" w:hAnsi="Calibri" w:cs="B Mitra" w:hint="cs"/>
          <w:bCs/>
          <w:color w:val="538135"/>
          <w:sz w:val="26"/>
          <w:szCs w:val="26"/>
          <w:rtl/>
        </w:rPr>
        <w:t>فاجعلوه بینکم</w:t>
      </w:r>
      <w:r w:rsidRPr="00CE46DC">
        <w:rPr>
          <w:rFonts w:ascii="Calibri" w:eastAsia="Calibri" w:hAnsi="Calibri" w:cs="B Mitra" w:hint="cs"/>
          <w:sz w:val="26"/>
          <w:szCs w:val="26"/>
          <w:rtl/>
        </w:rPr>
        <w:t xml:space="preserve">» یعنی راضی شوید به قضاوت او، در قاضی تحکیم رضایت شرط است، </w:t>
      </w:r>
      <w:r w:rsidRPr="00CE46DC">
        <w:rPr>
          <w:rFonts w:ascii="Calibri" w:eastAsia="Calibri" w:hAnsi="Calibri" w:cs="B Mitra" w:hint="cs"/>
          <w:bCs/>
          <w:color w:val="CC0000"/>
          <w:sz w:val="26"/>
          <w:szCs w:val="26"/>
          <w:rtl/>
        </w:rPr>
        <w:t>محقق خوئی</w:t>
      </w:r>
      <w:r w:rsidRPr="00CE46DC">
        <w:rPr>
          <w:rFonts w:ascii="Calibri" w:eastAsia="Calibri" w:hAnsi="Calibri" w:cs="B Mitra" w:hint="cs"/>
          <w:sz w:val="26"/>
          <w:szCs w:val="26"/>
          <w:rtl/>
        </w:rPr>
        <w:t xml:space="preserve"> می‌فرمایند راضی شوید به قضاوت او، بعد متفرع بر رضایت شما «</w:t>
      </w:r>
      <w:r w:rsidRPr="00CE46DC">
        <w:rPr>
          <w:rFonts w:ascii="Calibri" w:eastAsia="Calibri" w:hAnsi="Calibri" w:cs="B Mitra" w:hint="cs"/>
          <w:bCs/>
          <w:color w:val="538135"/>
          <w:sz w:val="26"/>
          <w:szCs w:val="26"/>
          <w:rtl/>
        </w:rPr>
        <w:t>فانی قد جعلته قاضیا</w:t>
      </w:r>
      <w:r w:rsidRPr="00CE46DC">
        <w:rPr>
          <w:rFonts w:ascii="Calibri" w:eastAsia="Calibri" w:hAnsi="Calibri" w:cs="B Mitra" w:hint="cs"/>
          <w:sz w:val="26"/>
          <w:szCs w:val="26"/>
          <w:rtl/>
        </w:rPr>
        <w:t xml:space="preserve">» وقتی شما به قضاوت او راضی شوید من هم می‌گویم او قاضی شماست. بنابراین ابتدا کسی را پیدا کنید که چیزی بلد باشد، بعد راضی شوید به قضاوت او بعد من هم می‌گویم هر چیزی حکم کرد درست است، این هم قاضی تحکیم است. </w:t>
      </w:r>
    </w:p>
    <w:p w14:paraId="52D294E8" w14:textId="77777777" w:rsidR="00CE46DC" w:rsidRPr="00CE46DC" w:rsidRDefault="00CE46DC" w:rsidP="00CE46DC">
      <w:pPr>
        <w:spacing w:after="0"/>
        <w:ind w:firstLine="170"/>
        <w:jc w:val="both"/>
        <w:rPr>
          <w:rFonts w:ascii="Calibri" w:eastAsia="Calibri" w:hAnsi="Calibri" w:cs="B Mitra"/>
          <w:sz w:val="26"/>
          <w:szCs w:val="26"/>
          <w:rtl/>
        </w:rPr>
      </w:pPr>
      <w:r w:rsidRPr="00CE46DC">
        <w:rPr>
          <w:rFonts w:ascii="Calibri" w:eastAsia="Calibri" w:hAnsi="Calibri" w:cs="B Mitra" w:hint="cs"/>
          <w:sz w:val="26"/>
          <w:szCs w:val="26"/>
          <w:rtl/>
        </w:rPr>
        <w:t xml:space="preserve">این قاضی تحکیم است که رضایت طرفین شرط است، بنابراین مشهورۀ </w:t>
      </w:r>
      <w:r w:rsidRPr="00CE46DC">
        <w:rPr>
          <w:rFonts w:ascii="Calibri" w:eastAsia="Calibri" w:hAnsi="Calibri" w:cs="B Mitra" w:hint="cs"/>
          <w:bCs/>
          <w:color w:val="0070C0"/>
          <w:szCs w:val="26"/>
          <w:rtl/>
        </w:rPr>
        <w:t xml:space="preserve">ابی خدیجه </w:t>
      </w:r>
      <w:r w:rsidRPr="00CE46DC">
        <w:rPr>
          <w:rFonts w:ascii="Calibri" w:eastAsia="Calibri" w:hAnsi="Calibri" w:cs="B Mitra" w:hint="cs"/>
          <w:sz w:val="26"/>
          <w:szCs w:val="26"/>
          <w:rtl/>
        </w:rPr>
        <w:t>ربطی به قاضی منصوب ندارد و مربوط به قاضی تحکیم است.</w:t>
      </w:r>
    </w:p>
    <w:p w14:paraId="73A76950" w14:textId="77777777" w:rsidR="00CE46DC" w:rsidRPr="00CE46DC" w:rsidRDefault="00CE46DC" w:rsidP="00CE46DC">
      <w:pPr>
        <w:spacing w:after="0"/>
        <w:ind w:firstLine="170"/>
        <w:jc w:val="both"/>
        <w:rPr>
          <w:rFonts w:ascii="Calibri" w:eastAsia="Calibri" w:hAnsi="Calibri" w:cs="B Mitra"/>
          <w:sz w:val="26"/>
          <w:szCs w:val="26"/>
          <w:rtl/>
        </w:rPr>
      </w:pPr>
      <w:r w:rsidRPr="00CE46DC">
        <w:rPr>
          <w:rFonts w:ascii="Calibri" w:eastAsia="Calibri" w:hAnsi="Calibri" w:cs="B Mitra" w:hint="cs"/>
          <w:sz w:val="26"/>
          <w:szCs w:val="26"/>
          <w:rtl/>
        </w:rPr>
        <w:t xml:space="preserve">مؤید اینکه مشهورۀ </w:t>
      </w:r>
      <w:r w:rsidRPr="00CE46DC">
        <w:rPr>
          <w:rFonts w:ascii="Calibri" w:eastAsia="Calibri" w:hAnsi="Calibri" w:cs="B Mitra" w:hint="cs"/>
          <w:bCs/>
          <w:color w:val="0070C0"/>
          <w:szCs w:val="26"/>
          <w:rtl/>
        </w:rPr>
        <w:t>ابی خدیجه</w:t>
      </w:r>
      <w:r w:rsidRPr="00CE46DC">
        <w:rPr>
          <w:rFonts w:ascii="Calibri" w:eastAsia="Calibri" w:hAnsi="Calibri" w:cs="B Mitra" w:hint="cs"/>
          <w:sz w:val="26"/>
          <w:szCs w:val="26"/>
          <w:rtl/>
        </w:rPr>
        <w:t xml:space="preserve"> مربوط به قاضی تحکیم است </w:t>
      </w:r>
      <w:r w:rsidRPr="00CE46DC">
        <w:rPr>
          <w:rFonts w:ascii="Calibri" w:eastAsia="Calibri" w:hAnsi="Calibri" w:cs="B Mitra" w:hint="cs"/>
          <w:bCs/>
          <w:color w:val="CC0000"/>
          <w:sz w:val="26"/>
          <w:szCs w:val="26"/>
          <w:rtl/>
        </w:rPr>
        <w:t>محقق خوئی</w:t>
      </w:r>
      <w:r w:rsidRPr="00CE46DC">
        <w:rPr>
          <w:rFonts w:ascii="Calibri" w:eastAsia="Calibri" w:hAnsi="Calibri" w:cs="B Mitra" w:hint="cs"/>
          <w:sz w:val="26"/>
          <w:szCs w:val="26"/>
          <w:rtl/>
        </w:rPr>
        <w:t xml:space="preserve"> می‌فرمایند این است که در قاضی منصوب مسلم اجتهاد شرط است و باید مجتهد باشد ولی امام علیه السلام اینجا می‌فرمایند یک چیزی بلد است، یعنی قضایای مرتبط به فصل خصومت را بلد باشد، مدعی و منکر را بلد باشد، اینها را در این اندازه مقلد هم می‌تواند بلد باشد و لازم نیست مجتهد باشد، بنابراین از اینکه جملات به این صورت چینش شده است می‌فهمیم مشهوره در مورد قاضی تحکیم است، مؤید هم این است که یک چیزی از قضایای مربوط به قضاوت را بلد باشد.</w:t>
      </w:r>
    </w:p>
    <w:p w14:paraId="78800484" w14:textId="77777777" w:rsidR="00CE46DC" w:rsidRPr="00CE46DC" w:rsidRDefault="00CE46DC" w:rsidP="00CE46DC">
      <w:pPr>
        <w:spacing w:after="0"/>
        <w:ind w:firstLine="170"/>
        <w:jc w:val="both"/>
        <w:rPr>
          <w:rFonts w:ascii="Calibri" w:eastAsia="Calibri" w:hAnsi="Calibri" w:cs="B Mitra"/>
          <w:sz w:val="26"/>
          <w:szCs w:val="26"/>
          <w:rtl/>
        </w:rPr>
      </w:pPr>
      <w:r w:rsidRPr="00CE46DC">
        <w:rPr>
          <w:rFonts w:ascii="Calibri" w:eastAsia="Calibri" w:hAnsi="Calibri" w:cs="B Mitra" w:hint="cs"/>
          <w:sz w:val="26"/>
          <w:szCs w:val="26"/>
          <w:rtl/>
        </w:rPr>
        <w:lastRenderedPageBreak/>
        <w:t xml:space="preserve">از آن طرف ایشان می‌فرمایند مقبولۀ </w:t>
      </w:r>
      <w:r w:rsidRPr="00CE46DC">
        <w:rPr>
          <w:rFonts w:ascii="Calibri" w:eastAsia="Calibri" w:hAnsi="Calibri" w:cs="B Mitra" w:hint="cs"/>
          <w:bCs/>
          <w:color w:val="0070C0"/>
          <w:szCs w:val="26"/>
          <w:rtl/>
        </w:rPr>
        <w:t>عمر بن حنظله</w:t>
      </w:r>
      <w:r w:rsidRPr="00CE46DC">
        <w:rPr>
          <w:rFonts w:ascii="Calibri" w:eastAsia="Calibri" w:hAnsi="Calibri" w:cs="B Mitra" w:hint="cs"/>
          <w:sz w:val="26"/>
          <w:szCs w:val="26"/>
          <w:rtl/>
        </w:rPr>
        <w:t xml:space="preserve"> هم ضعف سندی دارد در </w:t>
      </w:r>
      <w:r w:rsidRPr="00CE46DC">
        <w:rPr>
          <w:rFonts w:ascii="Calibri" w:eastAsia="Calibri" w:hAnsi="Calibri" w:cs="B Lotus" w:hint="cs"/>
          <w:bCs/>
          <w:color w:val="C00000"/>
          <w:szCs w:val="28"/>
          <w:rtl/>
        </w:rPr>
        <w:t>تنقیح العروه</w:t>
      </w:r>
      <w:r w:rsidRPr="00CE46DC">
        <w:rPr>
          <w:rFonts w:ascii="Calibri" w:eastAsia="Calibri" w:hAnsi="Calibri" w:cs="B Mitra" w:hint="cs"/>
          <w:sz w:val="26"/>
          <w:szCs w:val="26"/>
          <w:rtl/>
        </w:rPr>
        <w:t xml:space="preserve"> می‌فرمایند</w:t>
      </w:r>
      <w:r w:rsidRPr="00CE46DC">
        <w:rPr>
          <w:rFonts w:ascii="Calibri" w:eastAsia="Calibri" w:hAnsi="Calibri" w:cs="B Mitra"/>
          <w:sz w:val="26"/>
          <w:szCs w:val="26"/>
          <w:vertAlign w:val="superscript"/>
          <w:rtl/>
        </w:rPr>
        <w:footnoteReference w:id="2"/>
      </w:r>
      <w:r w:rsidRPr="00CE46DC">
        <w:rPr>
          <w:rFonts w:ascii="Calibri" w:eastAsia="Calibri" w:hAnsi="Calibri" w:cs="B Mitra" w:hint="cs"/>
          <w:sz w:val="26"/>
          <w:szCs w:val="26"/>
          <w:rtl/>
        </w:rPr>
        <w:t xml:space="preserve">. لذا هیچ دلیلی بر اینکه مجتهد متجزی می‌تواند منصب قضاوت را به عهده بگیرد و منصب قضا برای او جعل شده وجود ندارد. این خلاصۀ کلامشان در </w:t>
      </w:r>
      <w:r w:rsidRPr="00CE46DC">
        <w:rPr>
          <w:rFonts w:ascii="Calibri" w:eastAsia="Calibri" w:hAnsi="Calibri" w:cs="B Lotus" w:hint="cs"/>
          <w:bCs/>
          <w:color w:val="C00000"/>
          <w:szCs w:val="28"/>
          <w:rtl/>
        </w:rPr>
        <w:t xml:space="preserve">مبانی تکملۀ منهاج </w:t>
      </w:r>
      <w:r w:rsidRPr="00CE46DC">
        <w:rPr>
          <w:rFonts w:ascii="Calibri" w:eastAsia="Calibri" w:hAnsi="Calibri" w:cs="B Mitra" w:hint="cs"/>
          <w:sz w:val="26"/>
          <w:szCs w:val="26"/>
          <w:rtl/>
        </w:rPr>
        <w:t>ج 1 ص 8.</w:t>
      </w:r>
    </w:p>
    <w:p w14:paraId="623A2FDE" w14:textId="77777777" w:rsidR="00CE46DC" w:rsidRPr="00CE46DC" w:rsidRDefault="00CE46DC" w:rsidP="00CE46DC">
      <w:pPr>
        <w:spacing w:after="0"/>
        <w:ind w:firstLine="170"/>
        <w:jc w:val="both"/>
        <w:rPr>
          <w:rFonts w:ascii="Calibri" w:eastAsia="Calibri" w:hAnsi="Calibri" w:cs="B Mitra"/>
          <w:sz w:val="26"/>
          <w:szCs w:val="26"/>
          <w:rtl/>
        </w:rPr>
      </w:pPr>
      <w:r w:rsidRPr="00CE46DC">
        <w:rPr>
          <w:rFonts w:ascii="Calibri" w:eastAsia="Calibri" w:hAnsi="Calibri" w:cs="B Mitra" w:hint="cs"/>
          <w:sz w:val="26"/>
          <w:szCs w:val="26"/>
          <w:rtl/>
        </w:rPr>
        <w:t xml:space="preserve">عرض ما این است که این کلام </w:t>
      </w:r>
      <w:r w:rsidRPr="00CE46DC">
        <w:rPr>
          <w:rFonts w:ascii="Calibri" w:eastAsia="Calibri" w:hAnsi="Calibri" w:cs="B Mitra" w:hint="cs"/>
          <w:bCs/>
          <w:color w:val="CC0000"/>
          <w:sz w:val="26"/>
          <w:szCs w:val="26"/>
          <w:rtl/>
        </w:rPr>
        <w:t>محقق خوئی</w:t>
      </w:r>
      <w:r w:rsidRPr="00CE46DC">
        <w:rPr>
          <w:rFonts w:ascii="Calibri" w:eastAsia="Calibri" w:hAnsi="Calibri" w:cs="B Mitra" w:hint="cs"/>
          <w:sz w:val="26"/>
          <w:szCs w:val="26"/>
          <w:rtl/>
        </w:rPr>
        <w:t xml:space="preserve"> صحیح نیست، محور اصلی کلام ایشان این است که مشهورۀ </w:t>
      </w:r>
      <w:r w:rsidRPr="00CE46DC">
        <w:rPr>
          <w:rFonts w:ascii="Calibri" w:eastAsia="Calibri" w:hAnsi="Calibri" w:cs="B Mitra" w:hint="cs"/>
          <w:bCs/>
          <w:color w:val="0070C0"/>
          <w:szCs w:val="26"/>
          <w:rtl/>
        </w:rPr>
        <w:t>ابی خدیجه</w:t>
      </w:r>
      <w:r w:rsidRPr="00CE46DC">
        <w:rPr>
          <w:rFonts w:ascii="Calibri" w:eastAsia="Calibri" w:hAnsi="Calibri" w:cs="B Mitra" w:hint="cs"/>
          <w:sz w:val="26"/>
          <w:szCs w:val="26"/>
          <w:rtl/>
        </w:rPr>
        <w:t xml:space="preserve"> مربوط به قاضی تحکیم است نه قاضی منصوب، دلیلشان هم چینش جملات است. این دلیل ایشان به هیچ وجه قابل قبول نیست، به خاطر اینکه دقت در جملات امام علیه السلام در مشهورۀ </w:t>
      </w:r>
      <w:r w:rsidRPr="00CE46DC">
        <w:rPr>
          <w:rFonts w:ascii="Calibri" w:eastAsia="Calibri" w:hAnsi="Calibri" w:cs="B Mitra" w:hint="cs"/>
          <w:bCs/>
          <w:color w:val="0070C0"/>
          <w:szCs w:val="26"/>
          <w:rtl/>
        </w:rPr>
        <w:t>ابی خدیجه</w:t>
      </w:r>
      <w:r w:rsidRPr="00CE46DC">
        <w:rPr>
          <w:rFonts w:ascii="Calibri" w:eastAsia="Calibri" w:hAnsi="Calibri" w:cs="B Mitra" w:hint="cs"/>
          <w:sz w:val="26"/>
          <w:szCs w:val="26"/>
          <w:rtl/>
        </w:rPr>
        <w:t xml:space="preserve"> کاملا دلالت می‌کند که مشهوره مربوط به قاضی منصوب است نه قاضی تحکیم، وجه آن این است که امام علیه السلام ابتدا شیعه را نهی می‌کنند از اینکه تحاکم کنند به قضات منصوب از طرف سلاطین جور، حق ندارید پیش اینها بروید، بعد به شیعیان خطاب می‌کنند بروید سراغ کسانی که «</w:t>
      </w:r>
      <w:r w:rsidRPr="00CE46DC">
        <w:rPr>
          <w:rFonts w:ascii="Calibri" w:eastAsia="Calibri" w:hAnsi="Calibri" w:cs="B Mitra" w:hint="cs"/>
          <w:bCs/>
          <w:color w:val="538135"/>
          <w:sz w:val="26"/>
          <w:szCs w:val="26"/>
          <w:rtl/>
        </w:rPr>
        <w:t>یعلم شیئا من قضایانا</w:t>
      </w:r>
      <w:r w:rsidRPr="00CE46DC">
        <w:rPr>
          <w:rFonts w:ascii="Calibri" w:eastAsia="Calibri" w:hAnsi="Calibri" w:cs="B Mitra" w:hint="cs"/>
          <w:sz w:val="26"/>
          <w:szCs w:val="26"/>
          <w:rtl/>
        </w:rPr>
        <w:t>» چیزی از قضایا و احکام ما را بدانند، جملۀ بعدی که «</w:t>
      </w:r>
      <w:r w:rsidRPr="00CE46DC">
        <w:rPr>
          <w:rFonts w:ascii="Calibri" w:eastAsia="Calibri" w:hAnsi="Calibri" w:cs="B Mitra" w:hint="cs"/>
          <w:bCs/>
          <w:color w:val="538135"/>
          <w:sz w:val="26"/>
          <w:szCs w:val="26"/>
          <w:rtl/>
        </w:rPr>
        <w:t>فاجعلوه حکما</w:t>
      </w:r>
      <w:r w:rsidRPr="00CE46DC">
        <w:rPr>
          <w:rFonts w:ascii="Calibri" w:eastAsia="Calibri" w:hAnsi="Calibri" w:cs="B Mitra" w:hint="cs"/>
          <w:sz w:val="26"/>
          <w:szCs w:val="26"/>
          <w:rtl/>
        </w:rPr>
        <w:t>» او را حکم قرار بدهید، رضایت نیست «</w:t>
      </w:r>
      <w:r w:rsidRPr="00CE46DC">
        <w:rPr>
          <w:rFonts w:ascii="Calibri" w:eastAsia="Calibri" w:hAnsi="Calibri" w:cs="B Mitra" w:hint="cs"/>
          <w:bCs/>
          <w:color w:val="538135"/>
          <w:sz w:val="26"/>
          <w:szCs w:val="26"/>
          <w:rtl/>
        </w:rPr>
        <w:t>فاجعلوه</w:t>
      </w:r>
      <w:r w:rsidRPr="00CE46DC">
        <w:rPr>
          <w:rFonts w:ascii="Calibri" w:eastAsia="Calibri" w:hAnsi="Calibri" w:cs="B Mitra" w:hint="cs"/>
          <w:sz w:val="26"/>
          <w:szCs w:val="26"/>
          <w:rtl/>
        </w:rPr>
        <w:t>» امر است شما او را باید حکم قرار بدهید، جملۀ بعدی تعلیل برای این جمله است نه تفریع، چرا اینها را باید شما حکم قرار بدهید «</w:t>
      </w:r>
      <w:r w:rsidRPr="00CE46DC">
        <w:rPr>
          <w:rFonts w:ascii="Calibri" w:eastAsia="Calibri" w:hAnsi="Calibri" w:cs="B Mitra" w:hint="cs"/>
          <w:bCs/>
          <w:color w:val="538135"/>
          <w:sz w:val="26"/>
          <w:szCs w:val="26"/>
          <w:rtl/>
        </w:rPr>
        <w:t>فانی قد جعلته حاکما</w:t>
      </w:r>
      <w:r w:rsidRPr="00CE46DC">
        <w:rPr>
          <w:rFonts w:ascii="Calibri" w:eastAsia="Calibri" w:hAnsi="Calibri" w:cs="B Mitra" w:hint="cs"/>
          <w:sz w:val="26"/>
          <w:szCs w:val="26"/>
          <w:rtl/>
        </w:rPr>
        <w:t>» این در مقام تعلیل است نه تفریع، خلط اینجا شده است، شما باید او را حکم دهید زیرا من او را قاضی نصب کردم، این ربطی به قاضی تحکیم ندارد، رضایت هم نیست.</w:t>
      </w:r>
    </w:p>
    <w:p w14:paraId="6D4B317C" w14:textId="77777777" w:rsidR="00CE46DC" w:rsidRPr="00CE46DC" w:rsidRDefault="00CE46DC" w:rsidP="00CE46DC">
      <w:pPr>
        <w:spacing w:after="0"/>
        <w:ind w:firstLine="170"/>
        <w:jc w:val="both"/>
        <w:rPr>
          <w:rFonts w:ascii="Calibri" w:eastAsia="Calibri" w:hAnsi="Calibri" w:cs="B Mitra"/>
          <w:sz w:val="26"/>
          <w:szCs w:val="26"/>
          <w:rtl/>
        </w:rPr>
      </w:pPr>
      <w:r w:rsidRPr="00CE46DC">
        <w:rPr>
          <w:rFonts w:ascii="Calibri" w:eastAsia="Calibri" w:hAnsi="Calibri" w:cs="B Mitra" w:hint="cs"/>
          <w:sz w:val="26"/>
          <w:szCs w:val="26"/>
          <w:rtl/>
        </w:rPr>
        <w:t xml:space="preserve">جالب این است که </w:t>
      </w:r>
      <w:r w:rsidRPr="00CE46DC">
        <w:rPr>
          <w:rFonts w:ascii="Calibri" w:eastAsia="Calibri" w:hAnsi="Calibri" w:cs="B Mitra" w:hint="cs"/>
          <w:bCs/>
          <w:color w:val="CC0000"/>
          <w:sz w:val="26"/>
          <w:szCs w:val="26"/>
          <w:rtl/>
        </w:rPr>
        <w:t>محقق خوئی</w:t>
      </w:r>
      <w:r w:rsidRPr="00CE46DC">
        <w:rPr>
          <w:rFonts w:ascii="Calibri" w:eastAsia="Calibri" w:hAnsi="Calibri" w:cs="B Mitra" w:hint="cs"/>
          <w:sz w:val="26"/>
          <w:szCs w:val="26"/>
          <w:rtl/>
        </w:rPr>
        <w:t xml:space="preserve"> در مقبولۀ </w:t>
      </w:r>
      <w:r w:rsidRPr="00CE46DC">
        <w:rPr>
          <w:rFonts w:ascii="Calibri" w:eastAsia="Calibri" w:hAnsi="Calibri" w:cs="B Mitra" w:hint="cs"/>
          <w:bCs/>
          <w:color w:val="0070C0"/>
          <w:szCs w:val="26"/>
          <w:rtl/>
        </w:rPr>
        <w:t>عمر بن حنظله</w:t>
      </w:r>
      <w:r w:rsidRPr="00CE46DC">
        <w:rPr>
          <w:rFonts w:ascii="Calibri" w:eastAsia="Calibri" w:hAnsi="Calibri" w:cs="B Mitra" w:hint="cs"/>
          <w:sz w:val="26"/>
          <w:szCs w:val="26"/>
          <w:rtl/>
        </w:rPr>
        <w:t xml:space="preserve"> با اینکه سند مقبوله را در اینجا قبول نمی‌کنند ولی تصریح می‌کنند مقبولۀ </w:t>
      </w:r>
      <w:r w:rsidRPr="00CE46DC">
        <w:rPr>
          <w:rFonts w:ascii="Calibri" w:eastAsia="Calibri" w:hAnsi="Calibri" w:cs="B Mitra" w:hint="cs"/>
          <w:bCs/>
          <w:color w:val="0070C0"/>
          <w:szCs w:val="26"/>
          <w:rtl/>
        </w:rPr>
        <w:t>عمر بن حنظله</w:t>
      </w:r>
      <w:r w:rsidRPr="00CE46DC">
        <w:rPr>
          <w:rFonts w:ascii="Calibri" w:eastAsia="Calibri" w:hAnsi="Calibri" w:cs="B Mitra" w:hint="cs"/>
          <w:sz w:val="26"/>
          <w:szCs w:val="26"/>
          <w:rtl/>
        </w:rPr>
        <w:t xml:space="preserve"> تام الدلاله است بر قاضی منصوب، عبارتهای مقبوله را با مشهوره مقارنه و مقایسه کنید هیچ فرقی ندارد، هر چیزی در مقبوله می‌گویید، اینجا هم بگویید. عجیب است از </w:t>
      </w:r>
      <w:r w:rsidRPr="00CE46DC">
        <w:rPr>
          <w:rFonts w:ascii="Calibri" w:eastAsia="Calibri" w:hAnsi="Calibri" w:cs="B Mitra" w:hint="cs"/>
          <w:bCs/>
          <w:color w:val="CC0000"/>
          <w:sz w:val="26"/>
          <w:szCs w:val="26"/>
          <w:rtl/>
        </w:rPr>
        <w:t>محقق خوئی</w:t>
      </w:r>
      <w:r w:rsidRPr="00CE46DC">
        <w:rPr>
          <w:rFonts w:ascii="Calibri" w:eastAsia="Calibri" w:hAnsi="Calibri" w:cs="B Mitra" w:hint="cs"/>
          <w:sz w:val="26"/>
          <w:szCs w:val="26"/>
          <w:rtl/>
        </w:rPr>
        <w:t>، در مقبوله جملات این است امام علیه السلام می‌فرمایند «</w:t>
      </w:r>
      <w:r w:rsidRPr="00CE46DC">
        <w:rPr>
          <w:rFonts w:ascii="Calibri" w:eastAsia="Calibri" w:hAnsi="Calibri" w:cs="B Mitra" w:hint="cs"/>
          <w:bCs/>
          <w:color w:val="538135"/>
          <w:sz w:val="26"/>
          <w:szCs w:val="26"/>
          <w:rtl/>
        </w:rPr>
        <w:t>ینظران الی من نظر فی حلالنا و حرامنا و عرف احکامنا فلیرضوا به حکما</w:t>
      </w:r>
      <w:r w:rsidRPr="00CE46DC">
        <w:rPr>
          <w:rFonts w:ascii="Calibri" w:eastAsia="Calibri" w:hAnsi="Calibri" w:cs="B Mitra" w:hint="cs"/>
          <w:sz w:val="26"/>
          <w:szCs w:val="26"/>
          <w:rtl/>
        </w:rPr>
        <w:t>»، اینجا جملۀ «</w:t>
      </w:r>
      <w:r w:rsidRPr="00CE46DC">
        <w:rPr>
          <w:rFonts w:ascii="Calibri" w:eastAsia="Calibri" w:hAnsi="Calibri" w:cs="B Mitra" w:hint="cs"/>
          <w:bCs/>
          <w:color w:val="538135"/>
          <w:sz w:val="26"/>
          <w:szCs w:val="26"/>
          <w:rtl/>
        </w:rPr>
        <w:t>فلیرضوا</w:t>
      </w:r>
      <w:r w:rsidRPr="00CE46DC">
        <w:rPr>
          <w:rFonts w:ascii="Calibri" w:eastAsia="Calibri" w:hAnsi="Calibri" w:cs="B Mitra" w:hint="cs"/>
          <w:sz w:val="26"/>
          <w:szCs w:val="26"/>
          <w:rtl/>
        </w:rPr>
        <w:t xml:space="preserve">» هست، اگر این جملۀ دال بر قاضی تحکیم است اینجا باید دال قاضی تحکیم باشد، در مشهورۀ </w:t>
      </w:r>
      <w:r w:rsidRPr="00CE46DC">
        <w:rPr>
          <w:rFonts w:ascii="Calibri" w:eastAsia="Calibri" w:hAnsi="Calibri" w:cs="B Mitra" w:hint="cs"/>
          <w:bCs/>
          <w:color w:val="0070C0"/>
          <w:szCs w:val="26"/>
          <w:rtl/>
        </w:rPr>
        <w:t>ابی خدیجه</w:t>
      </w:r>
      <w:r w:rsidRPr="00CE46DC">
        <w:rPr>
          <w:rFonts w:ascii="Calibri" w:eastAsia="Calibri" w:hAnsi="Calibri" w:cs="B Mitra" w:hint="cs"/>
          <w:sz w:val="26"/>
          <w:szCs w:val="26"/>
          <w:rtl/>
        </w:rPr>
        <w:t xml:space="preserve"> می‌گوید «</w:t>
      </w:r>
      <w:r w:rsidRPr="00CE46DC">
        <w:rPr>
          <w:rFonts w:ascii="Calibri" w:eastAsia="Calibri" w:hAnsi="Calibri" w:cs="B Mitra" w:hint="cs"/>
          <w:bCs/>
          <w:color w:val="538135"/>
          <w:sz w:val="26"/>
          <w:szCs w:val="26"/>
          <w:rtl/>
        </w:rPr>
        <w:t>فاجعلوه حکما</w:t>
      </w:r>
      <w:r w:rsidRPr="00CE46DC">
        <w:rPr>
          <w:rFonts w:ascii="Calibri" w:eastAsia="Calibri" w:hAnsi="Calibri" w:cs="B Mitra" w:hint="cs"/>
          <w:sz w:val="26"/>
          <w:szCs w:val="26"/>
          <w:rtl/>
        </w:rPr>
        <w:t>»، باید او را حکم قرار بدهید، اینجا می‌گوید «</w:t>
      </w:r>
      <w:r w:rsidRPr="00CE46DC">
        <w:rPr>
          <w:rFonts w:ascii="Calibri" w:eastAsia="Calibri" w:hAnsi="Calibri" w:cs="B Mitra" w:hint="cs"/>
          <w:bCs/>
          <w:color w:val="538135"/>
          <w:sz w:val="26"/>
          <w:szCs w:val="26"/>
          <w:rtl/>
        </w:rPr>
        <w:t>فلیرضوا</w:t>
      </w:r>
      <w:r w:rsidRPr="00CE46DC">
        <w:rPr>
          <w:rFonts w:ascii="Calibri" w:eastAsia="Calibri" w:hAnsi="Calibri" w:cs="B Mitra" w:hint="cs"/>
          <w:sz w:val="26"/>
          <w:szCs w:val="26"/>
          <w:rtl/>
        </w:rPr>
        <w:t>» راضی شوید به اینکه او حکم است، بعد می‌گوید «</w:t>
      </w:r>
      <w:r w:rsidRPr="00CE46DC">
        <w:rPr>
          <w:rFonts w:ascii="Calibri" w:eastAsia="Calibri" w:hAnsi="Calibri" w:cs="B Mitra" w:hint="cs"/>
          <w:bCs/>
          <w:color w:val="538135"/>
          <w:sz w:val="26"/>
          <w:szCs w:val="26"/>
          <w:rtl/>
        </w:rPr>
        <w:t>فانی قد جعلته حاکما</w:t>
      </w:r>
      <w:r w:rsidRPr="00CE46DC">
        <w:rPr>
          <w:rFonts w:ascii="Calibri" w:eastAsia="Calibri" w:hAnsi="Calibri" w:cs="B Mitra" w:hint="cs"/>
          <w:sz w:val="26"/>
          <w:szCs w:val="26"/>
          <w:rtl/>
        </w:rPr>
        <w:t>».</w:t>
      </w:r>
    </w:p>
    <w:p w14:paraId="78B65A14" w14:textId="77777777" w:rsidR="00CE46DC" w:rsidRPr="00CE46DC" w:rsidRDefault="00CE46DC" w:rsidP="00CE46DC">
      <w:pPr>
        <w:spacing w:after="0"/>
        <w:ind w:firstLine="170"/>
        <w:jc w:val="both"/>
        <w:rPr>
          <w:rFonts w:ascii="Calibri" w:eastAsia="Calibri" w:hAnsi="Calibri" w:cs="B Mitra"/>
          <w:sz w:val="26"/>
          <w:szCs w:val="26"/>
          <w:rtl/>
        </w:rPr>
      </w:pPr>
      <w:r w:rsidRPr="00CE46DC">
        <w:rPr>
          <w:rFonts w:ascii="Calibri" w:eastAsia="Calibri" w:hAnsi="Calibri" w:cs="B Mitra" w:hint="cs"/>
          <w:sz w:val="26"/>
          <w:szCs w:val="26"/>
          <w:rtl/>
        </w:rPr>
        <w:t xml:space="preserve">تعجب این است که </w:t>
      </w:r>
      <w:r w:rsidRPr="00CE46DC">
        <w:rPr>
          <w:rFonts w:ascii="Calibri" w:eastAsia="Calibri" w:hAnsi="Calibri" w:cs="B Mitra" w:hint="cs"/>
          <w:bCs/>
          <w:color w:val="CC0000"/>
          <w:sz w:val="26"/>
          <w:szCs w:val="26"/>
          <w:rtl/>
        </w:rPr>
        <w:t xml:space="preserve">محقق خوئی </w:t>
      </w:r>
      <w:r w:rsidRPr="00CE46DC">
        <w:rPr>
          <w:rFonts w:ascii="Calibri" w:eastAsia="Calibri" w:hAnsi="Calibri" w:cs="B Mitra" w:hint="cs"/>
          <w:sz w:val="26"/>
          <w:szCs w:val="26"/>
          <w:rtl/>
        </w:rPr>
        <w:t>تصریح می‌کنند که جملۀ سوم «</w:t>
      </w:r>
      <w:r w:rsidRPr="00CE46DC">
        <w:rPr>
          <w:rFonts w:ascii="Calibri" w:eastAsia="Calibri" w:hAnsi="Calibri" w:cs="B Mitra" w:hint="cs"/>
          <w:bCs/>
          <w:color w:val="538135"/>
          <w:sz w:val="26"/>
          <w:szCs w:val="26"/>
          <w:rtl/>
        </w:rPr>
        <w:t>فانی قد جعلته حاکما</w:t>
      </w:r>
      <w:r w:rsidRPr="00CE46DC">
        <w:rPr>
          <w:rFonts w:ascii="Calibri" w:eastAsia="Calibri" w:hAnsi="Calibri" w:cs="B Mitra" w:hint="cs"/>
          <w:sz w:val="26"/>
          <w:szCs w:val="26"/>
          <w:rtl/>
        </w:rPr>
        <w:t xml:space="preserve">»، در مقبولۀ </w:t>
      </w:r>
      <w:r w:rsidRPr="00CE46DC">
        <w:rPr>
          <w:rFonts w:ascii="Calibri" w:eastAsia="Calibri" w:hAnsi="Calibri" w:cs="B Mitra" w:hint="cs"/>
          <w:bCs/>
          <w:color w:val="0070C0"/>
          <w:szCs w:val="26"/>
          <w:rtl/>
        </w:rPr>
        <w:t>عمر بن حنظله</w:t>
      </w:r>
      <w:r w:rsidRPr="00CE46DC">
        <w:rPr>
          <w:rFonts w:ascii="Calibri" w:eastAsia="Calibri" w:hAnsi="Calibri" w:cs="B Mitra" w:hint="cs"/>
          <w:sz w:val="26"/>
          <w:szCs w:val="26"/>
          <w:rtl/>
        </w:rPr>
        <w:t xml:space="preserve"> تعلیل است برای الزام دو طرف به آن و تفریع نیست، چگونه اینجا تعلیل است و آنجا تفریع است نه تعلیل؟ لذا به نظر ما دلالت مشهورۀ </w:t>
      </w:r>
      <w:r w:rsidRPr="00CE46DC">
        <w:rPr>
          <w:rFonts w:ascii="Calibri" w:eastAsia="Calibri" w:hAnsi="Calibri" w:cs="B Mitra" w:hint="cs"/>
          <w:bCs/>
          <w:color w:val="0070C0"/>
          <w:szCs w:val="26"/>
          <w:rtl/>
        </w:rPr>
        <w:t>ابی خدیجه</w:t>
      </w:r>
      <w:r w:rsidRPr="00CE46DC">
        <w:rPr>
          <w:rFonts w:ascii="Calibri" w:eastAsia="Calibri" w:hAnsi="Calibri" w:cs="B Mitra" w:hint="cs"/>
          <w:sz w:val="26"/>
          <w:szCs w:val="26"/>
          <w:rtl/>
        </w:rPr>
        <w:t xml:space="preserve"> بر قاضی منصوب تام است مثل مقبولۀ </w:t>
      </w:r>
      <w:r w:rsidRPr="00CE46DC">
        <w:rPr>
          <w:rFonts w:ascii="Calibri" w:eastAsia="Calibri" w:hAnsi="Calibri" w:cs="B Mitra" w:hint="cs"/>
          <w:bCs/>
          <w:color w:val="0070C0"/>
          <w:szCs w:val="26"/>
          <w:rtl/>
        </w:rPr>
        <w:t>عمر بن حنظله</w:t>
      </w:r>
      <w:r w:rsidRPr="00CE46DC">
        <w:rPr>
          <w:rFonts w:ascii="Calibri" w:eastAsia="Calibri" w:hAnsi="Calibri" w:cs="B Mitra" w:hint="cs"/>
          <w:sz w:val="26"/>
          <w:szCs w:val="26"/>
          <w:rtl/>
        </w:rPr>
        <w:t xml:space="preserve"> و هیچ خدشه‌ای در آن نیست.</w:t>
      </w:r>
    </w:p>
    <w:p w14:paraId="06AAB12C" w14:textId="77777777" w:rsidR="00CE46DC" w:rsidRPr="00CE46DC" w:rsidRDefault="00CE46DC" w:rsidP="00CE46DC">
      <w:pPr>
        <w:spacing w:after="0"/>
        <w:ind w:firstLine="170"/>
        <w:jc w:val="both"/>
        <w:rPr>
          <w:rFonts w:ascii="Calibri" w:eastAsia="Calibri" w:hAnsi="Calibri" w:cs="B Mitra"/>
          <w:sz w:val="26"/>
          <w:szCs w:val="26"/>
          <w:rtl/>
        </w:rPr>
      </w:pPr>
      <w:r w:rsidRPr="00CE46DC">
        <w:rPr>
          <w:rFonts w:ascii="Calibri" w:eastAsia="Calibri" w:hAnsi="Calibri" w:cs="B Mitra" w:hint="cs"/>
          <w:sz w:val="26"/>
          <w:szCs w:val="26"/>
          <w:rtl/>
        </w:rPr>
        <w:t>مؤیدی هم که ایشان ذکر کردند، «</w:t>
      </w:r>
      <w:r w:rsidRPr="00CE46DC">
        <w:rPr>
          <w:rFonts w:ascii="Calibri" w:eastAsia="Calibri" w:hAnsi="Calibri" w:cs="B Mitra" w:hint="cs"/>
          <w:bCs/>
          <w:color w:val="538135"/>
          <w:sz w:val="26"/>
          <w:szCs w:val="26"/>
          <w:rtl/>
        </w:rPr>
        <w:t>یعلم شیئا من قضایانا</w:t>
      </w:r>
      <w:r w:rsidRPr="00CE46DC">
        <w:rPr>
          <w:rFonts w:ascii="Calibri" w:eastAsia="Calibri" w:hAnsi="Calibri" w:cs="B Mitra" w:hint="cs"/>
          <w:sz w:val="26"/>
          <w:szCs w:val="26"/>
          <w:rtl/>
        </w:rPr>
        <w:t>»، فرمودند شامل مقلد هم می‌شود لذا در قاضی تحکیم اجتهاد هم شرط نیست، این هم عجیب است. «</w:t>
      </w:r>
      <w:r w:rsidRPr="00CE46DC">
        <w:rPr>
          <w:rFonts w:ascii="Calibri" w:eastAsia="Calibri" w:hAnsi="Calibri" w:cs="B Mitra" w:hint="cs"/>
          <w:bCs/>
          <w:color w:val="538135"/>
          <w:sz w:val="26"/>
          <w:szCs w:val="26"/>
          <w:rtl/>
        </w:rPr>
        <w:t>یعلم شیئا من قضایانا</w:t>
      </w:r>
      <w:r w:rsidRPr="00CE46DC">
        <w:rPr>
          <w:rFonts w:ascii="Calibri" w:eastAsia="Calibri" w:hAnsi="Calibri" w:cs="B Mitra" w:hint="cs"/>
          <w:sz w:val="26"/>
          <w:szCs w:val="26"/>
          <w:rtl/>
        </w:rPr>
        <w:t>» علم به شئ‌ای از قضایای ما، بر تقلید تعبدی علم صدق می‌کند واقعا؟!  از مقلد صحت سلب دارد «</w:t>
      </w:r>
      <w:r w:rsidRPr="00CE46DC">
        <w:rPr>
          <w:rFonts w:ascii="Calibri" w:eastAsia="Calibri" w:hAnsi="Calibri" w:cs="B Mitra" w:hint="cs"/>
          <w:bCs/>
          <w:color w:val="538135"/>
          <w:sz w:val="26"/>
          <w:szCs w:val="26"/>
          <w:rtl/>
        </w:rPr>
        <w:t>یعلم شیئا من قضایانا</w:t>
      </w:r>
      <w:r w:rsidRPr="00CE46DC">
        <w:rPr>
          <w:rFonts w:ascii="Calibri" w:eastAsia="Calibri" w:hAnsi="Calibri" w:cs="B Mitra" w:hint="cs"/>
          <w:sz w:val="26"/>
          <w:szCs w:val="26"/>
          <w:rtl/>
        </w:rPr>
        <w:t xml:space="preserve">» کسی که دارد طبق نسخۀ طبیب عمل می‌کند یعنی علم دارد به آن طب؟ نه او تقلیدا عمل می‌کند و علم ندارد، لذا خود </w:t>
      </w:r>
      <w:r w:rsidRPr="00CE46DC">
        <w:rPr>
          <w:rFonts w:ascii="Calibri" w:eastAsia="Calibri" w:hAnsi="Calibri" w:cs="B Mitra" w:hint="cs"/>
          <w:bCs/>
          <w:color w:val="CC0000"/>
          <w:sz w:val="26"/>
          <w:szCs w:val="26"/>
          <w:rtl/>
        </w:rPr>
        <w:t>محقق خوئی</w:t>
      </w:r>
      <w:r w:rsidRPr="00CE46DC">
        <w:rPr>
          <w:rFonts w:ascii="Calibri" w:eastAsia="Calibri" w:hAnsi="Calibri" w:cs="B Mitra" w:hint="cs"/>
          <w:sz w:val="26"/>
          <w:szCs w:val="26"/>
          <w:rtl/>
        </w:rPr>
        <w:t xml:space="preserve"> در کتاب </w:t>
      </w:r>
      <w:r w:rsidRPr="00CE46DC">
        <w:rPr>
          <w:rFonts w:ascii="Calibri" w:eastAsia="Calibri" w:hAnsi="Calibri" w:cs="B Lotus" w:hint="cs"/>
          <w:bCs/>
          <w:color w:val="C00000"/>
          <w:szCs w:val="28"/>
          <w:rtl/>
        </w:rPr>
        <w:t>تنقیح العروه</w:t>
      </w:r>
      <w:r w:rsidRPr="00CE46DC">
        <w:rPr>
          <w:rFonts w:ascii="Calibri" w:eastAsia="Calibri" w:hAnsi="Calibri" w:cs="B Mitra" w:hint="cs"/>
          <w:sz w:val="26"/>
          <w:szCs w:val="26"/>
          <w:rtl/>
        </w:rPr>
        <w:t xml:space="preserve"> ص 399 می‌فرمایند «</w:t>
      </w:r>
      <w:r w:rsidRPr="00CE46DC">
        <w:rPr>
          <w:rFonts w:ascii="Calibri" w:eastAsia="Calibri" w:hAnsi="Calibri" w:cs="B Mitra" w:hint="cs"/>
          <w:bCs/>
          <w:color w:val="538135"/>
          <w:sz w:val="26"/>
          <w:szCs w:val="26"/>
          <w:rtl/>
        </w:rPr>
        <w:t>یعلم شیئا من قضایانا</w:t>
      </w:r>
      <w:r w:rsidRPr="00CE46DC">
        <w:rPr>
          <w:rFonts w:ascii="Calibri" w:eastAsia="Calibri" w:hAnsi="Calibri" w:cs="B Mitra" w:hint="cs"/>
          <w:sz w:val="26"/>
          <w:szCs w:val="26"/>
          <w:rtl/>
        </w:rPr>
        <w:t>» شامل مقلد نمی‌شود.</w:t>
      </w:r>
    </w:p>
    <w:p w14:paraId="5D5B9ADB" w14:textId="77777777" w:rsidR="00CE46DC" w:rsidRPr="00CE46DC" w:rsidRDefault="00CE46DC" w:rsidP="00CE46DC">
      <w:pPr>
        <w:spacing w:after="0"/>
        <w:ind w:firstLine="170"/>
        <w:jc w:val="both"/>
        <w:rPr>
          <w:rFonts w:ascii="Calibri" w:eastAsia="Calibri" w:hAnsi="Calibri" w:cs="B Mitra"/>
          <w:sz w:val="26"/>
          <w:szCs w:val="26"/>
          <w:rtl/>
        </w:rPr>
      </w:pPr>
      <w:r w:rsidRPr="00CE46DC">
        <w:rPr>
          <w:rFonts w:ascii="Calibri" w:eastAsia="Calibri" w:hAnsi="Calibri" w:cs="B Mitra" w:hint="cs"/>
          <w:sz w:val="26"/>
          <w:szCs w:val="26"/>
          <w:rtl/>
        </w:rPr>
        <w:lastRenderedPageBreak/>
        <w:t xml:space="preserve">بیان دومی دارد </w:t>
      </w:r>
      <w:r w:rsidRPr="00CE46DC">
        <w:rPr>
          <w:rFonts w:ascii="Calibri" w:eastAsia="Calibri" w:hAnsi="Calibri" w:cs="B Mitra" w:hint="cs"/>
          <w:bCs/>
          <w:color w:val="CC0000"/>
          <w:sz w:val="26"/>
          <w:szCs w:val="26"/>
          <w:rtl/>
        </w:rPr>
        <w:t>محقق خوئی</w:t>
      </w:r>
      <w:r w:rsidRPr="00CE46DC">
        <w:rPr>
          <w:rFonts w:ascii="Calibri" w:eastAsia="Calibri" w:hAnsi="Calibri" w:cs="B Mitra" w:hint="cs"/>
          <w:sz w:val="26"/>
          <w:szCs w:val="26"/>
          <w:rtl/>
        </w:rPr>
        <w:t xml:space="preserve"> در </w:t>
      </w:r>
      <w:r w:rsidRPr="00CE46DC">
        <w:rPr>
          <w:rFonts w:ascii="Calibri" w:eastAsia="Calibri" w:hAnsi="Calibri" w:cs="B Lotus" w:hint="cs"/>
          <w:bCs/>
          <w:color w:val="C00000"/>
          <w:szCs w:val="28"/>
          <w:rtl/>
        </w:rPr>
        <w:t>مصباح الاصول</w:t>
      </w:r>
      <w:r w:rsidRPr="00CE46DC">
        <w:rPr>
          <w:rFonts w:ascii="Calibri" w:eastAsia="Calibri" w:hAnsi="Calibri" w:cs="B Mitra" w:hint="cs"/>
          <w:sz w:val="26"/>
          <w:szCs w:val="26"/>
          <w:rtl/>
        </w:rPr>
        <w:t xml:space="preserve"> ج 3 ص 437 </w:t>
      </w:r>
      <w:r w:rsidRPr="00CE46DC">
        <w:rPr>
          <w:rFonts w:ascii="Calibri" w:eastAsia="Calibri" w:hAnsi="Calibri" w:cs="B Mitra"/>
          <w:sz w:val="26"/>
          <w:szCs w:val="26"/>
          <w:vertAlign w:val="superscript"/>
          <w:rtl/>
        </w:rPr>
        <w:footnoteReference w:id="3"/>
      </w:r>
      <w:r w:rsidRPr="00CE46DC">
        <w:rPr>
          <w:rFonts w:ascii="Calibri" w:eastAsia="Calibri" w:hAnsi="Calibri" w:cs="B Mitra" w:hint="cs"/>
          <w:sz w:val="26"/>
          <w:szCs w:val="26"/>
          <w:rtl/>
        </w:rPr>
        <w:t xml:space="preserve"> و </w:t>
      </w:r>
      <w:r w:rsidRPr="00CE46DC">
        <w:rPr>
          <w:rFonts w:ascii="Calibri" w:eastAsia="Calibri" w:hAnsi="Calibri" w:cs="B Lotus" w:hint="cs"/>
          <w:bCs/>
          <w:color w:val="C00000"/>
          <w:szCs w:val="28"/>
          <w:rtl/>
        </w:rPr>
        <w:t>تنقیح العروه</w:t>
      </w:r>
      <w:r w:rsidRPr="00CE46DC">
        <w:rPr>
          <w:rFonts w:ascii="Calibri" w:eastAsia="Calibri" w:hAnsi="Calibri" w:cs="B Mitra" w:hint="cs"/>
          <w:sz w:val="26"/>
          <w:szCs w:val="26"/>
          <w:rtl/>
        </w:rPr>
        <w:t xml:space="preserve"> ص 232 </w:t>
      </w:r>
      <w:r w:rsidRPr="00CE46DC">
        <w:rPr>
          <w:rFonts w:ascii="Calibri" w:eastAsia="Calibri" w:hAnsi="Calibri" w:cs="B Mitra"/>
          <w:sz w:val="26"/>
          <w:szCs w:val="26"/>
          <w:vertAlign w:val="superscript"/>
          <w:rtl/>
        </w:rPr>
        <w:footnoteReference w:id="4"/>
      </w:r>
      <w:r w:rsidRPr="00CE46DC">
        <w:rPr>
          <w:rFonts w:ascii="Calibri" w:eastAsia="Calibri" w:hAnsi="Calibri" w:cs="B Mitra" w:hint="cs"/>
          <w:sz w:val="26"/>
          <w:szCs w:val="26"/>
          <w:rtl/>
        </w:rPr>
        <w:t xml:space="preserve">که طبق این بیان دوم هم می‌خواهند ثابت کنند مشهورۀ </w:t>
      </w:r>
      <w:r w:rsidRPr="00CE46DC">
        <w:rPr>
          <w:rFonts w:ascii="Calibri" w:eastAsia="Calibri" w:hAnsi="Calibri" w:cs="B Mitra" w:hint="cs"/>
          <w:bCs/>
          <w:color w:val="0070C0"/>
          <w:szCs w:val="26"/>
          <w:rtl/>
        </w:rPr>
        <w:t>ابی خدیجه</w:t>
      </w:r>
      <w:r w:rsidRPr="00CE46DC">
        <w:rPr>
          <w:rFonts w:ascii="Calibri" w:eastAsia="Calibri" w:hAnsi="Calibri" w:cs="B Mitra" w:hint="cs"/>
          <w:sz w:val="26"/>
          <w:szCs w:val="26"/>
          <w:rtl/>
        </w:rPr>
        <w:t xml:space="preserve"> شامل مجتهد متجزی نمی‌شود. مراجعه کنید، خواهد آمد.</w:t>
      </w:r>
    </w:p>
    <w:p w14:paraId="27BC01FB" w14:textId="7C2F6CF7" w:rsidR="00B2588D" w:rsidRPr="00BB6B39" w:rsidRDefault="00B2588D" w:rsidP="00BB6B39">
      <w:pPr>
        <w:spacing w:after="0" w:line="0" w:lineRule="atLeast"/>
        <w:ind w:firstLine="170"/>
        <w:jc w:val="both"/>
        <w:rPr>
          <w:rFonts w:ascii="Calibri" w:eastAsia="Calibri" w:hAnsi="Calibri" w:cs="B Mitra"/>
          <w:sz w:val="26"/>
          <w:szCs w:val="26"/>
        </w:rPr>
      </w:pPr>
    </w:p>
    <w:sectPr w:rsidR="00B2588D" w:rsidRPr="00BB6B39"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E3AD0" w14:textId="77777777" w:rsidR="006237E2" w:rsidRDefault="006237E2" w:rsidP="00B2588D">
      <w:pPr>
        <w:spacing w:after="0" w:line="240" w:lineRule="auto"/>
      </w:pPr>
      <w:r>
        <w:separator/>
      </w:r>
    </w:p>
  </w:endnote>
  <w:endnote w:type="continuationSeparator" w:id="0">
    <w:p w14:paraId="4EF6A126" w14:textId="77777777" w:rsidR="006237E2" w:rsidRDefault="006237E2" w:rsidP="00B25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19BB5" w14:textId="77777777" w:rsidR="006237E2" w:rsidRDefault="006237E2" w:rsidP="00B2588D">
      <w:pPr>
        <w:spacing w:after="0" w:line="240" w:lineRule="auto"/>
      </w:pPr>
      <w:r>
        <w:separator/>
      </w:r>
    </w:p>
  </w:footnote>
  <w:footnote w:type="continuationSeparator" w:id="0">
    <w:p w14:paraId="66BA0864" w14:textId="77777777" w:rsidR="006237E2" w:rsidRDefault="006237E2" w:rsidP="00B2588D">
      <w:pPr>
        <w:spacing w:after="0" w:line="240" w:lineRule="auto"/>
      </w:pPr>
      <w:r>
        <w:continuationSeparator/>
      </w:r>
    </w:p>
  </w:footnote>
  <w:footnote w:id="1">
    <w:p w14:paraId="02E265B8" w14:textId="45D5E58C" w:rsidR="00B2588D" w:rsidRDefault="00B2588D">
      <w:pPr>
        <w:pStyle w:val="FootnoteText"/>
      </w:pPr>
      <w:r>
        <w:rPr>
          <w:rStyle w:val="FootnoteReference"/>
        </w:rPr>
        <w:footnoteRef/>
      </w:r>
      <w:r>
        <w:rPr>
          <w:rtl/>
        </w:rPr>
        <w:t xml:space="preserve"> </w:t>
      </w:r>
      <w:r>
        <w:rPr>
          <w:rFonts w:hint="cs"/>
          <w:rtl/>
        </w:rPr>
        <w:t xml:space="preserve">- </w:t>
      </w:r>
      <w:r w:rsidRPr="00B2588D">
        <w:rPr>
          <w:rFonts w:cs="Arial"/>
          <w:rtl/>
        </w:rPr>
        <w:t>جلسه</w:t>
      </w:r>
      <w:r w:rsidR="00370D7D">
        <w:rPr>
          <w:rFonts w:cs="Arial" w:hint="cs"/>
          <w:rtl/>
        </w:rPr>
        <w:t xml:space="preserve"> </w:t>
      </w:r>
      <w:r w:rsidR="00980F80">
        <w:rPr>
          <w:rFonts w:cs="Arial" w:hint="cs"/>
          <w:rtl/>
        </w:rPr>
        <w:t>چهل</w:t>
      </w:r>
      <w:r w:rsidR="00592901">
        <w:rPr>
          <w:rFonts w:cs="Arial" w:hint="cs"/>
          <w:rtl/>
        </w:rPr>
        <w:t xml:space="preserve"> و </w:t>
      </w:r>
      <w:r w:rsidR="008D153B">
        <w:rPr>
          <w:rFonts w:cs="Arial" w:hint="cs"/>
          <w:rtl/>
        </w:rPr>
        <w:t>چهار</w:t>
      </w:r>
      <w:r w:rsidR="00980F80">
        <w:rPr>
          <w:rFonts w:cs="Arial" w:hint="cs"/>
          <w:rtl/>
        </w:rPr>
        <w:t>م</w:t>
      </w:r>
      <w:r>
        <w:rPr>
          <w:rFonts w:cs="Arial" w:hint="cs"/>
          <w:rtl/>
        </w:rPr>
        <w:t xml:space="preserve"> </w:t>
      </w:r>
      <w:r w:rsidR="0001424A">
        <w:rPr>
          <w:rFonts w:cs="Arial"/>
          <w:rtl/>
        </w:rPr>
        <w:t>–</w:t>
      </w:r>
      <w:r w:rsidRPr="00B2588D">
        <w:rPr>
          <w:rFonts w:cs="Arial"/>
          <w:rtl/>
        </w:rPr>
        <w:t xml:space="preserve"> </w:t>
      </w:r>
      <w:r w:rsidR="00BB6B39">
        <w:rPr>
          <w:rFonts w:cs="Arial" w:hint="cs"/>
          <w:rtl/>
        </w:rPr>
        <w:t>چهار</w:t>
      </w:r>
      <w:r w:rsidR="0001424A">
        <w:rPr>
          <w:rFonts w:cs="Arial" w:hint="cs"/>
          <w:rtl/>
        </w:rPr>
        <w:t>‌</w:t>
      </w:r>
      <w:r w:rsidR="00001F2A">
        <w:rPr>
          <w:rFonts w:cs="Arial" w:hint="cs"/>
          <w:rtl/>
        </w:rPr>
        <w:t>‌</w:t>
      </w:r>
      <w:r w:rsidR="00370D7D">
        <w:rPr>
          <w:rFonts w:cs="Arial" w:hint="cs"/>
          <w:rtl/>
        </w:rPr>
        <w:t>‌</w:t>
      </w:r>
      <w:r w:rsidRPr="00B2588D">
        <w:rPr>
          <w:rFonts w:cs="Arial"/>
          <w:rtl/>
        </w:rPr>
        <w:t>شنبه –</w:t>
      </w:r>
      <w:r w:rsidR="00386FB8">
        <w:rPr>
          <w:rFonts w:cs="Arial" w:hint="cs"/>
          <w:rtl/>
        </w:rPr>
        <w:t xml:space="preserve"> </w:t>
      </w:r>
      <w:r w:rsidR="008D153B">
        <w:rPr>
          <w:rFonts w:cs="Arial" w:hint="cs"/>
          <w:rtl/>
        </w:rPr>
        <w:t>05</w:t>
      </w:r>
      <w:r w:rsidRPr="00B2588D">
        <w:rPr>
          <w:rFonts w:cs="Arial"/>
          <w:rtl/>
        </w:rPr>
        <w:t>/</w:t>
      </w:r>
      <w:r w:rsidR="00305BAD">
        <w:rPr>
          <w:rFonts w:cs="Arial" w:hint="cs"/>
          <w:rtl/>
        </w:rPr>
        <w:t>0</w:t>
      </w:r>
      <w:r w:rsidR="008D153B">
        <w:rPr>
          <w:rFonts w:cs="Arial" w:hint="cs"/>
          <w:rtl/>
        </w:rPr>
        <w:t>3</w:t>
      </w:r>
      <w:r w:rsidRPr="00B2588D">
        <w:rPr>
          <w:rFonts w:cs="Arial"/>
          <w:rtl/>
        </w:rPr>
        <w:t>/1</w:t>
      </w:r>
      <w:r w:rsidR="00305BAD">
        <w:rPr>
          <w:rFonts w:cs="Arial" w:hint="cs"/>
          <w:rtl/>
        </w:rPr>
        <w:t>400</w:t>
      </w:r>
    </w:p>
  </w:footnote>
  <w:footnote w:id="2">
    <w:p w14:paraId="1E50B467" w14:textId="77777777" w:rsidR="00CE46DC" w:rsidRDefault="00CE46DC" w:rsidP="00CE46DC">
      <w:pPr>
        <w:pStyle w:val="FootnoteText"/>
        <w:rPr>
          <w:rFonts w:hint="cs"/>
          <w:rtl/>
        </w:rPr>
      </w:pPr>
      <w:r>
        <w:rPr>
          <w:rStyle w:val="FootnoteReference"/>
        </w:rPr>
        <w:footnoteRef/>
      </w:r>
      <w:r>
        <w:rPr>
          <w:rtl/>
        </w:rPr>
        <w:t xml:space="preserve"> </w:t>
      </w:r>
      <w:r>
        <w:rPr>
          <w:rFonts w:hint="cs"/>
          <w:rtl/>
        </w:rPr>
        <w:t xml:space="preserve">- </w:t>
      </w:r>
      <w:r>
        <w:rPr>
          <w:rFonts w:cs="Arial"/>
          <w:rtl/>
        </w:rPr>
        <w:t>التنقيح في شرح العروة الوثقى؛ الاجتهادوالتقليد، ص: 232</w:t>
      </w:r>
      <w:r>
        <w:rPr>
          <w:rFonts w:hint="cs"/>
          <w:rtl/>
        </w:rPr>
        <w:t>:«</w:t>
      </w:r>
      <w:r>
        <w:rPr>
          <w:rFonts w:cs="Arial"/>
          <w:rtl/>
        </w:rPr>
        <w:t>«الأول»: أن الرواية ضعيفة السند لعدم توثيق عمر بن حنظلة. و ما ورد في توثيقه أيضا ضعيف فلاحظ</w:t>
      </w:r>
      <w:r>
        <w:rPr>
          <w:rFonts w:cs="Arial" w:hint="cs"/>
          <w:rtl/>
        </w:rPr>
        <w:t>»</w:t>
      </w:r>
      <w:r>
        <w:rPr>
          <w:rFonts w:cs="Arial"/>
          <w:rtl/>
        </w:rPr>
        <w:t>.</w:t>
      </w:r>
    </w:p>
  </w:footnote>
  <w:footnote w:id="3">
    <w:p w14:paraId="19259C07" w14:textId="77777777" w:rsidR="00CE46DC" w:rsidRDefault="00CE46DC" w:rsidP="00CE46DC">
      <w:pPr>
        <w:pStyle w:val="FootnoteText"/>
        <w:rPr>
          <w:rFonts w:hint="cs"/>
        </w:rPr>
      </w:pPr>
      <w:r>
        <w:rPr>
          <w:rStyle w:val="FootnoteReference"/>
        </w:rPr>
        <w:footnoteRef/>
      </w:r>
      <w:r>
        <w:rPr>
          <w:rtl/>
        </w:rPr>
        <w:t xml:space="preserve"> </w:t>
      </w:r>
      <w:r>
        <w:rPr>
          <w:rFonts w:hint="cs"/>
          <w:rtl/>
        </w:rPr>
        <w:t xml:space="preserve">- </w:t>
      </w:r>
      <w:r w:rsidRPr="006F1C89">
        <w:rPr>
          <w:rFonts w:cs="Arial"/>
          <w:rtl/>
        </w:rPr>
        <w:t>مصباح الأصول( مباحث حجج و امارات- مكتبة الداوري) جلد : 2  صفحه : 442</w:t>
      </w:r>
      <w:r>
        <w:rPr>
          <w:rFonts w:cs="Arial" w:hint="cs"/>
          <w:rtl/>
        </w:rPr>
        <w:t>:«</w:t>
      </w:r>
      <w:r w:rsidRPr="006F1C89">
        <w:rPr>
          <w:rtl/>
        </w:rPr>
        <w:t xml:space="preserve"> </w:t>
      </w:r>
      <w:r w:rsidRPr="006F1C89">
        <w:rPr>
          <w:rFonts w:cs="Arial"/>
          <w:u w:val="single"/>
          <w:rtl/>
        </w:rPr>
        <w:t>و أما رجوع الغير إليه، فالظاهر عدم جوازه</w:t>
      </w:r>
      <w:r w:rsidRPr="006F1C89">
        <w:rPr>
          <w:rFonts w:cs="Arial"/>
          <w:rtl/>
        </w:rPr>
        <w:t>. و الوجه فيه أن السيرة العقلائية و إن كانت تقتضي جواز الرجوع إليه، فان العقلاء لا يفرقون في الرجوع إلى أهل الخبرة بين من يكون له خبرة في غير الأمر المرجوع فيه، و من لا يكون له خبرة فيه. فالطبيب الحاذق في مرض العين يرجع إليه في معالجة مرض العين، و ان لم يكن له خبرة في أمراض القلب و المعدة و أمثالهما. و لكن مجرد قيام السيرة</w:t>
      </w:r>
      <w:r>
        <w:rPr>
          <w:rFonts w:cs="Arial" w:hint="cs"/>
          <w:rtl/>
        </w:rPr>
        <w:t xml:space="preserve"> </w:t>
      </w:r>
      <w:r w:rsidRPr="006F1C89">
        <w:rPr>
          <w:rFonts w:cs="Arial"/>
          <w:rtl/>
        </w:rPr>
        <w:t xml:space="preserve">لا يفيد ما لم تقع مورد إمضاء من الشارع. و قد ذكرنا أن الموضوع في أدلة الإمضاء إنما هو العارف بالاحكام و الفقيه و أهل الذّكر. و من الظاهر عدم صدق هذه العناوين إلا على العالم بجملة من الأحكام الشرعية المعتد بها، فلا تشمل المتجزي. </w:t>
      </w:r>
      <w:r w:rsidRPr="006F1C89">
        <w:rPr>
          <w:rFonts w:cs="Arial"/>
          <w:u w:val="single"/>
          <w:rtl/>
        </w:rPr>
        <w:t>و توهم- أن قوله عليه السلام: «من عرف شيئاً من قضايانا ... إلخ» شامل للمتجزي- مندفع بما ذكرناه سابقاً، فلا نعيد.</w:t>
      </w:r>
      <w:r w:rsidRPr="006F1C89">
        <w:rPr>
          <w:rFonts w:cs="Arial"/>
          <w:rtl/>
        </w:rPr>
        <w:t xml:space="preserve"> </w:t>
      </w:r>
      <w:r w:rsidRPr="006F1C89">
        <w:rPr>
          <w:rFonts w:cs="Arial"/>
          <w:u w:val="single"/>
          <w:rtl/>
        </w:rPr>
        <w:t>و من هنا يظهر الوجه في عدم نفوذ قضائه أيضا.</w:t>
      </w:r>
      <w:r>
        <w:rPr>
          <w:rFonts w:hint="cs"/>
          <w:rtl/>
        </w:rPr>
        <w:t>».</w:t>
      </w:r>
    </w:p>
  </w:footnote>
  <w:footnote w:id="4">
    <w:p w14:paraId="52DF6C64" w14:textId="77777777" w:rsidR="00CE46DC" w:rsidRDefault="00CE46DC" w:rsidP="00CE46DC">
      <w:pPr>
        <w:pStyle w:val="FootnoteText"/>
        <w:rPr>
          <w:rFonts w:hint="cs"/>
        </w:rPr>
      </w:pPr>
      <w:r>
        <w:rPr>
          <w:rStyle w:val="FootnoteReference"/>
        </w:rPr>
        <w:footnoteRef/>
      </w:r>
      <w:r>
        <w:rPr>
          <w:rtl/>
        </w:rPr>
        <w:t xml:space="preserve"> </w:t>
      </w:r>
      <w:r>
        <w:rPr>
          <w:rFonts w:hint="cs"/>
          <w:rtl/>
        </w:rPr>
        <w:t xml:space="preserve">- </w:t>
      </w:r>
      <w:r>
        <w:rPr>
          <w:rFonts w:cs="Arial"/>
          <w:rtl/>
        </w:rPr>
        <w:t>التنقيح في شرح العروة الوثقى؛ الاجتهادوالتقليد، ص: 232</w:t>
      </w:r>
      <w:r>
        <w:rPr>
          <w:rFonts w:hint="cs"/>
          <w:rtl/>
        </w:rPr>
        <w:t>:«</w:t>
      </w:r>
      <w:r w:rsidRPr="006F1C89">
        <w:rPr>
          <w:rFonts w:cs="Arial"/>
          <w:u w:val="single"/>
          <w:rtl/>
        </w:rPr>
        <w:t>و قد يقال:- كما قيل- إن الظاهر من كلمة «من» و إن كان هو التبعيض بل لا يصح ان تكون بيانية في الرواية، لأن المتعين حينئذ ان يقال: أشياء من قضايانا. للزوم التطابق بين المبين و البيان، إلا ان مدخولها و هو قضايانا بمعنى أحكامهم و علومهم بما انه أمر كثير بل أمور غير متناهية بالإضافة إلى البشر، فلا مناص من ان يكون الشي‌ء من تلك الأمور أيضا كثيرا في نفسه،</w:t>
      </w:r>
      <w:r>
        <w:rPr>
          <w:rFonts w:cs="Arial"/>
          <w:rtl/>
        </w:rPr>
        <w:t xml:space="preserve"> و إن كان‌ قليلا بالإضافة إلى أحكامهم، و من هنا لا يصح أن يقال: القطرة شي‌ء من البحر أو أن من ملك فلسا واحدا أن عنده شيئا من المال.</w:t>
      </w:r>
      <w:r>
        <w:rPr>
          <w:rFonts w:hint="cs"/>
          <w:rtl/>
        </w:rPr>
        <w:t xml:space="preserve"> </w:t>
      </w:r>
      <w:r>
        <w:rPr>
          <w:rFonts w:cs="Arial"/>
          <w:rtl/>
        </w:rPr>
        <w:t xml:space="preserve">و المعروف عن صاحب الجواهر «قده» أنه قيل له- عند احتضاره و انكشاف الغطاء عنه-: عنده شي‌ء من علم جعفر- ع- مع أنه «قده» من أكابر الفقهاء و إعلامهم </w:t>
      </w:r>
      <w:r w:rsidRPr="006F1C89">
        <w:rPr>
          <w:rFonts w:cs="Arial"/>
          <w:u w:val="single"/>
          <w:rtl/>
        </w:rPr>
        <w:t>إذا الحسنة و المقبولة متطابقتان في الدلالة على أن القاضي لا بد أن يكون عارفا بجملة معتد بها من الاحكام، و هذا غير متحقق في المجتهد المتجزي الذي استنبط مسألة أو مسألتين و نحوهما</w:t>
      </w:r>
      <w:r>
        <w:rPr>
          <w:rFonts w:cs="Arial"/>
          <w:rtl/>
        </w:rPr>
        <w:t>.</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88D"/>
    <w:rsid w:val="00001A6E"/>
    <w:rsid w:val="00001F2A"/>
    <w:rsid w:val="0001424A"/>
    <w:rsid w:val="000249A9"/>
    <w:rsid w:val="000535AA"/>
    <w:rsid w:val="001104B5"/>
    <w:rsid w:val="0014432C"/>
    <w:rsid w:val="00152374"/>
    <w:rsid w:val="001619DD"/>
    <w:rsid w:val="001721EB"/>
    <w:rsid w:val="0017590E"/>
    <w:rsid w:val="00177A0B"/>
    <w:rsid w:val="001872CF"/>
    <w:rsid w:val="00236A05"/>
    <w:rsid w:val="00244819"/>
    <w:rsid w:val="00276F19"/>
    <w:rsid w:val="002A7912"/>
    <w:rsid w:val="002C4FFB"/>
    <w:rsid w:val="00305BAD"/>
    <w:rsid w:val="0031083E"/>
    <w:rsid w:val="00351C61"/>
    <w:rsid w:val="00370D7D"/>
    <w:rsid w:val="00386FB8"/>
    <w:rsid w:val="003A3934"/>
    <w:rsid w:val="003A5087"/>
    <w:rsid w:val="003D5963"/>
    <w:rsid w:val="003E4352"/>
    <w:rsid w:val="004050D2"/>
    <w:rsid w:val="00417958"/>
    <w:rsid w:val="00422531"/>
    <w:rsid w:val="00426C17"/>
    <w:rsid w:val="00482758"/>
    <w:rsid w:val="00485EB4"/>
    <w:rsid w:val="004C1C12"/>
    <w:rsid w:val="004D03C6"/>
    <w:rsid w:val="004D73A7"/>
    <w:rsid w:val="00510393"/>
    <w:rsid w:val="00520EE4"/>
    <w:rsid w:val="00532C0B"/>
    <w:rsid w:val="00542EE0"/>
    <w:rsid w:val="00582518"/>
    <w:rsid w:val="00592901"/>
    <w:rsid w:val="006237E2"/>
    <w:rsid w:val="00663888"/>
    <w:rsid w:val="0066392E"/>
    <w:rsid w:val="00676595"/>
    <w:rsid w:val="006C6BED"/>
    <w:rsid w:val="006D74B4"/>
    <w:rsid w:val="006E42D6"/>
    <w:rsid w:val="006F1BC8"/>
    <w:rsid w:val="006F7474"/>
    <w:rsid w:val="00714CC8"/>
    <w:rsid w:val="007201B6"/>
    <w:rsid w:val="0073323E"/>
    <w:rsid w:val="007E44D2"/>
    <w:rsid w:val="00821BC4"/>
    <w:rsid w:val="00844C76"/>
    <w:rsid w:val="008632AB"/>
    <w:rsid w:val="00884E09"/>
    <w:rsid w:val="008D153B"/>
    <w:rsid w:val="008F1647"/>
    <w:rsid w:val="00953251"/>
    <w:rsid w:val="00980F80"/>
    <w:rsid w:val="00995B85"/>
    <w:rsid w:val="009960A4"/>
    <w:rsid w:val="009F7026"/>
    <w:rsid w:val="00A166E5"/>
    <w:rsid w:val="00A8263F"/>
    <w:rsid w:val="00AB7141"/>
    <w:rsid w:val="00AC1EB9"/>
    <w:rsid w:val="00B047A6"/>
    <w:rsid w:val="00B23534"/>
    <w:rsid w:val="00B253D1"/>
    <w:rsid w:val="00B2588D"/>
    <w:rsid w:val="00B70F5C"/>
    <w:rsid w:val="00BB23E9"/>
    <w:rsid w:val="00BB6B39"/>
    <w:rsid w:val="00BC41F4"/>
    <w:rsid w:val="00BE6C57"/>
    <w:rsid w:val="00C20C47"/>
    <w:rsid w:val="00C67333"/>
    <w:rsid w:val="00C73CD3"/>
    <w:rsid w:val="00CB245B"/>
    <w:rsid w:val="00CD159E"/>
    <w:rsid w:val="00CD6EC2"/>
    <w:rsid w:val="00CE46DC"/>
    <w:rsid w:val="00D26000"/>
    <w:rsid w:val="00D515F8"/>
    <w:rsid w:val="00D55D34"/>
    <w:rsid w:val="00D56D4B"/>
    <w:rsid w:val="00D63873"/>
    <w:rsid w:val="00D84475"/>
    <w:rsid w:val="00D93199"/>
    <w:rsid w:val="00DA08D0"/>
    <w:rsid w:val="00DD64EE"/>
    <w:rsid w:val="00DE67B1"/>
    <w:rsid w:val="00E0595E"/>
    <w:rsid w:val="00E07102"/>
    <w:rsid w:val="00E1528C"/>
    <w:rsid w:val="00E3460D"/>
    <w:rsid w:val="00E67605"/>
    <w:rsid w:val="00E822BF"/>
    <w:rsid w:val="00E9521F"/>
    <w:rsid w:val="00ED155D"/>
    <w:rsid w:val="00F23A7F"/>
    <w:rsid w:val="00F36050"/>
    <w:rsid w:val="00FE554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E7491"/>
  <w15:chartTrackingRefBased/>
  <w15:docId w15:val="{2AC017CF-F3CA-4B8F-9DD8-EC6D85F4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2588D"/>
    <w:pPr>
      <w:spacing w:after="0" w:line="240" w:lineRule="auto"/>
    </w:pPr>
    <w:rPr>
      <w:sz w:val="20"/>
      <w:szCs w:val="20"/>
    </w:rPr>
  </w:style>
  <w:style w:type="character" w:customStyle="1" w:styleId="FootnoteTextChar">
    <w:name w:val="Footnote Text Char"/>
    <w:basedOn w:val="DefaultParagraphFont"/>
    <w:link w:val="FootnoteText"/>
    <w:uiPriority w:val="99"/>
    <w:rsid w:val="00B2588D"/>
    <w:rPr>
      <w:sz w:val="20"/>
      <w:szCs w:val="20"/>
    </w:rPr>
  </w:style>
  <w:style w:type="character" w:styleId="FootnoteReference">
    <w:name w:val="footnote reference"/>
    <w:basedOn w:val="DefaultParagraphFont"/>
    <w:uiPriority w:val="99"/>
    <w:semiHidden/>
    <w:unhideWhenUsed/>
    <w:rsid w:val="00B2588D"/>
    <w:rPr>
      <w:vertAlign w:val="superscript"/>
    </w:rPr>
  </w:style>
  <w:style w:type="character" w:customStyle="1" w:styleId="a">
    <w:name w:val="اعلام"/>
    <w:basedOn w:val="DefaultParagraphFont"/>
    <w:uiPriority w:val="1"/>
    <w:qFormat/>
    <w:rsid w:val="004D73A7"/>
    <w:rPr>
      <w:rFonts w:cs="B Mitra"/>
      <w:bCs/>
      <w:iCs/>
      <w:color w:val="FF0000"/>
      <w:sz w:val="26"/>
      <w:szCs w:val="26"/>
    </w:rPr>
  </w:style>
  <w:style w:type="character" w:customStyle="1" w:styleId="a0">
    <w:name w:val="منابع"/>
    <w:basedOn w:val="DefaultParagraphFont"/>
    <w:uiPriority w:val="1"/>
    <w:qFormat/>
    <w:rsid w:val="004D73A7"/>
    <w:rPr>
      <w:rFonts w:cs="B Mitra"/>
      <w:bCs/>
      <w:iCs/>
      <w:color w:val="C45911"/>
      <w:sz w:val="26"/>
      <w:szCs w:val="26"/>
    </w:rPr>
  </w:style>
  <w:style w:type="paragraph" w:customStyle="1" w:styleId="a1">
    <w:name w:val="عبارت عربی"/>
    <w:basedOn w:val="Normal"/>
    <w:link w:val="Char"/>
    <w:qFormat/>
    <w:rsid w:val="004D73A7"/>
    <w:pPr>
      <w:jc w:val="both"/>
    </w:pPr>
    <w:rPr>
      <w:rFonts w:cs="B Mitra"/>
      <w:bCs/>
      <w:iCs/>
      <w:color w:val="C00000"/>
      <w:sz w:val="26"/>
      <w:szCs w:val="26"/>
    </w:rPr>
  </w:style>
  <w:style w:type="character" w:customStyle="1" w:styleId="Char">
    <w:name w:val="عبارت عربی Char"/>
    <w:basedOn w:val="DefaultParagraphFont"/>
    <w:link w:val="a1"/>
    <w:rsid w:val="004D73A7"/>
    <w:rPr>
      <w:rFonts w:cs="B Mitra"/>
      <w:bCs/>
      <w:iCs/>
      <w:color w:val="C00000"/>
      <w:sz w:val="26"/>
      <w:szCs w:val="26"/>
    </w:rPr>
  </w:style>
  <w:style w:type="character" w:customStyle="1" w:styleId="a2">
    <w:name w:val="اسم"/>
    <w:basedOn w:val="DefaultParagraphFont"/>
    <w:uiPriority w:val="1"/>
    <w:qFormat/>
    <w:rsid w:val="004D73A7"/>
    <w:rPr>
      <w:rFonts w:cs="B Mitra"/>
      <w:bCs/>
      <w:iCs/>
      <w:color w:val="00B0F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A10DF-0CBA-4D27-90B9-D20C80AB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3</Pages>
  <Words>868</Words>
  <Characters>4954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50</cp:revision>
  <dcterms:created xsi:type="dcterms:W3CDTF">2020-05-29T06:54:00Z</dcterms:created>
  <dcterms:modified xsi:type="dcterms:W3CDTF">2021-05-26T17:55:00Z</dcterms:modified>
</cp:coreProperties>
</file>