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F94" w:rsidRPr="00825D9C" w:rsidRDefault="00821F94" w:rsidP="00825D9C">
      <w:pPr>
        <w:bidi/>
        <w:spacing w:line="276" w:lineRule="auto"/>
        <w:ind w:firstLine="288"/>
        <w:jc w:val="both"/>
        <w:rPr>
          <w:rFonts w:cs="B Nazanin"/>
          <w:sz w:val="28"/>
          <w:szCs w:val="28"/>
          <w:rtl/>
          <w:lang w:bidi="fa-IR"/>
        </w:rPr>
      </w:pPr>
      <w:r w:rsidRPr="00825D9C">
        <w:rPr>
          <w:rFonts w:cs="B Nazanin" w:hint="cs"/>
          <w:sz w:val="28"/>
          <w:szCs w:val="28"/>
          <w:rtl/>
          <w:lang w:bidi="fa-IR"/>
        </w:rPr>
        <w:t>بسم الله الرحمن الرحیم</w:t>
      </w:r>
    </w:p>
    <w:p w:rsidR="00821F94" w:rsidRPr="00825D9C" w:rsidRDefault="00A04D2C" w:rsidP="00D21A0E">
      <w:pPr>
        <w:bidi/>
        <w:spacing w:line="276" w:lineRule="auto"/>
        <w:ind w:firstLine="288"/>
        <w:jc w:val="both"/>
        <w:rPr>
          <w:rFonts w:cs="B Nazanin"/>
          <w:sz w:val="28"/>
          <w:szCs w:val="28"/>
          <w:lang w:bidi="fa-IR"/>
        </w:rPr>
      </w:pPr>
      <w:r w:rsidRPr="00825D9C">
        <w:rPr>
          <w:rFonts w:cs="B Nazanin" w:hint="cs"/>
          <w:sz w:val="28"/>
          <w:szCs w:val="28"/>
          <w:rtl/>
          <w:lang w:bidi="fa-IR"/>
        </w:rPr>
        <w:t xml:space="preserve">درس خارج اصول، </w:t>
      </w:r>
      <w:r w:rsidR="00D21A0E">
        <w:rPr>
          <w:rFonts w:cs="B Nazanin" w:hint="cs"/>
          <w:sz w:val="28"/>
          <w:szCs w:val="28"/>
          <w:rtl/>
          <w:lang w:bidi="fa-IR"/>
        </w:rPr>
        <w:t>چهار</w:t>
      </w:r>
      <w:r w:rsidR="0079303A" w:rsidRPr="00825D9C">
        <w:rPr>
          <w:rFonts w:cs="B Nazanin" w:hint="cs"/>
          <w:sz w:val="28"/>
          <w:szCs w:val="28"/>
          <w:rtl/>
          <w:lang w:bidi="fa-IR"/>
        </w:rPr>
        <w:t xml:space="preserve">شنبه </w:t>
      </w:r>
      <w:r w:rsidR="00D21A0E">
        <w:rPr>
          <w:rFonts w:cs="B Nazanin" w:hint="cs"/>
          <w:sz w:val="28"/>
          <w:szCs w:val="28"/>
          <w:rtl/>
          <w:lang w:bidi="fa-IR"/>
        </w:rPr>
        <w:t>08</w:t>
      </w:r>
      <w:r w:rsidR="00821F94" w:rsidRPr="00825D9C">
        <w:rPr>
          <w:rFonts w:cs="B Nazanin" w:hint="cs"/>
          <w:sz w:val="28"/>
          <w:szCs w:val="28"/>
          <w:rtl/>
          <w:lang w:bidi="fa-IR"/>
        </w:rPr>
        <w:t>/</w:t>
      </w:r>
      <w:r w:rsidR="00E44EE7" w:rsidRPr="00825D9C">
        <w:rPr>
          <w:rFonts w:cs="B Nazanin" w:hint="cs"/>
          <w:sz w:val="28"/>
          <w:szCs w:val="28"/>
          <w:rtl/>
          <w:lang w:bidi="fa-IR"/>
        </w:rPr>
        <w:t>02</w:t>
      </w:r>
      <w:r w:rsidR="00821F94" w:rsidRPr="00825D9C">
        <w:rPr>
          <w:rFonts w:cs="B Nazanin" w:hint="cs"/>
          <w:sz w:val="28"/>
          <w:szCs w:val="28"/>
          <w:rtl/>
          <w:lang w:bidi="fa-IR"/>
        </w:rPr>
        <w:t>/</w:t>
      </w:r>
      <w:r w:rsidR="00CF4847" w:rsidRPr="00825D9C">
        <w:rPr>
          <w:rFonts w:cs="B Nazanin" w:hint="cs"/>
          <w:sz w:val="28"/>
          <w:szCs w:val="28"/>
          <w:rtl/>
          <w:lang w:bidi="fa-IR"/>
        </w:rPr>
        <w:t>1395</w:t>
      </w:r>
    </w:p>
    <w:p w:rsidR="00661468" w:rsidRPr="00AA0E4E" w:rsidRDefault="00AC48E9" w:rsidP="00661468">
      <w:pPr>
        <w:bidi/>
        <w:ind w:firstLine="288"/>
        <w:jc w:val="both"/>
        <w:rPr>
          <w:rFonts w:cs="B Titr"/>
          <w:sz w:val="28"/>
          <w:szCs w:val="28"/>
          <w:rtl/>
          <w:lang w:bidi="fa-IR"/>
        </w:rPr>
      </w:pPr>
      <w:r>
        <w:rPr>
          <w:rFonts w:cs="B Titr" w:hint="cs"/>
          <w:sz w:val="28"/>
          <w:szCs w:val="28"/>
          <w:rtl/>
          <w:lang w:bidi="fa-IR"/>
        </w:rPr>
        <w:t>بررسی دو تعبیر در عنوان بحث</w:t>
      </w:r>
    </w:p>
    <w:p w:rsidR="00D21A0E" w:rsidRDefault="00D21A0E" w:rsidP="00C62E8D">
      <w:pPr>
        <w:bidi/>
        <w:ind w:firstLine="288"/>
        <w:jc w:val="both"/>
        <w:rPr>
          <w:rFonts w:cs="B Nazanin"/>
          <w:sz w:val="28"/>
          <w:szCs w:val="28"/>
          <w:rtl/>
        </w:rPr>
      </w:pPr>
      <w:r>
        <w:rPr>
          <w:rFonts w:cs="B Nazanin" w:hint="cs"/>
          <w:sz w:val="28"/>
          <w:szCs w:val="28"/>
          <w:rtl/>
        </w:rPr>
        <w:t>بحث در عنوان مسئله بود و با تفصیلی که شرح دادیم معلوم می شود تعبیری که</w:t>
      </w:r>
      <w:r w:rsidR="000C588F">
        <w:rPr>
          <w:rFonts w:cs="B Nazanin" w:hint="cs"/>
          <w:sz w:val="28"/>
          <w:szCs w:val="28"/>
          <w:rtl/>
        </w:rPr>
        <w:t xml:space="preserve"> هم شیخ فرموده</w:t>
      </w:r>
      <w:r w:rsidR="000C588F">
        <w:rPr>
          <w:rStyle w:val="FootnoteReference"/>
          <w:rFonts w:cs="B Nazanin"/>
          <w:sz w:val="28"/>
          <w:szCs w:val="28"/>
          <w:rtl/>
        </w:rPr>
        <w:footnoteReference w:id="1"/>
      </w:r>
      <w:r w:rsidR="000C588F">
        <w:rPr>
          <w:rFonts w:cs="B Nazanin" w:hint="cs"/>
          <w:sz w:val="28"/>
          <w:szCs w:val="28"/>
          <w:rtl/>
        </w:rPr>
        <w:t xml:space="preserve"> و هم</w:t>
      </w:r>
      <w:r>
        <w:rPr>
          <w:rFonts w:cs="B Nazanin" w:hint="cs"/>
          <w:sz w:val="28"/>
          <w:szCs w:val="28"/>
          <w:rtl/>
        </w:rPr>
        <w:t xml:space="preserve"> در کفایه آمده</w:t>
      </w:r>
      <w:r w:rsidR="000C588F">
        <w:rPr>
          <w:rStyle w:val="FootnoteReference"/>
          <w:rFonts w:cs="B Nazanin"/>
          <w:sz w:val="28"/>
          <w:szCs w:val="28"/>
          <w:rtl/>
        </w:rPr>
        <w:footnoteReference w:id="2"/>
      </w:r>
      <w:r>
        <w:rPr>
          <w:rFonts w:cs="B Nazanin" w:hint="cs"/>
          <w:sz w:val="28"/>
          <w:szCs w:val="28"/>
          <w:rtl/>
        </w:rPr>
        <w:t xml:space="preserve"> کافی نیست و نمی توانیم بگوییم که اتیانِ عمل مُقتضی اجزاء هست یا نیست، زیرا اجزاء متفرع بر وجود مصلحت در عمل است و اینکه این مصلحت باید بدلیّت داشته باشد، این </w:t>
      </w:r>
      <w:r w:rsidR="00C62E8D">
        <w:rPr>
          <w:rFonts w:cs="B Nazanin" w:hint="cs"/>
          <w:sz w:val="28"/>
          <w:szCs w:val="28"/>
          <w:rtl/>
        </w:rPr>
        <w:t>چ</w:t>
      </w:r>
      <w:r>
        <w:rPr>
          <w:rFonts w:cs="B Nazanin" w:hint="cs"/>
          <w:sz w:val="28"/>
          <w:szCs w:val="28"/>
          <w:rtl/>
        </w:rPr>
        <w:t xml:space="preserve">یزی نیست که از خود اتیان فهمیده بشود بلکه باید دلیلی از خارج اقامه بشود تا این بدلیّت برای ما </w:t>
      </w:r>
      <w:r w:rsidR="00C62E8D">
        <w:rPr>
          <w:rFonts w:cs="B Nazanin" w:hint="cs"/>
          <w:sz w:val="28"/>
          <w:szCs w:val="28"/>
          <w:rtl/>
        </w:rPr>
        <w:t>ثابت</w:t>
      </w:r>
      <w:r>
        <w:rPr>
          <w:rFonts w:cs="B Nazanin" w:hint="cs"/>
          <w:sz w:val="28"/>
          <w:szCs w:val="28"/>
          <w:rtl/>
        </w:rPr>
        <w:t xml:space="preserve"> بشود، مثلا بگوید مصلحتِ نماز با تیمّم بدلیّت دارد از مصلحت نماز مع الوضو، پس در بحث اجزاء هم ما به تفصیل می رسیم زیرا اگر دلیلی از خارج اقامه شد و بدلیّت را برای ما ثابت کرد اجزاء ثابت می شود و اگر دلیلی بر این بدلیّت نداشتیم اجزاء هم به تبع نداریم.</w:t>
      </w:r>
    </w:p>
    <w:p w:rsidR="00D21A0E" w:rsidRDefault="00D21A0E" w:rsidP="00D21A0E">
      <w:pPr>
        <w:bidi/>
        <w:ind w:firstLine="288"/>
        <w:jc w:val="both"/>
        <w:rPr>
          <w:rFonts w:cs="B Titr"/>
          <w:sz w:val="28"/>
          <w:szCs w:val="28"/>
        </w:rPr>
      </w:pPr>
      <w:r w:rsidRPr="00D21A0E">
        <w:rPr>
          <w:rFonts w:cs="B Titr" w:hint="cs"/>
          <w:sz w:val="28"/>
          <w:szCs w:val="28"/>
          <w:rtl/>
        </w:rPr>
        <w:t>ما الفرق بین مسئله الاجزاء و مسئله مرّ ه و تکرار؟</w:t>
      </w:r>
    </w:p>
    <w:p w:rsidR="00D21A0E" w:rsidRDefault="00D21A0E" w:rsidP="00D21A0E">
      <w:pPr>
        <w:bidi/>
        <w:ind w:firstLine="288"/>
        <w:jc w:val="both"/>
        <w:rPr>
          <w:rFonts w:cs="B Nazanin"/>
          <w:sz w:val="28"/>
          <w:szCs w:val="28"/>
          <w:rtl/>
        </w:rPr>
      </w:pPr>
      <w:r>
        <w:rPr>
          <w:rFonts w:cs="B Nazanin" w:hint="cs"/>
          <w:sz w:val="28"/>
          <w:szCs w:val="28"/>
          <w:rtl/>
        </w:rPr>
        <w:t>بحث در مره و تکرار حول</w:t>
      </w:r>
      <w:r w:rsidR="00AF282E">
        <w:rPr>
          <w:rFonts w:cs="B Nazanin" w:hint="cs"/>
          <w:sz w:val="28"/>
          <w:szCs w:val="28"/>
          <w:rtl/>
        </w:rPr>
        <w:t xml:space="preserve"> این محور اس</w:t>
      </w:r>
      <w:r>
        <w:rPr>
          <w:rFonts w:cs="B Nazanin" w:hint="cs"/>
          <w:sz w:val="28"/>
          <w:szCs w:val="28"/>
          <w:rtl/>
        </w:rPr>
        <w:t>ت که آیا مدلول دلیل امر این است که عمل را یک بار اتیان بکنیم؟ یا چند بار انجام بدهیم؟ در آنجا می گوییم که خود امر مستقیما دلالتی بر هیچ کدام ندارد، بلکه دلالت دارد بر صرف الطبیعه و چون صرف الطبیعه صدق می کند به مرّه مرّه کفایت می کند و الا امر چنین دلالتی ندارد.</w:t>
      </w:r>
    </w:p>
    <w:p w:rsidR="00D21A0E" w:rsidRDefault="00D21A0E" w:rsidP="00AF282E">
      <w:pPr>
        <w:bidi/>
        <w:ind w:firstLine="288"/>
        <w:jc w:val="both"/>
        <w:rPr>
          <w:rFonts w:cs="B Nazanin"/>
          <w:sz w:val="28"/>
          <w:szCs w:val="28"/>
          <w:rtl/>
          <w:lang w:bidi="fa-IR"/>
        </w:rPr>
      </w:pPr>
      <w:r>
        <w:rPr>
          <w:rFonts w:cs="B Nazanin" w:hint="cs"/>
          <w:sz w:val="28"/>
          <w:szCs w:val="28"/>
          <w:rtl/>
        </w:rPr>
        <w:t xml:space="preserve">در بحث اجزاء کانّه مفروغ و مفروض است که امر متعلّق به صرف الطبیعه است، و همچنین مفروغ است که صرف الطبیعه با مرّه کفایت می کند، اما بحث ما </w:t>
      </w:r>
      <w:r w:rsidR="00AF282E">
        <w:rPr>
          <w:rFonts w:cs="B Nazanin" w:hint="cs"/>
          <w:sz w:val="28"/>
          <w:szCs w:val="28"/>
          <w:rtl/>
          <w:lang w:bidi="fa-IR"/>
        </w:rPr>
        <w:t>در این است که امری که از اول به صرف الطبیعه خورده امر به واجب اختیاری است، اما آیا یک مرتبه اضطراری هم کفایت از اختیاری می کند یا نمی کند، بحث در این است و کانّه کفایت مرّه مفروغ است، از بحث یک مرتبه و چند مرتبه فارغ شدیم و پذیرفتیم که یک مرتبه کفایت می کند اما نمی دانیم یک مرتبه اضطراری هم جای آن یک مرتبه اختیاری را می گیرد یا نمی گیرد.</w:t>
      </w:r>
    </w:p>
    <w:p w:rsidR="00AF282E" w:rsidRDefault="00AF282E" w:rsidP="00AF282E">
      <w:pPr>
        <w:bidi/>
        <w:ind w:firstLine="288"/>
        <w:jc w:val="both"/>
        <w:rPr>
          <w:rFonts w:cs="B Titr"/>
          <w:sz w:val="28"/>
          <w:szCs w:val="28"/>
        </w:rPr>
      </w:pPr>
      <w:r w:rsidRPr="00D21A0E">
        <w:rPr>
          <w:rFonts w:cs="B Titr" w:hint="cs"/>
          <w:sz w:val="28"/>
          <w:szCs w:val="28"/>
          <w:rtl/>
        </w:rPr>
        <w:t xml:space="preserve">ما الفرق بین مسئله الاجزاء و مسئله </w:t>
      </w:r>
      <w:r>
        <w:rPr>
          <w:rFonts w:cs="B Titr" w:hint="cs"/>
          <w:sz w:val="28"/>
          <w:szCs w:val="28"/>
          <w:rtl/>
        </w:rPr>
        <w:t>تبعیّت القضاء للأداء</w:t>
      </w:r>
      <w:r w:rsidRPr="00D21A0E">
        <w:rPr>
          <w:rFonts w:cs="B Titr" w:hint="cs"/>
          <w:sz w:val="28"/>
          <w:szCs w:val="28"/>
          <w:rtl/>
        </w:rPr>
        <w:t>؟</w:t>
      </w:r>
    </w:p>
    <w:p w:rsidR="00AF282E" w:rsidRDefault="00AF282E" w:rsidP="006518F5">
      <w:pPr>
        <w:bidi/>
        <w:ind w:firstLine="288"/>
        <w:jc w:val="both"/>
        <w:rPr>
          <w:rFonts w:cs="B Nazanin"/>
          <w:sz w:val="28"/>
          <w:szCs w:val="28"/>
          <w:rtl/>
          <w:lang w:bidi="fa-IR"/>
        </w:rPr>
      </w:pPr>
      <w:r>
        <w:rPr>
          <w:rFonts w:cs="B Nazanin" w:hint="cs"/>
          <w:sz w:val="28"/>
          <w:szCs w:val="28"/>
          <w:rtl/>
          <w:lang w:bidi="fa-IR"/>
        </w:rPr>
        <w:t>از بحث مره و تکرار عجیب</w:t>
      </w:r>
      <w:r w:rsidR="00FB2707">
        <w:rPr>
          <w:rFonts w:cs="B Nazanin" w:hint="cs"/>
          <w:sz w:val="28"/>
          <w:szCs w:val="28"/>
          <w:rtl/>
          <w:lang w:bidi="fa-IR"/>
        </w:rPr>
        <w:t xml:space="preserve"> </w:t>
      </w:r>
      <w:r>
        <w:rPr>
          <w:rFonts w:cs="B Nazanin" w:hint="cs"/>
          <w:sz w:val="28"/>
          <w:szCs w:val="28"/>
          <w:rtl/>
          <w:lang w:bidi="fa-IR"/>
        </w:rPr>
        <w:t xml:space="preserve">تر بحث تبعیّت القضاء للأداء است، </w:t>
      </w:r>
      <w:r w:rsidR="00FB2707">
        <w:rPr>
          <w:rFonts w:cs="B Nazanin" w:hint="cs"/>
          <w:sz w:val="28"/>
          <w:szCs w:val="28"/>
          <w:rtl/>
          <w:lang w:bidi="fa-IR"/>
        </w:rPr>
        <w:t xml:space="preserve">تبعیّت القضاء للأداء یعنی چه؟ معنایش این است که اگر انسان واجب </w:t>
      </w:r>
      <w:r w:rsidR="006518F5">
        <w:rPr>
          <w:rFonts w:cs="B Nazanin" w:hint="cs"/>
          <w:sz w:val="28"/>
          <w:szCs w:val="28"/>
          <w:rtl/>
          <w:lang w:bidi="fa-IR"/>
        </w:rPr>
        <w:t>ر</w:t>
      </w:r>
      <w:r w:rsidR="00FB2707">
        <w:rPr>
          <w:rFonts w:cs="B Nazanin" w:hint="cs"/>
          <w:sz w:val="28"/>
          <w:szCs w:val="28"/>
          <w:rtl/>
          <w:lang w:bidi="fa-IR"/>
        </w:rPr>
        <w:t xml:space="preserve">ا انجام ندهد آیا همان امر اول اقتضا می کند که قضای آن را انجام بدهد یا خیر؟ اگر بگوییم همان امر اول اقتضا می کند این یعنی «تبعیّت القضاء للأداء فی باعثیّت الامر» یعنی امر اول همانطوری </w:t>
      </w:r>
      <w:r w:rsidR="00FB2707">
        <w:rPr>
          <w:rFonts w:cs="B Nazanin" w:hint="cs"/>
          <w:sz w:val="28"/>
          <w:szCs w:val="28"/>
          <w:rtl/>
          <w:lang w:bidi="fa-IR"/>
        </w:rPr>
        <w:lastRenderedPageBreak/>
        <w:t>که باعثیّت نسبت به اداء دارد باعثیّت نسبت به قضا هم دارد، اما اگر مُنکِر تبعیّت بشویم معنایش این است که امر اول فقط باعثیّت نحو الاداء دارد و اگر فوت شد هیچ اقتضائی نسبت به قضا ندارد و اگر قضائی باشد به امر جدید است، این عدم تبعیّت القضاء للأداء است، یعنی قضا به امر جدید است نه به امر اول.</w:t>
      </w:r>
    </w:p>
    <w:p w:rsidR="006518F5" w:rsidRDefault="006518F5" w:rsidP="006518F5">
      <w:pPr>
        <w:bidi/>
        <w:ind w:firstLine="288"/>
        <w:jc w:val="both"/>
        <w:rPr>
          <w:rFonts w:cs="B Nazanin"/>
          <w:sz w:val="28"/>
          <w:szCs w:val="28"/>
          <w:rtl/>
          <w:lang w:bidi="fa-IR"/>
        </w:rPr>
      </w:pPr>
      <w:r>
        <w:rPr>
          <w:rFonts w:cs="B Nazanin" w:hint="cs"/>
          <w:sz w:val="28"/>
          <w:szCs w:val="28"/>
          <w:rtl/>
          <w:lang w:bidi="fa-IR"/>
        </w:rPr>
        <w:t>اگر در بحث قضا و ادا قائل به تعدد مطلوب بشویم و بگوییم مصلحت اصل نماز یک چیز است و مصلحت وقت چیز دیگری است، در این صورت مقتضای قاعده تبعیّت است زیرا یک مصلحت از شما فوت شده اما مصلحت دیگر را جلب بکنید، مصلحت نماز یک مصلحت است و مصلحت ایقاع فی الوقت یک مصلحت دیگر، اما اگر قائل شدیم به وحدت مطلوب مقتضای قاعده عدم تبعیّت است، ما قائل به وحدت مطلوب هستیم ولی ابو حنیفه قائل به تعدد مطلوب است.</w:t>
      </w:r>
    </w:p>
    <w:p w:rsidR="00FB2707" w:rsidRDefault="00FB2707" w:rsidP="00E066FB">
      <w:pPr>
        <w:bidi/>
        <w:ind w:firstLine="288"/>
        <w:jc w:val="both"/>
        <w:rPr>
          <w:rFonts w:cs="B Nazanin"/>
          <w:sz w:val="28"/>
          <w:szCs w:val="28"/>
          <w:rtl/>
          <w:lang w:bidi="fa-IR"/>
        </w:rPr>
      </w:pPr>
      <w:r>
        <w:rPr>
          <w:rFonts w:cs="B Nazanin" w:hint="cs"/>
          <w:sz w:val="28"/>
          <w:szCs w:val="28"/>
          <w:rtl/>
          <w:lang w:bidi="fa-IR"/>
        </w:rPr>
        <w:t xml:space="preserve">حالا مسئله اجزاء را هم گفته اند که شباهت دارد به مسئله تبعیّت القضاء للأداء، ما می گوییم این دو خیلی با هم تفاوت می کنند زیرا موضوعِ بحث تبعیّت القضاء للأداء عدم اتیان به مامور به است، موضوع فوت است، در حالی که موضوع بحث اجزاء اتیان است، می گوییم «اتیان بالمامور به علی وجهه هل یقتضی الاجزاء ام لا؟» پس موضوعِ </w:t>
      </w:r>
      <w:r w:rsidR="00E066FB">
        <w:rPr>
          <w:rFonts w:cs="B Nazanin" w:hint="cs"/>
          <w:sz w:val="28"/>
          <w:szCs w:val="28"/>
          <w:rtl/>
          <w:lang w:bidi="fa-IR"/>
        </w:rPr>
        <w:t>مسئله تبعیّت</w:t>
      </w:r>
      <w:r>
        <w:rPr>
          <w:rFonts w:cs="B Nazanin" w:hint="cs"/>
          <w:sz w:val="28"/>
          <w:szCs w:val="28"/>
          <w:rtl/>
          <w:lang w:bidi="fa-IR"/>
        </w:rPr>
        <w:t xml:space="preserve"> فوت است و موضوع </w:t>
      </w:r>
      <w:r w:rsidR="00E066FB">
        <w:rPr>
          <w:rFonts w:cs="B Nazanin" w:hint="cs"/>
          <w:sz w:val="28"/>
          <w:szCs w:val="28"/>
          <w:rtl/>
          <w:lang w:bidi="fa-IR"/>
        </w:rPr>
        <w:t>مسئله اجزاء</w:t>
      </w:r>
      <w:r>
        <w:rPr>
          <w:rFonts w:cs="B Nazanin" w:hint="cs"/>
          <w:sz w:val="28"/>
          <w:szCs w:val="28"/>
          <w:rtl/>
          <w:lang w:bidi="fa-IR"/>
        </w:rPr>
        <w:t xml:space="preserve"> اتیان است</w:t>
      </w:r>
      <w:r w:rsidR="00E066FB">
        <w:rPr>
          <w:rFonts w:cs="B Nazanin" w:hint="cs"/>
          <w:sz w:val="28"/>
          <w:szCs w:val="28"/>
          <w:rtl/>
          <w:lang w:bidi="fa-IR"/>
        </w:rPr>
        <w:t>، لذا هیچ شباهتی این دو مسئله به هم ندارند.</w:t>
      </w:r>
    </w:p>
    <w:p w:rsidR="00370E9B" w:rsidRPr="0095621E" w:rsidRDefault="0095621E" w:rsidP="00370E9B">
      <w:pPr>
        <w:bidi/>
        <w:ind w:firstLine="288"/>
        <w:jc w:val="both"/>
        <w:rPr>
          <w:rFonts w:cs="B Titr"/>
          <w:sz w:val="28"/>
          <w:szCs w:val="28"/>
          <w:rtl/>
          <w:lang w:bidi="fa-IR"/>
        </w:rPr>
      </w:pPr>
      <w:r w:rsidRPr="0095621E">
        <w:rPr>
          <w:rFonts w:cs="B Titr" w:hint="cs"/>
          <w:sz w:val="28"/>
          <w:szCs w:val="28"/>
          <w:rtl/>
          <w:lang w:bidi="fa-IR"/>
        </w:rPr>
        <w:t>و فی الاجزاء مقامات ثلاث</w:t>
      </w:r>
    </w:p>
    <w:p w:rsidR="0095621E" w:rsidRPr="0095621E" w:rsidRDefault="0095621E" w:rsidP="0095621E">
      <w:pPr>
        <w:bidi/>
        <w:ind w:firstLine="288"/>
        <w:jc w:val="both"/>
        <w:rPr>
          <w:rFonts w:cs="B Titr"/>
          <w:sz w:val="28"/>
          <w:szCs w:val="28"/>
          <w:rtl/>
          <w:lang w:bidi="fa-IR"/>
        </w:rPr>
      </w:pPr>
      <w:r w:rsidRPr="0095621E">
        <w:rPr>
          <w:rFonts w:cs="B Titr" w:hint="cs"/>
          <w:sz w:val="28"/>
          <w:szCs w:val="28"/>
          <w:rtl/>
          <w:lang w:bidi="fa-IR"/>
        </w:rPr>
        <w:t>المقام الاول: اجزاء امتثال هر امری نسبت به خودش</w:t>
      </w:r>
    </w:p>
    <w:p w:rsidR="00C62E8D" w:rsidRDefault="0095621E" w:rsidP="00C62E8D">
      <w:pPr>
        <w:bidi/>
        <w:ind w:firstLine="288"/>
        <w:jc w:val="both"/>
        <w:rPr>
          <w:rFonts w:cs="B Nazanin"/>
          <w:sz w:val="28"/>
          <w:szCs w:val="28"/>
          <w:rtl/>
          <w:lang w:bidi="fa-IR"/>
        </w:rPr>
      </w:pPr>
      <w:r>
        <w:rPr>
          <w:rFonts w:cs="B Nazanin" w:hint="cs"/>
          <w:sz w:val="28"/>
          <w:szCs w:val="28"/>
          <w:rtl/>
          <w:lang w:bidi="fa-IR"/>
        </w:rPr>
        <w:t>اتیانِ هر امری نسبت به خودش اجزاء دارد، اگر مامور به نماز مع الوضو باشید و خواندید، آیا دوباره باید انجام بدهید؟ خیر، اگر مامور به نماز مع التیمّم بودید و امتثال کردید آیا باید دوباره امتثال بکنید؟ خیر، صاحب کفایه می فرماید این از بدیهیّات است که اتیان هر امری نسبت به خودش اجزاء دارد،</w:t>
      </w:r>
      <w:r w:rsidR="00C62E8D">
        <w:rPr>
          <w:rFonts w:cs="B Nazanin" w:hint="cs"/>
          <w:sz w:val="28"/>
          <w:szCs w:val="28"/>
          <w:rtl/>
          <w:lang w:bidi="fa-IR"/>
        </w:rPr>
        <w:t xml:space="preserve"> مولی این عمل را علی نحو صرف الطبیعه می خواسته، وقتی که یکبار انجام بشود صرف الطبیعه هم حاصل می شود و مراد مولی هم حاصل می شود و خود بخود امر ساقط می شود، این مقام اول است که به حکم عقل است.</w:t>
      </w:r>
    </w:p>
    <w:p w:rsidR="0095621E" w:rsidRDefault="0095621E" w:rsidP="00055EF6">
      <w:pPr>
        <w:bidi/>
        <w:ind w:firstLine="288"/>
        <w:jc w:val="both"/>
        <w:rPr>
          <w:rFonts w:cs="B Titr"/>
          <w:sz w:val="28"/>
          <w:szCs w:val="28"/>
          <w:rtl/>
          <w:lang w:bidi="fa-IR"/>
        </w:rPr>
      </w:pPr>
      <w:r w:rsidRPr="0095621E">
        <w:rPr>
          <w:rFonts w:cs="B Titr" w:hint="cs"/>
          <w:sz w:val="28"/>
          <w:szCs w:val="28"/>
          <w:rtl/>
          <w:lang w:bidi="fa-IR"/>
        </w:rPr>
        <w:t>المقام الثانی</w:t>
      </w:r>
      <w:r w:rsidR="00055EF6">
        <w:rPr>
          <w:rFonts w:cs="B Titr" w:hint="cs"/>
          <w:sz w:val="28"/>
          <w:szCs w:val="28"/>
          <w:rtl/>
          <w:lang w:bidi="fa-IR"/>
        </w:rPr>
        <w:t>:</w:t>
      </w:r>
      <w:r>
        <w:rPr>
          <w:rFonts w:cs="B Titr" w:hint="cs"/>
          <w:sz w:val="28"/>
          <w:szCs w:val="28"/>
          <w:rtl/>
          <w:lang w:bidi="fa-IR"/>
        </w:rPr>
        <w:t xml:space="preserve"> اجزاء اتیان مامور به اضطراری از اختیاری</w:t>
      </w:r>
    </w:p>
    <w:p w:rsidR="0095621E" w:rsidRDefault="0095621E" w:rsidP="00055EF6">
      <w:pPr>
        <w:bidi/>
        <w:ind w:firstLine="288"/>
        <w:jc w:val="both"/>
        <w:rPr>
          <w:rFonts w:cs="B Nazanin"/>
          <w:sz w:val="28"/>
          <w:szCs w:val="28"/>
          <w:rtl/>
          <w:lang w:bidi="fa-IR"/>
        </w:rPr>
      </w:pPr>
      <w:r>
        <w:rPr>
          <w:rFonts w:cs="B Nazanin" w:hint="cs"/>
          <w:sz w:val="28"/>
          <w:szCs w:val="28"/>
          <w:rtl/>
          <w:lang w:bidi="fa-IR"/>
        </w:rPr>
        <w:t>اگر عبد مثلا بیمار بود یا فاقد الماء بود</w:t>
      </w:r>
      <w:r w:rsidR="009242B7">
        <w:rPr>
          <w:rFonts w:cs="B Nazanin" w:hint="cs"/>
          <w:sz w:val="28"/>
          <w:szCs w:val="28"/>
          <w:rtl/>
          <w:lang w:bidi="fa-IR"/>
        </w:rPr>
        <w:t xml:space="preserve">، امر به وضو دیگر وجهی ندارد و باید تیمّم بکند و نماز را با تیمّم بخواند و همان نماز با تیمّم برای او کافی است در صورتی که عذر او مرتفع نشود تا آخر وقت، اما سوال اینجاست که اگر در اثنای وقت عذرش مرتفع شد چه؟ </w:t>
      </w:r>
      <w:r w:rsidR="00055EF6">
        <w:rPr>
          <w:rFonts w:cs="B Nazanin" w:hint="cs"/>
          <w:sz w:val="28"/>
          <w:szCs w:val="28"/>
          <w:rtl/>
          <w:lang w:bidi="fa-IR"/>
        </w:rPr>
        <w:t xml:space="preserve">آیا باید نمازش را اعاده بکند و نماز با وضو بخواند؟ یا اینکه همان نماز مع التیمّم اجزاء دارد از نماز مع الوضو؟ (البته این را هم بگوییم که مسئله فرضی است زیرا اجزاء نماز با </w:t>
      </w:r>
      <w:r w:rsidR="00055EF6">
        <w:rPr>
          <w:rFonts w:cs="B Nazanin" w:hint="cs"/>
          <w:sz w:val="28"/>
          <w:szCs w:val="28"/>
          <w:rtl/>
          <w:lang w:bidi="fa-IR"/>
        </w:rPr>
        <w:lastRenderedPageBreak/>
        <w:t>تیمّم اجماعی و متیقّن است، البته یادم می آید که آقای خوئی یک مخالفتی در این مسئله داشته اند لکن مشهور همین است و ما از خارج دلیل</w:t>
      </w:r>
      <w:r w:rsidR="006518F5">
        <w:rPr>
          <w:rFonts w:cs="B Nazanin" w:hint="cs"/>
          <w:sz w:val="28"/>
          <w:szCs w:val="28"/>
          <w:rtl/>
          <w:lang w:bidi="fa-IR"/>
        </w:rPr>
        <w:t xml:space="preserve"> بر کفایت</w:t>
      </w:r>
      <w:r w:rsidR="00055EF6">
        <w:rPr>
          <w:rFonts w:cs="B Nazanin" w:hint="cs"/>
          <w:sz w:val="28"/>
          <w:szCs w:val="28"/>
          <w:rtl/>
          <w:lang w:bidi="fa-IR"/>
        </w:rPr>
        <w:t xml:space="preserve"> داریم)</w:t>
      </w:r>
    </w:p>
    <w:p w:rsidR="00055EF6" w:rsidRPr="0095621E" w:rsidRDefault="00055EF6" w:rsidP="00055EF6">
      <w:pPr>
        <w:bidi/>
        <w:ind w:firstLine="288"/>
        <w:jc w:val="both"/>
        <w:rPr>
          <w:rFonts w:cs="B Nazanin"/>
          <w:sz w:val="28"/>
          <w:szCs w:val="28"/>
          <w:rtl/>
          <w:lang w:bidi="fa-IR"/>
        </w:rPr>
      </w:pPr>
      <w:r>
        <w:rPr>
          <w:rFonts w:cs="B Nazanin" w:hint="cs"/>
          <w:sz w:val="28"/>
          <w:szCs w:val="28"/>
          <w:rtl/>
          <w:lang w:bidi="fa-IR"/>
        </w:rPr>
        <w:t>به این می گویند اجزاء مامور به به امر اضطراری از امر اختیاری، مثال دیگرش وضوی جبیره است، اگر کسی به دلیل عذری نمازش را با وضوی جبیره ای خواند و در اثنای وقت عذرش مرتفع شد، آیا می تواند به همان نماز با وضوی جبیره ای اکتفا بکند یا باید اعاده بکند؟</w:t>
      </w:r>
    </w:p>
    <w:p w:rsidR="00055EF6" w:rsidRDefault="00055EF6" w:rsidP="00055EF6">
      <w:pPr>
        <w:bidi/>
        <w:ind w:firstLine="288"/>
        <w:jc w:val="both"/>
        <w:rPr>
          <w:rFonts w:cs="B Titr"/>
          <w:sz w:val="28"/>
          <w:szCs w:val="28"/>
          <w:rtl/>
          <w:lang w:bidi="fa-IR"/>
        </w:rPr>
      </w:pPr>
      <w:r w:rsidRPr="0095621E">
        <w:rPr>
          <w:rFonts w:cs="B Titr" w:hint="cs"/>
          <w:sz w:val="28"/>
          <w:szCs w:val="28"/>
          <w:rtl/>
          <w:lang w:bidi="fa-IR"/>
        </w:rPr>
        <w:t xml:space="preserve">المقام </w:t>
      </w:r>
      <w:r>
        <w:rPr>
          <w:rFonts w:cs="B Titr" w:hint="cs"/>
          <w:sz w:val="28"/>
          <w:szCs w:val="28"/>
          <w:rtl/>
          <w:lang w:bidi="fa-IR"/>
        </w:rPr>
        <w:t>الثالث: اجزاء اتیان مامور به ظاهری از واقعی</w:t>
      </w:r>
    </w:p>
    <w:p w:rsidR="00055EF6" w:rsidRDefault="004B4CC8" w:rsidP="00055EF6">
      <w:pPr>
        <w:bidi/>
        <w:ind w:firstLine="288"/>
        <w:jc w:val="both"/>
        <w:rPr>
          <w:rFonts w:cs="B Nazanin"/>
          <w:sz w:val="28"/>
          <w:szCs w:val="28"/>
          <w:rtl/>
          <w:lang w:bidi="fa-IR"/>
        </w:rPr>
      </w:pPr>
      <w:r>
        <w:rPr>
          <w:rFonts w:cs="B Nazanin" w:hint="cs"/>
          <w:sz w:val="28"/>
          <w:szCs w:val="28"/>
          <w:rtl/>
          <w:lang w:bidi="fa-IR"/>
        </w:rPr>
        <w:t xml:space="preserve">مثلا </w:t>
      </w:r>
      <w:r w:rsidR="00130A36">
        <w:rPr>
          <w:rFonts w:cs="B Nazanin" w:hint="cs"/>
          <w:sz w:val="28"/>
          <w:szCs w:val="28"/>
          <w:rtl/>
          <w:lang w:bidi="fa-IR"/>
        </w:rPr>
        <w:t>اگر عبد مُستصحب الطهاره بود و نمازش را با طهارت استصحابی خواند، بعد در اثنای وقت شکش مرتفع شد و علم به حدث پیدا کرد و فهمید که استصحابش مطابق واقع نبوده است، حالا آیا آن نمازی که خوانده کفایت می کند؟ در اینجا مشهور وجوب الاعاده است.</w:t>
      </w:r>
    </w:p>
    <w:p w:rsidR="00C62E8D" w:rsidRDefault="00C62E8D" w:rsidP="00CB1CE3">
      <w:pPr>
        <w:bidi/>
        <w:ind w:firstLine="288"/>
        <w:jc w:val="both"/>
        <w:rPr>
          <w:rFonts w:cs="B Nazanin"/>
          <w:sz w:val="28"/>
          <w:szCs w:val="28"/>
          <w:rtl/>
          <w:lang w:bidi="fa-IR"/>
        </w:rPr>
      </w:pPr>
      <w:r w:rsidRPr="00C62E8D">
        <w:rPr>
          <w:rFonts w:cs="B Titr" w:hint="cs"/>
          <w:sz w:val="28"/>
          <w:szCs w:val="28"/>
          <w:rtl/>
          <w:lang w:bidi="fa-IR"/>
        </w:rPr>
        <w:t>اشکال</w:t>
      </w:r>
      <w:r w:rsidR="00CB1CE3">
        <w:rPr>
          <w:rFonts w:cs="B Titr" w:hint="cs"/>
          <w:sz w:val="28"/>
          <w:szCs w:val="28"/>
          <w:rtl/>
          <w:lang w:bidi="fa-IR"/>
        </w:rPr>
        <w:t>ِ نماز مُعاده</w:t>
      </w:r>
      <w:bookmarkStart w:id="0" w:name="_GoBack"/>
      <w:bookmarkEnd w:id="0"/>
      <w:r w:rsidRPr="00C62E8D">
        <w:rPr>
          <w:rFonts w:cs="B Titr" w:hint="cs"/>
          <w:sz w:val="28"/>
          <w:szCs w:val="28"/>
          <w:rtl/>
          <w:lang w:bidi="fa-IR"/>
        </w:rPr>
        <w:t xml:space="preserve"> در مق</w:t>
      </w:r>
      <w:r>
        <w:rPr>
          <w:rFonts w:cs="B Titr" w:hint="cs"/>
          <w:sz w:val="28"/>
          <w:szCs w:val="28"/>
          <w:rtl/>
          <w:lang w:bidi="fa-IR"/>
        </w:rPr>
        <w:t>ا</w:t>
      </w:r>
      <w:r w:rsidRPr="00C62E8D">
        <w:rPr>
          <w:rFonts w:cs="B Titr" w:hint="cs"/>
          <w:sz w:val="28"/>
          <w:szCs w:val="28"/>
          <w:rtl/>
          <w:lang w:bidi="fa-IR"/>
        </w:rPr>
        <w:t>م اول</w:t>
      </w:r>
    </w:p>
    <w:p w:rsidR="00C62E8D" w:rsidRDefault="00C62E8D" w:rsidP="00C62E8D">
      <w:pPr>
        <w:bidi/>
        <w:ind w:firstLine="288"/>
        <w:jc w:val="both"/>
        <w:rPr>
          <w:rFonts w:cs="B Nazanin"/>
          <w:sz w:val="28"/>
          <w:szCs w:val="28"/>
          <w:rtl/>
          <w:lang w:bidi="fa-IR"/>
        </w:rPr>
      </w:pPr>
      <w:r>
        <w:rPr>
          <w:rFonts w:cs="B Nazanin" w:hint="cs"/>
          <w:sz w:val="28"/>
          <w:szCs w:val="28"/>
          <w:rtl/>
          <w:lang w:bidi="fa-IR"/>
        </w:rPr>
        <w:t xml:space="preserve">یک اشکالی می کنند و آن اینکه اجزاء در مقام اول به حکم عقل است زیرا وقتی امتثال امر حاصل شد دیگر ما امری نداریم، امر با امتثال ساقط می شود، وقتی که امر ساقط شد تکرارش لغو و باطل است به حکم عقل، زیرا امری ندارد و عبادت بدون امر هم ساقط است، اشکال می کنند پس تکلیف صلاه مُعاده چه می شود؟ ما در فقه یک جاهایی داریم که مستحب است که انسان نمازش را اعاده بکند، مانند کسی که نمازش را فُرادی خوانده و بعد وارد جماعت می شود، مستحب است نمازش را به صورت جماعت اعاده بکند در حالی که طبق این حرف شما نماز دومش امری ندارد. </w:t>
      </w:r>
    </w:p>
    <w:p w:rsidR="00C62E8D" w:rsidRDefault="00C62E8D" w:rsidP="00C62E8D">
      <w:pPr>
        <w:bidi/>
        <w:ind w:firstLine="288"/>
        <w:jc w:val="both"/>
        <w:rPr>
          <w:rFonts w:cs="B Nazanin"/>
          <w:sz w:val="28"/>
          <w:szCs w:val="28"/>
          <w:rtl/>
          <w:lang w:bidi="fa-IR"/>
        </w:rPr>
      </w:pPr>
      <w:r>
        <w:rPr>
          <w:rFonts w:cs="B Nazanin" w:hint="cs"/>
          <w:sz w:val="28"/>
          <w:szCs w:val="28"/>
          <w:rtl/>
          <w:lang w:bidi="fa-IR"/>
        </w:rPr>
        <w:t>جواب اشکال را ان شاء الله فردا متعرض خواهیم شد.</w:t>
      </w:r>
    </w:p>
    <w:p w:rsidR="00C62E8D" w:rsidRDefault="00C62E8D" w:rsidP="00C62E8D">
      <w:pPr>
        <w:bidi/>
        <w:ind w:firstLine="288"/>
        <w:jc w:val="both"/>
        <w:rPr>
          <w:rFonts w:cs="B Nazanin"/>
          <w:sz w:val="28"/>
          <w:szCs w:val="28"/>
          <w:rtl/>
          <w:lang w:bidi="fa-IR"/>
        </w:rPr>
      </w:pPr>
    </w:p>
    <w:p w:rsidR="00130A36" w:rsidRPr="0095621E" w:rsidRDefault="00130A36" w:rsidP="00130A36">
      <w:pPr>
        <w:bidi/>
        <w:ind w:firstLine="288"/>
        <w:jc w:val="both"/>
        <w:rPr>
          <w:rFonts w:cs="B Nazanin"/>
          <w:sz w:val="28"/>
          <w:szCs w:val="28"/>
          <w:rtl/>
          <w:lang w:bidi="fa-IR"/>
        </w:rPr>
      </w:pPr>
    </w:p>
    <w:sectPr w:rsidR="00130A36" w:rsidRPr="0095621E" w:rsidSect="00D21A0E">
      <w:headerReference w:type="default" r:id="rId8"/>
      <w:footerReference w:type="default" r:id="rId9"/>
      <w:pgSz w:w="12240" w:h="15840"/>
      <w:pgMar w:top="1440" w:right="1440" w:bottom="1440" w:left="1440" w:header="720" w:footer="720" w:gutter="0"/>
      <w:pgNumType w:start="2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E63" w:rsidRDefault="00A34E63" w:rsidP="00821F94">
      <w:pPr>
        <w:spacing w:after="0" w:line="240" w:lineRule="auto"/>
      </w:pPr>
      <w:r>
        <w:separator/>
      </w:r>
    </w:p>
  </w:endnote>
  <w:endnote w:type="continuationSeparator" w:id="0">
    <w:p w:rsidR="00A34E63" w:rsidRDefault="00A34E63"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62362"/>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CB1CE3">
          <w:rPr>
            <w:noProof/>
          </w:rPr>
          <w:t>213</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E63" w:rsidRDefault="00A34E63" w:rsidP="00821F94">
      <w:pPr>
        <w:spacing w:after="0" w:line="240" w:lineRule="auto"/>
      </w:pPr>
      <w:r>
        <w:separator/>
      </w:r>
    </w:p>
  </w:footnote>
  <w:footnote w:type="continuationSeparator" w:id="0">
    <w:p w:rsidR="00A34E63" w:rsidRDefault="00A34E63" w:rsidP="00821F94">
      <w:pPr>
        <w:spacing w:after="0" w:line="240" w:lineRule="auto"/>
      </w:pPr>
      <w:r>
        <w:continuationSeparator/>
      </w:r>
    </w:p>
  </w:footnote>
  <w:footnote w:id="1">
    <w:p w:rsidR="000C588F" w:rsidRPr="00060899" w:rsidRDefault="000C588F" w:rsidP="000C588F">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1" w:history="1">
        <w:r w:rsidRPr="00060899">
          <w:rPr>
            <w:rStyle w:val="Hyperlink"/>
            <w:rFonts w:cs="B Nazanin" w:hint="cs"/>
            <w:rtl/>
            <w:lang w:bidi="fa-IR"/>
          </w:rPr>
          <w:t>مطارح الانظار، مرتضی انصاری، ص19.</w:t>
        </w:r>
      </w:hyperlink>
    </w:p>
  </w:footnote>
  <w:footnote w:id="2">
    <w:p w:rsidR="000C588F" w:rsidRPr="00060899" w:rsidRDefault="000C588F" w:rsidP="000C588F">
      <w:pPr>
        <w:pStyle w:val="FootnoteText"/>
        <w:bidi/>
        <w:rPr>
          <w:rFonts w:cs="B Nazanin"/>
          <w:rtl/>
          <w:lang w:bidi="fa-IR"/>
        </w:rPr>
      </w:pPr>
      <w:r w:rsidRPr="00060899">
        <w:rPr>
          <w:rStyle w:val="FootnoteReference"/>
          <w:rFonts w:cs="B Nazanin"/>
        </w:rPr>
        <w:footnoteRef/>
      </w:r>
      <w:r w:rsidRPr="00060899">
        <w:rPr>
          <w:rFonts w:cs="B Nazanin"/>
        </w:rPr>
        <w:t xml:space="preserve"> </w:t>
      </w:r>
      <w:r w:rsidRPr="00060899">
        <w:rPr>
          <w:rFonts w:cs="B Nazanin" w:hint="cs"/>
          <w:rtl/>
          <w:lang w:bidi="fa-IR"/>
        </w:rPr>
        <w:t xml:space="preserve"> </w:t>
      </w:r>
      <w:hyperlink r:id="rId2" w:history="1">
        <w:r w:rsidRPr="00060899">
          <w:rPr>
            <w:rStyle w:val="Hyperlink"/>
            <w:rFonts w:cs="B Nazanin" w:hint="cs"/>
            <w:rtl/>
            <w:lang w:bidi="fa-IR"/>
          </w:rPr>
          <w:t>کفایه الاصول، محمد کاظم خراسانی، ص81.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F94" w:rsidRPr="00821F94" w:rsidRDefault="00825D9C" w:rsidP="00C62E8D">
    <w:pPr>
      <w:pStyle w:val="Header"/>
      <w:bidi/>
      <w:rPr>
        <w:rFonts w:cs="B Nazanin"/>
        <w:lang w:bidi="fa-IR"/>
      </w:rPr>
    </w:pPr>
    <w:r>
      <w:rPr>
        <w:rFonts w:ascii="Times New Roman" w:hAnsi="Times New Roman" w:cs="B Nazanin" w:hint="cs"/>
        <w:rtl/>
        <w:lang w:bidi="fa-IR"/>
      </w:rPr>
      <w:t>الاجزاء</w:t>
    </w:r>
    <w:r w:rsidR="00C62E8D">
      <w:rPr>
        <w:rFonts w:ascii="Times New Roman" w:hAnsi="Times New Roman" w:cs="B Nazanin" w:hint="cs"/>
        <w:rtl/>
        <w:lang w:bidi="fa-IR"/>
      </w:rPr>
      <w:t>/ عنوان مسئله</w:t>
    </w:r>
    <w:r w:rsidR="008474CA">
      <w:rPr>
        <w:rFonts w:ascii="Times New Roman" w:hAnsi="Times New Roman" w:cs="B Nazanin" w:hint="cs"/>
        <w:rtl/>
        <w:lang w:bidi="fa-IR"/>
      </w:rPr>
      <w:t xml:space="preserve"> </w:t>
    </w:r>
    <w:r w:rsidR="00C62E8D">
      <w:rPr>
        <w:rFonts w:ascii="Times New Roman" w:hAnsi="Times New Roman" w:cs="B Nazanin" w:hint="cs"/>
        <w:rtl/>
        <w:lang w:bidi="fa-IR"/>
      </w:rPr>
      <w:t>...</w:t>
    </w:r>
    <w:r w:rsidR="00994EF5">
      <w:rPr>
        <w:rFonts w:ascii="Times New Roman" w:hAnsi="Times New Roman" w:cs="B Nazanin" w:hint="cs"/>
        <w:rtl/>
        <w:lang w:bidi="fa-IR"/>
      </w:rPr>
      <w:t>.............</w:t>
    </w:r>
    <w:r w:rsidR="00060CCF">
      <w:rPr>
        <w:rFonts w:ascii="Times New Roman" w:hAnsi="Times New Roman" w:cs="B Nazanin" w:hint="cs"/>
        <w:rtl/>
        <w:lang w:bidi="fa-IR"/>
      </w:rPr>
      <w:t>........</w:t>
    </w:r>
    <w:r w:rsidR="006E33A6">
      <w:rPr>
        <w:rFonts w:ascii="Times New Roman" w:hAnsi="Times New Roman" w:cs="B Nazanin" w:hint="cs"/>
        <w:rtl/>
        <w:lang w:bidi="fa-IR"/>
      </w:rPr>
      <w:t>...............................................................................................</w:t>
    </w:r>
    <w:r w:rsidR="00060CCF">
      <w:rPr>
        <w:rFonts w:ascii="Times New Roman" w:hAnsi="Times New Roman" w:cs="B Nazanin" w:hint="cs"/>
        <w:rtl/>
        <w:lang w:bidi="fa-IR"/>
      </w:rPr>
      <w:t>.........</w:t>
    </w:r>
    <w:r w:rsidR="009618E4">
      <w:rPr>
        <w:rFonts w:ascii="Times New Roman" w:hAnsi="Times New Roman" w:cs="B Nazanin" w:hint="cs"/>
        <w:rtl/>
        <w:lang w:bidi="fa-IR"/>
      </w:rPr>
      <w:t>............</w:t>
    </w:r>
    <w:r w:rsidR="00E75C46">
      <w:rPr>
        <w:rFonts w:ascii="Times New Roman" w:hAnsi="Times New Roman" w:cs="B Nazanin" w:hint="cs"/>
        <w:rtl/>
        <w:lang w:bidi="fa-IR"/>
      </w:rPr>
      <w:t>.....</w:t>
    </w:r>
    <w:r w:rsidR="00821F94">
      <w:rPr>
        <w:rFonts w:ascii="Times New Roman" w:hAnsi="Times New Roman" w:cs="B Nazanin" w:hint="cs"/>
        <w:rtl/>
        <w:lang w:bidi="fa-IR"/>
      </w:rPr>
      <w:t>.....</w:t>
    </w:r>
    <w:r w:rsidR="00A04D2C">
      <w:rPr>
        <w:rFonts w:cs="B Nazanin" w:hint="cs"/>
        <w:rtl/>
        <w:lang w:bidi="fa-IR"/>
      </w:rPr>
      <w:t xml:space="preserve">.خارج اصول، </w:t>
    </w:r>
    <w:r w:rsidR="00D21A0E">
      <w:rPr>
        <w:rFonts w:cs="B Nazanin" w:hint="cs"/>
        <w:rtl/>
        <w:lang w:bidi="fa-IR"/>
      </w:rPr>
      <w:t>چهار</w:t>
    </w:r>
    <w:r w:rsidR="00821F94">
      <w:rPr>
        <w:rFonts w:cs="B Nazanin" w:hint="cs"/>
        <w:rtl/>
        <w:lang w:bidi="fa-IR"/>
      </w:rPr>
      <w:t xml:space="preserve">شنبه </w:t>
    </w:r>
    <w:r w:rsidR="00D21A0E">
      <w:rPr>
        <w:rFonts w:cs="B Nazanin" w:hint="cs"/>
        <w:rtl/>
        <w:lang w:bidi="fa-IR"/>
      </w:rPr>
      <w:t>08</w:t>
    </w:r>
    <w:r w:rsidR="00CF4847">
      <w:rPr>
        <w:rFonts w:cs="B Nazanin" w:hint="cs"/>
        <w:rtl/>
        <w:lang w:bidi="fa-IR"/>
      </w:rPr>
      <w:t>/</w:t>
    </w:r>
    <w:r w:rsidR="00E44EE7">
      <w:rPr>
        <w:rFonts w:cs="B Nazanin" w:hint="cs"/>
        <w:rtl/>
        <w:lang w:bidi="fa-IR"/>
      </w:rPr>
      <w:t>02</w:t>
    </w:r>
    <w:r w:rsidR="00CF4847">
      <w:rPr>
        <w:rFonts w:cs="B Nazanin" w:hint="cs"/>
        <w:rtl/>
        <w:lang w:bidi="fa-IR"/>
      </w:rPr>
      <w:t>/1395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1222E"/>
    <w:rsid w:val="0002395D"/>
    <w:rsid w:val="00025470"/>
    <w:rsid w:val="00032733"/>
    <w:rsid w:val="000418CF"/>
    <w:rsid w:val="00044CA9"/>
    <w:rsid w:val="000459D7"/>
    <w:rsid w:val="000514F3"/>
    <w:rsid w:val="00053E82"/>
    <w:rsid w:val="00055EF6"/>
    <w:rsid w:val="00056EA9"/>
    <w:rsid w:val="00060899"/>
    <w:rsid w:val="00060CCF"/>
    <w:rsid w:val="00062F93"/>
    <w:rsid w:val="00064E52"/>
    <w:rsid w:val="00070005"/>
    <w:rsid w:val="00083D21"/>
    <w:rsid w:val="000845E8"/>
    <w:rsid w:val="00084E31"/>
    <w:rsid w:val="0009543C"/>
    <w:rsid w:val="000978DA"/>
    <w:rsid w:val="00097E43"/>
    <w:rsid w:val="000A27EC"/>
    <w:rsid w:val="000A3049"/>
    <w:rsid w:val="000A3D39"/>
    <w:rsid w:val="000A5A26"/>
    <w:rsid w:val="000B4A8C"/>
    <w:rsid w:val="000C2920"/>
    <w:rsid w:val="000C2E7F"/>
    <w:rsid w:val="000C30FF"/>
    <w:rsid w:val="000C315B"/>
    <w:rsid w:val="000C4F00"/>
    <w:rsid w:val="000C588F"/>
    <w:rsid w:val="000C74E5"/>
    <w:rsid w:val="000D25A6"/>
    <w:rsid w:val="000D6DA8"/>
    <w:rsid w:val="000D78C2"/>
    <w:rsid w:val="000E2065"/>
    <w:rsid w:val="000E227B"/>
    <w:rsid w:val="000E2DA7"/>
    <w:rsid w:val="000E3770"/>
    <w:rsid w:val="000E7069"/>
    <w:rsid w:val="000F1302"/>
    <w:rsid w:val="000F4A65"/>
    <w:rsid w:val="0010317B"/>
    <w:rsid w:val="00105659"/>
    <w:rsid w:val="0012027D"/>
    <w:rsid w:val="001205BF"/>
    <w:rsid w:val="00125AB3"/>
    <w:rsid w:val="00126CAE"/>
    <w:rsid w:val="00130A36"/>
    <w:rsid w:val="00133304"/>
    <w:rsid w:val="001344C8"/>
    <w:rsid w:val="00152670"/>
    <w:rsid w:val="0015442E"/>
    <w:rsid w:val="00165077"/>
    <w:rsid w:val="0017098B"/>
    <w:rsid w:val="00171A6C"/>
    <w:rsid w:val="00173783"/>
    <w:rsid w:val="00173A4B"/>
    <w:rsid w:val="001835B3"/>
    <w:rsid w:val="001A2149"/>
    <w:rsid w:val="001A338C"/>
    <w:rsid w:val="001B5E84"/>
    <w:rsid w:val="001C2A75"/>
    <w:rsid w:val="001C3E80"/>
    <w:rsid w:val="001C3FD6"/>
    <w:rsid w:val="001D586C"/>
    <w:rsid w:val="001D5B76"/>
    <w:rsid w:val="001E09F6"/>
    <w:rsid w:val="001E1D6B"/>
    <w:rsid w:val="001E53E0"/>
    <w:rsid w:val="001F3408"/>
    <w:rsid w:val="001F7151"/>
    <w:rsid w:val="00204CA7"/>
    <w:rsid w:val="0021020D"/>
    <w:rsid w:val="00220407"/>
    <w:rsid w:val="002225D6"/>
    <w:rsid w:val="00226790"/>
    <w:rsid w:val="002339ED"/>
    <w:rsid w:val="00244AFB"/>
    <w:rsid w:val="00251578"/>
    <w:rsid w:val="00251E7F"/>
    <w:rsid w:val="0025449C"/>
    <w:rsid w:val="00254925"/>
    <w:rsid w:val="00257540"/>
    <w:rsid w:val="002628C9"/>
    <w:rsid w:val="002629AD"/>
    <w:rsid w:val="00262E0D"/>
    <w:rsid w:val="002643E1"/>
    <w:rsid w:val="0026761C"/>
    <w:rsid w:val="00267F3C"/>
    <w:rsid w:val="00274FE3"/>
    <w:rsid w:val="00275D90"/>
    <w:rsid w:val="0027659E"/>
    <w:rsid w:val="00282091"/>
    <w:rsid w:val="002A1AA6"/>
    <w:rsid w:val="002A2800"/>
    <w:rsid w:val="002A46F5"/>
    <w:rsid w:val="002A4897"/>
    <w:rsid w:val="002B0088"/>
    <w:rsid w:val="002B15BB"/>
    <w:rsid w:val="002B4ACC"/>
    <w:rsid w:val="002B6492"/>
    <w:rsid w:val="002C1C0E"/>
    <w:rsid w:val="002C2CC9"/>
    <w:rsid w:val="002C4DE6"/>
    <w:rsid w:val="002C77D5"/>
    <w:rsid w:val="002F5163"/>
    <w:rsid w:val="002F6041"/>
    <w:rsid w:val="003004D4"/>
    <w:rsid w:val="00301B29"/>
    <w:rsid w:val="00303F55"/>
    <w:rsid w:val="0031263A"/>
    <w:rsid w:val="00314D86"/>
    <w:rsid w:val="00315268"/>
    <w:rsid w:val="00320827"/>
    <w:rsid w:val="00322309"/>
    <w:rsid w:val="00330092"/>
    <w:rsid w:val="00330643"/>
    <w:rsid w:val="00331103"/>
    <w:rsid w:val="0033556E"/>
    <w:rsid w:val="003375CF"/>
    <w:rsid w:val="003506E9"/>
    <w:rsid w:val="00351443"/>
    <w:rsid w:val="003528B7"/>
    <w:rsid w:val="003640E5"/>
    <w:rsid w:val="0036465F"/>
    <w:rsid w:val="003658E6"/>
    <w:rsid w:val="00370E9B"/>
    <w:rsid w:val="00372CD6"/>
    <w:rsid w:val="003731A0"/>
    <w:rsid w:val="0038337E"/>
    <w:rsid w:val="0038599A"/>
    <w:rsid w:val="00385B84"/>
    <w:rsid w:val="003860EC"/>
    <w:rsid w:val="00392419"/>
    <w:rsid w:val="0039386A"/>
    <w:rsid w:val="00395A8F"/>
    <w:rsid w:val="003B0882"/>
    <w:rsid w:val="003B0ED3"/>
    <w:rsid w:val="003B1467"/>
    <w:rsid w:val="003B4C05"/>
    <w:rsid w:val="003B5A07"/>
    <w:rsid w:val="003C331E"/>
    <w:rsid w:val="003D5CF6"/>
    <w:rsid w:val="003D70BD"/>
    <w:rsid w:val="003E4EB2"/>
    <w:rsid w:val="003F275F"/>
    <w:rsid w:val="003F5FC9"/>
    <w:rsid w:val="003F643E"/>
    <w:rsid w:val="00423527"/>
    <w:rsid w:val="00424695"/>
    <w:rsid w:val="00424F44"/>
    <w:rsid w:val="0042575A"/>
    <w:rsid w:val="004354CC"/>
    <w:rsid w:val="00435C48"/>
    <w:rsid w:val="0043677F"/>
    <w:rsid w:val="00437CBC"/>
    <w:rsid w:val="00441A17"/>
    <w:rsid w:val="00443973"/>
    <w:rsid w:val="004443D6"/>
    <w:rsid w:val="004445DA"/>
    <w:rsid w:val="00445822"/>
    <w:rsid w:val="004475A2"/>
    <w:rsid w:val="00451E3B"/>
    <w:rsid w:val="00457589"/>
    <w:rsid w:val="0046167F"/>
    <w:rsid w:val="00462B6D"/>
    <w:rsid w:val="0046668E"/>
    <w:rsid w:val="0046777F"/>
    <w:rsid w:val="00471202"/>
    <w:rsid w:val="00474C7D"/>
    <w:rsid w:val="00484D89"/>
    <w:rsid w:val="0048674E"/>
    <w:rsid w:val="00487111"/>
    <w:rsid w:val="004B0559"/>
    <w:rsid w:val="004B415B"/>
    <w:rsid w:val="004B4CC8"/>
    <w:rsid w:val="004B50C6"/>
    <w:rsid w:val="004B65C2"/>
    <w:rsid w:val="004C5FDD"/>
    <w:rsid w:val="004C627C"/>
    <w:rsid w:val="004C6682"/>
    <w:rsid w:val="004D37D2"/>
    <w:rsid w:val="004D5792"/>
    <w:rsid w:val="004D770E"/>
    <w:rsid w:val="004E0809"/>
    <w:rsid w:val="004E3C15"/>
    <w:rsid w:val="004E45B3"/>
    <w:rsid w:val="004E53F6"/>
    <w:rsid w:val="004E6810"/>
    <w:rsid w:val="004F1B76"/>
    <w:rsid w:val="004F5122"/>
    <w:rsid w:val="00502DB6"/>
    <w:rsid w:val="00515595"/>
    <w:rsid w:val="00523158"/>
    <w:rsid w:val="005274FE"/>
    <w:rsid w:val="00530D88"/>
    <w:rsid w:val="00542886"/>
    <w:rsid w:val="00543824"/>
    <w:rsid w:val="00547512"/>
    <w:rsid w:val="005475F0"/>
    <w:rsid w:val="0055543A"/>
    <w:rsid w:val="005566FB"/>
    <w:rsid w:val="0056008E"/>
    <w:rsid w:val="0056279F"/>
    <w:rsid w:val="00563894"/>
    <w:rsid w:val="0056511A"/>
    <w:rsid w:val="00565A3C"/>
    <w:rsid w:val="005700F8"/>
    <w:rsid w:val="0057368C"/>
    <w:rsid w:val="0057575C"/>
    <w:rsid w:val="005803F6"/>
    <w:rsid w:val="00581301"/>
    <w:rsid w:val="005818FF"/>
    <w:rsid w:val="005828A7"/>
    <w:rsid w:val="00586713"/>
    <w:rsid w:val="005875A3"/>
    <w:rsid w:val="005A1759"/>
    <w:rsid w:val="005A1F62"/>
    <w:rsid w:val="005A21DF"/>
    <w:rsid w:val="005A34D8"/>
    <w:rsid w:val="005A77E1"/>
    <w:rsid w:val="005B4684"/>
    <w:rsid w:val="005C13DF"/>
    <w:rsid w:val="005C17AC"/>
    <w:rsid w:val="005C365F"/>
    <w:rsid w:val="005C38A8"/>
    <w:rsid w:val="005C41EB"/>
    <w:rsid w:val="005C65FD"/>
    <w:rsid w:val="005C669F"/>
    <w:rsid w:val="005D6D90"/>
    <w:rsid w:val="005D7458"/>
    <w:rsid w:val="005E1BCE"/>
    <w:rsid w:val="005E3100"/>
    <w:rsid w:val="005E7D90"/>
    <w:rsid w:val="005F0BA2"/>
    <w:rsid w:val="005F35DA"/>
    <w:rsid w:val="005F4DA1"/>
    <w:rsid w:val="005F551D"/>
    <w:rsid w:val="006022C1"/>
    <w:rsid w:val="00605C0F"/>
    <w:rsid w:val="006113A8"/>
    <w:rsid w:val="00612C42"/>
    <w:rsid w:val="00612E57"/>
    <w:rsid w:val="00620971"/>
    <w:rsid w:val="006244BD"/>
    <w:rsid w:val="0062488E"/>
    <w:rsid w:val="00624B6C"/>
    <w:rsid w:val="00630C27"/>
    <w:rsid w:val="00633FDC"/>
    <w:rsid w:val="00643AD1"/>
    <w:rsid w:val="00644AAD"/>
    <w:rsid w:val="006518F5"/>
    <w:rsid w:val="00653C38"/>
    <w:rsid w:val="00653EEB"/>
    <w:rsid w:val="00656851"/>
    <w:rsid w:val="00661468"/>
    <w:rsid w:val="00667F62"/>
    <w:rsid w:val="00670B39"/>
    <w:rsid w:val="006714EB"/>
    <w:rsid w:val="006717B9"/>
    <w:rsid w:val="00674F75"/>
    <w:rsid w:val="00676C15"/>
    <w:rsid w:val="00677091"/>
    <w:rsid w:val="006855EC"/>
    <w:rsid w:val="00690C84"/>
    <w:rsid w:val="006912F8"/>
    <w:rsid w:val="00691B4D"/>
    <w:rsid w:val="00693EEC"/>
    <w:rsid w:val="006A4736"/>
    <w:rsid w:val="006A60B5"/>
    <w:rsid w:val="006A6DED"/>
    <w:rsid w:val="006B3A01"/>
    <w:rsid w:val="006C169B"/>
    <w:rsid w:val="006C40DA"/>
    <w:rsid w:val="006C6BBE"/>
    <w:rsid w:val="006C73EE"/>
    <w:rsid w:val="006D027B"/>
    <w:rsid w:val="006D1108"/>
    <w:rsid w:val="006D27ED"/>
    <w:rsid w:val="006D418A"/>
    <w:rsid w:val="006E33A6"/>
    <w:rsid w:val="006E5318"/>
    <w:rsid w:val="006E6C17"/>
    <w:rsid w:val="006E7375"/>
    <w:rsid w:val="006F0107"/>
    <w:rsid w:val="006F0C2B"/>
    <w:rsid w:val="006F1BC7"/>
    <w:rsid w:val="006F6076"/>
    <w:rsid w:val="006F6CD1"/>
    <w:rsid w:val="006F6D30"/>
    <w:rsid w:val="006F75DF"/>
    <w:rsid w:val="0070496D"/>
    <w:rsid w:val="007054F4"/>
    <w:rsid w:val="00705A73"/>
    <w:rsid w:val="00706364"/>
    <w:rsid w:val="00712127"/>
    <w:rsid w:val="007125D0"/>
    <w:rsid w:val="0071546B"/>
    <w:rsid w:val="007204D3"/>
    <w:rsid w:val="0072276A"/>
    <w:rsid w:val="00723A3C"/>
    <w:rsid w:val="007240CC"/>
    <w:rsid w:val="0073064B"/>
    <w:rsid w:val="00737A98"/>
    <w:rsid w:val="0074568F"/>
    <w:rsid w:val="0075532D"/>
    <w:rsid w:val="007569B1"/>
    <w:rsid w:val="007576DE"/>
    <w:rsid w:val="00757D84"/>
    <w:rsid w:val="00766086"/>
    <w:rsid w:val="007660E3"/>
    <w:rsid w:val="0077080A"/>
    <w:rsid w:val="0077696D"/>
    <w:rsid w:val="00790A55"/>
    <w:rsid w:val="0079303A"/>
    <w:rsid w:val="00797555"/>
    <w:rsid w:val="00797BDE"/>
    <w:rsid w:val="007A33FC"/>
    <w:rsid w:val="007B468D"/>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B52"/>
    <w:rsid w:val="00806E51"/>
    <w:rsid w:val="00807BE3"/>
    <w:rsid w:val="00812A76"/>
    <w:rsid w:val="00813CAD"/>
    <w:rsid w:val="008155A4"/>
    <w:rsid w:val="00817B35"/>
    <w:rsid w:val="00821F94"/>
    <w:rsid w:val="0082262E"/>
    <w:rsid w:val="00825D9C"/>
    <w:rsid w:val="00827816"/>
    <w:rsid w:val="008325BC"/>
    <w:rsid w:val="00835EC3"/>
    <w:rsid w:val="008377B6"/>
    <w:rsid w:val="00840E1D"/>
    <w:rsid w:val="00843D24"/>
    <w:rsid w:val="0084443F"/>
    <w:rsid w:val="0084567E"/>
    <w:rsid w:val="008474CA"/>
    <w:rsid w:val="00851161"/>
    <w:rsid w:val="008532BF"/>
    <w:rsid w:val="008557AD"/>
    <w:rsid w:val="00855F5B"/>
    <w:rsid w:val="00861C3A"/>
    <w:rsid w:val="008710C1"/>
    <w:rsid w:val="00874584"/>
    <w:rsid w:val="00877A31"/>
    <w:rsid w:val="00880C56"/>
    <w:rsid w:val="008847F7"/>
    <w:rsid w:val="00887A66"/>
    <w:rsid w:val="008A3DD8"/>
    <w:rsid w:val="008A53CA"/>
    <w:rsid w:val="008B4661"/>
    <w:rsid w:val="008B6116"/>
    <w:rsid w:val="008C0D6D"/>
    <w:rsid w:val="008C1868"/>
    <w:rsid w:val="008C31CF"/>
    <w:rsid w:val="008C5453"/>
    <w:rsid w:val="008D027E"/>
    <w:rsid w:val="008D22EF"/>
    <w:rsid w:val="008E0D46"/>
    <w:rsid w:val="008E12D4"/>
    <w:rsid w:val="008E2757"/>
    <w:rsid w:val="008E308A"/>
    <w:rsid w:val="008E436B"/>
    <w:rsid w:val="008F3B49"/>
    <w:rsid w:val="009019F9"/>
    <w:rsid w:val="009027CC"/>
    <w:rsid w:val="009028FA"/>
    <w:rsid w:val="00912E76"/>
    <w:rsid w:val="00913214"/>
    <w:rsid w:val="00914B92"/>
    <w:rsid w:val="00914C26"/>
    <w:rsid w:val="009242B7"/>
    <w:rsid w:val="00924546"/>
    <w:rsid w:val="009271F0"/>
    <w:rsid w:val="0093096A"/>
    <w:rsid w:val="0093098B"/>
    <w:rsid w:val="009309CD"/>
    <w:rsid w:val="009341A1"/>
    <w:rsid w:val="00936EDA"/>
    <w:rsid w:val="0094211C"/>
    <w:rsid w:val="00942833"/>
    <w:rsid w:val="00942911"/>
    <w:rsid w:val="00942A4B"/>
    <w:rsid w:val="0095262F"/>
    <w:rsid w:val="009530D4"/>
    <w:rsid w:val="0095621E"/>
    <w:rsid w:val="00956EB4"/>
    <w:rsid w:val="009618E4"/>
    <w:rsid w:val="009673E7"/>
    <w:rsid w:val="00994EF5"/>
    <w:rsid w:val="009A027F"/>
    <w:rsid w:val="009A407B"/>
    <w:rsid w:val="009A5F4A"/>
    <w:rsid w:val="009B0C8D"/>
    <w:rsid w:val="009C40BC"/>
    <w:rsid w:val="009D3342"/>
    <w:rsid w:val="009E0F2E"/>
    <w:rsid w:val="009E2004"/>
    <w:rsid w:val="009E5651"/>
    <w:rsid w:val="009F152B"/>
    <w:rsid w:val="009F30C6"/>
    <w:rsid w:val="00A04D2C"/>
    <w:rsid w:val="00A06A65"/>
    <w:rsid w:val="00A06F1C"/>
    <w:rsid w:val="00A10FBF"/>
    <w:rsid w:val="00A1382B"/>
    <w:rsid w:val="00A214AC"/>
    <w:rsid w:val="00A33BB5"/>
    <w:rsid w:val="00A33DAA"/>
    <w:rsid w:val="00A34E63"/>
    <w:rsid w:val="00A37827"/>
    <w:rsid w:val="00A44D4A"/>
    <w:rsid w:val="00A45713"/>
    <w:rsid w:val="00A50D55"/>
    <w:rsid w:val="00A52A85"/>
    <w:rsid w:val="00A531F6"/>
    <w:rsid w:val="00A533E5"/>
    <w:rsid w:val="00A5494D"/>
    <w:rsid w:val="00A6032E"/>
    <w:rsid w:val="00A6258B"/>
    <w:rsid w:val="00A633B8"/>
    <w:rsid w:val="00A736A8"/>
    <w:rsid w:val="00A75B1D"/>
    <w:rsid w:val="00A86836"/>
    <w:rsid w:val="00A94E9E"/>
    <w:rsid w:val="00A97DCC"/>
    <w:rsid w:val="00A97FC5"/>
    <w:rsid w:val="00AA0E4E"/>
    <w:rsid w:val="00AA3CEB"/>
    <w:rsid w:val="00AA5738"/>
    <w:rsid w:val="00AA669A"/>
    <w:rsid w:val="00AA7258"/>
    <w:rsid w:val="00AA72A1"/>
    <w:rsid w:val="00AB29AE"/>
    <w:rsid w:val="00AB4594"/>
    <w:rsid w:val="00AB5CE7"/>
    <w:rsid w:val="00AC0B4D"/>
    <w:rsid w:val="00AC0BBE"/>
    <w:rsid w:val="00AC48E9"/>
    <w:rsid w:val="00AC6404"/>
    <w:rsid w:val="00AD48A2"/>
    <w:rsid w:val="00AD4B60"/>
    <w:rsid w:val="00AE26B4"/>
    <w:rsid w:val="00AE34AD"/>
    <w:rsid w:val="00AE3D67"/>
    <w:rsid w:val="00AE6A3C"/>
    <w:rsid w:val="00AF06EB"/>
    <w:rsid w:val="00AF123E"/>
    <w:rsid w:val="00AF282E"/>
    <w:rsid w:val="00AF3834"/>
    <w:rsid w:val="00B113BB"/>
    <w:rsid w:val="00B247DA"/>
    <w:rsid w:val="00B2606B"/>
    <w:rsid w:val="00B264AA"/>
    <w:rsid w:val="00B26A0A"/>
    <w:rsid w:val="00B324E4"/>
    <w:rsid w:val="00B330D8"/>
    <w:rsid w:val="00B3324E"/>
    <w:rsid w:val="00B33276"/>
    <w:rsid w:val="00B33553"/>
    <w:rsid w:val="00B35E4B"/>
    <w:rsid w:val="00B46345"/>
    <w:rsid w:val="00B46B28"/>
    <w:rsid w:val="00B55E1C"/>
    <w:rsid w:val="00B56EC9"/>
    <w:rsid w:val="00B57408"/>
    <w:rsid w:val="00B72004"/>
    <w:rsid w:val="00B7465C"/>
    <w:rsid w:val="00B74AEB"/>
    <w:rsid w:val="00B75C7B"/>
    <w:rsid w:val="00B82133"/>
    <w:rsid w:val="00B830D0"/>
    <w:rsid w:val="00B85BC6"/>
    <w:rsid w:val="00B864D3"/>
    <w:rsid w:val="00B86713"/>
    <w:rsid w:val="00B904F1"/>
    <w:rsid w:val="00B905A2"/>
    <w:rsid w:val="00B942FD"/>
    <w:rsid w:val="00B97ECC"/>
    <w:rsid w:val="00BA0815"/>
    <w:rsid w:val="00BA6763"/>
    <w:rsid w:val="00BB685C"/>
    <w:rsid w:val="00BB6B50"/>
    <w:rsid w:val="00BB7386"/>
    <w:rsid w:val="00BB7F9B"/>
    <w:rsid w:val="00BC1A1C"/>
    <w:rsid w:val="00BC7280"/>
    <w:rsid w:val="00BD2FFF"/>
    <w:rsid w:val="00BE3412"/>
    <w:rsid w:val="00BE36D8"/>
    <w:rsid w:val="00BE483E"/>
    <w:rsid w:val="00BE7414"/>
    <w:rsid w:val="00BF3044"/>
    <w:rsid w:val="00BF69CA"/>
    <w:rsid w:val="00C043A1"/>
    <w:rsid w:val="00C0468B"/>
    <w:rsid w:val="00C048E1"/>
    <w:rsid w:val="00C065A6"/>
    <w:rsid w:val="00C066AA"/>
    <w:rsid w:val="00C07DD1"/>
    <w:rsid w:val="00C13133"/>
    <w:rsid w:val="00C15C7D"/>
    <w:rsid w:val="00C162E4"/>
    <w:rsid w:val="00C16AE3"/>
    <w:rsid w:val="00C2216A"/>
    <w:rsid w:val="00C23671"/>
    <w:rsid w:val="00C32907"/>
    <w:rsid w:val="00C37317"/>
    <w:rsid w:val="00C40260"/>
    <w:rsid w:val="00C47B96"/>
    <w:rsid w:val="00C51B33"/>
    <w:rsid w:val="00C5222E"/>
    <w:rsid w:val="00C53CBF"/>
    <w:rsid w:val="00C561D4"/>
    <w:rsid w:val="00C6137A"/>
    <w:rsid w:val="00C62A60"/>
    <w:rsid w:val="00C62D87"/>
    <w:rsid w:val="00C62E8D"/>
    <w:rsid w:val="00C64201"/>
    <w:rsid w:val="00C662DB"/>
    <w:rsid w:val="00C70D3A"/>
    <w:rsid w:val="00C81739"/>
    <w:rsid w:val="00C837E6"/>
    <w:rsid w:val="00C83ACA"/>
    <w:rsid w:val="00C91D40"/>
    <w:rsid w:val="00C9476B"/>
    <w:rsid w:val="00CA2DB7"/>
    <w:rsid w:val="00CB1CE3"/>
    <w:rsid w:val="00CB24E0"/>
    <w:rsid w:val="00CB3375"/>
    <w:rsid w:val="00CB7C86"/>
    <w:rsid w:val="00CD1E9C"/>
    <w:rsid w:val="00CD77B1"/>
    <w:rsid w:val="00CD7AF4"/>
    <w:rsid w:val="00CE0048"/>
    <w:rsid w:val="00CE210A"/>
    <w:rsid w:val="00CE2CEE"/>
    <w:rsid w:val="00CE43F0"/>
    <w:rsid w:val="00CE7622"/>
    <w:rsid w:val="00CF1A65"/>
    <w:rsid w:val="00CF33D1"/>
    <w:rsid w:val="00CF3506"/>
    <w:rsid w:val="00CF476D"/>
    <w:rsid w:val="00CF4847"/>
    <w:rsid w:val="00CF5F6B"/>
    <w:rsid w:val="00CF741E"/>
    <w:rsid w:val="00D00CAA"/>
    <w:rsid w:val="00D031DA"/>
    <w:rsid w:val="00D1190A"/>
    <w:rsid w:val="00D12C93"/>
    <w:rsid w:val="00D15516"/>
    <w:rsid w:val="00D21A0E"/>
    <w:rsid w:val="00D26481"/>
    <w:rsid w:val="00D30892"/>
    <w:rsid w:val="00D314B7"/>
    <w:rsid w:val="00D37142"/>
    <w:rsid w:val="00D37373"/>
    <w:rsid w:val="00D5238D"/>
    <w:rsid w:val="00D53B0B"/>
    <w:rsid w:val="00D60B40"/>
    <w:rsid w:val="00D6725D"/>
    <w:rsid w:val="00D85054"/>
    <w:rsid w:val="00D86AD2"/>
    <w:rsid w:val="00D8721F"/>
    <w:rsid w:val="00D91972"/>
    <w:rsid w:val="00D94270"/>
    <w:rsid w:val="00D9662E"/>
    <w:rsid w:val="00D97FB4"/>
    <w:rsid w:val="00DA2174"/>
    <w:rsid w:val="00DA2976"/>
    <w:rsid w:val="00DA3D74"/>
    <w:rsid w:val="00DA7C60"/>
    <w:rsid w:val="00DB001A"/>
    <w:rsid w:val="00DB5733"/>
    <w:rsid w:val="00DB6BFE"/>
    <w:rsid w:val="00DC37E5"/>
    <w:rsid w:val="00DC663F"/>
    <w:rsid w:val="00DD504C"/>
    <w:rsid w:val="00DE004E"/>
    <w:rsid w:val="00DE0518"/>
    <w:rsid w:val="00DE5E70"/>
    <w:rsid w:val="00DE7D25"/>
    <w:rsid w:val="00DF397F"/>
    <w:rsid w:val="00DF5132"/>
    <w:rsid w:val="00DF534B"/>
    <w:rsid w:val="00E0047F"/>
    <w:rsid w:val="00E059C3"/>
    <w:rsid w:val="00E066FB"/>
    <w:rsid w:val="00E14F31"/>
    <w:rsid w:val="00E14FB3"/>
    <w:rsid w:val="00E15339"/>
    <w:rsid w:val="00E15525"/>
    <w:rsid w:val="00E206E5"/>
    <w:rsid w:val="00E20B82"/>
    <w:rsid w:val="00E253ED"/>
    <w:rsid w:val="00E25ECF"/>
    <w:rsid w:val="00E31637"/>
    <w:rsid w:val="00E40F50"/>
    <w:rsid w:val="00E41338"/>
    <w:rsid w:val="00E44EE7"/>
    <w:rsid w:val="00E653FE"/>
    <w:rsid w:val="00E67282"/>
    <w:rsid w:val="00E67626"/>
    <w:rsid w:val="00E7404A"/>
    <w:rsid w:val="00E75C46"/>
    <w:rsid w:val="00E76354"/>
    <w:rsid w:val="00E823DA"/>
    <w:rsid w:val="00E82FB8"/>
    <w:rsid w:val="00E830F9"/>
    <w:rsid w:val="00E837D2"/>
    <w:rsid w:val="00E86813"/>
    <w:rsid w:val="00E9158F"/>
    <w:rsid w:val="00E923C6"/>
    <w:rsid w:val="00E97F72"/>
    <w:rsid w:val="00EA1CD7"/>
    <w:rsid w:val="00EA4EE8"/>
    <w:rsid w:val="00EB3418"/>
    <w:rsid w:val="00EB45D4"/>
    <w:rsid w:val="00EB4B27"/>
    <w:rsid w:val="00EB6161"/>
    <w:rsid w:val="00EB644D"/>
    <w:rsid w:val="00EB6D5B"/>
    <w:rsid w:val="00EB79AB"/>
    <w:rsid w:val="00EC2E2C"/>
    <w:rsid w:val="00EC33CD"/>
    <w:rsid w:val="00ED2C97"/>
    <w:rsid w:val="00ED330A"/>
    <w:rsid w:val="00EE07ED"/>
    <w:rsid w:val="00EE08B7"/>
    <w:rsid w:val="00EE75C1"/>
    <w:rsid w:val="00EF2C84"/>
    <w:rsid w:val="00F045A5"/>
    <w:rsid w:val="00F052F2"/>
    <w:rsid w:val="00F103F5"/>
    <w:rsid w:val="00F10CFD"/>
    <w:rsid w:val="00F138C8"/>
    <w:rsid w:val="00F13FA2"/>
    <w:rsid w:val="00F15DB2"/>
    <w:rsid w:val="00F1793D"/>
    <w:rsid w:val="00F17D08"/>
    <w:rsid w:val="00F20FE4"/>
    <w:rsid w:val="00F21A13"/>
    <w:rsid w:val="00F22138"/>
    <w:rsid w:val="00F22403"/>
    <w:rsid w:val="00F2466D"/>
    <w:rsid w:val="00F2637E"/>
    <w:rsid w:val="00F31DB1"/>
    <w:rsid w:val="00F42442"/>
    <w:rsid w:val="00F4435B"/>
    <w:rsid w:val="00F60AB8"/>
    <w:rsid w:val="00F61C89"/>
    <w:rsid w:val="00F64859"/>
    <w:rsid w:val="00F66220"/>
    <w:rsid w:val="00F73F87"/>
    <w:rsid w:val="00F74C72"/>
    <w:rsid w:val="00F77077"/>
    <w:rsid w:val="00F82CA8"/>
    <w:rsid w:val="00F84D0D"/>
    <w:rsid w:val="00F868D9"/>
    <w:rsid w:val="00F9305A"/>
    <w:rsid w:val="00F94E63"/>
    <w:rsid w:val="00F977C2"/>
    <w:rsid w:val="00FA3955"/>
    <w:rsid w:val="00FA3F9D"/>
    <w:rsid w:val="00FA5CCB"/>
    <w:rsid w:val="00FA78E0"/>
    <w:rsid w:val="00FB2707"/>
    <w:rsid w:val="00FB7B98"/>
    <w:rsid w:val="00FC6228"/>
    <w:rsid w:val="00FC69CE"/>
    <w:rsid w:val="00FC7194"/>
    <w:rsid w:val="00FD102D"/>
    <w:rsid w:val="00FD1585"/>
    <w:rsid w:val="00FD2180"/>
    <w:rsid w:val="00FD3C8D"/>
    <w:rsid w:val="00FD56DE"/>
    <w:rsid w:val="00FD5A25"/>
    <w:rsid w:val="00FD70A3"/>
    <w:rsid w:val="00FE193F"/>
    <w:rsid w:val="00FE4843"/>
    <w:rsid w:val="00FE5F50"/>
    <w:rsid w:val="00FF0F9F"/>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678DC-0B87-40A1-B46C-83BD8602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1/&#1575;&#1604;&#1579;&#1575;&#1604;&#1579;" TargetMode="External"/><Relationship Id="rId1" Type="http://schemas.openxmlformats.org/officeDocument/2006/relationships/hyperlink" Target="http://lib.eshia.ir/13108/1/19/&#1587;&#1578;&#1593;&#1585;&#1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15E8-F05B-4F8B-9B1C-A5722048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3</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Novin Pendar</cp:lastModifiedBy>
  <cp:revision>492</cp:revision>
  <cp:lastPrinted>2016-05-02T07:19:00Z</cp:lastPrinted>
  <dcterms:created xsi:type="dcterms:W3CDTF">2015-12-21T09:10:00Z</dcterms:created>
  <dcterms:modified xsi:type="dcterms:W3CDTF">2016-05-02T13:10:00Z</dcterms:modified>
</cp:coreProperties>
</file>