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FA" w:rsidRDefault="00E543FA" w:rsidP="00E5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right"/>
        <w:rPr>
          <w:rFonts w:ascii="Tahoma" w:eastAsia="Times New Roman" w:hAnsi="Tahoma" w:cs="B Nazanin"/>
        </w:rPr>
      </w:pPr>
      <w:r w:rsidRPr="00E543FA">
        <w:rPr>
          <w:rFonts w:ascii="Tahoma" w:eastAsia="Times New Roman" w:hAnsi="Tahoma" w:cs="B Nazanin"/>
          <w:rtl/>
        </w:rPr>
        <w:t>تا گریه بر حسین</w:t>
      </w:r>
      <w:r w:rsidR="0058381F">
        <w:rPr>
          <w:rFonts w:ascii="Tahoma" w:eastAsia="Times New Roman" w:hAnsi="Tahoma" w:cs="B Nazanin" w:hint="cs"/>
          <w:sz w:val="14"/>
          <w:szCs w:val="14"/>
          <w:rtl/>
        </w:rPr>
        <w:t>(ع)</w:t>
      </w:r>
      <w:r w:rsidRPr="00E543FA">
        <w:rPr>
          <w:rFonts w:ascii="Tahoma" w:eastAsia="Times New Roman" w:hAnsi="Tahoma" w:cs="B Nazanin"/>
          <w:rtl/>
        </w:rPr>
        <w:t xml:space="preserve"> تمنای خلقت است</w:t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Tahoma" w:eastAsia="Times New Roman" w:hAnsi="Tahoma" w:cs="B Nazanin"/>
          <w:rtl/>
        </w:rPr>
        <w:t>بین من و تمام ملائک رقابت است</w:t>
      </w:r>
    </w:p>
    <w:p w:rsidR="00E543FA" w:rsidRDefault="00E543FA" w:rsidP="00E5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right"/>
        <w:rPr>
          <w:rFonts w:ascii="Tahoma" w:eastAsia="Times New Roman" w:hAnsi="Tahoma" w:cs="B Nazanin"/>
        </w:rPr>
      </w:pPr>
    </w:p>
    <w:p w:rsidR="0087500C" w:rsidRDefault="00E543FA" w:rsidP="00C81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right"/>
        <w:rPr>
          <w:rFonts w:ascii="Courier New" w:eastAsia="Times New Roman" w:hAnsi="Courier New" w:cs="B Nazanin"/>
          <w:rtl/>
        </w:rPr>
      </w:pPr>
      <w:r w:rsidRPr="00E543FA">
        <w:rPr>
          <w:rFonts w:ascii="Tahoma" w:eastAsia="Times New Roman" w:hAnsi="Tahoma" w:cs="B Nazanin"/>
          <w:rtl/>
        </w:rPr>
        <w:t>نزدیک می کند دل ما را به هم حسین</w:t>
      </w:r>
      <w:r w:rsidR="0087500C" w:rsidRPr="0087500C">
        <w:rPr>
          <w:rFonts w:ascii="Tahoma" w:eastAsia="Times New Roman" w:hAnsi="Tahoma" w:cs="B Nazanin" w:hint="cs"/>
          <w:sz w:val="14"/>
          <w:szCs w:val="14"/>
          <w:rtl/>
        </w:rPr>
        <w:t>(ع)</w:t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Tahoma" w:eastAsia="Times New Roman" w:hAnsi="Tahoma" w:cs="B Nazanin"/>
          <w:rtl/>
        </w:rPr>
        <w:t>این اشک روضه نیست، که عقد اخوت است</w:t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Tahoma" w:eastAsia="Times New Roman" w:hAnsi="Tahoma" w:cs="B Nazanin"/>
          <w:rtl/>
        </w:rPr>
        <w:t>مقبول اگر شداست نمازی که خوانده ایم</w:t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Tahoma" w:eastAsia="Times New Roman" w:hAnsi="Tahoma" w:cs="B Nazanin"/>
          <w:rtl/>
        </w:rPr>
        <w:t>مهر قبولیش به خدا مهر تربت است</w:t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Tahoma" w:eastAsia="Times New Roman" w:hAnsi="Tahoma" w:cs="B Nazanin"/>
          <w:rtl/>
        </w:rPr>
        <w:t>ما از غدیر سینه زن کربلا شدیم</w:t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Tahoma" w:eastAsia="Times New Roman" w:hAnsi="Tahoma" w:cs="B Nazanin"/>
          <w:rtl/>
        </w:rPr>
        <w:t>این دست های رو به خدا دست بیعت است</w:t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Tahoma" w:eastAsia="Times New Roman" w:hAnsi="Tahoma" w:cs="B Nazanin"/>
          <w:rtl/>
        </w:rPr>
        <w:t>پیدا شدیم هرچه در این راه گم شدیم</w:t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Tahoma" w:eastAsia="Times New Roman" w:hAnsi="Tahoma" w:cs="B Nazanin"/>
          <w:rtl/>
        </w:rPr>
        <w:t>یعنی فقط حسین</w:t>
      </w:r>
      <w:r w:rsidR="0087500C" w:rsidRPr="0087500C">
        <w:rPr>
          <w:rFonts w:ascii="Tahoma" w:eastAsia="Times New Roman" w:hAnsi="Tahoma" w:cs="B Nazanin" w:hint="cs"/>
          <w:sz w:val="14"/>
          <w:szCs w:val="14"/>
          <w:rtl/>
        </w:rPr>
        <w:t>(ع)</w:t>
      </w:r>
      <w:r w:rsidRPr="00E543FA">
        <w:rPr>
          <w:rFonts w:ascii="Tahoma" w:eastAsia="Times New Roman" w:hAnsi="Tahoma" w:cs="B Nazanin"/>
          <w:rtl/>
        </w:rPr>
        <w:t xml:space="preserve"> چراغ هدایت است</w:t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Tahoma" w:eastAsia="Times New Roman" w:hAnsi="Tahoma" w:cs="B Nazanin"/>
          <w:rtl/>
        </w:rPr>
        <w:t>از دخل آبروی حسین</w:t>
      </w:r>
      <w:r w:rsidR="0087500C" w:rsidRPr="0087500C">
        <w:rPr>
          <w:rFonts w:ascii="Tahoma" w:eastAsia="Times New Roman" w:hAnsi="Tahoma" w:cs="B Nazanin" w:hint="cs"/>
          <w:sz w:val="14"/>
          <w:szCs w:val="14"/>
          <w:rtl/>
        </w:rPr>
        <w:t>(ع)</w:t>
      </w:r>
      <w:r w:rsidRPr="00E543FA">
        <w:rPr>
          <w:rFonts w:ascii="Tahoma" w:eastAsia="Times New Roman" w:hAnsi="Tahoma" w:cs="B Nazanin"/>
          <w:rtl/>
        </w:rPr>
        <w:t xml:space="preserve"> است خرج ما</w:t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Tahoma" w:eastAsia="Times New Roman" w:hAnsi="Tahoma" w:cs="B Nazanin"/>
          <w:rtl/>
        </w:rPr>
        <w:t>نوکر برای صاحبش اسباب زحمت است</w:t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Tahoma" w:eastAsia="Times New Roman" w:hAnsi="Tahoma" w:cs="B Nazanin"/>
          <w:rtl/>
        </w:rPr>
        <w:t>قران و منبر و دوسه خط روضه ی عطش</w:t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Tahoma" w:eastAsia="Times New Roman" w:hAnsi="Tahoma" w:cs="B Nazanin"/>
          <w:rtl/>
        </w:rPr>
        <w:t>ساعات خوب هفته همین چند ساعت است</w:t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Tahoma" w:eastAsia="Times New Roman" w:hAnsi="Tahoma" w:cs="B Nazanin"/>
          <w:rtl/>
        </w:rPr>
        <w:t>حالا که بغض بسته به من راه حرف را</w:t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Tahoma" w:eastAsia="Times New Roman" w:hAnsi="Tahoma" w:cs="B Nazanin"/>
          <w:rtl/>
        </w:rPr>
        <w:t>مقتل بخوان که موقع ذکر مصیبت است</w:t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Tahoma" w:eastAsia="Times New Roman" w:hAnsi="Tahoma" w:cs="B Nazanin"/>
          <w:rtl/>
        </w:rPr>
        <w:t>افتاده بود روی زمین زبر دست و پا</w:t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Tahoma" w:eastAsia="Times New Roman" w:hAnsi="Tahoma" w:cs="B Nazanin"/>
          <w:rtl/>
        </w:rPr>
        <w:t>شعرم تمام می شود اینجا روایت است</w:t>
      </w:r>
      <w:r w:rsidR="0087500C">
        <w:rPr>
          <w:rFonts w:ascii="Courier New" w:eastAsia="Times New Roman" w:hAnsi="Courier New" w:cs="B Nazanin"/>
        </w:rPr>
        <w:br/>
      </w:r>
    </w:p>
    <w:p w:rsidR="0087500C" w:rsidRDefault="00E543FA" w:rsidP="008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right"/>
        <w:rPr>
          <w:rFonts w:ascii="Tahoma" w:eastAsia="Times New Roman" w:hAnsi="Tahoma" w:cs="B Nazanin"/>
        </w:rPr>
      </w:pPr>
      <w:r w:rsidRPr="00E543FA">
        <w:rPr>
          <w:rFonts w:ascii="Tahoma" w:eastAsia="Times New Roman" w:hAnsi="Tahoma" w:cs="B Nazanin"/>
          <w:rtl/>
        </w:rPr>
        <w:t>که چون تنگ شد بر او میدان</w:t>
      </w:r>
    </w:p>
    <w:p w:rsidR="00E543FA" w:rsidRPr="00E543FA" w:rsidRDefault="00E543FA" w:rsidP="0087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right"/>
        <w:rPr>
          <w:rFonts w:ascii="Courier New" w:eastAsia="Times New Roman" w:hAnsi="Courier New" w:cs="B Nazanin"/>
        </w:rPr>
      </w:pPr>
      <w:r w:rsidRPr="00E543FA">
        <w:rPr>
          <w:rFonts w:ascii="Tahoma" w:eastAsia="Times New Roman" w:hAnsi="Tahoma" w:cs="B Nazanin"/>
          <w:rtl/>
        </w:rPr>
        <w:t>فتاد از حرکت ذوالجناح از جولان</w:t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Tahoma" w:eastAsia="Times New Roman" w:hAnsi="Tahoma" w:cs="B Nazanin"/>
          <w:rtl/>
        </w:rPr>
        <w:t>نه ذوالجناح دگر تاب استقامت داشت</w:t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Tahoma" w:eastAsia="Times New Roman" w:hAnsi="Tahoma" w:cs="B Nazanin"/>
          <w:rtl/>
        </w:rPr>
        <w:t>نه سیدالشهدا بر جدال طاقت داشت</w:t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Tahoma" w:eastAsia="Times New Roman" w:hAnsi="Tahoma" w:cs="B Nazanin"/>
          <w:rtl/>
        </w:rPr>
        <w:t>هوا ز باد مخالف چو قیرگون گردید</w:t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Tahoma" w:eastAsia="Times New Roman" w:hAnsi="Tahoma" w:cs="B Nazanin"/>
          <w:rtl/>
        </w:rPr>
        <w:t>عزیز فاطمه</w:t>
      </w:r>
      <w:bookmarkStart w:id="0" w:name="_GoBack"/>
      <w:r w:rsidR="00F82582" w:rsidRPr="00F82582">
        <w:rPr>
          <w:rFonts w:ascii="Tahoma" w:eastAsia="Times New Roman" w:hAnsi="Tahoma" w:cs="B Nazanin" w:hint="cs"/>
          <w:sz w:val="16"/>
          <w:szCs w:val="16"/>
          <w:rtl/>
        </w:rPr>
        <w:t>(س)</w:t>
      </w:r>
      <w:bookmarkEnd w:id="0"/>
      <w:r w:rsidRPr="00E543FA">
        <w:rPr>
          <w:rFonts w:ascii="Tahoma" w:eastAsia="Times New Roman" w:hAnsi="Tahoma" w:cs="B Nazanin"/>
          <w:rtl/>
        </w:rPr>
        <w:t xml:space="preserve"> از اسب سرنگون گردید</w:t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Tahoma" w:eastAsia="Times New Roman" w:hAnsi="Tahoma" w:cs="B Nazanin"/>
          <w:rtl/>
        </w:rPr>
        <w:t>بلند مرتبه شاهی زصدر زین افتاد</w:t>
      </w:r>
      <w:r w:rsidRPr="00E543FA">
        <w:rPr>
          <w:rFonts w:ascii="Courier New" w:eastAsia="Times New Roman" w:hAnsi="Courier New" w:cs="B Nazanin"/>
        </w:rPr>
        <w:br/>
      </w:r>
      <w:r w:rsidRPr="00E543FA">
        <w:rPr>
          <w:rFonts w:ascii="Tahoma" w:eastAsia="Times New Roman" w:hAnsi="Tahoma" w:cs="B Nazanin"/>
          <w:rtl/>
        </w:rPr>
        <w:t>اگر غلط نکنم عرش بر زمین افتاد</w:t>
      </w:r>
    </w:p>
    <w:p w:rsidR="00D90AC3" w:rsidRPr="00E543FA" w:rsidRDefault="00D90AC3" w:rsidP="00E543FA">
      <w:pPr>
        <w:spacing w:after="0" w:line="240" w:lineRule="auto"/>
        <w:rPr>
          <w:rFonts w:cs="B Nazanin"/>
        </w:rPr>
      </w:pPr>
    </w:p>
    <w:sectPr w:rsidR="00D90AC3" w:rsidRPr="00E543FA" w:rsidSect="00F338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4C"/>
    <w:rsid w:val="0058381F"/>
    <w:rsid w:val="0087500C"/>
    <w:rsid w:val="008E264C"/>
    <w:rsid w:val="00C8173A"/>
    <w:rsid w:val="00D90AC3"/>
    <w:rsid w:val="00E543FA"/>
    <w:rsid w:val="00F338DB"/>
    <w:rsid w:val="00F8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4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43F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4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43F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JMPRO</dc:creator>
  <cp:keywords/>
  <dc:description/>
  <cp:lastModifiedBy>JMPRO</cp:lastModifiedBy>
  <cp:revision>17</cp:revision>
  <dcterms:created xsi:type="dcterms:W3CDTF">2014-10-30T06:40:00Z</dcterms:created>
  <dcterms:modified xsi:type="dcterms:W3CDTF">2014-10-30T06:43:00Z</dcterms:modified>
</cp:coreProperties>
</file>