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09" w:rsidRDefault="00D51D09" w:rsidP="00D51D09">
      <w:pPr>
        <w:pStyle w:val="NormalWeb"/>
        <w:jc w:val="center"/>
      </w:pPr>
      <w:r>
        <w:t>Album : System Of A Down</w:t>
      </w:r>
    </w:p>
    <w:p w:rsidR="00D51D09" w:rsidRDefault="00D51D09" w:rsidP="00D51D09">
      <w:pPr>
        <w:pStyle w:val="NormalWeb"/>
        <w:jc w:val="center"/>
      </w:pPr>
      <w:r>
        <w:t>Track : Spiders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ماه با درخشش نافذ خود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و طوفان ناب ماه ژوئن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همه زندگي در كيوان او در حركت است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نوري هدايت گر نزديك مي شود به</w:t>
      </w:r>
    </w:p>
    <w:p w:rsidR="00D51D09" w:rsidRDefault="00D51D09" w:rsidP="00D51D09">
      <w:pPr>
        <w:pStyle w:val="NormalWeb"/>
        <w:jc w:val="center"/>
      </w:pPr>
      <w:r>
        <w:rPr>
          <w:rtl/>
        </w:rPr>
        <w:t xml:space="preserve">سال هاي هدر رفته و بيهوده مان در وحشت 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روياها در سرم پيچ و تاب مي خورند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در ميانه افكارم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پيش از آني كه دريابي و آگاه شوي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زندگي شما ها وسعتي لايتناهي است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كه مدارهاي كامپيوتري به آنها چشم انداز مي بخشد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همه زندگي در گيسوان او در حركت است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عنكبوت ه هم ساز و هم اهنگ هستند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به يكدستي مهتاب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رويا ها در سرم پيچ و تاب مي خورند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در ميانه افكارم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پيش از آني كه دريابي و آگاه شوي</w:t>
      </w:r>
    </w:p>
    <w:p w:rsidR="00D51D09" w:rsidRDefault="00D51D09" w:rsidP="00D51D09">
      <w:pPr>
        <w:pStyle w:val="NormalWeb"/>
        <w:jc w:val="center"/>
      </w:pPr>
      <w:r>
        <w:rPr>
          <w:rtl/>
        </w:rPr>
        <w:t>پيش از آني كه بداني مي خواهم در انتظار باشم با هوشياري كامل</w:t>
      </w:r>
    </w:p>
    <w:p w:rsidR="00BC6C8D" w:rsidRDefault="00D51D09" w:rsidP="00461006">
      <w:pPr>
        <w:rPr>
          <w:rFonts w:hint="cs"/>
          <w:rtl/>
        </w:rPr>
      </w:pPr>
      <w:r>
        <w:rPr>
          <w:rtl/>
        </w:rPr>
        <w:t>روياها در سرم پيچ و تاب مي خورند</w:t>
      </w:r>
      <w:r>
        <w:rPr>
          <w:rFonts w:hint="cs"/>
          <w:rtl/>
        </w:rPr>
        <w:t xml:space="preserve">   </w:t>
      </w:r>
      <w:r w:rsidR="006B5202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</w:t>
      </w:r>
    </w:p>
    <w:p w:rsidR="00461006" w:rsidRDefault="00461006" w:rsidP="00461006"/>
    <w:sectPr w:rsidR="00461006" w:rsidSect="00BC6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1D09"/>
    <w:rsid w:val="00040E51"/>
    <w:rsid w:val="00077B82"/>
    <w:rsid w:val="002C67CD"/>
    <w:rsid w:val="00461006"/>
    <w:rsid w:val="006B5202"/>
    <w:rsid w:val="00B70376"/>
    <w:rsid w:val="00BA410D"/>
    <w:rsid w:val="00BC6C8D"/>
    <w:rsid w:val="00D51D09"/>
    <w:rsid w:val="00E4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09"/>
  </w:style>
  <w:style w:type="paragraph" w:styleId="Heading1">
    <w:name w:val="heading 1"/>
    <w:basedOn w:val="Normal"/>
    <w:next w:val="Normal"/>
    <w:link w:val="Heading1Char"/>
    <w:uiPriority w:val="9"/>
    <w:qFormat/>
    <w:rsid w:val="00077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77B8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77B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82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77B82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D5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2002-01-05T15:41:00Z</dcterms:created>
  <dcterms:modified xsi:type="dcterms:W3CDTF">2002-01-05T15:42:00Z</dcterms:modified>
</cp:coreProperties>
</file>