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DDD" w:rsidRPr="000716DD" w:rsidRDefault="00AD3DDD" w:rsidP="000716DD">
      <w:pPr>
        <w:pStyle w:val="0"/>
        <w:spacing w:after="0"/>
        <w:jc w:val="lowKashida"/>
        <w:rPr>
          <w:rFonts w:cs="Shokraneh-94 arabic"/>
          <w:sz w:val="28"/>
        </w:rPr>
      </w:pPr>
      <w:r w:rsidRPr="000716DD">
        <w:rPr>
          <w:rFonts w:cs="Shokraneh-94 arabic" w:hint="cs"/>
          <w:sz w:val="28"/>
          <w:rtl/>
        </w:rPr>
        <w:t>بِسْمِ اللَّهِ الرَّحْمنِ الرَّحيمِ</w:t>
      </w:r>
    </w:p>
    <w:p w:rsidR="00AD3DDD" w:rsidRPr="000716DD" w:rsidRDefault="00AD3DDD" w:rsidP="000716DD">
      <w:pPr>
        <w:pStyle w:val="0"/>
        <w:jc w:val="lowKashida"/>
        <w:rPr>
          <w:rFonts w:cs="Shokraneh-94 arabic"/>
          <w:sz w:val="28"/>
          <w:rtl/>
        </w:rPr>
      </w:pPr>
      <w:r w:rsidRPr="000716DD">
        <w:rPr>
          <w:rFonts w:cs="Shokraneh-94 arabic" w:hint="cs"/>
          <w:sz w:val="28"/>
          <w:rtl/>
        </w:rPr>
        <w:t>الْحَمْدُ لِلَّهِ رَبِّ الْعَالَمِينَ وَ الصَّلَاةُ عَلى‏ سَيِّدِنَا مُحَمَّدٍ وَ عَلَى أَهْلِ بَيْتِهِ الطَّيِّبِينَ الطّاهِرینَ</w:t>
      </w:r>
    </w:p>
    <w:p w:rsidR="008B6E12" w:rsidRPr="000716DD" w:rsidRDefault="00A24776" w:rsidP="00B06AF4">
      <w:pPr>
        <w:pStyle w:val="0"/>
        <w:jc w:val="lowKashida"/>
        <w:rPr>
          <w:rFonts w:cs="Shokraneh-94 arabic" w:hint="cs"/>
          <w:sz w:val="28"/>
          <w:rtl/>
        </w:rPr>
      </w:pPr>
      <w:r w:rsidRPr="000716DD">
        <w:rPr>
          <w:rFonts w:cs="Shokraneh-94 arabic" w:hint="cs"/>
          <w:sz w:val="28"/>
          <w:rtl/>
        </w:rPr>
        <w:t>در مباحث گذشته به نظر</w:t>
      </w:r>
      <w:r w:rsidR="009C3DAF" w:rsidRPr="000716DD">
        <w:rPr>
          <w:rFonts w:cs="Shokraneh-94 arabic" w:hint="cs"/>
          <w:sz w:val="28"/>
          <w:rtl/>
        </w:rPr>
        <w:t>یۀ</w:t>
      </w:r>
      <w:r w:rsidRPr="000716DD">
        <w:rPr>
          <w:rFonts w:cs="Shokraneh-94 arabic" w:hint="cs"/>
          <w:sz w:val="28"/>
          <w:rtl/>
        </w:rPr>
        <w:t xml:space="preserve"> مرحوم آیت الله العضمی سید</w:t>
      </w:r>
      <w:r w:rsidR="009C3DAF" w:rsidRPr="000716DD">
        <w:rPr>
          <w:rFonts w:cs="Shokraneh-94 arabic" w:hint="cs"/>
          <w:sz w:val="28"/>
          <w:rtl/>
        </w:rPr>
        <w:t xml:space="preserve">نا </w:t>
      </w:r>
      <w:r w:rsidRPr="000716DD">
        <w:rPr>
          <w:rFonts w:cs="Shokraneh-94 arabic" w:hint="cs"/>
          <w:sz w:val="28"/>
          <w:rtl/>
        </w:rPr>
        <w:t>الا</w:t>
      </w:r>
      <w:r w:rsidR="009C3DAF" w:rsidRPr="000716DD">
        <w:rPr>
          <w:rFonts w:cs="Shokraneh-94 arabic" w:hint="cs"/>
          <w:sz w:val="28"/>
          <w:rtl/>
        </w:rPr>
        <w:t>ستاذ خوئی قدس الله روحه در زمینۀ</w:t>
      </w:r>
      <w:r w:rsidRPr="000716DD">
        <w:rPr>
          <w:rFonts w:cs="Shokraneh-94 arabic" w:hint="cs"/>
          <w:sz w:val="28"/>
          <w:rtl/>
        </w:rPr>
        <w:t xml:space="preserve"> ولایت فقیه و اختیارات حکومتی فقیه در زمان غیبت پرداخته شد. بیان شد که محقق خوئی با چهار بیان یا از چهار طریق </w:t>
      </w:r>
      <w:r w:rsidR="009C3DAF" w:rsidRPr="000716DD">
        <w:rPr>
          <w:rFonts w:cs="Shokraneh-94 arabic" w:hint="cs"/>
          <w:sz w:val="28"/>
          <w:rtl/>
        </w:rPr>
        <w:t>-</w:t>
      </w:r>
      <w:r w:rsidRPr="000716DD">
        <w:rPr>
          <w:rFonts w:cs="Shokraneh-94 arabic" w:hint="cs"/>
          <w:sz w:val="28"/>
          <w:rtl/>
        </w:rPr>
        <w:t>بنا بر مبانی ایشان و آن چیزی که</w:t>
      </w:r>
      <w:r w:rsidR="000716DD">
        <w:rPr>
          <w:rFonts w:cs="Shokraneh-94 arabic" w:hint="cs"/>
          <w:sz w:val="28"/>
          <w:rtl/>
        </w:rPr>
        <w:t xml:space="preserve"> در تقریرات ایشان آمده</w:t>
      </w:r>
      <w:r w:rsidR="009C3DAF" w:rsidRPr="000716DD">
        <w:rPr>
          <w:rFonts w:cs="Shokraneh-94 arabic" w:hint="cs"/>
          <w:sz w:val="28"/>
          <w:rtl/>
        </w:rPr>
        <w:t xml:space="preserve"> است-</w:t>
      </w:r>
      <w:r w:rsidRPr="000716DD">
        <w:rPr>
          <w:rFonts w:cs="Shokraneh-94 arabic" w:hint="cs"/>
          <w:sz w:val="28"/>
          <w:rtl/>
        </w:rPr>
        <w:t xml:space="preserve"> اختیارات حکومتی را برای فقیه قائل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9C3DAF" w:rsidRPr="000716DD">
        <w:rPr>
          <w:rFonts w:cs="Shokraneh-94 arabic" w:hint="cs"/>
          <w:sz w:val="28"/>
          <w:rtl/>
        </w:rPr>
        <w:t>شوند. سه طریق از آنها را</w:t>
      </w:r>
      <w:r w:rsidRPr="000716DD">
        <w:rPr>
          <w:rFonts w:cs="Shokraneh-94 arabic" w:hint="cs"/>
          <w:sz w:val="28"/>
          <w:rtl/>
        </w:rPr>
        <w:t xml:space="preserve"> بحث کردیم. طریق اول طریق امور حسبیه است ک</w:t>
      </w:r>
      <w:r w:rsidR="003A59C2" w:rsidRPr="000716DD">
        <w:rPr>
          <w:rFonts w:cs="Shokraneh-94 arabic" w:hint="cs"/>
          <w:sz w:val="28"/>
          <w:rtl/>
        </w:rPr>
        <w:t>ه بیان شد که همۀ</w:t>
      </w:r>
      <w:r w:rsidRPr="000716DD">
        <w:rPr>
          <w:rFonts w:cs="Shokraneh-94 arabic" w:hint="cs"/>
          <w:sz w:val="28"/>
          <w:rtl/>
        </w:rPr>
        <w:t xml:space="preserve"> اختیارات حکومتی از امور حسبیه حساب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 xml:space="preserve">شود و لذا </w:t>
      </w:r>
      <w:r w:rsidR="003A59C2" w:rsidRPr="000716DD">
        <w:rPr>
          <w:rFonts w:cs="Shokraneh-94 arabic" w:hint="cs"/>
          <w:sz w:val="28"/>
          <w:rtl/>
        </w:rPr>
        <w:t>بنا بر مبنای</w:t>
      </w:r>
      <w:r w:rsidRPr="000716DD">
        <w:rPr>
          <w:rFonts w:cs="Shokraneh-94 arabic" w:hint="cs"/>
          <w:sz w:val="28"/>
          <w:rtl/>
        </w:rPr>
        <w:t xml:space="preserve"> ایشان این اختیارات برای فقیه عادل از باب قدر متیقن من یجوز </w:t>
      </w:r>
      <w:r w:rsidR="00725529" w:rsidRPr="000716DD">
        <w:rPr>
          <w:rFonts w:cs="Shokraneh-94 arabic" w:hint="cs"/>
          <w:sz w:val="28"/>
          <w:rtl/>
        </w:rPr>
        <w:t>له تصدی امور حسبیه</w:t>
      </w:r>
      <w:r w:rsidR="003A59C2" w:rsidRPr="000716DD">
        <w:rPr>
          <w:rFonts w:cs="Shokraneh-94 arabic" w:hint="cs"/>
          <w:sz w:val="28"/>
          <w:rtl/>
        </w:rPr>
        <w:t xml:space="preserve"> متصور است</w:t>
      </w:r>
      <w:r w:rsidR="00725529" w:rsidRPr="000716DD">
        <w:rPr>
          <w:rFonts w:cs="Shokraneh-94 arabic" w:hint="cs"/>
          <w:sz w:val="28"/>
          <w:rtl/>
        </w:rPr>
        <w:t>. بیان دوم از طریق مقدمیت برای امر به معروف و نهی از م</w:t>
      </w:r>
      <w:r w:rsidR="003A59C2" w:rsidRPr="000716DD">
        <w:rPr>
          <w:rFonts w:cs="Shokraneh-94 arabic" w:hint="cs"/>
          <w:sz w:val="28"/>
          <w:rtl/>
        </w:rPr>
        <w:t>نکر است؛ بنا بر مبنای ایشان از آ</w:t>
      </w:r>
      <w:r w:rsidR="00725529" w:rsidRPr="000716DD">
        <w:rPr>
          <w:rFonts w:cs="Shokraneh-94 arabic" w:hint="cs"/>
          <w:sz w:val="28"/>
          <w:rtl/>
        </w:rPr>
        <w:t>نجایی که امر به معروف و نهی از منکر توق</w:t>
      </w:r>
      <w:r w:rsidR="003A59C2" w:rsidRPr="000716DD">
        <w:rPr>
          <w:rFonts w:cs="Shokraneh-94 arabic" w:hint="cs"/>
          <w:sz w:val="28"/>
          <w:rtl/>
        </w:rPr>
        <w:t xml:space="preserve">ف بر قدرت و حکومت </w:t>
      </w:r>
      <w:r w:rsidR="00725529" w:rsidRPr="000716DD">
        <w:rPr>
          <w:rFonts w:cs="Shokraneh-94 arabic" w:hint="cs"/>
          <w:sz w:val="28"/>
          <w:rtl/>
        </w:rPr>
        <w:t xml:space="preserve">و اختیارات حکومتی دارد این </w:t>
      </w:r>
      <w:r w:rsidR="003A59C2" w:rsidRPr="000716DD">
        <w:rPr>
          <w:rFonts w:cs="Shokraneh-94 arabic" w:hint="cs"/>
          <w:sz w:val="28"/>
          <w:rtl/>
        </w:rPr>
        <w:t xml:space="preserve">اختیارات </w:t>
      </w:r>
      <w:r w:rsidR="00725529" w:rsidRPr="000716DD">
        <w:rPr>
          <w:rFonts w:cs="Shokraneh-94 arabic" w:hint="cs"/>
          <w:sz w:val="28"/>
          <w:rtl/>
        </w:rPr>
        <w:t>حکومتی هم برای فقیه مقدمتا</w:t>
      </w:r>
      <w:r w:rsidR="003A59C2" w:rsidRPr="000716DD">
        <w:rPr>
          <w:rFonts w:cs="Shokraneh-94 arabic" w:hint="cs"/>
          <w:sz w:val="28"/>
          <w:rtl/>
        </w:rPr>
        <w:t>ً برای اقامۀ معروف و اضالۀ</w:t>
      </w:r>
      <w:r w:rsidR="00725529" w:rsidRPr="000716DD">
        <w:rPr>
          <w:rFonts w:cs="Shokraneh-94 arabic" w:hint="cs"/>
          <w:sz w:val="28"/>
          <w:rtl/>
        </w:rPr>
        <w:t xml:space="preserve"> منکر ثابت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725529" w:rsidRPr="000716DD">
        <w:rPr>
          <w:rFonts w:cs="Shokraneh-94 arabic" w:hint="cs"/>
          <w:sz w:val="28"/>
          <w:rtl/>
        </w:rPr>
        <w:t xml:space="preserve">شود. </w:t>
      </w:r>
      <w:r w:rsidR="00B06AF4" w:rsidRPr="000716DD">
        <w:rPr>
          <w:rFonts w:cs="Shokraneh-94 arabic" w:hint="cs"/>
          <w:sz w:val="28"/>
          <w:rtl/>
        </w:rPr>
        <w:t>بیان اول را در کتاب الاجتهاد و التقلید و کتاب البیع دارند.</w:t>
      </w:r>
      <w:r w:rsidR="00B06AF4">
        <w:rPr>
          <w:rFonts w:cs="Shokraneh-94 arabic" w:hint="cs"/>
          <w:sz w:val="28"/>
          <w:rtl/>
        </w:rPr>
        <w:t xml:space="preserve"> بیان دوم را</w:t>
      </w:r>
      <w:r w:rsidR="00725529" w:rsidRPr="000716DD">
        <w:rPr>
          <w:rFonts w:cs="Shokraneh-94 arabic" w:hint="cs"/>
          <w:sz w:val="28"/>
          <w:rtl/>
        </w:rPr>
        <w:t xml:space="preserve"> عمدتا</w:t>
      </w:r>
      <w:r w:rsidR="003A59C2" w:rsidRPr="000716DD">
        <w:rPr>
          <w:rFonts w:cs="Shokraneh-94 arabic" w:hint="cs"/>
          <w:sz w:val="28"/>
          <w:rtl/>
        </w:rPr>
        <w:t>ً</w:t>
      </w:r>
      <w:r w:rsidR="00725529" w:rsidRPr="000716DD">
        <w:rPr>
          <w:rFonts w:cs="Shokraneh-94 arabic" w:hint="cs"/>
          <w:sz w:val="28"/>
          <w:rtl/>
        </w:rPr>
        <w:t xml:space="preserve"> در مکاسب محرمه و</w:t>
      </w:r>
      <w:r w:rsidR="003A59C2" w:rsidRPr="000716DD">
        <w:rPr>
          <w:rFonts w:cs="Shokraneh-94 arabic" w:hint="cs"/>
          <w:sz w:val="28"/>
          <w:rtl/>
        </w:rPr>
        <w:t xml:space="preserve"> در</w:t>
      </w:r>
      <w:r w:rsidR="00B06AF4">
        <w:rPr>
          <w:rFonts w:cs="Shokraneh-94 arabic" w:hint="cs"/>
          <w:sz w:val="28"/>
          <w:rtl/>
        </w:rPr>
        <w:t xml:space="preserve"> بحث ولایت جائر دارند.</w:t>
      </w:r>
      <w:r w:rsidR="00725529" w:rsidRPr="000716DD">
        <w:rPr>
          <w:rFonts w:cs="Shokraneh-94 arabic" w:hint="cs"/>
          <w:sz w:val="28"/>
          <w:rtl/>
        </w:rPr>
        <w:t xml:space="preserve"> </w:t>
      </w:r>
      <w:r w:rsidR="003A59C2" w:rsidRPr="000716DD">
        <w:rPr>
          <w:rFonts w:cs="Shokraneh-94 arabic" w:hint="cs"/>
          <w:sz w:val="28"/>
          <w:rtl/>
        </w:rPr>
        <w:t>بیان سوم از باب اینکه اقامۀ</w:t>
      </w:r>
      <w:r w:rsidR="00B06AF4">
        <w:rPr>
          <w:rFonts w:cs="Shokraneh-94 arabic" w:hint="cs"/>
          <w:sz w:val="28"/>
          <w:rtl/>
        </w:rPr>
        <w:t xml:space="preserve"> حدود</w:t>
      </w:r>
      <w:r w:rsidR="003A59C2" w:rsidRPr="000716DD">
        <w:rPr>
          <w:rFonts w:cs="Shokraneh-94 arabic" w:hint="cs"/>
          <w:sz w:val="28"/>
          <w:rtl/>
        </w:rPr>
        <w:t xml:space="preserve"> برای مصلحت عامه و برای اضالۀ</w:t>
      </w:r>
      <w:r w:rsidR="00724F73" w:rsidRPr="000716DD">
        <w:rPr>
          <w:rFonts w:cs="Shokraneh-94 arabic" w:hint="cs"/>
          <w:sz w:val="28"/>
          <w:rtl/>
        </w:rPr>
        <w:t xml:space="preserve"> فساد </w:t>
      </w:r>
      <w:r w:rsidR="003A59C2" w:rsidRPr="000716DD">
        <w:rPr>
          <w:rFonts w:cs="Shokraneh-94 arabic" w:hint="cs"/>
          <w:sz w:val="28"/>
          <w:rtl/>
        </w:rPr>
        <w:t xml:space="preserve">تشریع شده است </w:t>
      </w:r>
      <w:r w:rsidR="00724F73" w:rsidRPr="000716DD">
        <w:rPr>
          <w:rFonts w:cs="Shokraneh-94 arabic" w:hint="cs"/>
          <w:sz w:val="28"/>
          <w:rtl/>
        </w:rPr>
        <w:t xml:space="preserve">و باید در جامعه این اقامه صورت گیرد، قدر متیقن این یجوز له </w:t>
      </w:r>
      <w:r w:rsidR="003A59C2" w:rsidRPr="000716DD">
        <w:rPr>
          <w:rFonts w:cs="Shokraneh-94 arabic" w:hint="cs"/>
          <w:sz w:val="28"/>
          <w:rtl/>
        </w:rPr>
        <w:t>اقامة ال</w:t>
      </w:r>
      <w:r w:rsidR="00724F73" w:rsidRPr="000716DD">
        <w:rPr>
          <w:rFonts w:cs="Shokraneh-94 arabic" w:hint="cs"/>
          <w:sz w:val="28"/>
          <w:rtl/>
        </w:rPr>
        <w:t>حدود هم فقیه عادل است</w:t>
      </w:r>
      <w:r w:rsidR="00B06AF4">
        <w:rPr>
          <w:rFonts w:cs="Shokraneh-94 arabic" w:hint="cs"/>
          <w:sz w:val="28"/>
          <w:rtl/>
        </w:rPr>
        <w:t xml:space="preserve"> پس</w:t>
      </w:r>
      <w:r w:rsidR="00724F73" w:rsidRPr="000716DD">
        <w:rPr>
          <w:rFonts w:cs="Shokraneh-94 arabic" w:hint="cs"/>
          <w:sz w:val="28"/>
          <w:rtl/>
        </w:rPr>
        <w:t xml:space="preserve"> از این طریق </w:t>
      </w:r>
      <w:r w:rsidR="00B06AF4">
        <w:rPr>
          <w:rFonts w:cs="Shokraneh-94 arabic" w:hint="cs"/>
          <w:sz w:val="28"/>
          <w:rtl/>
        </w:rPr>
        <w:t xml:space="preserve">هم </w:t>
      </w:r>
      <w:r w:rsidR="00724F73" w:rsidRPr="000716DD">
        <w:rPr>
          <w:rFonts w:cs="Shokraneh-94 arabic" w:hint="cs"/>
          <w:sz w:val="28"/>
          <w:rtl/>
        </w:rPr>
        <w:t>اختیارات حکومتی برای فقیه ثابت خواهد شد. ب</w:t>
      </w:r>
      <w:r w:rsidR="003A59C2" w:rsidRPr="000716DD">
        <w:rPr>
          <w:rFonts w:cs="Shokraneh-94 arabic" w:hint="cs"/>
          <w:sz w:val="28"/>
          <w:rtl/>
        </w:rPr>
        <w:t>ه همین بیانی که ایشان برای مسئلۀ اقامۀ</w:t>
      </w:r>
      <w:r w:rsidR="00724F73" w:rsidRPr="000716DD">
        <w:rPr>
          <w:rFonts w:cs="Shokraneh-94 arabic" w:hint="cs"/>
          <w:sz w:val="28"/>
          <w:rtl/>
        </w:rPr>
        <w:t xml:space="preserve"> حدود و اختیارات حکومتی فقیه در این زمینه قائل ش</w:t>
      </w:r>
      <w:r w:rsidR="003A59C2" w:rsidRPr="000716DD">
        <w:rPr>
          <w:rFonts w:cs="Shokraneh-94 arabic" w:hint="cs"/>
          <w:sz w:val="28"/>
          <w:rtl/>
        </w:rPr>
        <w:t>ده‌</w:t>
      </w:r>
      <w:r w:rsidR="00724F73" w:rsidRPr="000716DD">
        <w:rPr>
          <w:rFonts w:cs="Shokraneh-94 arabic" w:hint="cs"/>
          <w:sz w:val="28"/>
          <w:rtl/>
        </w:rPr>
        <w:t xml:space="preserve">اند. این بحث را نیز ایشان در مبانی تکملة المنهاج </w:t>
      </w:r>
      <w:r w:rsidR="00F53119" w:rsidRPr="000716DD">
        <w:rPr>
          <w:rFonts w:cs="Shokraneh-94 arabic" w:hint="cs"/>
          <w:sz w:val="28"/>
          <w:rtl/>
        </w:rPr>
        <w:t>دنبال کرده‌</w:t>
      </w:r>
      <w:r w:rsidR="00724F73" w:rsidRPr="000716DD">
        <w:rPr>
          <w:rFonts w:cs="Shokraneh-94 arabic" w:hint="cs"/>
          <w:sz w:val="28"/>
          <w:rtl/>
        </w:rPr>
        <w:t>اند و بیان شد که ایشان در این راستا حدیث «</w:t>
      </w:r>
      <w:r w:rsidR="003A59C2" w:rsidRPr="000716DD">
        <w:rPr>
          <w:rFonts w:cs="Shokraneh-94 arabic" w:hint="cs"/>
          <w:sz w:val="28"/>
          <w:rtl/>
        </w:rPr>
        <w:t>فأما الحوادث الواقعه» هم آورده و به آن به عنوان مؤ</w:t>
      </w:r>
      <w:r w:rsidR="00724F73" w:rsidRPr="000716DD">
        <w:rPr>
          <w:rFonts w:cs="Shokraneh-94 arabic" w:hint="cs"/>
          <w:sz w:val="28"/>
          <w:rtl/>
        </w:rPr>
        <w:t>ید برای اثبات</w:t>
      </w:r>
      <w:r w:rsidR="003A59C2" w:rsidRPr="000716DD">
        <w:rPr>
          <w:rFonts w:cs="Shokraneh-94 arabic" w:hint="cs"/>
          <w:sz w:val="28"/>
          <w:rtl/>
        </w:rPr>
        <w:t xml:space="preserve"> اختیارات مربوط به اقامۀ</w:t>
      </w:r>
      <w:r w:rsidR="00724F73" w:rsidRPr="000716DD">
        <w:rPr>
          <w:rFonts w:cs="Shokraneh-94 arabic" w:hint="cs"/>
          <w:sz w:val="28"/>
          <w:rtl/>
        </w:rPr>
        <w:t xml:space="preserve"> حدود </w:t>
      </w:r>
      <w:r w:rsidR="003A59C2" w:rsidRPr="000716DD">
        <w:rPr>
          <w:rFonts w:cs="Shokraneh-94 arabic" w:hint="cs"/>
          <w:sz w:val="28"/>
          <w:rtl/>
        </w:rPr>
        <w:t>استناد می‌کند</w:t>
      </w:r>
      <w:r w:rsidR="00B06AF4">
        <w:rPr>
          <w:rFonts w:cs="Shokraneh-94 arabic" w:hint="cs"/>
          <w:sz w:val="28"/>
          <w:rtl/>
        </w:rPr>
        <w:t xml:space="preserve"> که</w:t>
      </w:r>
      <w:r w:rsidR="00724F73" w:rsidRPr="000716DD">
        <w:rPr>
          <w:rFonts w:cs="Shokraneh-94 arabic" w:hint="cs"/>
          <w:sz w:val="28"/>
          <w:rtl/>
        </w:rPr>
        <w:t xml:space="preserve"> به این معنی است که</w:t>
      </w:r>
      <w:r w:rsidR="003A59C2" w:rsidRPr="000716DD">
        <w:rPr>
          <w:rFonts w:cs="Shokraneh-94 arabic" w:hint="cs"/>
          <w:sz w:val="28"/>
          <w:rtl/>
        </w:rPr>
        <w:t xml:space="preserve"> ایشان</w:t>
      </w:r>
      <w:r w:rsidR="00B06AF4">
        <w:rPr>
          <w:rFonts w:cs="Shokraneh-94 arabic" w:hint="cs"/>
          <w:sz w:val="28"/>
          <w:rtl/>
        </w:rPr>
        <w:t xml:space="preserve"> این حوادث که</w:t>
      </w:r>
      <w:r w:rsidR="003A59C2" w:rsidRPr="000716DD">
        <w:rPr>
          <w:rFonts w:cs="Shokraneh-94 arabic" w:hint="cs"/>
          <w:sz w:val="28"/>
          <w:rtl/>
        </w:rPr>
        <w:t xml:space="preserve"> در</w:t>
      </w:r>
      <w:r w:rsidR="00724F73" w:rsidRPr="000716DD">
        <w:rPr>
          <w:rFonts w:cs="Shokraneh-94 arabic" w:hint="cs"/>
          <w:sz w:val="28"/>
          <w:rtl/>
        </w:rPr>
        <w:t xml:space="preserve"> توقیع</w:t>
      </w:r>
      <w:r w:rsidR="00B06AF4">
        <w:rPr>
          <w:rFonts w:cs="Shokraneh-94 arabic" w:hint="cs"/>
          <w:sz w:val="28"/>
          <w:rtl/>
        </w:rPr>
        <w:t xml:space="preserve"> آمده است را</w:t>
      </w:r>
      <w:r w:rsidR="00724F73" w:rsidRPr="000716DD">
        <w:rPr>
          <w:rFonts w:cs="Shokraneh-94 arabic" w:hint="cs"/>
          <w:sz w:val="28"/>
          <w:rtl/>
        </w:rPr>
        <w:t xml:space="preserve"> عام</w:t>
      </w:r>
      <w:r w:rsidR="00B06AF4">
        <w:rPr>
          <w:rFonts w:cs="Shokraneh-94 arabic" w:hint="cs"/>
          <w:sz w:val="28"/>
          <w:rtl/>
        </w:rPr>
        <w:t xml:space="preserve"> دانسته</w:t>
      </w:r>
      <w:r w:rsidR="003A59C2" w:rsidRPr="000716DD">
        <w:rPr>
          <w:rFonts w:cs="Shokraneh-94 arabic" w:hint="cs"/>
          <w:sz w:val="28"/>
          <w:rtl/>
        </w:rPr>
        <w:t xml:space="preserve"> و خاص به احکام نمی‌</w:t>
      </w:r>
      <w:r w:rsidR="00724F73" w:rsidRPr="000716DD">
        <w:rPr>
          <w:rFonts w:cs="Shokraneh-94 arabic" w:hint="cs"/>
          <w:sz w:val="28"/>
          <w:rtl/>
        </w:rPr>
        <w:t>داند. لذا بنا بر این بیان حتی ولایت فقیه را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724F73" w:rsidRPr="000716DD">
        <w:rPr>
          <w:rFonts w:cs="Shokraneh-94 arabic" w:hint="cs"/>
          <w:sz w:val="28"/>
          <w:rtl/>
        </w:rPr>
        <w:t>توان از</w:t>
      </w:r>
      <w:r w:rsidR="003A59C2" w:rsidRPr="000716DD">
        <w:rPr>
          <w:rFonts w:cs="Shokraneh-94 arabic" w:hint="cs"/>
          <w:sz w:val="28"/>
          <w:rtl/>
        </w:rPr>
        <w:t xml:space="preserve"> ادلۀ</w:t>
      </w:r>
      <w:r w:rsidR="008B6E12" w:rsidRPr="000716DD">
        <w:rPr>
          <w:rFonts w:cs="Shokraneh-94 arabic" w:hint="cs"/>
          <w:sz w:val="28"/>
          <w:rtl/>
        </w:rPr>
        <w:t xml:space="preserve"> اجتهادی اثبات کرد.</w:t>
      </w:r>
    </w:p>
    <w:p w:rsidR="00F9666C" w:rsidRPr="000716DD" w:rsidRDefault="003A59C2" w:rsidP="007244A9">
      <w:pPr>
        <w:pStyle w:val="0"/>
        <w:jc w:val="lowKashida"/>
        <w:rPr>
          <w:rFonts w:cs="Shokraneh-94 arabic"/>
          <w:sz w:val="28"/>
          <w:rtl/>
        </w:rPr>
      </w:pPr>
      <w:r w:rsidRPr="000716DD">
        <w:rPr>
          <w:rFonts w:cs="Shokraneh-94 arabic" w:hint="cs"/>
          <w:sz w:val="28"/>
          <w:rtl/>
        </w:rPr>
        <w:t>بحث جلسۀ</w:t>
      </w:r>
      <w:r w:rsidR="00724F73" w:rsidRPr="000716DD">
        <w:rPr>
          <w:rFonts w:cs="Shokraneh-94 arabic" w:hint="cs"/>
          <w:sz w:val="28"/>
          <w:rtl/>
        </w:rPr>
        <w:t xml:space="preserve"> امروز در بیان چهارم از طرقی است که</w:t>
      </w:r>
      <w:r w:rsidR="00031DC3" w:rsidRPr="000716DD">
        <w:rPr>
          <w:rFonts w:cs="Shokraneh-94 arabic" w:hint="cs"/>
          <w:sz w:val="28"/>
          <w:rtl/>
        </w:rPr>
        <w:t xml:space="preserve"> طبق مبانی ایشان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031DC3" w:rsidRPr="000716DD">
        <w:rPr>
          <w:rFonts w:cs="Shokraneh-94 arabic" w:hint="cs"/>
          <w:sz w:val="28"/>
          <w:rtl/>
        </w:rPr>
        <w:t>توان اختیارات حکومتی را در زمان غیبت معصوم برای فقیه عادل ثابت کرد. ایشان در باب قضا بیانی دارند</w:t>
      </w:r>
      <w:r w:rsidR="00F53119" w:rsidRPr="000716DD">
        <w:rPr>
          <w:rFonts w:cs="Shokraneh-94 arabic" w:hint="cs"/>
          <w:sz w:val="28"/>
          <w:rtl/>
        </w:rPr>
        <w:t xml:space="preserve">؛ نه تنها </w:t>
      </w:r>
      <w:r w:rsidR="00B06AF4" w:rsidRPr="000716DD">
        <w:rPr>
          <w:rFonts w:cs="Shokraneh-94 arabic" w:hint="cs"/>
          <w:sz w:val="28"/>
          <w:rtl/>
        </w:rPr>
        <w:t xml:space="preserve">برای اثبات </w:t>
      </w:r>
      <w:r w:rsidR="00F53119" w:rsidRPr="000716DD">
        <w:rPr>
          <w:rFonts w:cs="Shokraneh-94 arabic" w:hint="cs"/>
          <w:sz w:val="28"/>
          <w:rtl/>
        </w:rPr>
        <w:t xml:space="preserve">جواز قضا برای قاضی </w:t>
      </w:r>
      <w:r w:rsidR="00031DC3" w:rsidRPr="000716DD">
        <w:rPr>
          <w:rFonts w:cs="Shokraneh-94 arabic" w:hint="cs"/>
          <w:sz w:val="28"/>
          <w:rtl/>
        </w:rPr>
        <w:t>بلکه برای اثبات اینکه قاضی نصب برای قضا شده است و</w:t>
      </w:r>
      <w:r w:rsidR="00F53119" w:rsidRPr="000716DD">
        <w:rPr>
          <w:rFonts w:cs="Shokraneh-94 arabic" w:hint="cs"/>
          <w:sz w:val="28"/>
          <w:rtl/>
        </w:rPr>
        <w:t xml:space="preserve"> این یک بیان جدید و غیر از بیان‌های دیگر ایشان است. ای</w:t>
      </w:r>
      <w:r w:rsidR="00B06AF4">
        <w:rPr>
          <w:rFonts w:cs="Shokraneh-94 arabic" w:hint="cs"/>
          <w:sz w:val="28"/>
          <w:rtl/>
        </w:rPr>
        <w:t xml:space="preserve">شان </w:t>
      </w:r>
      <w:r w:rsidR="00F53119" w:rsidRPr="000716DD">
        <w:rPr>
          <w:rFonts w:cs="Shokraneh-94 arabic" w:hint="cs"/>
          <w:sz w:val="28"/>
          <w:rtl/>
        </w:rPr>
        <w:t>در مسئلۀ</w:t>
      </w:r>
      <w:r w:rsidR="00031DC3" w:rsidRPr="000716DD">
        <w:rPr>
          <w:rFonts w:cs="Shokraneh-94 arabic" w:hint="cs"/>
          <w:sz w:val="28"/>
          <w:rtl/>
        </w:rPr>
        <w:t xml:space="preserve"> قاضی هم بیان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F53119" w:rsidRPr="000716DD">
        <w:rPr>
          <w:rFonts w:cs="Shokraneh-94 arabic" w:hint="cs"/>
          <w:sz w:val="28"/>
          <w:rtl/>
        </w:rPr>
        <w:t>کنند که ادلۀ</w:t>
      </w:r>
      <w:r w:rsidR="00B06AF4">
        <w:rPr>
          <w:rFonts w:cs="Shokraneh-94 arabic" w:hint="cs"/>
          <w:sz w:val="28"/>
          <w:rtl/>
        </w:rPr>
        <w:t xml:space="preserve"> اجتهادی کافی نیست یعنی</w:t>
      </w:r>
      <w:r w:rsidR="00031DC3" w:rsidRPr="000716DD">
        <w:rPr>
          <w:rFonts w:cs="Shokraneh-94 arabic" w:hint="cs"/>
          <w:sz w:val="28"/>
          <w:rtl/>
        </w:rPr>
        <w:t xml:space="preserve"> به همان بیانی که ایشان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F53119" w:rsidRPr="000716DD">
        <w:rPr>
          <w:rFonts w:cs="Shokraneh-94 arabic" w:hint="cs"/>
          <w:sz w:val="28"/>
          <w:rtl/>
        </w:rPr>
        <w:t>فرمایند ادلۀ</w:t>
      </w:r>
      <w:r w:rsidR="00031DC3" w:rsidRPr="000716DD">
        <w:rPr>
          <w:rFonts w:cs="Shokraneh-94 arabic" w:hint="cs"/>
          <w:sz w:val="28"/>
          <w:rtl/>
        </w:rPr>
        <w:t xml:space="preserve"> اجتهادی اثبات ولایت فقیه نمی</w:t>
      </w:r>
      <w:r w:rsidR="00F53119" w:rsidRPr="000716DD">
        <w:rPr>
          <w:rFonts w:cs="Shokraneh-94 arabic" w:hint="cs"/>
          <w:sz w:val="28"/>
          <w:rtl/>
        </w:rPr>
        <w:t>‌</w:t>
      </w:r>
      <w:r w:rsidR="00031DC3" w:rsidRPr="000716DD">
        <w:rPr>
          <w:rFonts w:cs="Shokraneh-94 arabic" w:hint="cs"/>
          <w:sz w:val="28"/>
          <w:rtl/>
        </w:rPr>
        <w:t>کند به همان بیان</w:t>
      </w:r>
      <w:r w:rsidR="00CA7262" w:rsidRPr="000716DD">
        <w:rPr>
          <w:rFonts w:cs="Shokraneh-94 arabic" w:hint="cs"/>
          <w:sz w:val="28"/>
          <w:rtl/>
        </w:rPr>
        <w:t xml:space="preserve"> </w:t>
      </w:r>
      <w:r w:rsidR="00B06AF4">
        <w:rPr>
          <w:rFonts w:cs="Shokraneh-94 arabic" w:hint="cs"/>
          <w:sz w:val="28"/>
          <w:rtl/>
        </w:rPr>
        <w:t xml:space="preserve">هم </w:t>
      </w:r>
      <w:r w:rsidR="00CA7262" w:rsidRPr="000716DD">
        <w:rPr>
          <w:rFonts w:cs="Shokraneh-94 arabic" w:hint="cs"/>
          <w:sz w:val="28"/>
          <w:rtl/>
        </w:rPr>
        <w:t>می‌</w:t>
      </w:r>
      <w:r w:rsidR="00031DC3" w:rsidRPr="000716DD">
        <w:rPr>
          <w:rFonts w:cs="Shokraneh-94 arabic" w:hint="cs"/>
          <w:sz w:val="28"/>
          <w:rtl/>
        </w:rPr>
        <w:t>فرمایند</w:t>
      </w:r>
      <w:r w:rsidR="00F53119" w:rsidRPr="000716DD">
        <w:rPr>
          <w:rFonts w:cs="Shokraneh-94 arabic" w:hint="cs"/>
          <w:sz w:val="28"/>
          <w:rtl/>
        </w:rPr>
        <w:t xml:space="preserve"> که اثبات اختیارات قضایی هم نمی‌</w:t>
      </w:r>
      <w:r w:rsidR="00031DC3" w:rsidRPr="000716DD">
        <w:rPr>
          <w:rFonts w:cs="Shokraneh-94 arabic" w:hint="cs"/>
          <w:sz w:val="28"/>
          <w:rtl/>
        </w:rPr>
        <w:t>کند. اما در عین حال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031DC3" w:rsidRPr="000716DD">
        <w:rPr>
          <w:rFonts w:cs="Shokraneh-94 arabic" w:hint="cs"/>
          <w:sz w:val="28"/>
          <w:rtl/>
        </w:rPr>
        <w:t>فرمایند که مع ذلک قائل به این هستیم که قاضی منصوب به قضاوت شده است. عبارت ایشان این است: «</w:t>
      </w:r>
      <w:r w:rsidR="00D80E69" w:rsidRPr="000716DD">
        <w:rPr>
          <w:rStyle w:val="hilight"/>
          <w:rFonts w:ascii="IE Nassim" w:hAnsi="IE Nassim" w:cs="Shokraneh-94 arabic"/>
          <w:sz w:val="28"/>
          <w:shd w:val="clear" w:color="auto" w:fill="FFFFFF"/>
          <w:rtl/>
        </w:rPr>
        <w:t>و</w:t>
      </w:r>
      <w:r w:rsidR="00D80E69" w:rsidRPr="000716DD">
        <w:rPr>
          <w:rFonts w:ascii="Calibri" w:hAnsi="Calibri" w:cs="Shokraneh-94 arabic" w:hint="cs"/>
          <w:sz w:val="28"/>
          <w:shd w:val="clear" w:color="auto" w:fill="FFFFFF"/>
          <w:rtl/>
        </w:rPr>
        <w:t> </w:t>
      </w:r>
      <w:r w:rsidR="00D80E69" w:rsidRPr="000716DD">
        <w:rPr>
          <w:rFonts w:ascii="IE Nassim" w:hAnsi="IE Nassim" w:cs="Shokraneh-94 arabic"/>
          <w:sz w:val="28"/>
          <w:shd w:val="clear" w:color="auto" w:fill="FFFFFF"/>
          <w:rtl/>
        </w:rPr>
        <w:t>مـلـخـص الـكلام فى المقام ان اعطإ الامام</w:t>
      </w:r>
      <w:r w:rsidR="00D80E69" w:rsidRPr="000716DD">
        <w:rPr>
          <w:rFonts w:ascii="Calibri" w:hAnsi="Calibri" w:cs="Shokraneh-94 arabic" w:hint="cs"/>
          <w:sz w:val="28"/>
          <w:shd w:val="clear" w:color="auto" w:fill="FFFFFF"/>
          <w:rtl/>
        </w:rPr>
        <w:t> </w:t>
      </w:r>
      <w:r w:rsidR="00D80E69" w:rsidRPr="000716DD">
        <w:rPr>
          <w:rStyle w:val="hilight"/>
          <w:rFonts w:ascii="IE Nassim" w:hAnsi="IE Nassim" w:cs="Shokraneh-94 arabic"/>
          <w:sz w:val="28"/>
          <w:shd w:val="clear" w:color="auto" w:fill="FFFFFF"/>
          <w:rtl/>
        </w:rPr>
        <w:t>عليه</w:t>
      </w:r>
      <w:r w:rsidR="00D80E69" w:rsidRPr="000716DD">
        <w:rPr>
          <w:rFonts w:ascii="Calibri" w:hAnsi="Calibri" w:cs="Shokraneh-94 arabic" w:hint="cs"/>
          <w:sz w:val="28"/>
          <w:shd w:val="clear" w:color="auto" w:fill="FFFFFF"/>
          <w:rtl/>
        </w:rPr>
        <w:t> </w:t>
      </w:r>
      <w:r w:rsidR="00D80E69" w:rsidRPr="000716DD">
        <w:rPr>
          <w:rFonts w:ascii="IE Nassim" w:hAnsi="IE Nassim" w:cs="Shokraneh-94 arabic"/>
          <w:sz w:val="28"/>
          <w:shd w:val="clear" w:color="auto" w:fill="FFFFFF"/>
          <w:rtl/>
        </w:rPr>
        <w:t>السلام منصب القضإ لـلـعلمإ او لغيرهم لم يثبت باى دليل لفظى معتبر</w:t>
      </w:r>
      <w:r w:rsidR="00031DC3" w:rsidRPr="000716DD">
        <w:rPr>
          <w:rFonts w:cs="Shokraneh-94 arabic" w:hint="cs"/>
          <w:sz w:val="28"/>
          <w:rtl/>
        </w:rPr>
        <w:t>»</w:t>
      </w:r>
      <w:r w:rsidR="0085448B" w:rsidRPr="000716DD">
        <w:rPr>
          <w:rFonts w:cs="Shokraneh-94 arabic" w:hint="cs"/>
          <w:sz w:val="28"/>
          <w:rtl/>
        </w:rPr>
        <w:t xml:space="preserve"> با هیچ دلیل</w:t>
      </w:r>
      <w:r w:rsidR="00CD0601" w:rsidRPr="000716DD">
        <w:rPr>
          <w:rFonts w:cs="Shokraneh-94 arabic" w:hint="cs"/>
          <w:sz w:val="28"/>
          <w:rtl/>
        </w:rPr>
        <w:t xml:space="preserve"> لفظی</w:t>
      </w:r>
      <w:r w:rsidR="0085448B" w:rsidRPr="000716DD">
        <w:rPr>
          <w:rFonts w:cs="Shokraneh-94 arabic" w:hint="cs"/>
          <w:sz w:val="28"/>
          <w:rtl/>
        </w:rPr>
        <w:t xml:space="preserve"> معتبری </w:t>
      </w:r>
      <w:r w:rsidR="00B06AF4">
        <w:rPr>
          <w:rFonts w:cs="Shokraneh-94 arabic" w:hint="cs"/>
          <w:sz w:val="28"/>
          <w:rtl/>
        </w:rPr>
        <w:t>نمی‌</w:t>
      </w:r>
      <w:r w:rsidR="0085448B" w:rsidRPr="000716DD">
        <w:rPr>
          <w:rFonts w:cs="Shokraneh-94 arabic" w:hint="cs"/>
          <w:sz w:val="28"/>
          <w:rtl/>
        </w:rPr>
        <w:t xml:space="preserve">توان </w:t>
      </w:r>
      <w:r w:rsidR="00CD0601" w:rsidRPr="000716DD">
        <w:rPr>
          <w:rFonts w:cs="Shokraneh-94 arabic" w:hint="cs"/>
          <w:sz w:val="28"/>
          <w:rtl/>
        </w:rPr>
        <w:t>نصب فقیه</w:t>
      </w:r>
      <w:r w:rsidR="0085448B" w:rsidRPr="000716DD">
        <w:rPr>
          <w:rFonts w:cs="Shokraneh-94 arabic" w:hint="cs"/>
          <w:sz w:val="28"/>
          <w:rtl/>
        </w:rPr>
        <w:t xml:space="preserve"> برای قضا</w:t>
      </w:r>
      <w:r w:rsidR="00B06AF4">
        <w:rPr>
          <w:rFonts w:cs="Shokraneh-94 arabic" w:hint="cs"/>
          <w:sz w:val="28"/>
          <w:rtl/>
        </w:rPr>
        <w:t>وت</w:t>
      </w:r>
      <w:r w:rsidR="0085448B" w:rsidRPr="000716DD">
        <w:rPr>
          <w:rFonts w:cs="Shokraneh-94 arabic" w:hint="cs"/>
          <w:sz w:val="28"/>
          <w:rtl/>
        </w:rPr>
        <w:t xml:space="preserve"> </w:t>
      </w:r>
      <w:r w:rsidR="00B06AF4">
        <w:rPr>
          <w:rFonts w:cs="Shokraneh-94 arabic" w:hint="cs"/>
          <w:sz w:val="28"/>
          <w:rtl/>
        </w:rPr>
        <w:t xml:space="preserve">را </w:t>
      </w:r>
      <w:r w:rsidR="0085448B" w:rsidRPr="000716DD">
        <w:rPr>
          <w:rFonts w:cs="Shokraneh-94 arabic" w:hint="cs"/>
          <w:sz w:val="28"/>
          <w:rtl/>
        </w:rPr>
        <w:t>اثبات کرد. «</w:t>
      </w:r>
      <w:r w:rsidR="00D80E69" w:rsidRPr="000716DD">
        <w:rPr>
          <w:rFonts w:ascii="IE Nassim" w:hAnsi="IE Nassim" w:cs="Shokraneh-94 arabic"/>
          <w:sz w:val="28"/>
          <w:shd w:val="clear" w:color="auto" w:fill="FFFFFF"/>
          <w:rtl/>
        </w:rPr>
        <w:t>نعم بما انا نقطع بوجوبه الكفأى</w:t>
      </w:r>
      <w:r w:rsidR="0085448B" w:rsidRPr="000716DD">
        <w:rPr>
          <w:rFonts w:cs="Shokraneh-94 arabic" w:hint="cs"/>
          <w:sz w:val="28"/>
          <w:rtl/>
        </w:rPr>
        <w:t>» بله ما قطع داریم که قضا یک واجب کفایی است به دلیل «</w:t>
      </w:r>
      <w:r w:rsidR="00D80E69" w:rsidRPr="000716DD">
        <w:rPr>
          <w:rFonts w:ascii="IE Nassim" w:hAnsi="IE Nassim" w:cs="Shokraneh-94 arabic"/>
          <w:sz w:val="28"/>
          <w:shd w:val="clear" w:color="auto" w:fill="FFFFFF"/>
          <w:rtl/>
        </w:rPr>
        <w:t>لتوقف حفظ النظام المادى و المعنوى</w:t>
      </w:r>
      <w:r w:rsidR="00D80E69" w:rsidRPr="000716DD">
        <w:rPr>
          <w:rFonts w:ascii="Calibri" w:hAnsi="Calibri" w:cs="Shokraneh-94 arabic" w:hint="cs"/>
          <w:sz w:val="28"/>
          <w:shd w:val="clear" w:color="auto" w:fill="FFFFFF"/>
          <w:rtl/>
        </w:rPr>
        <w:t> </w:t>
      </w:r>
      <w:r w:rsidR="00D80E69" w:rsidRPr="000716DD">
        <w:rPr>
          <w:rStyle w:val="hilight"/>
          <w:rFonts w:ascii="IE Nassim" w:hAnsi="IE Nassim" w:cs="Shokraneh-94 arabic"/>
          <w:sz w:val="28"/>
          <w:shd w:val="clear" w:color="auto" w:fill="FFFFFF"/>
          <w:rtl/>
        </w:rPr>
        <w:t>عليه</w:t>
      </w:r>
      <w:r w:rsidR="0085448B" w:rsidRPr="000716DD">
        <w:rPr>
          <w:rFonts w:cs="Shokraneh-94 arabic" w:hint="cs"/>
          <w:sz w:val="28"/>
          <w:rtl/>
        </w:rPr>
        <w:t xml:space="preserve">» نظام مادی و معنوی </w:t>
      </w:r>
      <w:r w:rsidR="00CD0601" w:rsidRPr="000716DD">
        <w:rPr>
          <w:rFonts w:cs="Shokraneh-94 arabic" w:hint="cs"/>
          <w:sz w:val="28"/>
          <w:rtl/>
        </w:rPr>
        <w:t xml:space="preserve">در جامعه متوقف بر وجود قاضی است. </w:t>
      </w:r>
      <w:r w:rsidR="0085448B" w:rsidRPr="000716DD">
        <w:rPr>
          <w:rFonts w:cs="Shokraneh-94 arabic" w:hint="cs"/>
          <w:sz w:val="28"/>
          <w:rtl/>
        </w:rPr>
        <w:t>«</w:t>
      </w:r>
      <w:r w:rsidR="00D80E69" w:rsidRPr="000716DD">
        <w:rPr>
          <w:rFonts w:ascii="IE Nassim" w:hAnsi="IE Nassim" w:cs="Shokraneh-94 arabic"/>
          <w:sz w:val="28"/>
          <w:shd w:val="clear" w:color="auto" w:fill="FFFFFF"/>
          <w:rtl/>
        </w:rPr>
        <w:t>ولولاه لاختلت نـظـم الاجتماع لكثره التنازع و الترافع فى الاموال و شبهها من الزواج و الـطـلاق والـمـواريـث و نـحـوها</w:t>
      </w:r>
      <w:r w:rsidR="0085448B" w:rsidRPr="000716DD">
        <w:rPr>
          <w:rFonts w:cs="Shokraneh-94 arabic" w:hint="cs"/>
          <w:sz w:val="28"/>
          <w:rtl/>
        </w:rPr>
        <w:t>»</w:t>
      </w:r>
      <w:r w:rsidR="00B06AF4">
        <w:rPr>
          <w:rFonts w:cs="Shokraneh-94 arabic" w:hint="cs"/>
          <w:sz w:val="28"/>
          <w:rtl/>
        </w:rPr>
        <w:t xml:space="preserve"> پس</w:t>
      </w:r>
      <w:r w:rsidR="00CD0601" w:rsidRPr="000716DD">
        <w:rPr>
          <w:rFonts w:cs="Shokraneh-94 arabic" w:hint="cs"/>
          <w:sz w:val="28"/>
          <w:rtl/>
        </w:rPr>
        <w:t xml:space="preserve"> اگر قا</w:t>
      </w:r>
      <w:r w:rsidR="00D80E69" w:rsidRPr="000716DD">
        <w:rPr>
          <w:rFonts w:cs="Shokraneh-94 arabic" w:hint="cs"/>
          <w:sz w:val="28"/>
          <w:rtl/>
        </w:rPr>
        <w:t>ض</w:t>
      </w:r>
      <w:r w:rsidR="00CD0601" w:rsidRPr="000716DD">
        <w:rPr>
          <w:rFonts w:cs="Shokraneh-94 arabic" w:hint="cs"/>
          <w:sz w:val="28"/>
          <w:rtl/>
        </w:rPr>
        <w:t>ی نباشد نظم اجتماعی مختل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CD0601" w:rsidRPr="000716DD">
        <w:rPr>
          <w:rFonts w:cs="Shokraneh-94 arabic" w:hint="cs"/>
          <w:sz w:val="28"/>
          <w:rtl/>
        </w:rPr>
        <w:t>شود. «</w:t>
      </w:r>
      <w:r w:rsidR="00D80E69" w:rsidRPr="000716DD">
        <w:rPr>
          <w:rFonts w:ascii="IE Nassim" w:hAnsi="IE Nassim" w:cs="Shokraneh-94 arabic"/>
          <w:sz w:val="28"/>
          <w:shd w:val="clear" w:color="auto" w:fill="FFFFFF"/>
          <w:rtl/>
        </w:rPr>
        <w:t>والقدر المتيقن ممن ثبت له الوجوب الـمـزبـور هـو المجتهد الجامع للشرأط</w:t>
      </w:r>
      <w:r w:rsidR="007244A9">
        <w:rPr>
          <w:rFonts w:cs="Shokraneh-94 arabic" w:hint="cs"/>
          <w:sz w:val="28"/>
          <w:rtl/>
        </w:rPr>
        <w:t>» برای این موضو</w:t>
      </w:r>
      <w:r w:rsidR="00CD0601" w:rsidRPr="000716DD">
        <w:rPr>
          <w:rFonts w:cs="Shokraneh-94 arabic" w:hint="cs"/>
          <w:sz w:val="28"/>
          <w:rtl/>
        </w:rPr>
        <w:t>ع قدر متیق است که وجوب کفایی قیام به امر قضا است. «</w:t>
      </w:r>
      <w:r w:rsidR="00D80E69" w:rsidRPr="000716DD">
        <w:rPr>
          <w:rFonts w:ascii="IE Nassim" w:hAnsi="IE Nassim" w:cs="Shokraneh-94 arabic"/>
          <w:sz w:val="28"/>
          <w:shd w:val="clear" w:color="auto" w:fill="FFFFFF"/>
          <w:rtl/>
        </w:rPr>
        <w:t>فلا جرم يقطع بكونه منصوبا من قبل الشارع المقدس اما غيره فلا دليل</w:t>
      </w:r>
      <w:r w:rsidR="00D80E69" w:rsidRPr="000716DD">
        <w:rPr>
          <w:rFonts w:ascii="Calibri" w:hAnsi="Calibri" w:cs="Shokraneh-94 arabic" w:hint="cs"/>
          <w:sz w:val="28"/>
          <w:shd w:val="clear" w:color="auto" w:fill="FFFFFF"/>
          <w:rtl/>
        </w:rPr>
        <w:t> </w:t>
      </w:r>
      <w:r w:rsidR="00D80E69" w:rsidRPr="000716DD">
        <w:rPr>
          <w:rStyle w:val="hilight"/>
          <w:rFonts w:ascii="IE Nassim" w:hAnsi="IE Nassim" w:cs="Shokraneh-94 arabic"/>
          <w:sz w:val="28"/>
          <w:shd w:val="clear" w:color="auto" w:fill="FFFFFF"/>
          <w:rtl/>
        </w:rPr>
        <w:t>عليه</w:t>
      </w:r>
      <w:r w:rsidR="00CD0601" w:rsidRPr="000716DD">
        <w:rPr>
          <w:rFonts w:cs="Shokraneh-94 arabic" w:hint="cs"/>
          <w:sz w:val="28"/>
          <w:rtl/>
        </w:rPr>
        <w:t>»</w:t>
      </w:r>
      <w:r w:rsidR="00D80E69" w:rsidRPr="000716DD">
        <w:rPr>
          <w:rFonts w:cs="Shokraneh-94 arabic" w:hint="cs"/>
          <w:sz w:val="28"/>
          <w:rtl/>
        </w:rPr>
        <w:t>.</w:t>
      </w:r>
      <w:r w:rsidR="00CD0601" w:rsidRPr="000716DD">
        <w:rPr>
          <w:rFonts w:cs="Shokraneh-94 arabic" w:hint="cs"/>
          <w:sz w:val="28"/>
          <w:rtl/>
        </w:rPr>
        <w:t xml:space="preserve"> </w:t>
      </w:r>
      <w:r w:rsidR="00CD0601" w:rsidRPr="000716DD">
        <w:rPr>
          <w:rFonts w:cs="Shokraneh-94 arabic" w:hint="cs"/>
          <w:sz w:val="28"/>
          <w:rtl/>
        </w:rPr>
        <w:lastRenderedPageBreak/>
        <w:t xml:space="preserve">بحث بر روی این </w:t>
      </w:r>
      <w:r w:rsidR="007244A9">
        <w:rPr>
          <w:rFonts w:cs="Shokraneh-94 arabic" w:hint="cs"/>
          <w:sz w:val="28"/>
          <w:rtl/>
        </w:rPr>
        <w:t>نیست که برای او یجوز له تصدی است</w:t>
      </w:r>
      <w:r w:rsidR="00CD0601" w:rsidRPr="000716DD">
        <w:rPr>
          <w:rFonts w:cs="Shokraneh-94 arabic" w:hint="cs"/>
          <w:sz w:val="28"/>
          <w:rtl/>
        </w:rPr>
        <w:t>، بلکه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CD0601" w:rsidRPr="000716DD">
        <w:rPr>
          <w:rFonts w:cs="Shokraneh-94 arabic" w:hint="cs"/>
          <w:sz w:val="28"/>
          <w:rtl/>
        </w:rPr>
        <w:t>فرماید ما قطع پیدا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CD0601" w:rsidRPr="000716DD">
        <w:rPr>
          <w:rFonts w:cs="Shokraneh-94 arabic" w:hint="cs"/>
          <w:sz w:val="28"/>
          <w:rtl/>
        </w:rPr>
        <w:t>کنیم که شارع فقیه را برای منصب قضا نصب کرده است. از این بحث چند مطلب را استخراج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D80E69" w:rsidRPr="000716DD">
        <w:rPr>
          <w:rFonts w:cs="Shokraneh-94 arabic" w:hint="cs"/>
          <w:sz w:val="28"/>
          <w:rtl/>
        </w:rPr>
        <w:t>کنیم؛ مطلب اول اینکه</w:t>
      </w:r>
      <w:r w:rsidR="00CD0601" w:rsidRPr="000716DD">
        <w:rPr>
          <w:rFonts w:cs="Shokraneh-94 arabic" w:hint="cs"/>
          <w:sz w:val="28"/>
          <w:rtl/>
        </w:rPr>
        <w:t xml:space="preserve"> </w:t>
      </w:r>
      <w:r w:rsidR="00D80E69" w:rsidRPr="000716DD">
        <w:rPr>
          <w:rFonts w:cs="Shokraneh-94 arabic" w:hint="cs"/>
          <w:sz w:val="28"/>
          <w:rtl/>
        </w:rPr>
        <w:t>حفظ نظام مادی و معنوی جامعه واجب</w:t>
      </w:r>
      <w:r w:rsidR="007244A9">
        <w:rPr>
          <w:rFonts w:cs="Shokraneh-94 arabic" w:hint="cs"/>
          <w:sz w:val="28"/>
          <w:rtl/>
        </w:rPr>
        <w:t xml:space="preserve"> است و</w:t>
      </w:r>
      <w:r w:rsidR="00CD0601" w:rsidRPr="000716DD">
        <w:rPr>
          <w:rFonts w:cs="Shokraneh-94 arabic" w:hint="cs"/>
          <w:sz w:val="28"/>
          <w:rtl/>
        </w:rPr>
        <w:t xml:space="preserve"> باید نظام جامعه را حفظ کرد، هم نظام مادی مانند توضیع اموال، رسیدگی به اموال عمومی، رفع مشکلات </w:t>
      </w:r>
      <w:r w:rsidR="00C80A70" w:rsidRPr="000716DD">
        <w:rPr>
          <w:rFonts w:cs="Shokraneh-94 arabic" w:hint="cs"/>
          <w:sz w:val="28"/>
          <w:rtl/>
        </w:rPr>
        <w:t>و</w:t>
      </w:r>
      <w:r w:rsidR="007244A9">
        <w:rPr>
          <w:rFonts w:cs="Shokraneh-94 arabic" w:hint="cs"/>
          <w:sz w:val="28"/>
          <w:rtl/>
        </w:rPr>
        <w:t xml:space="preserve"> اختلافات مردم بر سر امور زندگی و هم</w:t>
      </w:r>
      <w:r w:rsidR="00CD0601" w:rsidRPr="000716DD">
        <w:rPr>
          <w:rFonts w:cs="Shokraneh-94 arabic" w:hint="cs"/>
          <w:sz w:val="28"/>
          <w:rtl/>
        </w:rPr>
        <w:t xml:space="preserve"> معنوی؛ مانند هدایت مردم، صیانت جامعه از انحراف و امثال آن. پس در یک کلام حفظ نظام مادی و معنوی جامعه واجب است. مطلب دوم آن چیزی که نظام مادی و معنوی جامعه بر آن توقف دارد واجب کفایی است. </w:t>
      </w:r>
      <w:r w:rsidR="00CD0601" w:rsidRPr="000716DD">
        <w:rPr>
          <w:rFonts w:cs="Shokraneh-94 arabic"/>
          <w:sz w:val="28"/>
          <w:rtl/>
        </w:rPr>
        <w:t>–</w:t>
      </w:r>
      <w:r w:rsidR="00CD0601" w:rsidRPr="000716DD">
        <w:rPr>
          <w:rFonts w:cs="Shokraneh-94 arabic" w:hint="cs"/>
          <w:sz w:val="28"/>
          <w:rtl/>
        </w:rPr>
        <w:t>هردوی این مطالب در کلام ایشان به صراحت آمده است- آنچه حفظ نظام مادی و معنوی جامعه بر آن توقف دارد واجب کفایی است. مطلب سوم؛ قدر متیقن از آن کسی که این واجب کفایی را متوجه اوست</w:t>
      </w:r>
      <w:r w:rsidR="007244A9">
        <w:rPr>
          <w:rFonts w:cs="Shokraneh-94 arabic" w:hint="cs"/>
          <w:sz w:val="28"/>
          <w:rtl/>
        </w:rPr>
        <w:t xml:space="preserve"> فقیه جامع‌</w:t>
      </w:r>
      <w:r w:rsidR="00F9666C" w:rsidRPr="000716DD">
        <w:rPr>
          <w:rFonts w:cs="Shokraneh-94 arabic" w:hint="cs"/>
          <w:sz w:val="28"/>
          <w:rtl/>
        </w:rPr>
        <w:t>الشرایط است، این واجبی که حفظ نظام مادی و معنوی جامعه است و اینکه این حفظ نظام مادی و معنوی جامعه بر هرچه توقف دارد آن چیز واجب کفایی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F9666C" w:rsidRPr="000716DD">
        <w:rPr>
          <w:rFonts w:cs="Shokraneh-94 arabic" w:hint="cs"/>
          <w:sz w:val="28"/>
          <w:rtl/>
        </w:rPr>
        <w:t xml:space="preserve">شود، این وجوب کفایی </w:t>
      </w:r>
      <w:r w:rsidR="00C80A70" w:rsidRPr="000716DD">
        <w:rPr>
          <w:rFonts w:cs="Shokraneh-94 arabic" w:hint="cs"/>
          <w:sz w:val="28"/>
          <w:rtl/>
        </w:rPr>
        <w:t>هم متوجه فقیه جامع‌</w:t>
      </w:r>
      <w:r w:rsidR="00F9666C" w:rsidRPr="000716DD">
        <w:rPr>
          <w:rFonts w:cs="Shokraneh-94 arabic" w:hint="cs"/>
          <w:sz w:val="28"/>
          <w:rtl/>
        </w:rPr>
        <w:t>الشرایط است. مطلب چهارم؛ بنابراین قطع حاصل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C80A70" w:rsidRPr="000716DD">
        <w:rPr>
          <w:rFonts w:cs="Shokraneh-94 arabic" w:hint="cs"/>
          <w:sz w:val="28"/>
          <w:rtl/>
        </w:rPr>
        <w:t>شود که فقیه جامع‌</w:t>
      </w:r>
      <w:r w:rsidR="00F9666C" w:rsidRPr="000716DD">
        <w:rPr>
          <w:rFonts w:cs="Shokraneh-94 arabic" w:hint="cs"/>
          <w:sz w:val="28"/>
          <w:rtl/>
        </w:rPr>
        <w:t>الشرایط منصوب به این کا</w:t>
      </w:r>
      <w:r w:rsidR="007244A9">
        <w:rPr>
          <w:rFonts w:cs="Shokraneh-94 arabic" w:hint="cs"/>
          <w:sz w:val="28"/>
          <w:rtl/>
        </w:rPr>
        <w:t>ر است. این چهار مطلب که بیان شد</w:t>
      </w:r>
      <w:r w:rsidR="00F9666C" w:rsidRPr="000716DD">
        <w:rPr>
          <w:rFonts w:cs="Shokraneh-94 arabic" w:hint="cs"/>
          <w:sz w:val="28"/>
          <w:rtl/>
        </w:rPr>
        <w:t xml:space="preserve"> ثبوت منصب قضا را برای فقیه اثبات می‌کند. همین بیان منصب حاکمیت</w:t>
      </w:r>
      <w:r w:rsidR="007244A9">
        <w:rPr>
          <w:rFonts w:cs="Shokraneh-94 arabic" w:hint="cs"/>
          <w:sz w:val="28"/>
          <w:rtl/>
        </w:rPr>
        <w:t xml:space="preserve"> را نیز</w:t>
      </w:r>
      <w:r w:rsidR="00F9666C" w:rsidRPr="000716DD">
        <w:rPr>
          <w:rFonts w:cs="Shokraneh-94 arabic" w:hint="cs"/>
          <w:sz w:val="28"/>
          <w:rtl/>
        </w:rPr>
        <w:t xml:space="preserve"> برای فقیه اثبات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F9666C" w:rsidRPr="000716DD">
        <w:rPr>
          <w:rFonts w:cs="Shokraneh-94 arabic" w:hint="cs"/>
          <w:sz w:val="28"/>
          <w:rtl/>
        </w:rPr>
        <w:t xml:space="preserve">کند. </w:t>
      </w:r>
    </w:p>
    <w:p w:rsidR="00F9666C" w:rsidRPr="000716DD" w:rsidRDefault="00F9666C" w:rsidP="00193BFC">
      <w:pPr>
        <w:pStyle w:val="0"/>
        <w:jc w:val="lowKashida"/>
        <w:rPr>
          <w:rFonts w:cs="Shokraneh-94 arabic" w:hint="cs"/>
          <w:sz w:val="28"/>
          <w:rtl/>
        </w:rPr>
      </w:pPr>
      <w:r w:rsidRPr="000716DD">
        <w:rPr>
          <w:rFonts w:cs="Shokraneh-94 arabic" w:hint="cs"/>
          <w:sz w:val="28"/>
          <w:rtl/>
        </w:rPr>
        <w:t xml:space="preserve">اگر در خاطر داشته باشیم در تبیین نظریات </w:t>
      </w:r>
      <w:r w:rsidR="00C80A70" w:rsidRPr="000716DD">
        <w:rPr>
          <w:rFonts w:cs="Shokraneh-94 arabic" w:hint="cs"/>
          <w:sz w:val="28"/>
          <w:rtl/>
        </w:rPr>
        <w:t xml:space="preserve">حضرت </w:t>
      </w:r>
      <w:r w:rsidRPr="000716DD">
        <w:rPr>
          <w:rFonts w:cs="Shokraneh-94 arabic" w:hint="cs"/>
          <w:sz w:val="28"/>
          <w:rtl/>
        </w:rPr>
        <w:t>امام</w:t>
      </w:r>
      <w:r w:rsidR="00C80A70" w:rsidRPr="000716DD">
        <w:rPr>
          <w:rFonts w:cs="Shokraneh-94 arabic" w:hint="cs"/>
          <w:sz w:val="28"/>
          <w:rtl/>
        </w:rPr>
        <w:t xml:space="preserve"> خمینی رحمة الله علیه</w:t>
      </w:r>
      <w:r w:rsidRPr="000716DD">
        <w:rPr>
          <w:rFonts w:cs="Shokraneh-94 arabic" w:hint="cs"/>
          <w:sz w:val="28"/>
          <w:rtl/>
        </w:rPr>
        <w:t xml:space="preserve"> بیان شد که امام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فرمای</w:t>
      </w:r>
      <w:r w:rsidR="007244A9">
        <w:rPr>
          <w:rFonts w:cs="Shokraneh-94 arabic" w:hint="cs"/>
          <w:sz w:val="28"/>
          <w:rtl/>
        </w:rPr>
        <w:t>ند ولایت مطلقۀ</w:t>
      </w:r>
      <w:r w:rsidRPr="000716DD">
        <w:rPr>
          <w:rFonts w:cs="Shokraneh-94 arabic" w:hint="cs"/>
          <w:sz w:val="28"/>
          <w:rtl/>
        </w:rPr>
        <w:t xml:space="preserve"> فقیه به این معناست که </w:t>
      </w:r>
      <w:r w:rsidR="007244A9">
        <w:rPr>
          <w:rFonts w:cs="Shokraneh-94 arabic" w:hint="cs"/>
          <w:sz w:val="28"/>
          <w:rtl/>
        </w:rPr>
        <w:t xml:space="preserve">فقیه </w:t>
      </w:r>
      <w:r w:rsidRPr="000716DD">
        <w:rPr>
          <w:rFonts w:cs="Shokraneh-94 arabic" w:hint="cs"/>
          <w:sz w:val="28"/>
          <w:rtl/>
        </w:rPr>
        <w:t>اختیارات حکومت</w:t>
      </w:r>
      <w:r w:rsidR="00C80A70" w:rsidRPr="000716DD">
        <w:rPr>
          <w:rFonts w:cs="Shokraneh-94 arabic" w:hint="cs"/>
          <w:sz w:val="28"/>
          <w:rtl/>
        </w:rPr>
        <w:t>ی دارد. مطلق بودن یعنی دارای همۀ</w:t>
      </w:r>
      <w:r w:rsidRPr="000716DD">
        <w:rPr>
          <w:rFonts w:cs="Shokraneh-94 arabic" w:hint="cs"/>
          <w:sz w:val="28"/>
          <w:rtl/>
        </w:rPr>
        <w:t xml:space="preserve"> اختیارات حکومتی باشد به دلیل اینکه اختیارات حک</w:t>
      </w:r>
      <w:r w:rsidR="00C80A70" w:rsidRPr="000716DD">
        <w:rPr>
          <w:rFonts w:cs="Shokraneh-94 arabic" w:hint="cs"/>
          <w:sz w:val="28"/>
          <w:rtl/>
        </w:rPr>
        <w:t>ومتی قابل تبعیض نیست وگرنه نتیجۀ</w:t>
      </w:r>
      <w:r w:rsidRPr="000716DD">
        <w:rPr>
          <w:rFonts w:cs="Shokraneh-94 arabic" w:hint="cs"/>
          <w:sz w:val="28"/>
          <w:rtl/>
        </w:rPr>
        <w:t xml:space="preserve"> آن وجوب دو حاکمیت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شود که خود آن منشأ هرج و مرج</w:t>
      </w:r>
      <w:r w:rsidR="007244A9">
        <w:rPr>
          <w:rFonts w:cs="Shokraneh-94 arabic" w:hint="cs"/>
          <w:sz w:val="28"/>
          <w:rtl/>
        </w:rPr>
        <w:t xml:space="preserve"> خواهد شد</w:t>
      </w:r>
      <w:r w:rsidRPr="000716DD">
        <w:rPr>
          <w:rFonts w:cs="Shokraneh-94 arabic" w:hint="cs"/>
          <w:sz w:val="28"/>
          <w:rtl/>
        </w:rPr>
        <w:t>. هر بخش از اختیارات حاکمیتی را از فقیه بگیرید به دلیل اینکه اختیارات حاکمتی همه از قبیل اختیارات لابدی است</w:t>
      </w:r>
      <w:r w:rsidR="0039614F" w:rsidRPr="000716DD">
        <w:rPr>
          <w:rFonts w:cs="Shokraneh-94 arabic" w:hint="cs"/>
          <w:sz w:val="28"/>
          <w:rtl/>
        </w:rPr>
        <w:t>، یعنی برای حفظ نظام مادی و معنوی جامعه باید یک نفری چنین اختیاراتی را داشته باشد</w:t>
      </w:r>
      <w:r w:rsidR="007244A9">
        <w:rPr>
          <w:rFonts w:cs="Shokraneh-94 arabic" w:hint="cs"/>
          <w:sz w:val="28"/>
          <w:rtl/>
        </w:rPr>
        <w:t xml:space="preserve"> [هرج و مرج اتفاق می‌افتد]</w:t>
      </w:r>
      <w:r w:rsidR="0039614F" w:rsidRPr="000716DD">
        <w:rPr>
          <w:rFonts w:cs="Shokraneh-94 arabic" w:hint="cs"/>
          <w:sz w:val="28"/>
          <w:rtl/>
        </w:rPr>
        <w:t>. وقتی بیان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C80A70" w:rsidRPr="000716DD">
        <w:rPr>
          <w:rFonts w:cs="Shokraneh-94 arabic" w:hint="cs"/>
          <w:sz w:val="28"/>
          <w:rtl/>
        </w:rPr>
        <w:t>کنیم اخیارات حکومتی یعنی همۀ</w:t>
      </w:r>
      <w:r w:rsidR="0039614F" w:rsidRPr="000716DD">
        <w:rPr>
          <w:rFonts w:cs="Shokraneh-94 arabic" w:hint="cs"/>
          <w:sz w:val="28"/>
          <w:rtl/>
        </w:rPr>
        <w:t xml:space="preserve"> آن اختیاراتی که حفظ نظام مادی و معنوی جامعه بر آن توقف دارد. بنابراین طبق این بیانی که مرحوم آقای خوئی فرمودن</w:t>
      </w:r>
      <w:r w:rsidR="007244A9">
        <w:rPr>
          <w:rFonts w:cs="Shokraneh-94 arabic" w:hint="cs"/>
          <w:sz w:val="28"/>
          <w:rtl/>
        </w:rPr>
        <w:t>د همین چهار مقدمه</w:t>
      </w:r>
      <w:r w:rsidR="00C80A70" w:rsidRPr="000716DD">
        <w:rPr>
          <w:rFonts w:cs="Shokraneh-94 arabic" w:hint="cs"/>
          <w:sz w:val="28"/>
          <w:rtl/>
        </w:rPr>
        <w:t xml:space="preserve"> بر مسئلۀ</w:t>
      </w:r>
      <w:r w:rsidR="0039614F" w:rsidRPr="000716DD">
        <w:rPr>
          <w:rFonts w:cs="Shokraneh-94 arabic" w:hint="cs"/>
          <w:sz w:val="28"/>
          <w:rtl/>
        </w:rPr>
        <w:t xml:space="preserve"> اختیارات حکومتی و ولایت فقیه به همان معنایی که امام فرموده است</w:t>
      </w:r>
      <w:r w:rsidR="007244A9">
        <w:rPr>
          <w:rFonts w:cs="Shokraneh-94 arabic" w:hint="cs"/>
          <w:sz w:val="28"/>
          <w:rtl/>
        </w:rPr>
        <w:t xml:space="preserve"> [تطابق دارد]</w:t>
      </w:r>
      <w:r w:rsidR="00C80A70" w:rsidRPr="000716DD">
        <w:rPr>
          <w:rFonts w:cs="Shokraneh-94 arabic" w:hint="cs"/>
          <w:sz w:val="28"/>
          <w:rtl/>
        </w:rPr>
        <w:t>.</w:t>
      </w:r>
      <w:r w:rsidR="0039614F" w:rsidRPr="000716DD">
        <w:rPr>
          <w:rFonts w:cs="Shokraneh-94 arabic" w:hint="cs"/>
          <w:sz w:val="28"/>
          <w:rtl/>
        </w:rPr>
        <w:t xml:space="preserve"> </w:t>
      </w:r>
      <w:r w:rsidR="0039614F" w:rsidRPr="000716DD">
        <w:rPr>
          <w:rFonts w:cs="Shokraneh-94 arabic"/>
          <w:sz w:val="28"/>
          <w:rtl/>
        </w:rPr>
        <w:t>–</w:t>
      </w:r>
      <w:r w:rsidR="0039614F" w:rsidRPr="000716DD">
        <w:rPr>
          <w:rFonts w:cs="Shokraneh-94 arabic" w:hint="cs"/>
          <w:sz w:val="28"/>
          <w:rtl/>
        </w:rPr>
        <w:t>بنده اصرار بر این داردم-. امام تصریح کرد که ما که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7244A9">
        <w:rPr>
          <w:rFonts w:cs="Shokraneh-94 arabic" w:hint="cs"/>
          <w:sz w:val="28"/>
          <w:rtl/>
        </w:rPr>
        <w:t>گوییم همان ولایتی که برای معصومین ثابت است برای</w:t>
      </w:r>
      <w:r w:rsidR="0039614F" w:rsidRPr="000716DD">
        <w:rPr>
          <w:rFonts w:cs="Shokraneh-94 arabic" w:hint="cs"/>
          <w:sz w:val="28"/>
          <w:rtl/>
        </w:rPr>
        <w:t xml:space="preserve"> فقیه </w:t>
      </w:r>
      <w:r w:rsidR="007244A9">
        <w:rPr>
          <w:rFonts w:cs="Shokraneh-94 arabic" w:hint="cs"/>
          <w:sz w:val="28"/>
          <w:rtl/>
        </w:rPr>
        <w:t xml:space="preserve">هم </w:t>
      </w:r>
      <w:r w:rsidR="0039614F" w:rsidRPr="000716DD">
        <w:rPr>
          <w:rFonts w:cs="Shokraneh-94 arabic" w:hint="cs"/>
          <w:sz w:val="28"/>
          <w:rtl/>
        </w:rPr>
        <w:t>ثابت است</w:t>
      </w:r>
      <w:r w:rsidR="007244A9">
        <w:rPr>
          <w:rFonts w:cs="Shokraneh-94 arabic" w:hint="cs"/>
          <w:sz w:val="28"/>
          <w:rtl/>
        </w:rPr>
        <w:t xml:space="preserve">. پس </w:t>
      </w:r>
      <w:r w:rsidR="0039614F" w:rsidRPr="000716DD">
        <w:rPr>
          <w:rFonts w:cs="Shokraneh-94 arabic" w:hint="cs"/>
          <w:sz w:val="28"/>
          <w:rtl/>
        </w:rPr>
        <w:t>منظور</w:t>
      </w:r>
      <w:r w:rsidR="00C80A70" w:rsidRPr="000716DD">
        <w:rPr>
          <w:rFonts w:cs="Shokraneh-94 arabic" w:hint="cs"/>
          <w:sz w:val="28"/>
          <w:rtl/>
        </w:rPr>
        <w:t xml:space="preserve"> آن ولایت معنوی و آن ولایت خاصه‌‎</w:t>
      </w:r>
      <w:r w:rsidR="0039614F" w:rsidRPr="000716DD">
        <w:rPr>
          <w:rFonts w:cs="Shokraneh-94 arabic" w:hint="cs"/>
          <w:sz w:val="28"/>
          <w:rtl/>
        </w:rPr>
        <w:t xml:space="preserve">ای که مخصوص اهل بیت </w:t>
      </w:r>
      <w:r w:rsidR="00C80A70" w:rsidRPr="000716DD">
        <w:rPr>
          <w:rFonts w:cs="Shokraneh-94 arabic" w:hint="cs"/>
          <w:sz w:val="28"/>
          <w:rtl/>
        </w:rPr>
        <w:t xml:space="preserve">علیهم السلام </w:t>
      </w:r>
      <w:r w:rsidR="007244A9">
        <w:rPr>
          <w:rFonts w:cs="Shokraneh-94 arabic" w:hint="cs"/>
          <w:sz w:val="28"/>
          <w:rtl/>
        </w:rPr>
        <w:t>است،</w:t>
      </w:r>
      <w:r w:rsidR="00C80A70" w:rsidRPr="000716DD">
        <w:rPr>
          <w:rFonts w:cs="Shokraneh-94 arabic" w:hint="cs"/>
          <w:sz w:val="28"/>
          <w:rtl/>
        </w:rPr>
        <w:t xml:space="preserve"> </w:t>
      </w:r>
      <w:r w:rsidR="0039614F" w:rsidRPr="000716DD">
        <w:rPr>
          <w:rFonts w:cs="Shokraneh-94 arabic" w:hint="cs"/>
          <w:sz w:val="28"/>
          <w:rtl/>
        </w:rPr>
        <w:t>نیست، بلکه مراد ما از ولایتی که برای معصومین ثابت اس</w:t>
      </w:r>
      <w:r w:rsidR="007244A9">
        <w:rPr>
          <w:rFonts w:cs="Shokraneh-94 arabic" w:hint="cs"/>
          <w:sz w:val="28"/>
          <w:rtl/>
        </w:rPr>
        <w:t>ت داشتن همان</w:t>
      </w:r>
      <w:r w:rsidR="0039614F" w:rsidRPr="000716DD">
        <w:rPr>
          <w:rFonts w:cs="Shokraneh-94 arabic" w:hint="cs"/>
          <w:sz w:val="28"/>
          <w:rtl/>
        </w:rPr>
        <w:t xml:space="preserve"> اختیارات حکومتی آنها</w:t>
      </w:r>
      <w:r w:rsidR="007244A9">
        <w:rPr>
          <w:rFonts w:cs="Shokraneh-94 arabic" w:hint="cs"/>
          <w:sz w:val="28"/>
          <w:rtl/>
        </w:rPr>
        <w:t xml:space="preserve"> است</w:t>
      </w:r>
      <w:r w:rsidR="0039614F" w:rsidRPr="000716DD">
        <w:rPr>
          <w:rFonts w:cs="Shokraneh-94 arabic" w:hint="cs"/>
          <w:sz w:val="28"/>
          <w:rtl/>
        </w:rPr>
        <w:t>. امام در بیانات خود فرمود که معنا ندارد که مثلا</w:t>
      </w:r>
      <w:r w:rsidR="00C80A70" w:rsidRPr="000716DD">
        <w:rPr>
          <w:rFonts w:cs="Shokraneh-94 arabic" w:hint="cs"/>
          <w:sz w:val="28"/>
          <w:rtl/>
        </w:rPr>
        <w:t>ً</w:t>
      </w:r>
      <w:r w:rsidR="0039614F" w:rsidRPr="000716DD">
        <w:rPr>
          <w:rFonts w:cs="Shokraneh-94 arabic" w:hint="cs"/>
          <w:sz w:val="28"/>
          <w:rtl/>
        </w:rPr>
        <w:t xml:space="preserve"> حکومتی که رسول الله </w:t>
      </w:r>
      <w:r w:rsidR="00C80A70" w:rsidRPr="000716DD">
        <w:rPr>
          <w:rFonts w:cs="Shokraneh-94 arabic" w:hint="cs"/>
          <w:sz w:val="28"/>
          <w:rtl/>
        </w:rPr>
        <w:t xml:space="preserve">صلی الله علیهم و آله و سلم </w:t>
      </w:r>
      <w:r w:rsidR="0039614F" w:rsidRPr="000716DD">
        <w:rPr>
          <w:rFonts w:cs="Shokraneh-94 arabic" w:hint="cs"/>
          <w:sz w:val="28"/>
          <w:rtl/>
        </w:rPr>
        <w:t>داشت اختیارات بیشتری نسبت به حکومتی است که امیرالم</w:t>
      </w:r>
      <w:r w:rsidR="005D6FAC" w:rsidRPr="000716DD">
        <w:rPr>
          <w:rFonts w:cs="Shokraneh-94 arabic" w:hint="cs"/>
          <w:sz w:val="28"/>
          <w:rtl/>
        </w:rPr>
        <w:t>ؤ</w:t>
      </w:r>
      <w:r w:rsidR="0039614F" w:rsidRPr="000716DD">
        <w:rPr>
          <w:rFonts w:cs="Shokraneh-94 arabic" w:hint="cs"/>
          <w:sz w:val="28"/>
          <w:rtl/>
        </w:rPr>
        <w:t>منین علیه السلام د</w:t>
      </w:r>
      <w:r w:rsidR="005D6FAC" w:rsidRPr="000716DD">
        <w:rPr>
          <w:rFonts w:cs="Shokraneh-94 arabic" w:hint="cs"/>
          <w:sz w:val="28"/>
          <w:rtl/>
        </w:rPr>
        <w:t>ارد</w:t>
      </w:r>
      <w:r w:rsidR="007244A9">
        <w:rPr>
          <w:rFonts w:cs="Shokraneh-94 arabic" w:hint="cs"/>
          <w:sz w:val="28"/>
          <w:rtl/>
        </w:rPr>
        <w:t xml:space="preserve"> داشته باشد</w:t>
      </w:r>
      <w:r w:rsidR="005D6FAC" w:rsidRPr="000716DD">
        <w:rPr>
          <w:rFonts w:cs="Shokraneh-94 arabic" w:hint="cs"/>
          <w:sz w:val="28"/>
          <w:rtl/>
        </w:rPr>
        <w:t>، یا اختیارات حکومتی امیرالمؤ</w:t>
      </w:r>
      <w:r w:rsidR="0039614F" w:rsidRPr="000716DD">
        <w:rPr>
          <w:rFonts w:cs="Shokraneh-94 arabic" w:hint="cs"/>
          <w:sz w:val="28"/>
          <w:rtl/>
        </w:rPr>
        <w:t>منین علیه السلام بیش از اختیارات امام مجتبی علیه السلام باشد</w:t>
      </w:r>
      <w:r w:rsidR="00EF7D7F" w:rsidRPr="000716DD">
        <w:rPr>
          <w:rFonts w:cs="Shokraneh-94 arabic" w:hint="cs"/>
          <w:sz w:val="28"/>
          <w:rtl/>
        </w:rPr>
        <w:t>، اگر اختیاراتی ب</w:t>
      </w:r>
      <w:r w:rsidR="005D6FAC" w:rsidRPr="000716DD">
        <w:rPr>
          <w:rFonts w:cs="Shokraneh-94 arabic" w:hint="cs"/>
          <w:sz w:val="28"/>
          <w:rtl/>
        </w:rPr>
        <w:t>اشد برای همه</w:t>
      </w:r>
      <w:r w:rsidR="00EF7D7F" w:rsidRPr="000716DD">
        <w:rPr>
          <w:rFonts w:cs="Shokraneh-94 arabic" w:hint="cs"/>
          <w:sz w:val="28"/>
          <w:rtl/>
        </w:rPr>
        <w:t xml:space="preserve"> همان اختیارات است. به همان سیاق به دوران غیبت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EF7D7F" w:rsidRPr="000716DD">
        <w:rPr>
          <w:rFonts w:cs="Shokraneh-94 arabic" w:hint="cs"/>
          <w:sz w:val="28"/>
          <w:rtl/>
        </w:rPr>
        <w:t xml:space="preserve">رسیم؛ همان اختیارات حکومتی که برای ائمه معصومین </w:t>
      </w:r>
      <w:r w:rsidR="005D6FAC" w:rsidRPr="000716DD">
        <w:rPr>
          <w:rFonts w:cs="Shokraneh-94 arabic" w:hint="cs"/>
          <w:sz w:val="28"/>
          <w:rtl/>
        </w:rPr>
        <w:t xml:space="preserve">علیهم السلام بوده است </w:t>
      </w:r>
      <w:r w:rsidR="00193BFC" w:rsidRPr="000716DD">
        <w:rPr>
          <w:rFonts w:cs="Shokraneh-94 arabic" w:hint="cs"/>
          <w:sz w:val="28"/>
          <w:rtl/>
        </w:rPr>
        <w:t xml:space="preserve">در دوران غیبت کبری </w:t>
      </w:r>
      <w:r w:rsidR="005D6FAC" w:rsidRPr="000716DD">
        <w:rPr>
          <w:rFonts w:cs="Shokraneh-94 arabic" w:hint="cs"/>
          <w:sz w:val="28"/>
          <w:rtl/>
        </w:rPr>
        <w:t>برای فقیه جامع‌</w:t>
      </w:r>
      <w:r w:rsidR="00EF7D7F" w:rsidRPr="000716DD">
        <w:rPr>
          <w:rFonts w:cs="Shokraneh-94 arabic" w:hint="cs"/>
          <w:sz w:val="28"/>
          <w:rtl/>
        </w:rPr>
        <w:t>الشرایط هم ثابت خواهد بود. یکی از شرایط آن که اگر بگوییم چنین نیست و بخواهیم بخشی از آن اختیارات حکومتی را از دست فقیه بگیریم، به این معناست که این اختیارات را دست دیگری بدهیم به دلیل اینکه اختیارات حکومتی همه از امور لاب</w:t>
      </w:r>
      <w:r w:rsidR="00193BFC">
        <w:rPr>
          <w:rFonts w:cs="Shokraneh-94 arabic" w:hint="cs"/>
          <w:sz w:val="28"/>
          <w:rtl/>
        </w:rPr>
        <w:t>ُدیه است و همۀ</w:t>
      </w:r>
      <w:r w:rsidR="00EF7D7F" w:rsidRPr="000716DD">
        <w:rPr>
          <w:rFonts w:cs="Shokraneh-94 arabic" w:hint="cs"/>
          <w:sz w:val="28"/>
          <w:rtl/>
        </w:rPr>
        <w:t xml:space="preserve"> آن از اموری است که باید باشد، اختیاراتی است که باید کسی این اختیارات را داشته باشد که </w:t>
      </w:r>
      <w:r w:rsidR="00EF7D7F" w:rsidRPr="000716DD">
        <w:rPr>
          <w:rFonts w:cs="Shokraneh-94 arabic" w:hint="cs"/>
          <w:sz w:val="28"/>
          <w:rtl/>
        </w:rPr>
        <w:lastRenderedPageBreak/>
        <w:t>اعمال کند. هر بخش از اختیارات را از فقیه استثنا کنید به این</w:t>
      </w:r>
      <w:r w:rsidR="00193BFC">
        <w:rPr>
          <w:rFonts w:cs="Shokraneh-94 arabic" w:hint="cs"/>
          <w:sz w:val="28"/>
          <w:rtl/>
        </w:rPr>
        <w:t xml:space="preserve"> معناست که پس باید غیر فقیه</w:t>
      </w:r>
      <w:r w:rsidR="00EF7D7F" w:rsidRPr="000716DD">
        <w:rPr>
          <w:rFonts w:cs="Shokraneh-94 arabic" w:hint="cs"/>
          <w:sz w:val="28"/>
          <w:rtl/>
        </w:rPr>
        <w:t xml:space="preserve"> این اختیارات را داشته باشد و این خلاف چیزی است که به آن قطع داریم.</w:t>
      </w:r>
    </w:p>
    <w:p w:rsidR="00EF7D7F" w:rsidRPr="000716DD" w:rsidRDefault="00962896" w:rsidP="00193BFC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0716DD">
        <w:rPr>
          <w:rFonts w:cs="Shokraneh-94 arabic" w:hint="cs"/>
          <w:sz w:val="28"/>
          <w:szCs w:val="28"/>
          <w:rtl/>
        </w:rPr>
        <w:t>بنابراین به طریق اول</w:t>
      </w:r>
      <w:r w:rsidR="005D6FAC" w:rsidRPr="000716DD">
        <w:rPr>
          <w:rFonts w:cs="Shokraneh-94 arabic" w:hint="cs"/>
          <w:sz w:val="28"/>
          <w:szCs w:val="28"/>
          <w:rtl/>
        </w:rPr>
        <w:t>ی حفظ نظام مادی و معنوی بر مسئلۀ</w:t>
      </w:r>
      <w:r w:rsidRPr="000716DD">
        <w:rPr>
          <w:rFonts w:cs="Shokraneh-94 arabic" w:hint="cs"/>
          <w:sz w:val="28"/>
          <w:szCs w:val="28"/>
          <w:rtl/>
        </w:rPr>
        <w:t xml:space="preserve"> حکومت و اختیارات حکومتی متوقف است به دلیل اینکه قضا بخشی از اختیارات حکومتی است. اگر این بخش کوچک چنان است که اگر نباشد اختلال نظام پیش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می‌</w:t>
      </w:r>
      <w:r w:rsidRPr="000716DD">
        <w:rPr>
          <w:rFonts w:cs="Shokraneh-94 arabic" w:hint="cs"/>
          <w:sz w:val="28"/>
          <w:szCs w:val="28"/>
          <w:rtl/>
        </w:rPr>
        <w:t xml:space="preserve">آید، حال اگر آن اختیارات </w:t>
      </w:r>
      <w:r w:rsidR="005D6FAC" w:rsidRPr="000716DD">
        <w:rPr>
          <w:rFonts w:cs="Shokraneh-94 arabic" w:hint="cs"/>
          <w:sz w:val="28"/>
          <w:szCs w:val="28"/>
          <w:rtl/>
        </w:rPr>
        <w:t xml:space="preserve">عامۀ </w:t>
      </w:r>
      <w:r w:rsidR="00193BFC">
        <w:rPr>
          <w:rFonts w:cs="Shokraneh-94 arabic" w:hint="cs"/>
          <w:sz w:val="28"/>
          <w:szCs w:val="28"/>
          <w:rtl/>
        </w:rPr>
        <w:t>حکومتی</w:t>
      </w:r>
      <w:r w:rsidRPr="000716DD">
        <w:rPr>
          <w:rFonts w:cs="Shokraneh-94 arabic" w:hint="cs"/>
          <w:sz w:val="28"/>
          <w:szCs w:val="28"/>
          <w:rtl/>
        </w:rPr>
        <w:t xml:space="preserve"> نباشد که به طریق اولی اختلال نظام پیش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</w:t>
      </w:r>
      <w:r w:rsidR="00193BFC">
        <w:rPr>
          <w:rFonts w:cs="Shokraneh-94 arabic" w:hint="cs"/>
          <w:sz w:val="28"/>
          <w:szCs w:val="28"/>
          <w:rtl/>
        </w:rPr>
        <w:t>خواهد آمد.</w:t>
      </w:r>
      <w:r w:rsidRPr="000716DD">
        <w:rPr>
          <w:rFonts w:cs="Shokraneh-94 arabic" w:hint="cs"/>
          <w:sz w:val="28"/>
          <w:szCs w:val="28"/>
          <w:rtl/>
        </w:rPr>
        <w:t xml:space="preserve"> چه کسی اجازه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می‌</w:t>
      </w:r>
      <w:r w:rsidRPr="000716DD">
        <w:rPr>
          <w:rFonts w:cs="Shokraneh-94 arabic" w:hint="cs"/>
          <w:sz w:val="28"/>
          <w:szCs w:val="28"/>
          <w:rtl/>
        </w:rPr>
        <w:t xml:space="preserve">دهد </w:t>
      </w:r>
      <w:r w:rsidR="005D6FAC" w:rsidRPr="000716DD">
        <w:rPr>
          <w:rFonts w:cs="Shokraneh-94 arabic" w:hint="cs"/>
          <w:sz w:val="28"/>
          <w:szCs w:val="28"/>
          <w:rtl/>
        </w:rPr>
        <w:t>قاضی به سر کار بیاید و مجتهد قاض</w:t>
      </w:r>
      <w:r w:rsidRPr="000716DD">
        <w:rPr>
          <w:rFonts w:cs="Shokraneh-94 arabic" w:hint="cs"/>
          <w:sz w:val="28"/>
          <w:szCs w:val="28"/>
          <w:rtl/>
        </w:rPr>
        <w:t>ی شود؟! اگر اختیارات حکومت</w:t>
      </w:r>
      <w:r w:rsidR="00193BFC">
        <w:rPr>
          <w:rFonts w:cs="Shokraneh-94 arabic" w:hint="cs"/>
          <w:sz w:val="28"/>
          <w:szCs w:val="28"/>
          <w:rtl/>
        </w:rPr>
        <w:t xml:space="preserve">ی دست فقیه نباشد این چنین مشکلاتی پیش </w:t>
      </w:r>
      <w:r w:rsidRPr="000716DD">
        <w:rPr>
          <w:rFonts w:cs="Shokraneh-94 arabic" w:hint="cs"/>
          <w:sz w:val="28"/>
          <w:szCs w:val="28"/>
          <w:rtl/>
        </w:rPr>
        <w:t xml:space="preserve">خواهد افتاد. </w:t>
      </w:r>
      <w:r w:rsidR="004B39D1" w:rsidRPr="000716DD">
        <w:rPr>
          <w:rFonts w:cs="Shokraneh-94 arabic" w:hint="cs"/>
          <w:sz w:val="28"/>
          <w:szCs w:val="28"/>
          <w:rtl/>
        </w:rPr>
        <w:t>پس این بیان با همین مقدمات اثبات اختیارات حکومتی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می‌</w:t>
      </w:r>
      <w:r w:rsidR="004B39D1" w:rsidRPr="000716DD">
        <w:rPr>
          <w:rFonts w:cs="Shokraneh-94 arabic" w:hint="cs"/>
          <w:sz w:val="28"/>
          <w:szCs w:val="28"/>
          <w:rtl/>
        </w:rPr>
        <w:t>کند، یعنی ما بیان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می‌</w:t>
      </w:r>
      <w:r w:rsidR="004B39D1" w:rsidRPr="000716DD">
        <w:rPr>
          <w:rFonts w:cs="Shokraneh-94 arabic" w:hint="cs"/>
          <w:sz w:val="28"/>
          <w:szCs w:val="28"/>
          <w:rtl/>
        </w:rPr>
        <w:t>کنیم که آقای خو</w:t>
      </w:r>
      <w:r w:rsidR="005D6FAC" w:rsidRPr="000716DD">
        <w:rPr>
          <w:rFonts w:cs="Shokraneh-94 arabic" w:hint="cs"/>
          <w:sz w:val="28"/>
          <w:szCs w:val="28"/>
          <w:rtl/>
        </w:rPr>
        <w:t>ئی با این بیان معتقد بوده است ک</w:t>
      </w:r>
      <w:r w:rsidR="004B39D1" w:rsidRPr="000716DD">
        <w:rPr>
          <w:rFonts w:cs="Shokraneh-94 arabic" w:hint="cs"/>
          <w:sz w:val="28"/>
          <w:szCs w:val="28"/>
          <w:rtl/>
        </w:rPr>
        <w:t>ه</w:t>
      </w:r>
      <w:r w:rsidR="005D6FAC" w:rsidRPr="000716DD">
        <w:rPr>
          <w:rFonts w:cs="Shokraneh-94 arabic" w:hint="cs"/>
          <w:sz w:val="28"/>
          <w:szCs w:val="28"/>
          <w:rtl/>
        </w:rPr>
        <w:t xml:space="preserve"> </w:t>
      </w:r>
      <w:r w:rsidR="004B39D1" w:rsidRPr="000716DD">
        <w:rPr>
          <w:rFonts w:cs="Shokraneh-94 arabic" w:hint="cs"/>
          <w:sz w:val="28"/>
          <w:szCs w:val="28"/>
          <w:rtl/>
        </w:rPr>
        <w:t>اختیارات حکومتی برای فقیه وجود دارد و آن هم از باب نصب وجود دارد و نه از باب اینکه صرف جواز تصدی باشد. منتها اینکه این آقایان در آن ش</w:t>
      </w:r>
      <w:r w:rsidR="005D6FAC" w:rsidRPr="000716DD">
        <w:rPr>
          <w:rFonts w:cs="Shokraneh-94 arabic" w:hint="cs"/>
          <w:sz w:val="28"/>
          <w:szCs w:val="28"/>
          <w:rtl/>
        </w:rPr>
        <w:t>رایطی که بودند در آن حکومت بعثی‌</w:t>
      </w:r>
      <w:r w:rsidR="004B39D1" w:rsidRPr="000716DD">
        <w:rPr>
          <w:rFonts w:cs="Shokraneh-94 arabic" w:hint="cs"/>
          <w:sz w:val="28"/>
          <w:szCs w:val="28"/>
          <w:rtl/>
        </w:rPr>
        <w:t xml:space="preserve">ها </w:t>
      </w:r>
      <w:r w:rsidR="00193BFC">
        <w:rPr>
          <w:rFonts w:cs="Shokraneh-94 arabic" w:hint="cs"/>
          <w:sz w:val="28"/>
          <w:szCs w:val="28"/>
          <w:rtl/>
        </w:rPr>
        <w:t>توانایی اینکه</w:t>
      </w:r>
      <w:r w:rsidR="004B39D1" w:rsidRPr="000716DD">
        <w:rPr>
          <w:rFonts w:cs="Shokraneh-94 arabic" w:hint="cs"/>
          <w:sz w:val="28"/>
          <w:szCs w:val="28"/>
          <w:rtl/>
        </w:rPr>
        <w:t xml:space="preserve"> تصریح کنند که اختیارات حکومتی برای فقیه ا</w:t>
      </w:r>
      <w:r w:rsidR="00193BFC">
        <w:rPr>
          <w:rFonts w:cs="Shokraneh-94 arabic" w:hint="cs"/>
          <w:sz w:val="28"/>
          <w:szCs w:val="28"/>
          <w:rtl/>
        </w:rPr>
        <w:t>ست و فقیه حاکم به تمام است</w:t>
      </w:r>
      <w:r w:rsidR="005D6FAC" w:rsidRPr="000716DD">
        <w:rPr>
          <w:rFonts w:cs="Shokraneh-94 arabic" w:hint="cs"/>
          <w:sz w:val="28"/>
          <w:szCs w:val="28"/>
          <w:rtl/>
        </w:rPr>
        <w:t xml:space="preserve"> </w:t>
      </w:r>
      <w:r w:rsidR="00193BFC">
        <w:rPr>
          <w:rFonts w:cs="Shokraneh-94 arabic" w:hint="cs"/>
          <w:sz w:val="28"/>
          <w:szCs w:val="28"/>
          <w:rtl/>
        </w:rPr>
        <w:t>را نداشند</w:t>
      </w:r>
      <w:r w:rsidR="004B39D1" w:rsidRPr="000716DD">
        <w:rPr>
          <w:rFonts w:cs="Shokraneh-94 arabic" w:hint="cs"/>
          <w:sz w:val="28"/>
          <w:szCs w:val="28"/>
          <w:rtl/>
        </w:rPr>
        <w:t>. اما مبنا این است؛ وقتی مبنای فقیه دست کسی آمد هرجا این مبنا برود آن نتیجه هم به دنبال آن خ</w:t>
      </w:r>
      <w:r w:rsidR="005D6FAC" w:rsidRPr="000716DD">
        <w:rPr>
          <w:rFonts w:cs="Shokraneh-94 arabic" w:hint="cs"/>
          <w:sz w:val="28"/>
          <w:szCs w:val="28"/>
          <w:rtl/>
        </w:rPr>
        <w:t>واهد رفت. پس طبق این چهار مسئله‌</w:t>
      </w:r>
      <w:r w:rsidR="004B39D1" w:rsidRPr="000716DD">
        <w:rPr>
          <w:rFonts w:cs="Shokraneh-94 arabic" w:hint="cs"/>
          <w:sz w:val="28"/>
          <w:szCs w:val="28"/>
          <w:rtl/>
        </w:rPr>
        <w:t>ای که از ایشان مطرح شد واضح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می‌</w:t>
      </w:r>
      <w:r w:rsidR="004B39D1" w:rsidRPr="000716DD">
        <w:rPr>
          <w:rFonts w:cs="Shokraneh-94 arabic" w:hint="cs"/>
          <w:sz w:val="28"/>
          <w:szCs w:val="28"/>
          <w:rtl/>
        </w:rPr>
        <w:t>شود که مبنای ایشان این است که در مسئل</w:t>
      </w:r>
      <w:r w:rsidR="00193BFC">
        <w:rPr>
          <w:rFonts w:cs="Shokraneh-94 arabic" w:hint="cs"/>
          <w:sz w:val="28"/>
          <w:szCs w:val="28"/>
          <w:rtl/>
        </w:rPr>
        <w:t xml:space="preserve">ۀ </w:t>
      </w:r>
      <w:r w:rsidR="005D6FAC" w:rsidRPr="000716DD">
        <w:rPr>
          <w:rFonts w:cs="Shokraneh-94 arabic" w:hint="cs"/>
          <w:sz w:val="28"/>
          <w:szCs w:val="28"/>
          <w:rtl/>
        </w:rPr>
        <w:t>اختیارات حکومتی هم همان است ک</w:t>
      </w:r>
      <w:r w:rsidR="004B39D1" w:rsidRPr="000716DD">
        <w:rPr>
          <w:rFonts w:cs="Shokraneh-94 arabic" w:hint="cs"/>
          <w:sz w:val="28"/>
          <w:szCs w:val="28"/>
          <w:rtl/>
        </w:rPr>
        <w:t>ه</w:t>
      </w:r>
      <w:r w:rsidR="005D6FAC" w:rsidRPr="000716DD">
        <w:rPr>
          <w:rFonts w:cs="Shokraneh-94 arabic" w:hint="cs"/>
          <w:sz w:val="28"/>
          <w:szCs w:val="28"/>
          <w:rtl/>
        </w:rPr>
        <w:t xml:space="preserve"> </w:t>
      </w:r>
      <w:r w:rsidR="004B39D1" w:rsidRPr="000716DD">
        <w:rPr>
          <w:rFonts w:cs="Shokraneh-94 arabic" w:hint="cs"/>
          <w:sz w:val="28"/>
          <w:szCs w:val="28"/>
          <w:rtl/>
        </w:rPr>
        <w:t>امام</w:t>
      </w:r>
      <w:r w:rsidR="005D6FAC" w:rsidRPr="000716DD">
        <w:rPr>
          <w:rFonts w:cs="Shokraneh-94 arabic" w:hint="cs"/>
          <w:sz w:val="28"/>
          <w:szCs w:val="28"/>
          <w:rtl/>
        </w:rPr>
        <w:t xml:space="preserve"> خمینی رحمة الله علیه</w:t>
      </w:r>
      <w:r w:rsidR="004B39D1" w:rsidRPr="000716DD">
        <w:rPr>
          <w:rFonts w:cs="Shokraneh-94 arabic" w:hint="cs"/>
          <w:sz w:val="28"/>
          <w:szCs w:val="28"/>
          <w:rtl/>
        </w:rPr>
        <w:t xml:space="preserve"> فرموده است</w:t>
      </w:r>
      <w:r w:rsidR="005D6FAC" w:rsidRPr="000716DD">
        <w:rPr>
          <w:rFonts w:cs="Shokraneh-94 arabic" w:hint="cs"/>
          <w:sz w:val="28"/>
          <w:szCs w:val="28"/>
          <w:rtl/>
        </w:rPr>
        <w:t>. در مقدمۀ</w:t>
      </w:r>
      <w:r w:rsidR="00087F64" w:rsidRPr="000716DD">
        <w:rPr>
          <w:rFonts w:cs="Shokraneh-94 arabic" w:hint="cs"/>
          <w:sz w:val="28"/>
          <w:szCs w:val="28"/>
          <w:rtl/>
        </w:rPr>
        <w:t xml:space="preserve"> اول فرمود که حفظ نظام مادی و معنوی جامعه واجب است؛ آنچه حفظ نظام مادی و معنوی جامعه ب</w:t>
      </w:r>
      <w:r w:rsidR="005D6FAC" w:rsidRPr="000716DD">
        <w:rPr>
          <w:rFonts w:cs="Shokraneh-94 arabic" w:hint="cs"/>
          <w:sz w:val="28"/>
          <w:szCs w:val="28"/>
          <w:rtl/>
        </w:rPr>
        <w:t xml:space="preserve">ه آن توقف دارد </w:t>
      </w:r>
      <w:r w:rsidR="00087F64" w:rsidRPr="000716DD">
        <w:rPr>
          <w:rFonts w:cs="Shokraneh-94 arabic" w:hint="cs"/>
          <w:sz w:val="28"/>
          <w:szCs w:val="28"/>
          <w:rtl/>
        </w:rPr>
        <w:t>واجب کفایی است</w:t>
      </w:r>
      <w:r w:rsidR="005D6FAC" w:rsidRPr="000716DD">
        <w:rPr>
          <w:rFonts w:cs="Shokraneh-94 arabic" w:hint="cs"/>
          <w:sz w:val="28"/>
          <w:szCs w:val="28"/>
          <w:rtl/>
        </w:rPr>
        <w:t>؛</w:t>
      </w:r>
      <w:r w:rsidR="00087F64" w:rsidRPr="000716DD">
        <w:rPr>
          <w:rFonts w:cs="Shokraneh-94 arabic" w:hint="cs"/>
          <w:sz w:val="28"/>
          <w:szCs w:val="28"/>
          <w:rtl/>
        </w:rPr>
        <w:t xml:space="preserve"> «</w:t>
      </w:r>
      <w:r w:rsidR="004268DE" w:rsidRPr="000716DD">
        <w:rPr>
          <w:rFonts w:ascii="IE Nassim" w:hAnsi="IE Nassim" w:cs="Shokraneh-94 arabic"/>
          <w:sz w:val="28"/>
          <w:szCs w:val="28"/>
          <w:shd w:val="clear" w:color="auto" w:fill="FFFFFF"/>
          <w:rtl/>
        </w:rPr>
        <w:t>بما انا نقطع بوجوبه الكفأى</w:t>
      </w:r>
      <w:r w:rsidR="004268DE" w:rsidRPr="000716DD">
        <w:rPr>
          <w:rFonts w:cs="Shokraneh-94 arabic" w:hint="cs"/>
          <w:sz w:val="28"/>
          <w:szCs w:val="28"/>
          <w:rtl/>
        </w:rPr>
        <w:t xml:space="preserve"> </w:t>
      </w:r>
      <w:r w:rsidR="004268DE" w:rsidRPr="000716DD">
        <w:rPr>
          <w:rFonts w:ascii="IE Nassim" w:hAnsi="IE Nassim" w:cs="Shokraneh-94 arabic"/>
          <w:sz w:val="28"/>
          <w:szCs w:val="28"/>
          <w:shd w:val="clear" w:color="auto" w:fill="FFFFFF"/>
          <w:rtl/>
        </w:rPr>
        <w:t>لتوقف حفظ النظام المادى و المعنوى</w:t>
      </w:r>
      <w:r w:rsidR="004268DE" w:rsidRPr="000716DD">
        <w:rPr>
          <w:rFonts w:ascii="Calibri" w:hAnsi="Calibri" w:cs="Shokraneh-94 arabic"/>
          <w:sz w:val="28"/>
          <w:szCs w:val="28"/>
          <w:shd w:val="clear" w:color="auto" w:fill="FFFFFF"/>
          <w:rtl/>
        </w:rPr>
        <w:t> </w:t>
      </w:r>
      <w:r w:rsidR="004268DE" w:rsidRPr="000716DD">
        <w:rPr>
          <w:rStyle w:val="hilight"/>
          <w:rFonts w:ascii="IE Nassim" w:hAnsi="IE Nassim" w:cs="Shokraneh-94 arabic"/>
          <w:sz w:val="28"/>
          <w:szCs w:val="28"/>
          <w:shd w:val="clear" w:color="auto" w:fill="FFFFFF"/>
          <w:rtl/>
        </w:rPr>
        <w:t>عليه</w:t>
      </w:r>
      <w:r w:rsidR="004268DE" w:rsidRPr="000716DD">
        <w:rPr>
          <w:rFonts w:cs="Shokraneh-94 arabic" w:hint="cs"/>
          <w:sz w:val="28"/>
          <w:szCs w:val="28"/>
          <w:rtl/>
        </w:rPr>
        <w:t xml:space="preserve"> </w:t>
      </w:r>
      <w:r w:rsidR="004268DE" w:rsidRPr="000716DD">
        <w:rPr>
          <w:rFonts w:ascii="IE Nassim" w:hAnsi="IE Nassim" w:cs="Shokraneh-94 arabic"/>
          <w:sz w:val="28"/>
          <w:szCs w:val="28"/>
          <w:shd w:val="clear" w:color="auto" w:fill="FFFFFF"/>
          <w:rtl/>
        </w:rPr>
        <w:t>ولولاه لاختلت نـظـم الاجتماع</w:t>
      </w:r>
      <w:r w:rsidR="00087F64" w:rsidRPr="000716DD">
        <w:rPr>
          <w:rFonts w:cs="Shokraneh-94 arabic" w:hint="cs"/>
          <w:sz w:val="28"/>
          <w:szCs w:val="28"/>
          <w:rtl/>
        </w:rPr>
        <w:t>» اگر ای</w:t>
      </w:r>
      <w:r w:rsidR="004268DE" w:rsidRPr="000716DD">
        <w:rPr>
          <w:rFonts w:cs="Shokraneh-94 arabic" w:hint="cs"/>
          <w:sz w:val="28"/>
          <w:szCs w:val="28"/>
          <w:rtl/>
        </w:rPr>
        <w:t>ن مطلب را در نظر بگیرید پس نسبت به مسئلۀ</w:t>
      </w:r>
      <w:r w:rsidR="00193BFC">
        <w:rPr>
          <w:rFonts w:cs="Shokraneh-94 arabic" w:hint="cs"/>
          <w:sz w:val="28"/>
          <w:szCs w:val="28"/>
          <w:rtl/>
        </w:rPr>
        <w:t xml:space="preserve"> حکومت</w:t>
      </w:r>
      <w:r w:rsidR="00087F64" w:rsidRPr="000716DD">
        <w:rPr>
          <w:rFonts w:cs="Shokraneh-94 arabic" w:hint="cs"/>
          <w:sz w:val="28"/>
          <w:szCs w:val="28"/>
          <w:rtl/>
        </w:rPr>
        <w:t xml:space="preserve"> به طریق اولی این مسئله بار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می‌</w:t>
      </w:r>
      <w:r w:rsidR="00087F64" w:rsidRPr="000716DD">
        <w:rPr>
          <w:rFonts w:cs="Shokraneh-94 arabic" w:hint="cs"/>
          <w:sz w:val="28"/>
          <w:szCs w:val="28"/>
          <w:rtl/>
        </w:rPr>
        <w:t xml:space="preserve">شود. </w:t>
      </w:r>
      <w:r w:rsidR="00193BFC">
        <w:rPr>
          <w:rFonts w:cs="Shokraneh-94 arabic" w:hint="cs"/>
          <w:sz w:val="28"/>
          <w:szCs w:val="28"/>
          <w:rtl/>
        </w:rPr>
        <w:t xml:space="preserve">وگرنه </w:t>
      </w:r>
      <w:r w:rsidR="00087F64" w:rsidRPr="000716DD">
        <w:rPr>
          <w:rFonts w:cs="Shokraneh-94 arabic" w:hint="cs"/>
          <w:sz w:val="28"/>
          <w:szCs w:val="28"/>
          <w:rtl/>
        </w:rPr>
        <w:t>م</w:t>
      </w:r>
      <w:r w:rsidR="004268DE" w:rsidRPr="000716DD">
        <w:rPr>
          <w:rFonts w:cs="Shokraneh-94 arabic" w:hint="cs"/>
          <w:sz w:val="28"/>
          <w:szCs w:val="28"/>
          <w:rtl/>
        </w:rPr>
        <w:t>انند این است که کسی بگوید در آیۀ</w:t>
      </w:r>
      <w:r w:rsidR="00087F64" w:rsidRPr="000716DD">
        <w:rPr>
          <w:rFonts w:cs="Shokraneh-94 arabic" w:hint="cs"/>
          <w:sz w:val="28"/>
          <w:szCs w:val="28"/>
          <w:rtl/>
        </w:rPr>
        <w:t xml:space="preserve"> کریمه که فرموده است</w:t>
      </w:r>
      <w:r w:rsidR="004268DE" w:rsidRPr="000716DD">
        <w:rPr>
          <w:rFonts w:cs="Shokraneh-94 arabic" w:hint="cs"/>
          <w:sz w:val="28"/>
          <w:szCs w:val="28"/>
          <w:rtl/>
        </w:rPr>
        <w:t>:</w:t>
      </w:r>
      <w:r w:rsidR="00087F64" w:rsidRPr="000716DD">
        <w:rPr>
          <w:rFonts w:cs="Shokraneh-94 arabic" w:hint="cs"/>
          <w:sz w:val="28"/>
          <w:szCs w:val="28"/>
          <w:rtl/>
        </w:rPr>
        <w:t xml:space="preserve"> «</w:t>
      </w:r>
      <w:r w:rsidR="004268DE" w:rsidRPr="000716DD">
        <w:rPr>
          <w:rFonts w:ascii="Noor_Lotus" w:hAnsi="Noor_Lotus" w:cs="Shokraneh-94 arabic" w:hint="cs"/>
          <w:sz w:val="28"/>
          <w:szCs w:val="28"/>
          <w:rtl/>
        </w:rPr>
        <w:t>فَلَا تَقُلْ لَهُمَا أُفٍّ</w:t>
      </w:r>
      <w:r w:rsidR="004268DE" w:rsidRPr="000716DD">
        <w:rPr>
          <w:rFonts w:ascii="Noor_Lotus" w:hAnsi="Noor_Lotus" w:cs="Shokraneh-94 arabic" w:hint="cs"/>
          <w:sz w:val="28"/>
          <w:szCs w:val="28"/>
          <w:rtl/>
        </w:rPr>
        <w:t>»</w:t>
      </w:r>
      <w:r w:rsidR="00087F64" w:rsidRPr="000716DD">
        <w:rPr>
          <w:rFonts w:cs="Shokraneh-94 arabic" w:hint="cs"/>
          <w:sz w:val="28"/>
          <w:szCs w:val="28"/>
          <w:rtl/>
        </w:rPr>
        <w:t xml:space="preserve"> به این معناست که به پدر و مادر ا</w:t>
      </w:r>
      <w:r w:rsidR="004268DE" w:rsidRPr="000716DD">
        <w:rPr>
          <w:rFonts w:cs="Shokraneh-94 arabic" w:hint="cs"/>
          <w:sz w:val="28"/>
          <w:szCs w:val="28"/>
          <w:rtl/>
        </w:rPr>
        <w:t>ُ</w:t>
      </w:r>
      <w:r w:rsidR="00087F64" w:rsidRPr="000716DD">
        <w:rPr>
          <w:rFonts w:cs="Shokraneh-94 arabic" w:hint="cs"/>
          <w:sz w:val="28"/>
          <w:szCs w:val="28"/>
          <w:rtl/>
        </w:rPr>
        <w:t>ف نگو اما</w:t>
      </w:r>
      <w:r w:rsidR="00CA7262" w:rsidRPr="000716DD">
        <w:rPr>
          <w:rFonts w:cs="Shokraneh-94 arabic" w:hint="cs"/>
          <w:sz w:val="28"/>
          <w:szCs w:val="28"/>
          <w:rtl/>
        </w:rPr>
        <w:t xml:space="preserve"> می‌</w:t>
      </w:r>
      <w:r w:rsidR="004268DE" w:rsidRPr="000716DD">
        <w:rPr>
          <w:rFonts w:cs="Shokraneh-94 arabic" w:hint="cs"/>
          <w:sz w:val="28"/>
          <w:szCs w:val="28"/>
          <w:rtl/>
        </w:rPr>
        <w:t>توانی به آنها سیلی بزنی!</w:t>
      </w:r>
    </w:p>
    <w:p w:rsidR="00193BFC" w:rsidRDefault="006F076C" w:rsidP="00193BFC">
      <w:pPr>
        <w:pStyle w:val="0"/>
        <w:jc w:val="lowKashida"/>
        <w:rPr>
          <w:rFonts w:cs="Shokraneh-94 arabic"/>
          <w:sz w:val="28"/>
          <w:rtl/>
        </w:rPr>
      </w:pPr>
      <w:r w:rsidRPr="000716DD">
        <w:rPr>
          <w:rFonts w:cs="Shokraneh-94 arabic" w:hint="cs"/>
          <w:sz w:val="28"/>
          <w:rtl/>
        </w:rPr>
        <w:t>د</w:t>
      </w:r>
      <w:r w:rsidR="004268DE" w:rsidRPr="000716DD">
        <w:rPr>
          <w:rFonts w:cs="Shokraneh-94 arabic" w:hint="cs"/>
          <w:sz w:val="28"/>
          <w:rtl/>
        </w:rPr>
        <w:t>ر اینجا وقتی ایشان کلمۀ</w:t>
      </w:r>
      <w:r w:rsidRPr="000716DD">
        <w:rPr>
          <w:rFonts w:cs="Shokraneh-94 arabic" w:hint="cs"/>
          <w:sz w:val="28"/>
          <w:rtl/>
        </w:rPr>
        <w:t xml:space="preserve"> نصب را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آورد به این معناست که حکم وضعی را برای فقیه قائل است یعنی این جایگاه، جایگاهی است که ن</w:t>
      </w:r>
      <w:r w:rsidR="004268DE" w:rsidRPr="000716DD">
        <w:rPr>
          <w:rFonts w:cs="Shokraneh-94 arabic" w:hint="cs"/>
          <w:sz w:val="28"/>
          <w:rtl/>
        </w:rPr>
        <w:t>ُ</w:t>
      </w:r>
      <w:r w:rsidRPr="000716DD">
        <w:rPr>
          <w:rFonts w:cs="Shokraneh-94 arabic" w:hint="cs"/>
          <w:sz w:val="28"/>
          <w:rtl/>
        </w:rPr>
        <w:t>ص</w:t>
      </w:r>
      <w:r w:rsidR="004268DE" w:rsidRPr="000716DD">
        <w:rPr>
          <w:rFonts w:cs="Shokraneh-94 arabic" w:hint="cs"/>
          <w:sz w:val="28"/>
          <w:rtl/>
        </w:rPr>
        <w:t>ِ</w:t>
      </w:r>
      <w:r w:rsidRPr="000716DD">
        <w:rPr>
          <w:rFonts w:cs="Shokraneh-94 arabic" w:hint="cs"/>
          <w:sz w:val="28"/>
          <w:rtl/>
        </w:rPr>
        <w:t>ب</w:t>
      </w:r>
      <w:r w:rsidR="004268DE" w:rsidRPr="000716DD">
        <w:rPr>
          <w:rFonts w:cs="Shokraneh-94 arabic" w:hint="cs"/>
          <w:sz w:val="28"/>
          <w:rtl/>
        </w:rPr>
        <w:t>َ</w:t>
      </w:r>
      <w:r w:rsidRPr="000716DD">
        <w:rPr>
          <w:rFonts w:cs="Shokraneh-94 arabic" w:hint="cs"/>
          <w:sz w:val="28"/>
          <w:rtl/>
        </w:rPr>
        <w:t xml:space="preserve"> له الفقیه و اگر این جایگاه برای فقیه ثابت باشد دیگر این بیش از اطلاق عمل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 xml:space="preserve">کند، یعنی احتیاجی به </w:t>
      </w:r>
      <w:r w:rsidR="004268DE" w:rsidRPr="000716DD">
        <w:rPr>
          <w:rFonts w:cs="Shokraneh-94 arabic" w:hint="cs"/>
          <w:sz w:val="28"/>
          <w:rtl/>
        </w:rPr>
        <w:t xml:space="preserve">اطلاق برای اثبات اختیاراتی </w:t>
      </w:r>
      <w:r w:rsidRPr="000716DD">
        <w:rPr>
          <w:rFonts w:cs="Shokraneh-94 arabic" w:hint="cs"/>
          <w:sz w:val="28"/>
          <w:rtl/>
        </w:rPr>
        <w:t>فقیه نداریم. خود این نصب و این مقام، مقام فقیه است که این مقام، مقام ولایت است. این بیانی است که مرحوم آقای خوئی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فرماید. بعد هم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فرمایند که قدر متیقن است کسی که این وج</w:t>
      </w:r>
      <w:r w:rsidR="00193BFC">
        <w:rPr>
          <w:rFonts w:cs="Shokraneh-94 arabic" w:hint="cs"/>
          <w:sz w:val="28"/>
          <w:rtl/>
        </w:rPr>
        <w:t>وب کفایی بر او ثابت است فقیه باشد</w:t>
      </w:r>
      <w:r w:rsidRPr="000716DD">
        <w:rPr>
          <w:rFonts w:cs="Shokraneh-94 arabic" w:hint="cs"/>
          <w:sz w:val="28"/>
          <w:rtl/>
        </w:rPr>
        <w:t>، پس به طریق اولی قدر متیقن از کسی که وجوب کفایی آنچه حفظ نظم مادی و معنوی جامعه بر آن توقف دارد</w:t>
      </w:r>
      <w:r w:rsidR="00193BFC">
        <w:rPr>
          <w:rFonts w:cs="Shokraneh-94 arabic" w:hint="cs"/>
          <w:sz w:val="28"/>
          <w:rtl/>
        </w:rPr>
        <w:t xml:space="preserve"> فقیه است</w:t>
      </w:r>
      <w:r w:rsidRPr="000716DD">
        <w:rPr>
          <w:rFonts w:cs="Shokraneh-94 arabic" w:hint="cs"/>
          <w:sz w:val="28"/>
          <w:rtl/>
        </w:rPr>
        <w:t>. اگر این قدر متیقن فقیه است همان حرف در</w:t>
      </w:r>
      <w:r w:rsidR="00D8415B" w:rsidRPr="000716DD">
        <w:rPr>
          <w:rFonts w:cs="Shokraneh-94 arabic" w:hint="cs"/>
          <w:sz w:val="28"/>
          <w:rtl/>
        </w:rPr>
        <w:t xml:space="preserve"> مسئلۀ</w:t>
      </w:r>
      <w:r w:rsidRPr="000716DD">
        <w:rPr>
          <w:rFonts w:cs="Shokraneh-94 arabic" w:hint="cs"/>
          <w:sz w:val="28"/>
          <w:rtl/>
        </w:rPr>
        <w:t xml:space="preserve"> اختیارات حکومتی پیش خواهد آمد. بعد هم ایشان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D8415B" w:rsidRPr="000716DD">
        <w:rPr>
          <w:rFonts w:cs="Shokraneh-94 arabic" w:hint="cs"/>
          <w:sz w:val="28"/>
          <w:rtl/>
        </w:rPr>
        <w:t>فرمایند</w:t>
      </w:r>
      <w:r w:rsidRPr="000716DD">
        <w:rPr>
          <w:rFonts w:cs="Shokraneh-94 arabic" w:hint="cs"/>
          <w:sz w:val="28"/>
          <w:rtl/>
        </w:rPr>
        <w:t xml:space="preserve"> بنابراین قطع پیدا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کنیم که فقیه منصوب برای این کار است، پس ما قطع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 xml:space="preserve">کنیم که فقیه منصوب به حکومت </w:t>
      </w:r>
      <w:r w:rsidR="00D8415B" w:rsidRPr="000716DD">
        <w:rPr>
          <w:rFonts w:cs="Shokraneh-94 arabic" w:hint="cs"/>
          <w:sz w:val="28"/>
          <w:rtl/>
        </w:rPr>
        <w:t xml:space="preserve">در سایر </w:t>
      </w:r>
      <w:r w:rsidR="00193BFC">
        <w:rPr>
          <w:rFonts w:cs="Shokraneh-94 arabic" w:hint="cs"/>
          <w:sz w:val="28"/>
          <w:rtl/>
        </w:rPr>
        <w:t xml:space="preserve">احکام هم </w:t>
      </w:r>
      <w:r w:rsidR="00D8415B" w:rsidRPr="000716DD">
        <w:rPr>
          <w:rFonts w:cs="Shokraneh-94 arabic" w:hint="cs"/>
          <w:sz w:val="28"/>
          <w:rtl/>
        </w:rPr>
        <w:t>است؛</w:t>
      </w:r>
      <w:r w:rsidRPr="000716DD">
        <w:rPr>
          <w:rFonts w:cs="Shokraneh-94 arabic" w:hint="cs"/>
          <w:sz w:val="28"/>
          <w:rtl/>
        </w:rPr>
        <w:t xml:space="preserve"> به همین دلیل و عین همین مطلب. پس مبنا یکی است</w:t>
      </w:r>
      <w:r w:rsidR="00193BFC">
        <w:rPr>
          <w:rFonts w:cs="Shokraneh-94 arabic" w:hint="cs"/>
          <w:sz w:val="28"/>
          <w:rtl/>
        </w:rPr>
        <w:t>.</w:t>
      </w:r>
      <w:r w:rsidRPr="000716DD">
        <w:rPr>
          <w:rFonts w:cs="Shokraneh-94 arabic" w:hint="cs"/>
          <w:sz w:val="28"/>
          <w:rtl/>
        </w:rPr>
        <w:t xml:space="preserve"> </w:t>
      </w:r>
    </w:p>
    <w:p w:rsidR="006F076C" w:rsidRPr="000716DD" w:rsidRDefault="006F076C" w:rsidP="00AA39D3">
      <w:pPr>
        <w:pStyle w:val="0"/>
        <w:jc w:val="lowKashida"/>
        <w:rPr>
          <w:rFonts w:cs="Shokraneh-94 arabic" w:hint="cs"/>
          <w:sz w:val="28"/>
          <w:rtl/>
        </w:rPr>
      </w:pPr>
      <w:r w:rsidRPr="000716DD">
        <w:rPr>
          <w:rFonts w:cs="Shokraneh-94 arabic" w:hint="cs"/>
          <w:sz w:val="28"/>
          <w:rtl/>
        </w:rPr>
        <w:t>ما در اینجا تطبیق مبنا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D8415B" w:rsidRPr="000716DD">
        <w:rPr>
          <w:rFonts w:cs="Shokraneh-94 arabic" w:hint="cs"/>
          <w:sz w:val="28"/>
          <w:rtl/>
        </w:rPr>
        <w:t>کنیم و نمی‌</w:t>
      </w:r>
      <w:r w:rsidRPr="000716DD">
        <w:rPr>
          <w:rFonts w:cs="Shokraneh-94 arabic" w:hint="cs"/>
          <w:sz w:val="28"/>
          <w:rtl/>
        </w:rPr>
        <w:t>خواهیم فتوا را</w:t>
      </w:r>
      <w:r w:rsidR="00193BFC">
        <w:rPr>
          <w:rFonts w:cs="Shokraneh-94 arabic" w:hint="cs"/>
          <w:sz w:val="28"/>
          <w:rtl/>
        </w:rPr>
        <w:t xml:space="preserve"> به کسی</w:t>
      </w:r>
      <w:r w:rsidRPr="000716DD">
        <w:rPr>
          <w:rFonts w:cs="Shokraneh-94 arabic" w:hint="cs"/>
          <w:sz w:val="28"/>
          <w:rtl/>
        </w:rPr>
        <w:t xml:space="preserve"> نسبت دهیم بلکه مبنای ایشان را تطبیق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کنیم. وقتی تطبیق مبنا کردیم این معنا را دارد که کسی که این مبنا را قائل است در اینجا قطعا</w:t>
      </w:r>
      <w:r w:rsidR="00D8415B" w:rsidRPr="000716DD">
        <w:rPr>
          <w:rFonts w:cs="Shokraneh-94 arabic" w:hint="cs"/>
          <w:sz w:val="28"/>
          <w:rtl/>
        </w:rPr>
        <w:t>ً</w:t>
      </w:r>
      <w:r w:rsidRPr="000716DD">
        <w:rPr>
          <w:rFonts w:cs="Shokraneh-94 arabic" w:hint="cs"/>
          <w:sz w:val="28"/>
          <w:rtl/>
        </w:rPr>
        <w:t xml:space="preserve"> باید چنین چیزی را قائل باشد. ا</w:t>
      </w:r>
      <w:r w:rsidR="00AA39D3">
        <w:rPr>
          <w:rFonts w:cs="Shokraneh-94 arabic" w:hint="cs"/>
          <w:sz w:val="28"/>
          <w:rtl/>
        </w:rPr>
        <w:t>ین هم طریق چهارمی است که از بیان</w:t>
      </w:r>
      <w:r w:rsidRPr="000716DD">
        <w:rPr>
          <w:rFonts w:cs="Shokraneh-94 arabic" w:hint="cs"/>
          <w:sz w:val="28"/>
          <w:rtl/>
        </w:rPr>
        <w:t>ات مرحوم آیت الله العظمی خوئی قدس سره استفاده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 xml:space="preserve">کنیم که ایشان قائل به ولایت فقیه </w:t>
      </w:r>
      <w:r w:rsidR="00AA39D3">
        <w:rPr>
          <w:rFonts w:cs="Shokraneh-94 arabic" w:hint="cs"/>
          <w:sz w:val="28"/>
          <w:rtl/>
        </w:rPr>
        <w:t xml:space="preserve">است </w:t>
      </w:r>
      <w:r w:rsidRPr="000716DD">
        <w:rPr>
          <w:rFonts w:cs="Shokraneh-94 arabic" w:hint="cs"/>
          <w:sz w:val="28"/>
          <w:rtl/>
        </w:rPr>
        <w:t>با همان معنایی که امام خمینی رحمة الله علیه قائل است. به دلیل اینکه حضرت امام هم بیش از این برا</w:t>
      </w:r>
      <w:r w:rsidR="00D8415B" w:rsidRPr="000716DD">
        <w:rPr>
          <w:rFonts w:cs="Shokraneh-94 arabic" w:hint="cs"/>
          <w:sz w:val="28"/>
          <w:rtl/>
        </w:rPr>
        <w:t>ی</w:t>
      </w:r>
      <w:r w:rsidRPr="000716DD">
        <w:rPr>
          <w:rFonts w:cs="Shokraneh-94 arabic" w:hint="cs"/>
          <w:sz w:val="28"/>
          <w:rtl/>
        </w:rPr>
        <w:t xml:space="preserve"> فقیه قائل نیست؛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فرمای</w:t>
      </w:r>
      <w:r w:rsidR="00D8415B" w:rsidRPr="000716DD">
        <w:rPr>
          <w:rFonts w:cs="Shokraneh-94 arabic" w:hint="cs"/>
          <w:sz w:val="28"/>
          <w:rtl/>
        </w:rPr>
        <w:t>ن</w:t>
      </w:r>
      <w:r w:rsidRPr="000716DD">
        <w:rPr>
          <w:rFonts w:cs="Shokraneh-94 arabic" w:hint="cs"/>
          <w:sz w:val="28"/>
          <w:rtl/>
        </w:rPr>
        <w:t>د همان اختیارات حکومتی که لابد</w:t>
      </w:r>
      <w:r w:rsidR="00D8415B" w:rsidRPr="000716DD">
        <w:rPr>
          <w:rFonts w:cs="Shokraneh-94 arabic" w:hint="cs"/>
          <w:sz w:val="28"/>
          <w:rtl/>
        </w:rPr>
        <w:t xml:space="preserve"> </w:t>
      </w:r>
      <w:r w:rsidRPr="000716DD">
        <w:rPr>
          <w:rFonts w:cs="Shokraneh-94 arabic" w:hint="cs"/>
          <w:sz w:val="28"/>
          <w:rtl/>
        </w:rPr>
        <w:t>منها</w:t>
      </w:r>
      <w:r w:rsidR="00D8415B" w:rsidRPr="000716DD">
        <w:rPr>
          <w:rFonts w:cs="Shokraneh-94 arabic" w:hint="cs"/>
          <w:sz w:val="28"/>
          <w:rtl/>
        </w:rPr>
        <w:t xml:space="preserve"> است در هر حکومت و هر جامعه‌</w:t>
      </w:r>
      <w:r w:rsidRPr="000716DD">
        <w:rPr>
          <w:rFonts w:cs="Shokraneh-94 arabic" w:hint="cs"/>
          <w:sz w:val="28"/>
          <w:rtl/>
        </w:rPr>
        <w:t xml:space="preserve">ای، </w:t>
      </w:r>
      <w:r w:rsidRPr="000716DD">
        <w:rPr>
          <w:rFonts w:cs="Shokraneh-94 arabic" w:hint="cs"/>
          <w:sz w:val="28"/>
          <w:rtl/>
        </w:rPr>
        <w:lastRenderedPageBreak/>
        <w:t>همان اختیارات حکومتی همان معنای ولایت است. وقتی هم بیان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شود ولایت مطلقه یعنی همان اختیارات لابد</w:t>
      </w:r>
      <w:r w:rsidR="00D8415B" w:rsidRPr="000716DD">
        <w:rPr>
          <w:rFonts w:cs="Shokraneh-94 arabic" w:hint="cs"/>
          <w:sz w:val="28"/>
          <w:rtl/>
        </w:rPr>
        <w:t xml:space="preserve"> منها</w:t>
      </w:r>
      <w:r w:rsidR="00AA39D3">
        <w:rPr>
          <w:rFonts w:cs="Shokraneh-94 arabic" w:hint="cs"/>
          <w:sz w:val="28"/>
          <w:rtl/>
        </w:rPr>
        <w:t>؛</w:t>
      </w:r>
      <w:r w:rsidR="00D8415B" w:rsidRPr="000716DD">
        <w:rPr>
          <w:rFonts w:cs="Shokraneh-94 arabic" w:hint="cs"/>
          <w:sz w:val="28"/>
          <w:rtl/>
        </w:rPr>
        <w:t xml:space="preserve"> همۀ</w:t>
      </w:r>
      <w:r w:rsidRPr="000716DD">
        <w:rPr>
          <w:rFonts w:cs="Shokraneh-94 arabic" w:hint="cs"/>
          <w:sz w:val="28"/>
          <w:rtl/>
        </w:rPr>
        <w:t xml:space="preserve"> آن که برای حفظ نظام مادی و معنوی است، همان اختیاراتی که برای رسول اکرم و ائمه هدی سلام الله علیهم لازم بوده است همان اختیارات هم </w:t>
      </w:r>
      <w:r w:rsidR="00D8415B" w:rsidRPr="000716DD">
        <w:rPr>
          <w:rFonts w:cs="Shokraneh-94 arabic" w:hint="cs"/>
          <w:sz w:val="28"/>
          <w:rtl/>
        </w:rPr>
        <w:t xml:space="preserve">در عصر غیبت </w:t>
      </w:r>
      <w:r w:rsidRPr="000716DD">
        <w:rPr>
          <w:rFonts w:cs="Shokraneh-94 arabic" w:hint="cs"/>
          <w:sz w:val="28"/>
          <w:rtl/>
        </w:rPr>
        <w:t xml:space="preserve">برای فقیه </w:t>
      </w:r>
      <w:r w:rsidR="00AA39D3">
        <w:rPr>
          <w:rFonts w:cs="Shokraneh-94 arabic" w:hint="cs"/>
          <w:sz w:val="28"/>
          <w:rtl/>
        </w:rPr>
        <w:t>ثابت خواهد بو</w:t>
      </w:r>
      <w:r w:rsidR="00E41524" w:rsidRPr="000716DD">
        <w:rPr>
          <w:rFonts w:cs="Shokraneh-94 arabic" w:hint="cs"/>
          <w:sz w:val="28"/>
          <w:rtl/>
        </w:rPr>
        <w:t>د. امام تصریح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E41524" w:rsidRPr="000716DD">
        <w:rPr>
          <w:rFonts w:cs="Shokraneh-94 arabic" w:hint="cs"/>
          <w:sz w:val="28"/>
          <w:rtl/>
        </w:rPr>
        <w:t xml:space="preserve">کند که ما قائل نیستیم که آن ولایت تکوینی و یا آن مقامات معنوی ائمه اطهار سلام الله علیهم برای فقیه </w:t>
      </w:r>
      <w:r w:rsidR="00AA39D3">
        <w:rPr>
          <w:rFonts w:cs="Shokraneh-94 arabic" w:hint="cs"/>
          <w:sz w:val="28"/>
          <w:rtl/>
        </w:rPr>
        <w:t xml:space="preserve">هم </w:t>
      </w:r>
      <w:r w:rsidR="00E41524" w:rsidRPr="000716DD">
        <w:rPr>
          <w:rFonts w:cs="Shokraneh-94 arabic" w:hint="cs"/>
          <w:sz w:val="28"/>
          <w:rtl/>
        </w:rPr>
        <w:t xml:space="preserve">است، خیر آن ولایتی که در اینجا مطرح است ولایت سیاسی است؛ این ولایت سیاسی و این ولایتی که به معنای </w:t>
      </w:r>
      <w:r w:rsidR="002D0641" w:rsidRPr="000716DD">
        <w:rPr>
          <w:rFonts w:cs="Shokraneh-94 arabic" w:hint="cs"/>
          <w:sz w:val="28"/>
          <w:rtl/>
        </w:rPr>
        <w:t>ا</w:t>
      </w:r>
      <w:r w:rsidR="00E41524" w:rsidRPr="000716DD">
        <w:rPr>
          <w:rFonts w:cs="Shokraneh-94 arabic" w:hint="cs"/>
          <w:sz w:val="28"/>
          <w:rtl/>
        </w:rPr>
        <w:t>ختیارات حکومتی است در عصر غیبت برا</w:t>
      </w:r>
      <w:r w:rsidR="00D8415B" w:rsidRPr="000716DD">
        <w:rPr>
          <w:rFonts w:cs="Shokraneh-94 arabic" w:hint="cs"/>
          <w:sz w:val="28"/>
          <w:rtl/>
        </w:rPr>
        <w:t>ی</w:t>
      </w:r>
      <w:r w:rsidR="00AA39D3">
        <w:rPr>
          <w:rFonts w:cs="Shokraneh-94 arabic" w:hint="cs"/>
          <w:sz w:val="28"/>
          <w:rtl/>
        </w:rPr>
        <w:t xml:space="preserve"> فقیه ثابت است. پس هرجا </w:t>
      </w:r>
      <w:r w:rsidR="00E41524" w:rsidRPr="000716DD">
        <w:rPr>
          <w:rFonts w:cs="Shokraneh-94 arabic" w:hint="cs"/>
          <w:sz w:val="28"/>
          <w:rtl/>
        </w:rPr>
        <w:t xml:space="preserve">فقیه را استثنا کنید ناچار خواهید شد که غیر فقیه این کار را کند و این از آن چیزهایی است که عقل با این کار تنافی دارد که بگوییم غیر از فقیه حق دارد اما فقیه حقی ندارد. </w:t>
      </w:r>
    </w:p>
    <w:p w:rsidR="00E41524" w:rsidRPr="000716DD" w:rsidRDefault="00D8415B" w:rsidP="00AA39D3">
      <w:pPr>
        <w:pStyle w:val="0"/>
        <w:jc w:val="lowKashida"/>
        <w:rPr>
          <w:rFonts w:cs="Shokraneh-94 arabic"/>
          <w:sz w:val="28"/>
          <w:rtl/>
        </w:rPr>
      </w:pPr>
      <w:r w:rsidRPr="000716DD">
        <w:rPr>
          <w:rFonts w:cs="Shokraneh-94 arabic" w:hint="cs"/>
          <w:sz w:val="28"/>
          <w:rtl/>
        </w:rPr>
        <w:t>بنده این را بیان کرده‌</w:t>
      </w:r>
      <w:r w:rsidR="00E41524" w:rsidRPr="000716DD">
        <w:rPr>
          <w:rFonts w:cs="Shokraneh-94 arabic" w:hint="cs"/>
          <w:sz w:val="28"/>
          <w:rtl/>
        </w:rPr>
        <w:t>ام که کسانی که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="00E41524" w:rsidRPr="000716DD">
        <w:rPr>
          <w:rFonts w:cs="Shokraneh-94 arabic" w:hint="cs"/>
          <w:sz w:val="28"/>
          <w:rtl/>
        </w:rPr>
        <w:t>گویند فقیه در زمان غیبت نباید حکومت داشته باشد حتما</w:t>
      </w:r>
      <w:r w:rsidRPr="000716DD">
        <w:rPr>
          <w:rFonts w:cs="Shokraneh-94 arabic" w:hint="cs"/>
          <w:sz w:val="28"/>
          <w:rtl/>
        </w:rPr>
        <w:t xml:space="preserve">ً </w:t>
      </w:r>
      <w:r w:rsidR="00AA39D3">
        <w:rPr>
          <w:rFonts w:cs="Shokraneh-94 arabic" w:hint="cs"/>
          <w:sz w:val="28"/>
          <w:rtl/>
        </w:rPr>
        <w:t>قائل هستند که باید</w:t>
      </w:r>
      <w:r w:rsidRPr="000716DD">
        <w:rPr>
          <w:rFonts w:cs="Shokraneh-94 arabic" w:hint="cs"/>
          <w:sz w:val="28"/>
          <w:rtl/>
        </w:rPr>
        <w:t xml:space="preserve"> یک جائر فاسد</w:t>
      </w:r>
      <w:r w:rsidR="002D0641" w:rsidRPr="000716DD">
        <w:rPr>
          <w:rFonts w:cs="Shokraneh-94 arabic" w:hint="cs"/>
          <w:sz w:val="28"/>
          <w:rtl/>
        </w:rPr>
        <w:t xml:space="preserve"> اختیارات حکومتی را بدست بگیرد. مثلا</w:t>
      </w:r>
      <w:r w:rsidRPr="000716DD">
        <w:rPr>
          <w:rFonts w:cs="Shokraneh-94 arabic" w:hint="cs"/>
          <w:sz w:val="28"/>
          <w:rtl/>
        </w:rPr>
        <w:t>ً</w:t>
      </w:r>
      <w:r w:rsidR="002D0641" w:rsidRPr="000716DD">
        <w:rPr>
          <w:rFonts w:cs="Shokraneh-94 arabic" w:hint="cs"/>
          <w:sz w:val="28"/>
          <w:rtl/>
        </w:rPr>
        <w:t xml:space="preserve"> اگر مردم قیام کردند و شاه فرار کرد بگوییم با اینکه ما فقیه عادل مناسب داریم، اما نباید اختیارات را بدست بگیر</w:t>
      </w:r>
      <w:r w:rsidR="00477BDE">
        <w:rPr>
          <w:rFonts w:cs="Shokraneh-94 arabic" w:hint="cs"/>
          <w:sz w:val="28"/>
          <w:rtl/>
        </w:rPr>
        <w:t>ی</w:t>
      </w:r>
      <w:r w:rsidR="002D0641" w:rsidRPr="000716DD">
        <w:rPr>
          <w:rFonts w:cs="Shokraneh-94 arabic" w:hint="cs"/>
          <w:sz w:val="28"/>
          <w:rtl/>
        </w:rPr>
        <w:t>م و خود شاه و امثال او باید کار را بدست بگیرند. حرف این کسانی که قائل به ولایت فقیه نبوده یا منکر هستند به اینجا بر</w:t>
      </w:r>
      <w:r w:rsidR="00CA7262" w:rsidRPr="000716DD">
        <w:rPr>
          <w:rFonts w:cs="Shokraneh-94 arabic" w:hint="cs"/>
          <w:sz w:val="28"/>
          <w:rtl/>
        </w:rPr>
        <w:t xml:space="preserve"> می‌</w:t>
      </w:r>
      <w:r w:rsidRPr="000716DD">
        <w:rPr>
          <w:rFonts w:cs="Shokraneh-94 arabic" w:hint="cs"/>
          <w:sz w:val="28"/>
          <w:rtl/>
        </w:rPr>
        <w:t>گر</w:t>
      </w:r>
      <w:r w:rsidR="002D0641" w:rsidRPr="000716DD">
        <w:rPr>
          <w:rFonts w:cs="Shokraneh-94 arabic" w:hint="cs"/>
          <w:sz w:val="28"/>
          <w:rtl/>
        </w:rPr>
        <w:t>د</w:t>
      </w:r>
      <w:r w:rsidRPr="000716DD">
        <w:rPr>
          <w:rFonts w:cs="Shokraneh-94 arabic" w:hint="cs"/>
          <w:sz w:val="28"/>
          <w:rtl/>
        </w:rPr>
        <w:t>د حال</w:t>
      </w:r>
      <w:r w:rsidR="002D0641" w:rsidRPr="000716DD">
        <w:rPr>
          <w:rFonts w:cs="Shokraneh-94 arabic" w:hint="cs"/>
          <w:sz w:val="28"/>
          <w:rtl/>
        </w:rPr>
        <w:t xml:space="preserve"> چه بخواهند و چه نخواهند. هر آنها این است که حتما</w:t>
      </w:r>
      <w:r w:rsidRPr="000716DD">
        <w:rPr>
          <w:rFonts w:cs="Shokraneh-94 arabic" w:hint="cs"/>
          <w:sz w:val="28"/>
          <w:rtl/>
        </w:rPr>
        <w:t>ً</w:t>
      </w:r>
      <w:r w:rsidR="002D0641" w:rsidRPr="000716DD">
        <w:rPr>
          <w:rFonts w:cs="Shokraneh-94 arabic" w:hint="cs"/>
          <w:sz w:val="28"/>
          <w:rtl/>
        </w:rPr>
        <w:t xml:space="preserve"> باید فقیه عادل حکومت نکند و غیر او باید حکومت کند و این چیزی است که</w:t>
      </w:r>
      <w:bookmarkStart w:id="0" w:name="_GoBack"/>
      <w:bookmarkEnd w:id="0"/>
      <w:r w:rsidR="002D0641" w:rsidRPr="000716DD">
        <w:rPr>
          <w:rFonts w:cs="Shokraneh-94 arabic" w:hint="cs"/>
          <w:sz w:val="28"/>
          <w:rtl/>
        </w:rPr>
        <w:t xml:space="preserve"> عقل آن را </w:t>
      </w:r>
      <w:r w:rsidRPr="000716DD">
        <w:rPr>
          <w:rFonts w:cs="Shokraneh-94 arabic" w:hint="cs"/>
          <w:sz w:val="28"/>
          <w:rtl/>
        </w:rPr>
        <w:t>قبول نمی‌</w:t>
      </w:r>
      <w:r w:rsidR="002D0641" w:rsidRPr="000716DD">
        <w:rPr>
          <w:rFonts w:cs="Shokraneh-94 arabic" w:hint="cs"/>
          <w:sz w:val="28"/>
          <w:rtl/>
        </w:rPr>
        <w:t>کند.</w:t>
      </w:r>
    </w:p>
    <w:p w:rsidR="00C305F3" w:rsidRPr="000716DD" w:rsidRDefault="00C305F3" w:rsidP="000716DD">
      <w:pPr>
        <w:pStyle w:val="0"/>
        <w:jc w:val="lowKashida"/>
        <w:rPr>
          <w:rFonts w:cs="Shokraneh-94 arabic"/>
          <w:sz w:val="28"/>
          <w:rtl/>
        </w:rPr>
      </w:pPr>
      <w:r w:rsidRPr="000716DD">
        <w:rPr>
          <w:rFonts w:cs="Shokraneh-94 arabic" w:hint="cs"/>
          <w:sz w:val="28"/>
          <w:rtl/>
        </w:rPr>
        <w:t>وصلی الله علی محمد و آله و سلم</w:t>
      </w:r>
    </w:p>
    <w:p w:rsidR="000D0803" w:rsidRPr="000716DD" w:rsidRDefault="000D0803" w:rsidP="000716DD">
      <w:pPr>
        <w:pStyle w:val="0"/>
        <w:jc w:val="lowKashida"/>
        <w:rPr>
          <w:rFonts w:cs="Shokraneh-94 arabic"/>
          <w:sz w:val="28"/>
          <w:rtl/>
        </w:rPr>
      </w:pPr>
    </w:p>
    <w:sectPr w:rsidR="000D0803" w:rsidRPr="000716DD" w:rsidSect="008130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_lotus">
    <w:altName w:val="Segoe UI"/>
    <w:panose1 w:val="00000400000000000000"/>
    <w:charset w:val="00"/>
    <w:family w:val="auto"/>
    <w:pitch w:val="variable"/>
    <w:sig w:usb0="00002003" w:usb1="80000000" w:usb2="00000008" w:usb3="00000000" w:csb0="00000001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IE Nassim">
    <w:altName w:val="Times New Roman"/>
    <w:panose1 w:val="00000000000000000000"/>
    <w:charset w:val="00"/>
    <w:family w:val="roman"/>
    <w:notTrueType/>
    <w:pitch w:val="default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08"/>
    <w:rsid w:val="00024BE4"/>
    <w:rsid w:val="00031DC3"/>
    <w:rsid w:val="00060C15"/>
    <w:rsid w:val="000716DD"/>
    <w:rsid w:val="0007387A"/>
    <w:rsid w:val="00087F64"/>
    <w:rsid w:val="00093DD3"/>
    <w:rsid w:val="000B4EA1"/>
    <w:rsid w:val="000D0803"/>
    <w:rsid w:val="00193BFC"/>
    <w:rsid w:val="001E0219"/>
    <w:rsid w:val="00224BC5"/>
    <w:rsid w:val="00234901"/>
    <w:rsid w:val="0025558C"/>
    <w:rsid w:val="00257150"/>
    <w:rsid w:val="0026352D"/>
    <w:rsid w:val="002811D5"/>
    <w:rsid w:val="002C75D2"/>
    <w:rsid w:val="002D0641"/>
    <w:rsid w:val="00337D27"/>
    <w:rsid w:val="003413D3"/>
    <w:rsid w:val="0039614F"/>
    <w:rsid w:val="003A59C2"/>
    <w:rsid w:val="003B6113"/>
    <w:rsid w:val="003C0AF2"/>
    <w:rsid w:val="004268DE"/>
    <w:rsid w:val="00432861"/>
    <w:rsid w:val="00477BDE"/>
    <w:rsid w:val="00486AB6"/>
    <w:rsid w:val="004A3427"/>
    <w:rsid w:val="004B10ED"/>
    <w:rsid w:val="004B39D1"/>
    <w:rsid w:val="004E592C"/>
    <w:rsid w:val="005B242A"/>
    <w:rsid w:val="005D6FAC"/>
    <w:rsid w:val="005E63A0"/>
    <w:rsid w:val="00602182"/>
    <w:rsid w:val="00613B08"/>
    <w:rsid w:val="00627064"/>
    <w:rsid w:val="0065126C"/>
    <w:rsid w:val="0069173F"/>
    <w:rsid w:val="00692495"/>
    <w:rsid w:val="006F076C"/>
    <w:rsid w:val="006F08D0"/>
    <w:rsid w:val="006F43D1"/>
    <w:rsid w:val="00712629"/>
    <w:rsid w:val="007244A9"/>
    <w:rsid w:val="00724F73"/>
    <w:rsid w:val="00725529"/>
    <w:rsid w:val="00741A29"/>
    <w:rsid w:val="00751B20"/>
    <w:rsid w:val="007713E2"/>
    <w:rsid w:val="007725FF"/>
    <w:rsid w:val="007A728D"/>
    <w:rsid w:val="007B40BB"/>
    <w:rsid w:val="007C5EC4"/>
    <w:rsid w:val="008130E9"/>
    <w:rsid w:val="0085448B"/>
    <w:rsid w:val="008B2B61"/>
    <w:rsid w:val="008B6E12"/>
    <w:rsid w:val="00913D68"/>
    <w:rsid w:val="009168BD"/>
    <w:rsid w:val="009553CD"/>
    <w:rsid w:val="00962896"/>
    <w:rsid w:val="009A0E89"/>
    <w:rsid w:val="009C3DAF"/>
    <w:rsid w:val="009C54D7"/>
    <w:rsid w:val="009D1EF8"/>
    <w:rsid w:val="009F395E"/>
    <w:rsid w:val="00A02815"/>
    <w:rsid w:val="00A24776"/>
    <w:rsid w:val="00A26BEB"/>
    <w:rsid w:val="00A350A5"/>
    <w:rsid w:val="00A40E35"/>
    <w:rsid w:val="00AA39D3"/>
    <w:rsid w:val="00AD3DDD"/>
    <w:rsid w:val="00B06AF4"/>
    <w:rsid w:val="00B12487"/>
    <w:rsid w:val="00B57B64"/>
    <w:rsid w:val="00C305F3"/>
    <w:rsid w:val="00C61D67"/>
    <w:rsid w:val="00C62EC2"/>
    <w:rsid w:val="00C80A70"/>
    <w:rsid w:val="00C84B3C"/>
    <w:rsid w:val="00C872EF"/>
    <w:rsid w:val="00CA7262"/>
    <w:rsid w:val="00CD0601"/>
    <w:rsid w:val="00D01D47"/>
    <w:rsid w:val="00D158F3"/>
    <w:rsid w:val="00D64074"/>
    <w:rsid w:val="00D64CDD"/>
    <w:rsid w:val="00D80E69"/>
    <w:rsid w:val="00D8415B"/>
    <w:rsid w:val="00DE186C"/>
    <w:rsid w:val="00E02F0E"/>
    <w:rsid w:val="00E2146F"/>
    <w:rsid w:val="00E21F59"/>
    <w:rsid w:val="00E26D75"/>
    <w:rsid w:val="00E41524"/>
    <w:rsid w:val="00E86F49"/>
    <w:rsid w:val="00E9298F"/>
    <w:rsid w:val="00EF7D7F"/>
    <w:rsid w:val="00F013FB"/>
    <w:rsid w:val="00F108E9"/>
    <w:rsid w:val="00F46365"/>
    <w:rsid w:val="00F53119"/>
    <w:rsid w:val="00F60028"/>
    <w:rsid w:val="00F9145A"/>
    <w:rsid w:val="00F9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D38564A3-8BAD-423D-8169-75809BB4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">
    <w:name w:val="0  متن"/>
    <w:basedOn w:val="Normal"/>
    <w:qFormat/>
    <w:rsid w:val="005E63A0"/>
    <w:pPr>
      <w:spacing w:after="200" w:line="276" w:lineRule="auto"/>
      <w:jc w:val="both"/>
    </w:pPr>
    <w:rPr>
      <w:rFonts w:ascii="W_lotus" w:hAnsi="W_lotus" w:cs="W_lotus"/>
      <w:sz w:val="24"/>
      <w:szCs w:val="28"/>
    </w:rPr>
  </w:style>
  <w:style w:type="paragraph" w:styleId="NormalWeb">
    <w:name w:val="Normal (Web)"/>
    <w:basedOn w:val="Normal"/>
    <w:uiPriority w:val="99"/>
    <w:unhideWhenUsed/>
    <w:rsid w:val="007A72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light">
    <w:name w:val="hilight"/>
    <w:basedOn w:val="DefaultParagraphFont"/>
    <w:rsid w:val="0002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4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sarbaz</dc:creator>
  <cp:keywords/>
  <dc:description/>
  <cp:lastModifiedBy>sarbaz</cp:lastModifiedBy>
  <cp:revision>47</cp:revision>
  <dcterms:created xsi:type="dcterms:W3CDTF">2017-11-05T20:27:00Z</dcterms:created>
  <dcterms:modified xsi:type="dcterms:W3CDTF">2017-11-28T10:32:00Z</dcterms:modified>
</cp:coreProperties>
</file>