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CE7" w:rsidRDefault="00E95404" w:rsidP="00E95404">
      <w:pPr>
        <w:jc w:val="center"/>
        <w:rPr>
          <w:rFonts w:ascii="Andalus" w:hAnsi="Andalus" w:cs="Andalus" w:hint="cs"/>
          <w:b/>
          <w:bCs/>
          <w:sz w:val="84"/>
          <w:szCs w:val="84"/>
          <w:rtl/>
          <w:lang w:bidi="fa-IR"/>
        </w:rPr>
      </w:pPr>
      <w:r>
        <w:rPr>
          <w:rFonts w:ascii="Andalus" w:hAnsi="Andalus" w:cs="Andalus" w:hint="cs"/>
          <w:b/>
          <w:bCs/>
          <w:sz w:val="84"/>
          <w:szCs w:val="84"/>
          <w:rtl/>
          <w:lang w:bidi="fa-IR"/>
        </w:rPr>
        <w:t>آنچه از این درس آموختیم درس 12</w:t>
      </w:r>
    </w:p>
    <w:p w:rsidR="00E95404" w:rsidRDefault="00E95404" w:rsidP="00E95404">
      <w:pPr>
        <w:jc w:val="right"/>
        <w:rPr>
          <w:rFonts w:ascii="Andalus" w:hAnsi="Andalus" w:cs="B Arash"/>
          <w:b/>
          <w:bCs/>
          <w:sz w:val="48"/>
          <w:szCs w:val="48"/>
          <w:rtl/>
          <w:lang w:bidi="fa-IR"/>
        </w:rPr>
      </w:pPr>
    </w:p>
    <w:p w:rsidR="00E95404" w:rsidRPr="00E95404" w:rsidRDefault="00E95404" w:rsidP="00E95404">
      <w:pPr>
        <w:jc w:val="both"/>
        <w:rPr>
          <w:rFonts w:ascii="Andalus" w:hAnsi="Andalus" w:cs="B Arash" w:hint="cs"/>
          <w:b/>
          <w:bCs/>
          <w:color w:val="0070C0"/>
          <w:sz w:val="46"/>
          <w:szCs w:val="46"/>
          <w:lang w:bidi="fa-IR"/>
        </w:rPr>
      </w:pPr>
      <w:r w:rsidRPr="00E95404">
        <w:rPr>
          <w:rFonts w:ascii="Andalus" w:hAnsi="Andalus" w:cs="B Arash" w:hint="cs"/>
          <w:b/>
          <w:bCs/>
          <w:color w:val="0070C0"/>
          <w:sz w:val="46"/>
          <w:szCs w:val="46"/>
          <w:rtl/>
          <w:lang w:bidi="fa-IR"/>
        </w:rPr>
        <w:t xml:space="preserve">جامعه شناسان معتقدند جهان های اجتماعی یا درطول هم یا درعرض هم،قرار دارند.نگاه تک خطی به تاریخ و به جوامع به این معناست که جوامع درطول هم و مسیر مشابهی را تجربه می کنند اما در نگاه عرضی یعنی جوامع هرکدام تاریخ وتمدن متفاوتی دارند.جهانهای اجتماعی براساس فرهنگ و اعتقادات آنها به دو جهان دنیوی و معنوی تقسیم می شود و قرآن کریم حرکت های اجتماعی بشر را به دو </w:t>
      </w:r>
      <w:bookmarkStart w:id="0" w:name="_GoBack"/>
      <w:bookmarkEnd w:id="0"/>
      <w:r w:rsidRPr="00E95404">
        <w:rPr>
          <w:rFonts w:ascii="Andalus" w:hAnsi="Andalus" w:cs="B Arash" w:hint="cs"/>
          <w:b/>
          <w:bCs/>
          <w:color w:val="0070C0"/>
          <w:sz w:val="46"/>
          <w:szCs w:val="46"/>
          <w:rtl/>
          <w:lang w:bidi="fa-IR"/>
        </w:rPr>
        <w:t>جهان حق و باطل تقسیم می کند.</w:t>
      </w:r>
    </w:p>
    <w:sectPr w:rsidR="00E95404" w:rsidRPr="00E95404" w:rsidSect="00E95404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Arash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404"/>
    <w:rsid w:val="00CE3CE7"/>
    <w:rsid w:val="00E9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A147A-2877-4F5E-8E61-F76F4F23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ALADDIN Software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NiayeshRayaneh</dc:creator>
  <cp:keywords/>
  <dc:description/>
  <cp:lastModifiedBy>NiayeshRayaneh</cp:lastModifiedBy>
  <cp:revision>1</cp:revision>
  <dcterms:created xsi:type="dcterms:W3CDTF">2016-02-17T17:49:00Z</dcterms:created>
  <dcterms:modified xsi:type="dcterms:W3CDTF">2016-02-17T17:59:00Z</dcterms:modified>
</cp:coreProperties>
</file>