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A747D" w:rsidRDefault="009A747D" w:rsidP="009A747D">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1-5</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20928881" w:history="1">
        <w:r w:rsidRPr="005A5635">
          <w:rPr>
            <w:rStyle w:val="Hyperlink"/>
            <w:rFonts w:hint="eastAsia"/>
            <w:noProof/>
            <w:rtl/>
          </w:rPr>
          <w:t>مسأله</w:t>
        </w:r>
        <w:r w:rsidRPr="005A5635">
          <w:rPr>
            <w:rStyle w:val="Hyperlink"/>
            <w:noProof/>
            <w:rtl/>
          </w:rPr>
          <w:t xml:space="preserve"> 12: </w:t>
        </w:r>
        <w:r w:rsidRPr="005A5635">
          <w:rPr>
            <w:rStyle w:val="Hyperlink"/>
            <w:rFonts w:hint="eastAsia"/>
            <w:noProof/>
            <w:rtl/>
          </w:rPr>
          <w:t>سقوط</w:t>
        </w:r>
        <w:r w:rsidRPr="005A5635">
          <w:rPr>
            <w:rStyle w:val="Hyperlink"/>
            <w:noProof/>
            <w:rtl/>
          </w:rPr>
          <w:t xml:space="preserve"> </w:t>
        </w:r>
        <w:r w:rsidRPr="005A5635">
          <w:rPr>
            <w:rStyle w:val="Hyperlink"/>
            <w:rFonts w:hint="eastAsia"/>
            <w:noProof/>
            <w:rtl/>
          </w:rPr>
          <w:t>کفن</w:t>
        </w:r>
        <w:r w:rsidRPr="005A5635">
          <w:rPr>
            <w:rStyle w:val="Hyperlink"/>
            <w:noProof/>
            <w:rtl/>
          </w:rPr>
          <w:t xml:space="preserve"> </w:t>
        </w:r>
        <w:r w:rsidRPr="005A5635">
          <w:rPr>
            <w:rStyle w:val="Hyperlink"/>
            <w:rFonts w:hint="eastAsia"/>
            <w:noProof/>
            <w:rtl/>
          </w:rPr>
          <w:t>از</w:t>
        </w:r>
        <w:r w:rsidRPr="005A5635">
          <w:rPr>
            <w:rStyle w:val="Hyperlink"/>
            <w:noProof/>
            <w:rtl/>
          </w:rPr>
          <w:t xml:space="preserve"> </w:t>
        </w:r>
        <w:r w:rsidRPr="005A5635">
          <w:rPr>
            <w:rStyle w:val="Hyperlink"/>
            <w:rFonts w:hint="eastAsia"/>
            <w:noProof/>
            <w:rtl/>
          </w:rPr>
          <w:t>زوج</w:t>
        </w:r>
        <w:r w:rsidRPr="005A5635">
          <w:rPr>
            <w:rStyle w:val="Hyperlink"/>
            <w:noProof/>
            <w:rtl/>
          </w:rPr>
          <w:t xml:space="preserve"> </w:t>
        </w:r>
        <w:r w:rsidRPr="005A5635">
          <w:rPr>
            <w:rStyle w:val="Hyperlink"/>
            <w:rFonts w:hint="eastAsia"/>
            <w:noProof/>
            <w:rtl/>
          </w:rPr>
          <w:t>با</w:t>
        </w:r>
        <w:r w:rsidRPr="005A5635">
          <w:rPr>
            <w:rStyle w:val="Hyperlink"/>
            <w:noProof/>
            <w:rtl/>
          </w:rPr>
          <w:t xml:space="preserve"> </w:t>
        </w:r>
        <w:r w:rsidRPr="005A5635">
          <w:rPr>
            <w:rStyle w:val="Hyperlink"/>
            <w:rFonts w:hint="eastAsia"/>
            <w:noProof/>
            <w:rtl/>
          </w:rPr>
          <w:t>تبرّع</w:t>
        </w:r>
        <w:r w:rsidRPr="005A5635">
          <w:rPr>
            <w:rStyle w:val="Hyperlink"/>
            <w:noProof/>
            <w:rtl/>
          </w:rPr>
          <w:t xml:space="preserve"> </w:t>
        </w:r>
        <w:r w:rsidRPr="005A5635">
          <w:rPr>
            <w:rStyle w:val="Hyperlink"/>
            <w:rFonts w:hint="eastAsia"/>
            <w:noProof/>
            <w:rtl/>
          </w:rPr>
          <w:t>غ</w:t>
        </w:r>
        <w:r w:rsidRPr="005A5635">
          <w:rPr>
            <w:rStyle w:val="Hyperlink"/>
            <w:rFonts w:hint="cs"/>
            <w:noProof/>
            <w:rtl/>
          </w:rPr>
          <w:t>ی</w:t>
        </w:r>
        <w:r w:rsidRPr="005A5635">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20928881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A747D" w:rsidRDefault="009A747D" w:rsidP="009A747D">
      <w:pPr>
        <w:pStyle w:val="TOC2"/>
        <w:tabs>
          <w:tab w:val="right" w:leader="dot" w:pos="10194"/>
        </w:tabs>
        <w:rPr>
          <w:rFonts w:asciiTheme="minorHAnsi" w:eastAsiaTheme="minorEastAsia" w:hAnsiTheme="minorHAnsi" w:cstheme="minorBidi"/>
          <w:bCs w:val="0"/>
          <w:noProof/>
          <w:color w:val="auto"/>
          <w:szCs w:val="22"/>
          <w:rtl/>
          <w:lang w:bidi="ar-SA"/>
        </w:rPr>
      </w:pPr>
      <w:hyperlink w:anchor="_Toc20928882" w:history="1">
        <w:r w:rsidRPr="005A5635">
          <w:rPr>
            <w:rStyle w:val="Hyperlink"/>
            <w:rFonts w:hint="eastAsia"/>
            <w:noProof/>
            <w:rtl/>
          </w:rPr>
          <w:t>مسأله</w:t>
        </w:r>
        <w:r w:rsidRPr="005A5635">
          <w:rPr>
            <w:rStyle w:val="Hyperlink"/>
            <w:noProof/>
            <w:rtl/>
          </w:rPr>
          <w:t xml:space="preserve"> 13: </w:t>
        </w:r>
        <w:r w:rsidRPr="005A5635">
          <w:rPr>
            <w:rStyle w:val="Hyperlink"/>
            <w:rFonts w:hint="eastAsia"/>
            <w:noProof/>
            <w:rtl/>
          </w:rPr>
          <w:t>عدم</w:t>
        </w:r>
        <w:r w:rsidRPr="005A5635">
          <w:rPr>
            <w:rStyle w:val="Hyperlink"/>
            <w:noProof/>
            <w:rtl/>
          </w:rPr>
          <w:t xml:space="preserve"> </w:t>
        </w:r>
        <w:r w:rsidRPr="005A5635">
          <w:rPr>
            <w:rStyle w:val="Hyperlink"/>
            <w:rFonts w:hint="eastAsia"/>
            <w:noProof/>
            <w:rtl/>
          </w:rPr>
          <w:t>وجوب</w:t>
        </w:r>
        <w:r w:rsidRPr="005A5635">
          <w:rPr>
            <w:rStyle w:val="Hyperlink"/>
            <w:noProof/>
            <w:rtl/>
          </w:rPr>
          <w:t xml:space="preserve"> </w:t>
        </w:r>
        <w:r w:rsidRPr="005A5635">
          <w:rPr>
            <w:rStyle w:val="Hyperlink"/>
            <w:rFonts w:hint="eastAsia"/>
            <w:noProof/>
            <w:rtl/>
          </w:rPr>
          <w:t>کفن</w:t>
        </w:r>
        <w:r w:rsidRPr="005A5635">
          <w:rPr>
            <w:rStyle w:val="Hyperlink"/>
            <w:noProof/>
            <w:rtl/>
          </w:rPr>
          <w:t xml:space="preserve"> </w:t>
        </w:r>
        <w:r w:rsidRPr="005A5635">
          <w:rPr>
            <w:rStyle w:val="Hyperlink"/>
            <w:rFonts w:hint="eastAsia"/>
            <w:noProof/>
            <w:rtl/>
          </w:rPr>
          <w:t>أقارب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20928882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A747D" w:rsidRDefault="009A747D" w:rsidP="009A747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928883" w:history="1">
        <w:r w:rsidRPr="005A5635">
          <w:rPr>
            <w:rStyle w:val="Hyperlink"/>
            <w:rFonts w:hint="eastAsia"/>
            <w:noProof/>
            <w:rtl/>
          </w:rPr>
          <w:t>عدم</w:t>
        </w:r>
        <w:r w:rsidRPr="005A5635">
          <w:rPr>
            <w:rStyle w:val="Hyperlink"/>
            <w:noProof/>
            <w:rtl/>
          </w:rPr>
          <w:t xml:space="preserve"> </w:t>
        </w:r>
        <w:r w:rsidRPr="005A5635">
          <w:rPr>
            <w:rStyle w:val="Hyperlink"/>
            <w:rFonts w:hint="eastAsia"/>
            <w:noProof/>
            <w:rtl/>
          </w:rPr>
          <w:t>وجوب</w:t>
        </w:r>
        <w:r w:rsidRPr="005A5635">
          <w:rPr>
            <w:rStyle w:val="Hyperlink"/>
            <w:noProof/>
            <w:rtl/>
          </w:rPr>
          <w:t xml:space="preserve"> </w:t>
        </w:r>
        <w:r w:rsidRPr="005A5635">
          <w:rPr>
            <w:rStyle w:val="Hyperlink"/>
            <w:rFonts w:hint="eastAsia"/>
            <w:noProof/>
            <w:rtl/>
          </w:rPr>
          <w:t>ته</w:t>
        </w:r>
        <w:r w:rsidRPr="005A5635">
          <w:rPr>
            <w:rStyle w:val="Hyperlink"/>
            <w:rFonts w:hint="cs"/>
            <w:noProof/>
            <w:rtl/>
          </w:rPr>
          <w:t>یّ</w:t>
        </w:r>
        <w:r w:rsidRPr="005A5635">
          <w:rPr>
            <w:rStyle w:val="Hyperlink"/>
            <w:rFonts w:hint="eastAsia"/>
            <w:noProof/>
            <w:rtl/>
          </w:rPr>
          <w:t>ه</w:t>
        </w:r>
        <w:r w:rsidRPr="005A5635">
          <w:rPr>
            <w:rStyle w:val="Hyperlink"/>
            <w:noProof/>
            <w:rtl/>
          </w:rPr>
          <w:t xml:space="preserve"> </w:t>
        </w:r>
        <w:r w:rsidRPr="005A5635">
          <w:rPr>
            <w:rStyle w:val="Hyperlink"/>
            <w:rFonts w:hint="eastAsia"/>
            <w:noProof/>
            <w:rtl/>
          </w:rPr>
          <w:t>کفن</w:t>
        </w:r>
        <w:r w:rsidRPr="005A5635">
          <w:rPr>
            <w:rStyle w:val="Hyperlink"/>
            <w:noProof/>
            <w:rtl/>
          </w:rPr>
          <w:t xml:space="preserve"> </w:t>
        </w:r>
        <w:r w:rsidRPr="005A5635">
          <w:rPr>
            <w:rStyle w:val="Hyperlink"/>
            <w:rFonts w:hint="eastAsia"/>
            <w:noProof/>
            <w:rtl/>
          </w:rPr>
          <w:t>بر</w:t>
        </w:r>
        <w:r w:rsidRPr="005A5635">
          <w:rPr>
            <w:rStyle w:val="Hyperlink"/>
            <w:noProof/>
            <w:rtl/>
          </w:rPr>
          <w:t xml:space="preserve"> </w:t>
        </w:r>
        <w:r w:rsidRPr="005A5635">
          <w:rPr>
            <w:rStyle w:val="Hyperlink"/>
            <w:rFonts w:hint="eastAsia"/>
            <w:noProof/>
            <w:rtl/>
          </w:rPr>
          <w:t>سا</w:t>
        </w:r>
        <w:r w:rsidRPr="005A5635">
          <w:rPr>
            <w:rStyle w:val="Hyperlink"/>
            <w:rFonts w:hint="cs"/>
            <w:noProof/>
            <w:rtl/>
          </w:rPr>
          <w:t>ی</w:t>
        </w:r>
        <w:r w:rsidRPr="005A5635">
          <w:rPr>
            <w:rStyle w:val="Hyperlink"/>
            <w:rFonts w:hint="eastAsia"/>
            <w:noProof/>
            <w:rtl/>
          </w:rPr>
          <w:t>ر</w:t>
        </w:r>
        <w:r w:rsidRPr="005A5635">
          <w:rPr>
            <w:rStyle w:val="Hyperlink"/>
            <w:noProof/>
            <w:rtl/>
          </w:rPr>
          <w:t xml:space="preserve"> </w:t>
        </w:r>
        <w:r w:rsidRPr="005A5635">
          <w:rPr>
            <w:rStyle w:val="Hyperlink"/>
            <w:rFonts w:hint="eastAsia"/>
            <w:noProof/>
            <w:rtl/>
          </w:rPr>
          <w:t>مسلم</w:t>
        </w:r>
        <w:r w:rsidRPr="005A5635">
          <w:rPr>
            <w:rStyle w:val="Hyperlink"/>
            <w:rFonts w:hint="cs"/>
            <w:noProof/>
            <w:rtl/>
          </w:rPr>
          <w:t>ی</w:t>
        </w:r>
        <w:r w:rsidRPr="005A5635">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20928883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A747D" w:rsidRDefault="009A747D" w:rsidP="009A747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928884" w:history="1">
        <w:r w:rsidRPr="005A5635">
          <w:rPr>
            <w:rStyle w:val="Hyperlink"/>
            <w:rFonts w:hint="eastAsia"/>
            <w:noProof/>
            <w:rtl/>
          </w:rPr>
          <w:t>عدم</w:t>
        </w:r>
        <w:r w:rsidRPr="005A5635">
          <w:rPr>
            <w:rStyle w:val="Hyperlink"/>
            <w:noProof/>
            <w:rtl/>
          </w:rPr>
          <w:t xml:space="preserve"> </w:t>
        </w:r>
        <w:r w:rsidRPr="005A5635">
          <w:rPr>
            <w:rStyle w:val="Hyperlink"/>
            <w:rFonts w:hint="eastAsia"/>
            <w:noProof/>
            <w:rtl/>
          </w:rPr>
          <w:t>وجوب</w:t>
        </w:r>
        <w:r w:rsidRPr="005A5635">
          <w:rPr>
            <w:rStyle w:val="Hyperlink"/>
            <w:noProof/>
            <w:rtl/>
          </w:rPr>
          <w:t xml:space="preserve"> </w:t>
        </w:r>
        <w:r w:rsidRPr="005A5635">
          <w:rPr>
            <w:rStyle w:val="Hyperlink"/>
            <w:rFonts w:hint="eastAsia"/>
            <w:noProof/>
            <w:rtl/>
          </w:rPr>
          <w:t>ته</w:t>
        </w:r>
        <w:r w:rsidRPr="005A5635">
          <w:rPr>
            <w:rStyle w:val="Hyperlink"/>
            <w:rFonts w:hint="cs"/>
            <w:noProof/>
            <w:rtl/>
          </w:rPr>
          <w:t>یّ</w:t>
        </w:r>
        <w:r w:rsidRPr="005A5635">
          <w:rPr>
            <w:rStyle w:val="Hyperlink"/>
            <w:rFonts w:hint="eastAsia"/>
            <w:noProof/>
            <w:rtl/>
          </w:rPr>
          <w:t>ه</w:t>
        </w:r>
        <w:r w:rsidRPr="005A5635">
          <w:rPr>
            <w:rStyle w:val="Hyperlink"/>
            <w:noProof/>
            <w:rtl/>
          </w:rPr>
          <w:t xml:space="preserve"> </w:t>
        </w:r>
        <w:r w:rsidRPr="005A5635">
          <w:rPr>
            <w:rStyle w:val="Hyperlink"/>
            <w:rFonts w:hint="eastAsia"/>
            <w:noProof/>
            <w:rtl/>
          </w:rPr>
          <w:t>کفن</w:t>
        </w:r>
        <w:r w:rsidRPr="005A5635">
          <w:rPr>
            <w:rStyle w:val="Hyperlink"/>
            <w:noProof/>
            <w:rtl/>
          </w:rPr>
          <w:t xml:space="preserve"> </w:t>
        </w:r>
        <w:r w:rsidRPr="005A5635">
          <w:rPr>
            <w:rStyle w:val="Hyperlink"/>
            <w:rFonts w:hint="eastAsia"/>
            <w:noProof/>
            <w:rtl/>
          </w:rPr>
          <w:t>بر</w:t>
        </w:r>
        <w:r w:rsidRPr="005A5635">
          <w:rPr>
            <w:rStyle w:val="Hyperlink"/>
            <w:noProof/>
            <w:rtl/>
          </w:rPr>
          <w:t xml:space="preserve"> </w:t>
        </w:r>
        <w:r w:rsidRPr="005A5635">
          <w:rPr>
            <w:rStyle w:val="Hyperlink"/>
            <w:rFonts w:hint="eastAsia"/>
            <w:noProof/>
            <w:rtl/>
          </w:rPr>
          <w:t>من</w:t>
        </w:r>
        <w:r w:rsidRPr="005A5635">
          <w:rPr>
            <w:rStyle w:val="Hyperlink"/>
            <w:noProof/>
            <w:rtl/>
          </w:rPr>
          <w:t xml:space="preserve"> </w:t>
        </w:r>
        <w:r w:rsidRPr="005A5635">
          <w:rPr>
            <w:rStyle w:val="Hyperlink"/>
            <w:rFonts w:hint="cs"/>
            <w:noProof/>
            <w:rtl/>
          </w:rPr>
          <w:t>ی</w:t>
        </w:r>
        <w:r w:rsidRPr="005A5635">
          <w:rPr>
            <w:rStyle w:val="Hyperlink"/>
            <w:rFonts w:hint="eastAsia"/>
            <w:noProof/>
            <w:rtl/>
          </w:rPr>
          <w:t>جب</w:t>
        </w:r>
        <w:r w:rsidRPr="005A5635">
          <w:rPr>
            <w:rStyle w:val="Hyperlink"/>
            <w:noProof/>
            <w:rtl/>
          </w:rPr>
          <w:t xml:space="preserve"> </w:t>
        </w:r>
        <w:r w:rsidRPr="005A5635">
          <w:rPr>
            <w:rStyle w:val="Hyperlink"/>
            <w:rFonts w:hint="eastAsia"/>
            <w:noProof/>
            <w:rtl/>
          </w:rPr>
          <w:t>عل</w:t>
        </w:r>
        <w:r w:rsidRPr="005A5635">
          <w:rPr>
            <w:rStyle w:val="Hyperlink"/>
            <w:rFonts w:hint="cs"/>
            <w:noProof/>
            <w:rtl/>
          </w:rPr>
          <w:t>ی</w:t>
        </w:r>
        <w:r w:rsidRPr="005A5635">
          <w:rPr>
            <w:rStyle w:val="Hyperlink"/>
            <w:rFonts w:hint="eastAsia"/>
            <w:noProof/>
            <w:rtl/>
          </w:rPr>
          <w:t>ه</w:t>
        </w:r>
        <w:r w:rsidRPr="005A5635">
          <w:rPr>
            <w:rStyle w:val="Hyperlink"/>
            <w:noProof/>
            <w:rtl/>
          </w:rPr>
          <w:t xml:space="preserve"> </w:t>
        </w:r>
        <w:r w:rsidRPr="005A5635">
          <w:rPr>
            <w:rStyle w:val="Hyperlink"/>
            <w:rFonts w:hint="eastAsia"/>
            <w:noProof/>
            <w:rtl/>
          </w:rPr>
          <w:t>النفقه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20928884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A747D" w:rsidRDefault="009A747D" w:rsidP="009A747D">
      <w:pPr>
        <w:pStyle w:val="TOC4"/>
        <w:tabs>
          <w:tab w:val="right" w:leader="dot" w:pos="10194"/>
        </w:tabs>
        <w:rPr>
          <w:rFonts w:asciiTheme="minorHAnsi" w:eastAsiaTheme="minorEastAsia" w:hAnsiTheme="minorHAnsi" w:cstheme="minorBidi"/>
          <w:bCs w:val="0"/>
          <w:noProof/>
          <w:color w:val="auto"/>
          <w:szCs w:val="22"/>
          <w:rtl/>
          <w:lang w:bidi="ar-SA"/>
        </w:rPr>
      </w:pPr>
      <w:hyperlink w:anchor="_Toc20928885" w:history="1">
        <w:r w:rsidRPr="005A5635">
          <w:rPr>
            <w:rStyle w:val="Hyperlink"/>
            <w:rFonts w:hint="eastAsia"/>
            <w:noProof/>
            <w:rtl/>
          </w:rPr>
          <w:t>مرحوم</w:t>
        </w:r>
        <w:r w:rsidRPr="005A5635">
          <w:rPr>
            <w:rStyle w:val="Hyperlink"/>
            <w:noProof/>
            <w:rtl/>
          </w:rPr>
          <w:t xml:space="preserve"> </w:t>
        </w:r>
        <w:r w:rsidRPr="005A5635">
          <w:rPr>
            <w:rStyle w:val="Hyperlink"/>
            <w:rFonts w:hint="eastAsia"/>
            <w:noProof/>
            <w:rtl/>
          </w:rPr>
          <w:t>همدان</w:t>
        </w:r>
        <w:r w:rsidRPr="005A5635">
          <w:rPr>
            <w:rStyle w:val="Hyperlink"/>
            <w:rFonts w:hint="cs"/>
            <w:noProof/>
            <w:rtl/>
          </w:rPr>
          <w:t>ی</w:t>
        </w:r>
        <w:r w:rsidRPr="005A5635">
          <w:rPr>
            <w:rStyle w:val="Hyperlink"/>
            <w:noProof/>
            <w:rtl/>
          </w:rPr>
          <w:t xml:space="preserve"> </w:t>
        </w:r>
        <w:r w:rsidRPr="005A5635">
          <w:rPr>
            <w:rStyle w:val="Hyperlink"/>
            <w:rFonts w:hint="eastAsia"/>
            <w:noProof/>
            <w:rtl/>
          </w:rPr>
          <w:t>و</w:t>
        </w:r>
        <w:r w:rsidRPr="005A5635">
          <w:rPr>
            <w:rStyle w:val="Hyperlink"/>
            <w:noProof/>
            <w:rtl/>
          </w:rPr>
          <w:t xml:space="preserve"> </w:t>
        </w:r>
        <w:r w:rsidRPr="005A5635">
          <w:rPr>
            <w:rStyle w:val="Hyperlink"/>
            <w:rFonts w:hint="eastAsia"/>
            <w:noProof/>
            <w:rtl/>
          </w:rPr>
          <w:t>تمسّک</w:t>
        </w:r>
        <w:r w:rsidRPr="005A5635">
          <w:rPr>
            <w:rStyle w:val="Hyperlink"/>
            <w:noProof/>
            <w:rtl/>
          </w:rPr>
          <w:t xml:space="preserve"> </w:t>
        </w:r>
        <w:r w:rsidRPr="005A5635">
          <w:rPr>
            <w:rStyle w:val="Hyperlink"/>
            <w:rFonts w:hint="eastAsia"/>
            <w:noProof/>
            <w:rtl/>
          </w:rPr>
          <w:t>به</w:t>
        </w:r>
        <w:r w:rsidRPr="005A5635">
          <w:rPr>
            <w:rStyle w:val="Hyperlink"/>
            <w:noProof/>
            <w:rtl/>
          </w:rPr>
          <w:t xml:space="preserve"> </w:t>
        </w:r>
        <w:r w:rsidRPr="005A5635">
          <w:rPr>
            <w:rStyle w:val="Hyperlink"/>
            <w:rFonts w:hint="eastAsia"/>
            <w:noProof/>
            <w:rtl/>
          </w:rPr>
          <w:t>استصحاب</w:t>
        </w:r>
        <w:r w:rsidRPr="005A5635">
          <w:rPr>
            <w:rStyle w:val="Hyperlink"/>
            <w:noProof/>
            <w:rtl/>
          </w:rPr>
          <w:t xml:space="preserve"> </w:t>
        </w:r>
        <w:r w:rsidRPr="005A5635">
          <w:rPr>
            <w:rStyle w:val="Hyperlink"/>
            <w:rFonts w:hint="eastAsia"/>
            <w:noProof/>
            <w:rtl/>
          </w:rPr>
          <w:t>بر</w:t>
        </w:r>
        <w:r w:rsidRPr="005A5635">
          <w:rPr>
            <w:rStyle w:val="Hyperlink"/>
            <w:noProof/>
            <w:rtl/>
          </w:rPr>
          <w:t xml:space="preserve"> </w:t>
        </w:r>
        <w:r w:rsidRPr="005A5635">
          <w:rPr>
            <w:rStyle w:val="Hyperlink"/>
            <w:rFonts w:hint="eastAsia"/>
            <w:noProof/>
            <w:rtl/>
          </w:rPr>
          <w:t>وجوب</w:t>
        </w:r>
        <w:r w:rsidRPr="005A5635">
          <w:rPr>
            <w:rStyle w:val="Hyperlink"/>
            <w:noProof/>
            <w:rtl/>
          </w:rPr>
          <w:t xml:space="preserve"> </w:t>
        </w:r>
        <w:r w:rsidRPr="005A5635">
          <w:rPr>
            <w:rStyle w:val="Hyperlink"/>
            <w:rFonts w:hint="eastAsia"/>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20928885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A747D" w:rsidRDefault="009A747D" w:rsidP="009A747D">
      <w:pPr>
        <w:pStyle w:val="TOC5"/>
        <w:tabs>
          <w:tab w:val="right" w:leader="dot" w:pos="10194"/>
        </w:tabs>
        <w:rPr>
          <w:rFonts w:asciiTheme="minorHAnsi" w:eastAsiaTheme="minorEastAsia" w:hAnsiTheme="minorHAnsi" w:cstheme="minorBidi"/>
          <w:bCs w:val="0"/>
          <w:noProof/>
          <w:color w:val="auto"/>
          <w:szCs w:val="22"/>
          <w:rtl/>
          <w:lang w:bidi="ar-SA"/>
        </w:rPr>
      </w:pPr>
      <w:hyperlink w:anchor="_Toc20928886" w:history="1">
        <w:r w:rsidRPr="005A5635">
          <w:rPr>
            <w:rStyle w:val="Hyperlink"/>
            <w:rFonts w:hint="eastAsia"/>
            <w:noProof/>
            <w:rtl/>
          </w:rPr>
          <w:t>مناقشه</w:t>
        </w:r>
        <w:r w:rsidRPr="005A5635">
          <w:rPr>
            <w:rStyle w:val="Hyperlink"/>
            <w:noProof/>
            <w:rtl/>
          </w:rPr>
          <w:t xml:space="preserve"> </w:t>
        </w:r>
        <w:r w:rsidRPr="005A5635">
          <w:rPr>
            <w:rStyle w:val="Hyperlink"/>
            <w:rFonts w:hint="eastAsia"/>
            <w:noProof/>
            <w:rtl/>
          </w:rPr>
          <w:t>در</w:t>
        </w:r>
        <w:r w:rsidRPr="005A5635">
          <w:rPr>
            <w:rStyle w:val="Hyperlink"/>
            <w:noProof/>
            <w:rtl/>
          </w:rPr>
          <w:t xml:space="preserve"> </w:t>
        </w:r>
        <w:r w:rsidRPr="005A5635">
          <w:rPr>
            <w:rStyle w:val="Hyperlink"/>
            <w:rFonts w:hint="eastAsia"/>
            <w:noProof/>
            <w:rtl/>
          </w:rPr>
          <w:t>استصحاب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20928886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A747D" w:rsidRDefault="009A747D" w:rsidP="009A747D">
      <w:pPr>
        <w:pStyle w:val="TOC4"/>
        <w:tabs>
          <w:tab w:val="right" w:leader="dot" w:pos="10194"/>
        </w:tabs>
        <w:rPr>
          <w:rFonts w:asciiTheme="minorHAnsi" w:eastAsiaTheme="minorEastAsia" w:hAnsiTheme="minorHAnsi" w:cstheme="minorBidi"/>
          <w:bCs w:val="0"/>
          <w:noProof/>
          <w:color w:val="auto"/>
          <w:szCs w:val="22"/>
          <w:rtl/>
          <w:lang w:bidi="ar-SA"/>
        </w:rPr>
      </w:pPr>
      <w:hyperlink w:anchor="_Toc20928887" w:history="1">
        <w:r w:rsidRPr="005A5635">
          <w:rPr>
            <w:rStyle w:val="Hyperlink"/>
            <w:rFonts w:hint="eastAsia"/>
            <w:noProof/>
            <w:rtl/>
          </w:rPr>
          <w:t>مرحوم</w:t>
        </w:r>
        <w:r w:rsidRPr="005A5635">
          <w:rPr>
            <w:rStyle w:val="Hyperlink"/>
            <w:noProof/>
            <w:rtl/>
          </w:rPr>
          <w:t xml:space="preserve"> </w:t>
        </w:r>
        <w:r w:rsidRPr="005A5635">
          <w:rPr>
            <w:rStyle w:val="Hyperlink"/>
            <w:rFonts w:hint="eastAsia"/>
            <w:noProof/>
            <w:rtl/>
          </w:rPr>
          <w:t>خوئ</w:t>
        </w:r>
        <w:r w:rsidRPr="005A5635">
          <w:rPr>
            <w:rStyle w:val="Hyperlink"/>
            <w:rFonts w:hint="cs"/>
            <w:noProof/>
            <w:rtl/>
          </w:rPr>
          <w:t>ی</w:t>
        </w:r>
        <w:r w:rsidRPr="005A5635">
          <w:rPr>
            <w:rStyle w:val="Hyperlink"/>
            <w:noProof/>
            <w:rtl/>
          </w:rPr>
          <w:t xml:space="preserve"> </w:t>
        </w:r>
        <w:r w:rsidRPr="005A5635">
          <w:rPr>
            <w:rStyle w:val="Hyperlink"/>
            <w:rFonts w:hint="eastAsia"/>
            <w:noProof/>
            <w:rtl/>
          </w:rPr>
          <w:t>و</w:t>
        </w:r>
        <w:r w:rsidRPr="005A5635">
          <w:rPr>
            <w:rStyle w:val="Hyperlink"/>
            <w:noProof/>
            <w:rtl/>
          </w:rPr>
          <w:t xml:space="preserve"> </w:t>
        </w:r>
        <w:r w:rsidRPr="005A5635">
          <w:rPr>
            <w:rStyle w:val="Hyperlink"/>
            <w:rFonts w:hint="eastAsia"/>
            <w:noProof/>
            <w:rtl/>
          </w:rPr>
          <w:t>تمسّک</w:t>
        </w:r>
        <w:r w:rsidRPr="005A5635">
          <w:rPr>
            <w:rStyle w:val="Hyperlink"/>
            <w:noProof/>
            <w:rtl/>
          </w:rPr>
          <w:t xml:space="preserve"> </w:t>
        </w:r>
        <w:r w:rsidRPr="005A5635">
          <w:rPr>
            <w:rStyle w:val="Hyperlink"/>
            <w:rFonts w:hint="eastAsia"/>
            <w:noProof/>
            <w:rtl/>
          </w:rPr>
          <w:t>به</w:t>
        </w:r>
        <w:r w:rsidRPr="005A5635">
          <w:rPr>
            <w:rStyle w:val="Hyperlink"/>
            <w:noProof/>
            <w:rtl/>
          </w:rPr>
          <w:t xml:space="preserve"> </w:t>
        </w:r>
        <w:r w:rsidRPr="005A5635">
          <w:rPr>
            <w:rStyle w:val="Hyperlink"/>
            <w:rFonts w:hint="eastAsia"/>
            <w:noProof/>
            <w:rtl/>
          </w:rPr>
          <w:t>أدلّه</w:t>
        </w:r>
        <w:r w:rsidRPr="005A5635">
          <w:rPr>
            <w:rStyle w:val="Hyperlink"/>
            <w:noProof/>
            <w:rtl/>
          </w:rPr>
          <w:t xml:space="preserve"> </w:t>
        </w:r>
        <w:r w:rsidRPr="005A5635">
          <w:rPr>
            <w:rStyle w:val="Hyperlink"/>
            <w:rFonts w:hint="eastAsia"/>
            <w:noProof/>
            <w:rtl/>
          </w:rPr>
          <w:t>روا</w:t>
        </w:r>
        <w:r w:rsidRPr="005A5635">
          <w:rPr>
            <w:rStyle w:val="Hyperlink"/>
            <w:rFonts w:hint="cs"/>
            <w:noProof/>
            <w:rtl/>
          </w:rPr>
          <w:t>ی</w:t>
        </w:r>
        <w:r w:rsidRPr="005A5635">
          <w:rPr>
            <w:rStyle w:val="Hyperlink"/>
            <w:rFonts w:hint="eastAsia"/>
            <w:noProof/>
            <w:rtl/>
          </w:rPr>
          <w:t>ات</w:t>
        </w:r>
        <w:r w:rsidRPr="005A5635">
          <w:rPr>
            <w:rStyle w:val="Hyperlink"/>
            <w:noProof/>
            <w:rtl/>
          </w:rPr>
          <w:t xml:space="preserve"> </w:t>
        </w:r>
        <w:r w:rsidRPr="005A5635">
          <w:rPr>
            <w:rStyle w:val="Hyperlink"/>
            <w:rFonts w:hint="eastAsia"/>
            <w:noProof/>
            <w:rtl/>
          </w:rPr>
          <w:t>بر</w:t>
        </w:r>
        <w:r w:rsidRPr="005A5635">
          <w:rPr>
            <w:rStyle w:val="Hyperlink"/>
            <w:noProof/>
            <w:rtl/>
          </w:rPr>
          <w:t xml:space="preserve"> </w:t>
        </w:r>
        <w:r w:rsidRPr="005A5635">
          <w:rPr>
            <w:rStyle w:val="Hyperlink"/>
            <w:rFonts w:hint="eastAsia"/>
            <w:noProof/>
            <w:rtl/>
          </w:rPr>
          <w:t>وجوب</w:t>
        </w:r>
        <w:r w:rsidRPr="005A5635">
          <w:rPr>
            <w:rStyle w:val="Hyperlink"/>
            <w:noProof/>
            <w:rtl/>
          </w:rPr>
          <w:t xml:space="preserve"> </w:t>
        </w:r>
        <w:r w:rsidRPr="005A5635">
          <w:rPr>
            <w:rStyle w:val="Hyperlink"/>
            <w:rFonts w:hint="eastAsia"/>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20928887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A747D" w:rsidRDefault="009A747D" w:rsidP="009A747D">
      <w:pPr>
        <w:pStyle w:val="TOC5"/>
        <w:tabs>
          <w:tab w:val="right" w:leader="dot" w:pos="10194"/>
        </w:tabs>
        <w:rPr>
          <w:rFonts w:asciiTheme="minorHAnsi" w:eastAsiaTheme="minorEastAsia" w:hAnsiTheme="minorHAnsi" w:cstheme="minorBidi"/>
          <w:bCs w:val="0"/>
          <w:noProof/>
          <w:color w:val="auto"/>
          <w:szCs w:val="22"/>
          <w:rtl/>
          <w:lang w:bidi="ar-SA"/>
        </w:rPr>
      </w:pPr>
      <w:hyperlink w:anchor="_Toc20928888" w:history="1">
        <w:r w:rsidRPr="005A5635">
          <w:rPr>
            <w:rStyle w:val="Hyperlink"/>
            <w:rFonts w:hint="eastAsia"/>
            <w:noProof/>
            <w:rtl/>
          </w:rPr>
          <w:t>مناقشه</w:t>
        </w:r>
        <w:r w:rsidRPr="005A5635">
          <w:rPr>
            <w:rStyle w:val="Hyperlink"/>
            <w:noProof/>
            <w:rtl/>
          </w:rPr>
          <w:t xml:space="preserve"> </w:t>
        </w:r>
        <w:r w:rsidRPr="005A5635">
          <w:rPr>
            <w:rStyle w:val="Hyperlink"/>
            <w:rFonts w:hint="eastAsia"/>
            <w:noProof/>
            <w:rtl/>
          </w:rPr>
          <w:t>استاد</w:t>
        </w:r>
        <w:r w:rsidRPr="005A5635">
          <w:rPr>
            <w:rStyle w:val="Hyperlink"/>
            <w:noProof/>
            <w:rtl/>
          </w:rPr>
          <w:t xml:space="preserve"> </w:t>
        </w:r>
        <w:r w:rsidRPr="005A5635">
          <w:rPr>
            <w:rStyle w:val="Hyperlink"/>
            <w:rFonts w:hint="eastAsia"/>
            <w:noProof/>
            <w:rtl/>
          </w:rPr>
          <w:t>در</w:t>
        </w:r>
        <w:r w:rsidRPr="005A5635">
          <w:rPr>
            <w:rStyle w:val="Hyperlink"/>
            <w:noProof/>
            <w:rtl/>
          </w:rPr>
          <w:t xml:space="preserve"> </w:t>
        </w:r>
        <w:r w:rsidRPr="005A5635">
          <w:rPr>
            <w:rStyle w:val="Hyperlink"/>
            <w:rFonts w:hint="eastAsia"/>
            <w:noProof/>
            <w:rtl/>
          </w:rPr>
          <w:t>دلالت</w:t>
        </w:r>
        <w:r w:rsidRPr="005A5635">
          <w:rPr>
            <w:rStyle w:val="Hyperlink"/>
            <w:noProof/>
            <w:rtl/>
          </w:rPr>
          <w:t xml:space="preserve"> </w:t>
        </w:r>
        <w:r w:rsidRPr="005A5635">
          <w:rPr>
            <w:rStyle w:val="Hyperlink"/>
            <w:rFonts w:hint="eastAsia"/>
            <w:noProof/>
            <w:rtl/>
          </w:rPr>
          <w:t>روا</w:t>
        </w:r>
        <w:r w:rsidRPr="005A5635">
          <w:rPr>
            <w:rStyle w:val="Hyperlink"/>
            <w:rFonts w:hint="cs"/>
            <w:noProof/>
            <w:rtl/>
          </w:rPr>
          <w:t>ی</w:t>
        </w:r>
        <w:r w:rsidRPr="005A5635">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20928888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9A747D" w:rsidP="00C91EB6">
      <w:r>
        <w:rPr>
          <w:rStyle w:val="Hyperlink"/>
          <w:rFonts w:cs="B Titr"/>
          <w:bCs/>
          <w:noProof/>
          <w:szCs w:val="18"/>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3F10DA">
        <w:rPr>
          <w:rFonts w:hint="cs"/>
          <w:rtl/>
        </w:rPr>
        <w:t>احکام</w:t>
      </w:r>
      <w:r w:rsidR="003F10DA">
        <w:rPr>
          <w:rtl/>
        </w:rPr>
        <w:t xml:space="preserve"> </w:t>
      </w:r>
      <w:r w:rsidR="003F10DA">
        <w:rPr>
          <w:rFonts w:hint="cs"/>
          <w:rtl/>
        </w:rPr>
        <w:t>اموات</w:t>
      </w:r>
      <w:r w:rsidR="00724537">
        <w:rPr>
          <w:rFonts w:hint="cs"/>
          <w:rtl/>
        </w:rPr>
        <w:t>/</w:t>
      </w:r>
      <w:bookmarkStart w:id="1" w:name="BokSabj_d"/>
      <w:bookmarkEnd w:id="1"/>
      <w:r w:rsidR="003F10DA">
        <w:rPr>
          <w:rFonts w:hint="cs"/>
          <w:rtl/>
        </w:rPr>
        <w:t>تکفین</w:t>
      </w:r>
      <w:r w:rsidR="003F10DA">
        <w:rPr>
          <w:rtl/>
        </w:rPr>
        <w:t xml:space="preserve"> </w:t>
      </w:r>
      <w:r w:rsidR="003F10DA">
        <w:rPr>
          <w:rFonts w:hint="cs"/>
          <w:rtl/>
        </w:rPr>
        <w:t>میّت</w:t>
      </w:r>
      <w:r w:rsidR="00596C1E">
        <w:rPr>
          <w:rFonts w:hint="cs"/>
          <w:rtl/>
        </w:rPr>
        <w:t xml:space="preserve"> </w:t>
      </w:r>
      <w:r w:rsidR="00724537">
        <w:rPr>
          <w:rFonts w:hint="cs"/>
          <w:rtl/>
        </w:rPr>
        <w:t>/</w:t>
      </w:r>
      <w:bookmarkStart w:id="2" w:name="BokSabj2_d"/>
      <w:bookmarkEnd w:id="2"/>
      <w:r w:rsidR="003F10DA">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1F0B13" w:rsidRDefault="001F0B13" w:rsidP="001F0B13">
      <w:pPr>
        <w:rPr>
          <w:rFonts w:hint="cs"/>
          <w:rtl/>
          <w:lang w:bidi="ar-SA"/>
        </w:rPr>
      </w:pPr>
      <w:r w:rsidRPr="00861DC5">
        <w:rPr>
          <w:rFonts w:hint="cs"/>
          <w:rtl/>
          <w:lang w:bidi="ar-SA"/>
        </w:rPr>
        <w:t>بسم الله الرّحمن الرّحیم</w:t>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p>
    <w:p w:rsidR="001F0B13" w:rsidRPr="00AF6967" w:rsidRDefault="001F0B13" w:rsidP="001F0B13">
      <w:pPr>
        <w:rPr>
          <w:rFonts w:ascii="Noor_Titr" w:eastAsia="Times New Roman" w:hAnsi="Noor_Titr"/>
          <w:rtl/>
        </w:rPr>
      </w:pPr>
      <w:r>
        <w:rPr>
          <w:rFonts w:ascii="Noor_Titr" w:eastAsia="Times New Roman" w:hAnsi="Noor_Titr" w:hint="cs"/>
          <w:rtl/>
        </w:rPr>
        <w:t>بحث در مسأله یازدهم تمام شد، و در ذهن ما این شد که (علی الزوج کفن إمرأته إذا ماتت) روشن نیست که دَین باشد؛ کسی نگوید اگر روشن نیست دین باشد، پس به چه دلیل گفتید که یسار شرط است؛ زیرا ما این را به ادلّه که می</w:t>
      </w:r>
      <w:r>
        <w:rPr>
          <w:rFonts w:ascii="Noor_Titr" w:eastAsia="Times New Roman" w:hAnsi="Noor_Titr"/>
          <w:rtl/>
        </w:rPr>
        <w:softHyphen/>
      </w:r>
      <w:r>
        <w:rPr>
          <w:rFonts w:ascii="Noor_Titr" w:eastAsia="Times New Roman" w:hAnsi="Noor_Titr" w:hint="cs"/>
          <w:rtl/>
        </w:rPr>
        <w:t>گوید مستثنیات دین، صرف در کفن نمی</w:t>
      </w:r>
      <w:r>
        <w:rPr>
          <w:rFonts w:ascii="Noor_Titr" w:eastAsia="Times New Roman" w:hAnsi="Noor_Titr"/>
          <w:rtl/>
        </w:rPr>
        <w:softHyphen/>
      </w:r>
      <w:r>
        <w:rPr>
          <w:rFonts w:ascii="Noor_Titr" w:eastAsia="Times New Roman" w:hAnsi="Noor_Titr" w:hint="cs"/>
          <w:rtl/>
        </w:rPr>
        <w:t>شود، درست کردیم. همین که شک دارید که دین است یا حکم تکلیفی، باز یسار شرط است؛ چون اگر دین باشد، مستثنیات دین جاری است، که اگر جاریه دارد، لازم نیست که جاریه را بفروشد؛ و اگر تکلیفی است، لازم است بفروشد؛ و اگر شک کردیم، در حقیقت شک داریم در وجوب فروش جاریه، که برائت می</w:t>
      </w:r>
      <w:r>
        <w:rPr>
          <w:rFonts w:ascii="Noor_Titr" w:eastAsia="Times New Roman" w:hAnsi="Noor_Titr"/>
          <w:rtl/>
        </w:rPr>
        <w:softHyphen/>
      </w:r>
      <w:r>
        <w:rPr>
          <w:rFonts w:ascii="Noor_Titr" w:eastAsia="Times New Roman" w:hAnsi="Noor_Titr" w:hint="cs"/>
          <w:rtl/>
        </w:rPr>
        <w:t>گوید لازم نیست که جاریه را بفروشید. فرقی نمی</w:t>
      </w:r>
      <w:r>
        <w:rPr>
          <w:rFonts w:ascii="Noor_Titr" w:eastAsia="Times New Roman" w:hAnsi="Noor_Titr"/>
          <w:rtl/>
        </w:rPr>
        <w:softHyphen/>
      </w:r>
      <w:r>
        <w:rPr>
          <w:rFonts w:ascii="Noor_Titr" w:eastAsia="Times New Roman" w:hAnsi="Noor_Titr" w:hint="cs"/>
          <w:rtl/>
        </w:rPr>
        <w:t>کند که استظهار بکنید دَین است، یا شک بکنید، درهر صورت یسار شرط است. بله اگر احراز کردید که تکلیفی است، دیگر ادلّه دین آن را نمی</w:t>
      </w:r>
      <w:r>
        <w:rPr>
          <w:rFonts w:ascii="Noor_Titr" w:eastAsia="Times New Roman" w:hAnsi="Noor_Titr"/>
          <w:rtl/>
        </w:rPr>
        <w:softHyphen/>
      </w:r>
      <w:r>
        <w:rPr>
          <w:rFonts w:ascii="Noor_Titr" w:eastAsia="Times New Roman" w:hAnsi="Noor_Titr" w:hint="cs"/>
          <w:rtl/>
        </w:rPr>
        <w:t>گیرد، و قدرت عرفی شرط است.</w:t>
      </w:r>
    </w:p>
    <w:p w:rsidR="001F0B13" w:rsidRDefault="001F0B13" w:rsidP="001F0B13">
      <w:pPr>
        <w:pStyle w:val="Heading2"/>
        <w:rPr>
          <w:rtl/>
        </w:rPr>
      </w:pPr>
      <w:bookmarkStart w:id="3" w:name="_Toc18073683"/>
      <w:bookmarkStart w:id="4" w:name="_Toc20928836"/>
      <w:bookmarkStart w:id="5" w:name="_Toc20928881"/>
      <w:r>
        <w:rPr>
          <w:rFonts w:hint="cs"/>
          <w:rtl/>
        </w:rPr>
        <w:t>مسأله 12: سقوط کفن از زوج با تبرّ</w:t>
      </w:r>
      <w:bookmarkStart w:id="6" w:name="_GoBack"/>
      <w:bookmarkEnd w:id="6"/>
      <w:r>
        <w:rPr>
          <w:rFonts w:hint="cs"/>
          <w:rtl/>
        </w:rPr>
        <w:t>ع غیر</w:t>
      </w:r>
      <w:bookmarkEnd w:id="3"/>
      <w:bookmarkEnd w:id="4"/>
      <w:bookmarkEnd w:id="5"/>
    </w:p>
    <w:p w:rsidR="001F0B13" w:rsidRPr="001F0B13" w:rsidRDefault="001F0B13" w:rsidP="001F0B13">
      <w:pPr>
        <w:spacing w:before="100" w:beforeAutospacing="1" w:after="100" w:afterAutospacing="1"/>
        <w:jc w:val="both"/>
        <w:rPr>
          <w:rStyle w:val="SubtleEmphasis"/>
          <w:rtl/>
        </w:rPr>
      </w:pPr>
      <w:r w:rsidRPr="001F0B13">
        <w:rPr>
          <w:rStyle w:val="SubtleEmphasis"/>
          <w:rFonts w:hint="cs"/>
          <w:rtl/>
        </w:rPr>
        <w:t>مسألة 12: إذا تبرع بكفنها متبرع</w:t>
      </w:r>
      <w:r w:rsidRPr="001F0B13">
        <w:rPr>
          <w:rStyle w:val="SubtleEmphasis"/>
          <w:rFonts w:hint="cs"/>
        </w:rPr>
        <w:t>‌</w:t>
      </w:r>
      <w:r w:rsidRPr="001F0B13">
        <w:rPr>
          <w:rStyle w:val="SubtleEmphasis"/>
          <w:rFonts w:hint="cs"/>
          <w:rtl/>
        </w:rPr>
        <w:t xml:space="preserve"> سقط عن الزوج‌.</w:t>
      </w:r>
    </w:p>
    <w:p w:rsidR="001F0B13" w:rsidRDefault="001F0B13" w:rsidP="001F0B13">
      <w:pPr>
        <w:rPr>
          <w:rFonts w:hint="cs"/>
          <w:rtl/>
        </w:rPr>
      </w:pPr>
      <w:r>
        <w:rPr>
          <w:rFonts w:hint="cs"/>
          <w:rtl/>
        </w:rPr>
        <w:t xml:space="preserve">اینکه در زوج لازم است که کفن زوجه را بدهد، در جائی است که زن عاریه باشد، و متبرِّعی پیدا نشود؛ اما اگر متبرِّعی پیدا شد، و او را کفن کرد، علی الزوج، موضوع ندارد. بر مبنای وجوب تکلیفی پر واضح است؛ واجب است کفن کردن در جائی که امکان دارد، و در صورتی که متبرِّعی او را کفن کرده باشد، موضوع منتفی است. بنا بر دینیّت هم موضوع ندارد؛ اطلاق ندارد </w:t>
      </w:r>
      <w:r>
        <w:rPr>
          <w:rFonts w:hint="cs"/>
          <w:rtl/>
        </w:rPr>
        <w:lastRenderedPageBreak/>
        <w:t>که و لو اگر کفن شده باشد؛ انصراف دارد در جائی که کفن نشده است و عاریه است. شک هم بکنید که حکم تکلیفی است یا دین، می</w:t>
      </w:r>
      <w:r>
        <w:rPr>
          <w:rtl/>
        </w:rPr>
        <w:softHyphen/>
      </w:r>
      <w:r>
        <w:rPr>
          <w:rFonts w:hint="cs"/>
          <w:rtl/>
        </w:rPr>
        <w:t>گوئیم که واجب نیست؛ مثل آن می</w:t>
      </w:r>
      <w:r>
        <w:rPr>
          <w:rtl/>
        </w:rPr>
        <w:softHyphen/>
      </w:r>
      <w:r>
        <w:rPr>
          <w:rFonts w:hint="cs"/>
          <w:rtl/>
        </w:rPr>
        <w:t>شود که متبرِّعی کفن را برای خود زوج آورده باشد، که (اول ما یخرج من مال المیّت کفنه، ثم دینه) موضوعش منتفی می</w:t>
      </w:r>
      <w:r>
        <w:rPr>
          <w:rtl/>
        </w:rPr>
        <w:softHyphen/>
      </w:r>
      <w:r>
        <w:rPr>
          <w:rFonts w:hint="cs"/>
          <w:rtl/>
        </w:rPr>
        <w:t>شود. حاصل اینکه از این خطابات نمی</w:t>
      </w:r>
      <w:r>
        <w:rPr>
          <w:rtl/>
        </w:rPr>
        <w:softHyphen/>
      </w:r>
      <w:r>
        <w:rPr>
          <w:rFonts w:hint="cs"/>
          <w:rtl/>
        </w:rPr>
        <w:t>فهمیم که باید به مال خود زوج، زوج یا زوجه کفن بشود، معنی (اول ما یخرج) و (علی الزوج کفن امرأته) این است که دُیّان و شوهر، نمی</w:t>
      </w:r>
      <w:r>
        <w:rPr>
          <w:rFonts w:hint="cs"/>
          <w:rtl/>
        </w:rPr>
        <w:softHyphen/>
        <w:t>توانند از أدای کفن، منع بکنند.</w:t>
      </w:r>
    </w:p>
    <w:p w:rsidR="001F0B13" w:rsidRPr="00C24A5C" w:rsidRDefault="001F0B13" w:rsidP="001F0B13">
      <w:pPr>
        <w:rPr>
          <w:rtl/>
        </w:rPr>
      </w:pPr>
      <w:r>
        <w:rPr>
          <w:rFonts w:hint="cs"/>
          <w:rtl/>
        </w:rPr>
        <w:t>و اگر کسی بگوید که یکی از ادلّه وجوب کفن، دلیل وجوب انفاق است، که با توجه به این دلیل، اگر امکان نداشته باشد، زوجه را با کفن زوج، کفن بکنند، آن کفن به ورثه زوجه می</w:t>
      </w:r>
      <w:r>
        <w:rPr>
          <w:rFonts w:hint="cs"/>
          <w:rtl/>
        </w:rPr>
        <w:softHyphen/>
        <w:t>رسد؛ در جواب می</w:t>
      </w:r>
      <w:r>
        <w:rPr>
          <w:rFonts w:hint="cs"/>
          <w:rtl/>
        </w:rPr>
        <w:softHyphen/>
        <w:t>گوئیم در سابق گذشت که دلیل انفاق وجهی ندارد.</w:t>
      </w:r>
    </w:p>
    <w:p w:rsidR="001F0B13" w:rsidRDefault="001F0B13" w:rsidP="001F0B13">
      <w:pPr>
        <w:pStyle w:val="Heading2"/>
        <w:rPr>
          <w:rtl/>
        </w:rPr>
      </w:pPr>
      <w:bookmarkStart w:id="7" w:name="_Toc18073684"/>
      <w:bookmarkStart w:id="8" w:name="_Toc20928837"/>
      <w:bookmarkStart w:id="9" w:name="_Toc20928882"/>
      <w:r>
        <w:rPr>
          <w:rFonts w:hint="cs"/>
          <w:rtl/>
        </w:rPr>
        <w:t>مسأله 13: عدم وجوب کفن أقارب</w:t>
      </w:r>
      <w:bookmarkEnd w:id="7"/>
      <w:bookmarkEnd w:id="8"/>
      <w:bookmarkEnd w:id="9"/>
    </w:p>
    <w:p w:rsidR="001F0B13" w:rsidRPr="001F0B13" w:rsidRDefault="001F0B13" w:rsidP="001F0B13">
      <w:pPr>
        <w:spacing w:before="100" w:beforeAutospacing="1" w:after="100" w:afterAutospacing="1"/>
        <w:jc w:val="both"/>
        <w:rPr>
          <w:rStyle w:val="SubtleEmphasis"/>
          <w:rFonts w:hint="cs"/>
          <w:rtl/>
        </w:rPr>
      </w:pPr>
      <w:r w:rsidRPr="001F0B13">
        <w:rPr>
          <w:rStyle w:val="SubtleEmphasis"/>
          <w:rFonts w:hint="cs"/>
          <w:rtl/>
        </w:rPr>
        <w:t>مسألة 13: كفن غير الزوجة من أقارب الشخص ليس عليه</w:t>
      </w:r>
      <w:r w:rsidRPr="001F0B13">
        <w:rPr>
          <w:rStyle w:val="SubtleEmphasis"/>
          <w:rFonts w:hint="cs"/>
        </w:rPr>
        <w:t>‌</w:t>
      </w:r>
      <w:r w:rsidRPr="001F0B13">
        <w:rPr>
          <w:rStyle w:val="SubtleEmphasis"/>
          <w:rFonts w:hint="cs"/>
          <w:rtl/>
        </w:rPr>
        <w:t xml:space="preserve"> و إن كان ممن يجب نفقته عليه بل في مال الميت و إن لم يكن له مال يدفن عاريا‌.</w:t>
      </w:r>
    </w:p>
    <w:p w:rsidR="001F0B13" w:rsidRPr="006A42A2" w:rsidRDefault="001F0B13" w:rsidP="001F0B13">
      <w:pPr>
        <w:rPr>
          <w:rFonts w:ascii="Noor_Lotus" w:hAnsi="Noor_Lotus"/>
          <w:color w:val="0070C0"/>
          <w:rtl/>
        </w:rPr>
      </w:pPr>
      <w:r>
        <w:rPr>
          <w:rFonts w:hint="cs"/>
          <w:rtl/>
        </w:rPr>
        <w:t xml:space="preserve">کفن </w:t>
      </w:r>
      <w:r>
        <w:rPr>
          <w:rFonts w:hint="cs"/>
          <w:rtl/>
        </w:rPr>
        <w:t>اقارب</w:t>
      </w:r>
      <w:r>
        <w:rPr>
          <w:rFonts w:hint="cs"/>
          <w:rtl/>
        </w:rPr>
        <w:t xml:space="preserve"> شخص، بر عهده او نیست، گرچه آنها از کسانی باشند که واجب است نفقه آنها را بدهد؛ لذا اگر پسر بمیرد، و پدرش یسار دارد، کفن او بر پدرش واجب نیست؛ بلکه در مال میّت است، و اگر میّت مال ندارد، عاریاً او را دفن می</w:t>
      </w:r>
      <w:r>
        <w:rPr>
          <w:rtl/>
        </w:rPr>
        <w:softHyphen/>
      </w:r>
      <w:r>
        <w:rPr>
          <w:rFonts w:hint="cs"/>
          <w:rtl/>
        </w:rPr>
        <w:t xml:space="preserve">کنند. </w:t>
      </w:r>
    </w:p>
    <w:p w:rsidR="001F0B13" w:rsidRDefault="001F0B13" w:rsidP="001F0B13">
      <w:pPr>
        <w:pStyle w:val="Heading3"/>
        <w:rPr>
          <w:rtl/>
        </w:rPr>
      </w:pPr>
      <w:bookmarkStart w:id="10" w:name="_Toc20928838"/>
      <w:bookmarkStart w:id="11" w:name="_Toc20928883"/>
      <w:r>
        <w:rPr>
          <w:rFonts w:hint="cs"/>
          <w:rtl/>
        </w:rPr>
        <w:t>عدم وجوب تهیّه کفن بر سایر مسلمین</w:t>
      </w:r>
      <w:bookmarkEnd w:id="10"/>
      <w:bookmarkEnd w:id="11"/>
    </w:p>
    <w:p w:rsidR="001F0B13" w:rsidRDefault="001F0B13" w:rsidP="001F0B13">
      <w:pPr>
        <w:rPr>
          <w:rtl/>
        </w:rPr>
      </w:pPr>
      <w:r>
        <w:rPr>
          <w:rFonts w:hint="cs"/>
          <w:rtl/>
        </w:rPr>
        <w:t>اما نسبت به دیگران که بر آنها نفقه میّت در زمان حیات واجب  نبوده است، جای بحث ندارد. دلیلی نداریم بر اینکه تهیّه کفن، بر مسلمین واجب است. تجهیز میّت لازم است، غسل و کفن و دفن؛ کفن بکنند یعنی اگر کفنی بود، او را کفن بکنند، اما اینکه باید کفن تهیّه بکنند، دلیلی بر آن نداریم. امر به تجهیز داریم، ولی تجهیز میّت به این است که اگر آبی وجود داشت، و لو در چاه، او را غسل بدهند، و اگر آب نداشت، تیمّمش بدهند؛ و اگر کفنی بود، کفنش بکنند، و اگر کفن نبود، عریاناً او را دفن بکنند. ما قبول داریم که این احتمال هست که از امر به تجهیز، استفاده شود که کفن را بخرند و بر او بپوشاند، و در سابق هم این احتمال در ذهن ما قریب بود، و لکن این حرف نادرست است. تجیهز میّت، عمل به تکالیفی است که راجع به میّت هست، اما اینکه تکالیفی که راجع به این میّت هست، چیست، از این ساکت است. ما دلیلی بر وجوب اشتراء کفن علی نحو الإطلاق نداریم، جزء همین روایات آمره به تجهیز، که استفاده کردن وجوب إشتراء آب، یا کفن از این روایات، اوّلاً: مشکل است. ثانیاً: اگر هم کسی گفت اینها اطلاق دارد، می</w:t>
      </w:r>
      <w:r>
        <w:rPr>
          <w:rtl/>
        </w:rPr>
        <w:softHyphen/>
      </w:r>
      <w:r>
        <w:rPr>
          <w:rFonts w:hint="cs"/>
          <w:rtl/>
        </w:rPr>
        <w:t>گوئیم چون خریدن کفن بر اینها ضرری است، لا ضرر آن را بر می</w:t>
      </w:r>
      <w:r>
        <w:rPr>
          <w:rtl/>
        </w:rPr>
        <w:softHyphen/>
      </w:r>
      <w:r>
        <w:rPr>
          <w:rFonts w:hint="cs"/>
          <w:rtl/>
        </w:rPr>
        <w:t>دارد.</w:t>
      </w:r>
    </w:p>
    <w:p w:rsidR="001F0B13" w:rsidRDefault="001F0B13" w:rsidP="001F0B13">
      <w:pPr>
        <w:pStyle w:val="Heading3"/>
        <w:rPr>
          <w:rFonts w:hint="cs"/>
          <w:rtl/>
        </w:rPr>
      </w:pPr>
      <w:bookmarkStart w:id="12" w:name="_Toc20928839"/>
      <w:bookmarkStart w:id="13" w:name="_Toc20928884"/>
      <w:r>
        <w:rPr>
          <w:rFonts w:hint="cs"/>
          <w:rtl/>
        </w:rPr>
        <w:lastRenderedPageBreak/>
        <w:t xml:space="preserve">عدم وجوب تهیّه کفن بر من یجب </w:t>
      </w:r>
      <w:r>
        <w:rPr>
          <w:rFonts w:hint="cs"/>
          <w:rtl/>
        </w:rPr>
        <w:t>ع</w:t>
      </w:r>
      <w:r>
        <w:rPr>
          <w:rFonts w:hint="cs"/>
          <w:rtl/>
        </w:rPr>
        <w:t>ل</w:t>
      </w:r>
      <w:r>
        <w:rPr>
          <w:rFonts w:hint="cs"/>
          <w:rtl/>
        </w:rPr>
        <w:t>ی</w:t>
      </w:r>
      <w:r>
        <w:rPr>
          <w:rFonts w:hint="cs"/>
          <w:rtl/>
        </w:rPr>
        <w:t>ه النفقه</w:t>
      </w:r>
      <w:bookmarkEnd w:id="12"/>
      <w:bookmarkEnd w:id="13"/>
    </w:p>
    <w:p w:rsidR="001F0B13" w:rsidRDefault="001F0B13" w:rsidP="001F0B13">
      <w:pPr>
        <w:rPr>
          <w:rtl/>
        </w:rPr>
      </w:pPr>
      <w:r>
        <w:rPr>
          <w:rFonts w:hint="cs"/>
          <w:rtl/>
        </w:rPr>
        <w:t>اما نسبت به اقارب، یک شبهه</w:t>
      </w:r>
      <w:r>
        <w:rPr>
          <w:rtl/>
        </w:rPr>
        <w:softHyphen/>
      </w:r>
      <w:r>
        <w:rPr>
          <w:rFonts w:hint="cs"/>
          <w:rtl/>
        </w:rPr>
        <w:t>ای هست که مرحوم علّامه و بعد مرحوم نائینی و بعد از ایشان مرحوم خوئی آن را دارند، و آن شبهه این است چه جور در زمان زنده بودن، واجب بود که او را بپوشاند؛ کذلک بعد از مردن هم کفنش واجب است. دو بیان برای این مدّعا ذکر شده است. اصل اولی برائت است، شک داریم که آیا واجب است کفن را به ولد و اُمّش و پدرش اعطاء بکند یا واجب نیست، که برائت از وجوب، جاری می</w:t>
      </w:r>
      <w:r>
        <w:rPr>
          <w:rFonts w:hint="cs"/>
          <w:rtl/>
        </w:rPr>
        <w:softHyphen/>
        <w:t>شود.</w:t>
      </w:r>
    </w:p>
    <w:p w:rsidR="001F0B13" w:rsidRDefault="001F0B13" w:rsidP="001F0B13">
      <w:pPr>
        <w:pStyle w:val="Heading4"/>
        <w:rPr>
          <w:rFonts w:hint="cs"/>
          <w:rtl/>
        </w:rPr>
      </w:pPr>
      <w:bookmarkStart w:id="14" w:name="_Toc20928840"/>
      <w:bookmarkStart w:id="15" w:name="_Toc20928885"/>
      <w:r>
        <w:rPr>
          <w:rFonts w:hint="cs"/>
          <w:rtl/>
        </w:rPr>
        <w:t>مرحوم همدانی و تمسّک به استصحاب بر وجوب کفن</w:t>
      </w:r>
      <w:bookmarkEnd w:id="14"/>
      <w:bookmarkEnd w:id="15"/>
    </w:p>
    <w:p w:rsidR="001F0B13" w:rsidRDefault="001F0B13" w:rsidP="001F0B13">
      <w:pPr>
        <w:pStyle w:val="a"/>
        <w:rPr>
          <w:rtl/>
        </w:rPr>
      </w:pPr>
      <w:r w:rsidRPr="001F0B13">
        <w:rPr>
          <w:rFonts w:hint="cs"/>
          <w:rtl/>
        </w:rPr>
        <w:t>در مقابل مرحوم همدانی</w:t>
      </w:r>
      <w:r w:rsidRPr="00BC1C8E">
        <w:rPr>
          <w:rFonts w:hint="cs"/>
          <w:color w:val="FF0000"/>
          <w:rtl/>
        </w:rPr>
        <w:t xml:space="preserve"> </w:t>
      </w:r>
      <w:r>
        <w:rPr>
          <w:rFonts w:hint="cs"/>
          <w:rtl/>
        </w:rPr>
        <w:t>فرموده که اصل عملی استصحاب است، در زمان زنده بودن کسوه</w:t>
      </w:r>
      <w:r>
        <w:rPr>
          <w:rtl/>
        </w:rPr>
        <w:softHyphen/>
      </w:r>
      <w:r>
        <w:rPr>
          <w:rFonts w:hint="cs"/>
          <w:rtl/>
        </w:rPr>
        <w:t>اش واجب بود، و الآن شک داریم که کسوه</w:t>
      </w:r>
      <w:r>
        <w:rPr>
          <w:rtl/>
        </w:rPr>
        <w:softHyphen/>
      </w:r>
      <w:r>
        <w:rPr>
          <w:rFonts w:hint="cs"/>
          <w:rtl/>
        </w:rPr>
        <w:t>اش واجب است یا نه، که استصحاب می</w:t>
      </w:r>
      <w:r>
        <w:rPr>
          <w:rtl/>
        </w:rPr>
        <w:softHyphen/>
      </w:r>
      <w:r>
        <w:rPr>
          <w:rFonts w:hint="cs"/>
          <w:rtl/>
        </w:rPr>
        <w:t>گوید واجب است. ایشان به ادلّه وجوب انفاق، تمسّک نمی</w:t>
      </w:r>
      <w:r>
        <w:rPr>
          <w:rtl/>
        </w:rPr>
        <w:softHyphen/>
      </w:r>
      <w:r>
        <w:rPr>
          <w:rFonts w:hint="cs"/>
          <w:rtl/>
        </w:rPr>
        <w:t>کند، ولی شک داریم که شاید بعد از موت را هم بگیرد.</w:t>
      </w:r>
    </w:p>
    <w:p w:rsidR="001F0B13" w:rsidRDefault="001F0B13" w:rsidP="001F0B13">
      <w:pPr>
        <w:pStyle w:val="Heading5"/>
        <w:tabs>
          <w:tab w:val="center" w:pos="5102"/>
        </w:tabs>
        <w:rPr>
          <w:rFonts w:hint="cs"/>
          <w:rtl/>
        </w:rPr>
      </w:pPr>
      <w:bookmarkStart w:id="16" w:name="_Toc20928841"/>
      <w:bookmarkStart w:id="17" w:name="_Toc20928886"/>
      <w:r>
        <w:rPr>
          <w:rFonts w:hint="cs"/>
          <w:rtl/>
        </w:rPr>
        <w:t>مناقشه در استصحاب</w:t>
      </w:r>
      <w:bookmarkEnd w:id="16"/>
      <w:bookmarkEnd w:id="17"/>
      <w:r>
        <w:rPr>
          <w:rtl/>
        </w:rPr>
        <w:tab/>
      </w:r>
    </w:p>
    <w:p w:rsidR="001F0B13" w:rsidRDefault="001F0B13" w:rsidP="001F0B13">
      <w:pPr>
        <w:pStyle w:val="a0"/>
        <w:rPr>
          <w:rtl/>
        </w:rPr>
      </w:pPr>
      <w:r>
        <w:rPr>
          <w:rFonts w:hint="cs"/>
          <w:rtl/>
        </w:rPr>
        <w:t>و لکن به ذهن می</w:t>
      </w:r>
      <w:r>
        <w:rPr>
          <w:rtl/>
        </w:rPr>
        <w:softHyphen/>
      </w:r>
      <w:r>
        <w:rPr>
          <w:rFonts w:hint="cs"/>
          <w:rtl/>
        </w:rPr>
        <w:t>زند که عرفاً در اینجا قضیّه متیقّنه و مشکوکه، دو تا هست؛ آنی که در زمان حیات، واجب بود، کسوه</w:t>
      </w:r>
      <w:r>
        <w:rPr>
          <w:rtl/>
        </w:rPr>
        <w:softHyphen/>
      </w:r>
      <w:r>
        <w:rPr>
          <w:rFonts w:hint="cs"/>
          <w:rtl/>
        </w:rPr>
        <w:t>ای بود که تقیها من الحر و البر؛ مقصود تنقیح</w:t>
      </w:r>
      <w:r>
        <w:rPr>
          <w:rStyle w:val="FootnoteReference"/>
          <w:rFonts w:ascii="Noor_Titr" w:hAnsi="Noor_Titr" w:cs="B Lotus"/>
          <w:sz w:val="28"/>
          <w:rtl/>
        </w:rPr>
        <w:footnoteReference w:id="1"/>
      </w:r>
      <w:r>
        <w:rPr>
          <w:rFonts w:hint="cs"/>
          <w:rtl/>
        </w:rPr>
        <w:t xml:space="preserve"> این است که مستفاد از ادله وجوب انفاق این است آن کسوه</w:t>
      </w:r>
      <w:r>
        <w:rPr>
          <w:rtl/>
        </w:rPr>
        <w:softHyphen/>
      </w:r>
      <w:r>
        <w:rPr>
          <w:rFonts w:hint="cs"/>
          <w:rtl/>
        </w:rPr>
        <w:t>ای که تقیها من الحر و البر، که کسوه</w:t>
      </w:r>
      <w:r>
        <w:rPr>
          <w:rtl/>
        </w:rPr>
        <w:softHyphen/>
      </w:r>
      <w:r>
        <w:rPr>
          <w:rFonts w:hint="cs"/>
          <w:rtl/>
        </w:rPr>
        <w:t>ای خاصی است؛ و این کسوه اسمش را کفن می</w:t>
      </w:r>
      <w:r>
        <w:rPr>
          <w:rtl/>
        </w:rPr>
        <w:softHyphen/>
      </w:r>
      <w:r>
        <w:rPr>
          <w:rFonts w:hint="cs"/>
          <w:rtl/>
        </w:rPr>
        <w:t>گذارند. و با اختلاف موضوع، جائی برای استصحاب نیست. أضف الی ذلک که دو موضوع است، که آن کسوه در زمان حیات، یک موضوع بود و یک وجوب داشت، و این کفن، در زمان حیات نبود، و یک لباس آخری است، که وجوب دیگری دارد. دو وجوب است، وجوب زمان حیات، که قطع به ارتفاعش داریم، و این یک وجوب دیگری است، که شک در حدوثش داریم. همین که وحدت موضوع را احراز نکنیم، برای ما کفایت می</w:t>
      </w:r>
      <w:r>
        <w:rPr>
          <w:rtl/>
        </w:rPr>
        <w:softHyphen/>
      </w:r>
      <w:r>
        <w:rPr>
          <w:rFonts w:hint="cs"/>
          <w:rtl/>
        </w:rPr>
        <w:t>کند.</w:t>
      </w:r>
    </w:p>
    <w:p w:rsidR="001F0B13" w:rsidRDefault="001F0B13" w:rsidP="001F0B13">
      <w:pPr>
        <w:pStyle w:val="Heading4"/>
        <w:rPr>
          <w:rFonts w:hint="cs"/>
          <w:rtl/>
        </w:rPr>
      </w:pPr>
      <w:bookmarkStart w:id="18" w:name="_Toc20928842"/>
      <w:bookmarkStart w:id="19" w:name="_Toc20928887"/>
      <w:r>
        <w:rPr>
          <w:rFonts w:hint="cs"/>
          <w:rtl/>
        </w:rPr>
        <w:t>مرحوم خوئی و تمسّک به أدلّه روایات بر وجوب کفن</w:t>
      </w:r>
      <w:bookmarkEnd w:id="18"/>
      <w:bookmarkEnd w:id="19"/>
    </w:p>
    <w:p w:rsidR="001F0B13" w:rsidRPr="00495C28" w:rsidRDefault="001F0B13" w:rsidP="001F0B13">
      <w:pPr>
        <w:pStyle w:val="a"/>
        <w:rPr>
          <w:rFonts w:ascii="Traditional Arabic" w:hAnsi="Traditional Arabic" w:cs="Traditional Arabic"/>
          <w:color w:val="000000"/>
          <w:rtl/>
        </w:rPr>
      </w:pPr>
      <w:r w:rsidRPr="00495C28">
        <w:rPr>
          <w:rFonts w:hint="cs"/>
          <w:rtl/>
        </w:rPr>
        <w:t>در تنقیح</w:t>
      </w:r>
      <w:r w:rsidRPr="00495C28">
        <w:rPr>
          <w:rStyle w:val="FootnoteReference"/>
          <w:rFonts w:ascii="Noor_Titr" w:hAnsi="Noor_Titr" w:cs="B Lotus"/>
          <w:color w:val="auto"/>
          <w:sz w:val="28"/>
          <w:rtl/>
        </w:rPr>
        <w:footnoteReference w:id="2"/>
      </w:r>
      <w:r w:rsidRPr="00495C28">
        <w:rPr>
          <w:rFonts w:hint="cs"/>
          <w:rtl/>
        </w:rPr>
        <w:t xml:space="preserve"> فرموده نیازی به استصحاب نداریم، اصلاً نوبت به استصحاب نمی</w:t>
      </w:r>
      <w:r w:rsidRPr="00495C28">
        <w:rPr>
          <w:rtl/>
        </w:rPr>
        <w:softHyphen/>
      </w:r>
      <w:r w:rsidRPr="00495C28">
        <w:rPr>
          <w:rFonts w:hint="cs"/>
          <w:rtl/>
        </w:rPr>
        <w:t xml:space="preserve">رسد؛ ما دلیل اجتهادی داریم که کفن واجب است؛ در باب 13 أبواب مستحقّین زکات، چند روایت است، از جمله صحیحه عبد الرحمن بن حجاج </w:t>
      </w:r>
      <w:r w:rsidRPr="001F0B13">
        <w:rPr>
          <w:rStyle w:val="IntenseEmphasis"/>
          <w:rFonts w:hint="cs"/>
          <w:rtl/>
        </w:rPr>
        <w:t xml:space="preserve">«مُحَمَّدُ بْنُ يَعْقُوبَ عَنْ مُحَمَّدِ </w:t>
      </w:r>
      <w:r w:rsidRPr="001F0B13">
        <w:rPr>
          <w:rStyle w:val="IntenseEmphasis"/>
          <w:rFonts w:hint="cs"/>
          <w:rtl/>
        </w:rPr>
        <w:lastRenderedPageBreak/>
        <w:t>بْنِ يَحْيَى عَنْ مُحَمَّدِ بْنِ الْحُسَيْنِ عَنْ صَفْوَانَ بْنِ يَحْيَى عَنْ عَبْدِ الرَّحْمَنِ بْنِ الْحَجَّاجِ عَنْ أَبِي عَبْدِ اللَّهِ (علیه السلام) قَالَ: خَمْسَةٌ لَا يُعْطَوْنَ مِنَ الزَّكَاةِ شَيْئاً- الْأَبُ وَ الْأُمُّ</w:t>
      </w:r>
      <w:r w:rsidRPr="001F0B13">
        <w:rPr>
          <w:rStyle w:val="IntenseEmphasis"/>
          <w:rFonts w:hint="cs"/>
        </w:rPr>
        <w:t>‌</w:t>
      </w:r>
      <w:r w:rsidRPr="001F0B13">
        <w:rPr>
          <w:rStyle w:val="IntenseEmphasis"/>
          <w:rFonts w:hint="cs"/>
          <w:rtl/>
        </w:rPr>
        <w:t xml:space="preserve"> وَ الْوَلَدُ وَ الْمَمْلُوكُ وَ الْمَرْأَةُ- وَ ذَلِكَ أَنَّهُمْ عِيَالُهُ لَازِمُونَ لَهُ».</w:t>
      </w:r>
      <w:r>
        <w:rPr>
          <w:rStyle w:val="FootnoteReference"/>
          <w:rFonts w:ascii="Noor_Lotus" w:hAnsi="Noor_Lotus" w:cs="Noor_Lotus"/>
          <w:color w:val="0F005F"/>
          <w:sz w:val="35"/>
          <w:szCs w:val="35"/>
          <w:rtl/>
        </w:rPr>
        <w:footnoteReference w:id="3"/>
      </w:r>
      <w:r>
        <w:rPr>
          <w:rFonts w:hint="cs"/>
          <w:rtl/>
        </w:rPr>
        <w:t xml:space="preserve"> </w:t>
      </w:r>
      <w:r w:rsidRPr="00495C28">
        <w:rPr>
          <w:rFonts w:hint="cs"/>
          <w:rtl/>
        </w:rPr>
        <w:t>پنج گروه هستند که نمی</w:t>
      </w:r>
      <w:r>
        <w:rPr>
          <w:rtl/>
        </w:rPr>
        <w:softHyphen/>
      </w:r>
      <w:r w:rsidRPr="00495C28">
        <w:rPr>
          <w:rFonts w:hint="cs"/>
          <w:rtl/>
        </w:rPr>
        <w:t>شود از زکات</w:t>
      </w:r>
      <w:r>
        <w:rPr>
          <w:rFonts w:hint="cs"/>
          <w:rtl/>
        </w:rPr>
        <w:t>،</w:t>
      </w:r>
      <w:r w:rsidRPr="00495C28">
        <w:rPr>
          <w:rFonts w:hint="cs"/>
          <w:rtl/>
        </w:rPr>
        <w:t xml:space="preserve"> نفقه آنها را دارد، و در تعلیلش فرموده (و ذلک أنهم عیاله </w:t>
      </w:r>
      <w:r>
        <w:rPr>
          <w:rFonts w:hint="cs"/>
          <w:rtl/>
        </w:rPr>
        <w:t>لازمون له)، یعنی به آنی که لازم مُعطِی</w:t>
      </w:r>
      <w:r w:rsidRPr="00495C28">
        <w:rPr>
          <w:rFonts w:hint="cs"/>
          <w:rtl/>
        </w:rPr>
        <w:t xml:space="preserve"> زکات است</w:t>
      </w:r>
      <w:r>
        <w:rPr>
          <w:rFonts w:hint="cs"/>
          <w:rtl/>
        </w:rPr>
        <w:t>، یعنی</w:t>
      </w:r>
      <w:r w:rsidRPr="00495C28">
        <w:rPr>
          <w:rFonts w:hint="cs"/>
          <w:rtl/>
        </w:rPr>
        <w:t xml:space="preserve"> او آنها را تکف</w:t>
      </w:r>
      <w:r>
        <w:rPr>
          <w:rFonts w:hint="cs"/>
          <w:rtl/>
        </w:rPr>
        <w:t>ّل</w:t>
      </w:r>
      <w:r w:rsidRPr="00495C28">
        <w:rPr>
          <w:rFonts w:hint="cs"/>
          <w:rtl/>
        </w:rPr>
        <w:t xml:space="preserve"> می</w:t>
      </w:r>
      <w:r>
        <w:rPr>
          <w:rtl/>
        </w:rPr>
        <w:softHyphen/>
      </w:r>
      <w:r w:rsidRPr="00495C28">
        <w:rPr>
          <w:rFonts w:hint="cs"/>
          <w:rtl/>
        </w:rPr>
        <w:t>کند</w:t>
      </w:r>
      <w:r>
        <w:rPr>
          <w:rFonts w:hint="cs"/>
          <w:rtl/>
        </w:rPr>
        <w:t xml:space="preserve">، </w:t>
      </w:r>
      <w:r w:rsidRPr="00495C28">
        <w:rPr>
          <w:rFonts w:hint="cs"/>
          <w:rtl/>
        </w:rPr>
        <w:t>و رزقشان را می</w:t>
      </w:r>
      <w:r w:rsidRPr="00495C28">
        <w:rPr>
          <w:rtl/>
        </w:rPr>
        <w:softHyphen/>
      </w:r>
      <w:r w:rsidRPr="00495C28">
        <w:rPr>
          <w:rFonts w:hint="cs"/>
          <w:rtl/>
        </w:rPr>
        <w:t>دهد</w:t>
      </w:r>
      <w:r>
        <w:rPr>
          <w:rFonts w:hint="cs"/>
          <w:rtl/>
        </w:rPr>
        <w:t>؛</w:t>
      </w:r>
      <w:r w:rsidRPr="00495C28">
        <w:rPr>
          <w:rFonts w:hint="cs"/>
          <w:rtl/>
        </w:rPr>
        <w:t xml:space="preserve"> یا بعبارة دیگر واجب النفقه او هستند، </w:t>
      </w:r>
      <w:r>
        <w:rPr>
          <w:rFonts w:hint="cs"/>
          <w:rtl/>
        </w:rPr>
        <w:t xml:space="preserve">نباید به آنها نفقه بدهد. </w:t>
      </w:r>
      <w:r w:rsidRPr="00495C28">
        <w:rPr>
          <w:rFonts w:hint="cs"/>
          <w:rtl/>
        </w:rPr>
        <w:t>از این روایت استفاده کرده</w:t>
      </w:r>
      <w:r>
        <w:rPr>
          <w:rtl/>
        </w:rPr>
        <w:softHyphen/>
      </w:r>
      <w:r w:rsidRPr="00495C28">
        <w:rPr>
          <w:rFonts w:hint="cs"/>
          <w:rtl/>
        </w:rPr>
        <w:t>اند که زکات را نمی</w:t>
      </w:r>
      <w:r>
        <w:rPr>
          <w:rtl/>
        </w:rPr>
        <w:softHyphen/>
      </w:r>
      <w:r>
        <w:rPr>
          <w:rFonts w:hint="cs"/>
          <w:rtl/>
        </w:rPr>
        <w:t>شود به واجب النفقه دا</w:t>
      </w:r>
      <w:r w:rsidRPr="00495C28">
        <w:rPr>
          <w:rFonts w:hint="cs"/>
          <w:rtl/>
        </w:rPr>
        <w:t>د. در تنقیح فرموده به حکم این تعلیل، فرقی بین حیّ و میّت</w:t>
      </w:r>
      <w:r>
        <w:rPr>
          <w:rFonts w:hint="cs"/>
          <w:rtl/>
        </w:rPr>
        <w:t>ِ</w:t>
      </w:r>
      <w:r w:rsidRPr="00495C28">
        <w:rPr>
          <w:rFonts w:hint="cs"/>
          <w:rtl/>
        </w:rPr>
        <w:t xml:space="preserve"> این پنج تا نیست، همانطور که در زمان حیات</w:t>
      </w:r>
      <w:r>
        <w:rPr>
          <w:rFonts w:hint="cs"/>
          <w:rtl/>
        </w:rPr>
        <w:t>،</w:t>
      </w:r>
      <w:r w:rsidRPr="00495C28">
        <w:rPr>
          <w:rFonts w:hint="cs"/>
          <w:rtl/>
        </w:rPr>
        <w:t xml:space="preserve"> با این هستند</w:t>
      </w:r>
      <w:r>
        <w:rPr>
          <w:rFonts w:hint="cs"/>
          <w:rtl/>
        </w:rPr>
        <w:t>،</w:t>
      </w:r>
      <w:r w:rsidRPr="00495C28">
        <w:rPr>
          <w:rFonts w:hint="cs"/>
          <w:rtl/>
        </w:rPr>
        <w:t xml:space="preserve"> و باید نفقه آنها را بدهد</w:t>
      </w:r>
      <w:r>
        <w:rPr>
          <w:rFonts w:hint="cs"/>
          <w:rtl/>
        </w:rPr>
        <w:t>؛</w:t>
      </w:r>
      <w:r w:rsidRPr="00495C28">
        <w:rPr>
          <w:rFonts w:hint="cs"/>
          <w:rtl/>
        </w:rPr>
        <w:t xml:space="preserve"> در زمان ممات هم با این هستند</w:t>
      </w:r>
      <w:r>
        <w:rPr>
          <w:rFonts w:hint="cs"/>
          <w:rtl/>
        </w:rPr>
        <w:t>،</w:t>
      </w:r>
      <w:r w:rsidRPr="00495C28">
        <w:rPr>
          <w:rFonts w:hint="cs"/>
          <w:rtl/>
        </w:rPr>
        <w:t xml:space="preserve"> و جزء متعلّقات همین شخص هستند. استدلال مرحوم خوئی در جائی است که آنها مالی نداشته باشند. در اد</w:t>
      </w:r>
      <w:r>
        <w:rPr>
          <w:rFonts w:hint="cs"/>
          <w:rtl/>
        </w:rPr>
        <w:t>امه فرموده اگر وجوب انفاق، أقوی</w:t>
      </w:r>
      <w:r w:rsidRPr="00495C28">
        <w:rPr>
          <w:rFonts w:hint="cs"/>
          <w:rtl/>
        </w:rPr>
        <w:t xml:space="preserve"> نباشد، أحوط همین است.</w:t>
      </w:r>
    </w:p>
    <w:p w:rsidR="001F0B13" w:rsidRDefault="001F0B13" w:rsidP="001F0B13">
      <w:pPr>
        <w:pStyle w:val="Heading5"/>
        <w:rPr>
          <w:rFonts w:hint="cs"/>
          <w:rtl/>
        </w:rPr>
      </w:pPr>
      <w:bookmarkStart w:id="20" w:name="_Toc20928843"/>
      <w:bookmarkStart w:id="21" w:name="_Toc20928888"/>
      <w:r>
        <w:rPr>
          <w:rFonts w:hint="cs"/>
          <w:rtl/>
        </w:rPr>
        <w:t>مناقشه استاد در دلالت روایات</w:t>
      </w:r>
      <w:bookmarkEnd w:id="20"/>
      <w:bookmarkEnd w:id="21"/>
    </w:p>
    <w:p w:rsidR="001F0B13" w:rsidRDefault="001F0B13" w:rsidP="001F0B13">
      <w:pPr>
        <w:pStyle w:val="a0"/>
        <w:rPr>
          <w:rtl/>
        </w:rPr>
      </w:pPr>
      <w:r>
        <w:rPr>
          <w:rFonts w:hint="cs"/>
          <w:rtl/>
        </w:rPr>
        <w:t>اگر این حرف درست باشد، در زوجه هم باید همین حرف را بزند، و نیازی به آن روایت (علی الزوج کفن إمرأته إذا ماتت) نداریم، البته در زوجه مطلقا باید بدهد، و در غیر زوجه، در صورتی که مال نداشته باشند. و لکن به ذهن ما این است که این روایت دلالتی ندارد؛ اینکه حضرت در روایت فرمود به اینها نمی</w:t>
      </w:r>
      <w:r>
        <w:rPr>
          <w:rFonts w:hint="cs"/>
          <w:rtl/>
        </w:rPr>
        <w:softHyphen/>
        <w:t>شود زکات بدهد، (و ذلک أنهم عیاله لازمون له) از این روایت نمی</w:t>
      </w:r>
      <w:r>
        <w:rPr>
          <w:rtl/>
        </w:rPr>
        <w:softHyphen/>
      </w:r>
      <w:r>
        <w:rPr>
          <w:rFonts w:hint="cs"/>
          <w:rtl/>
        </w:rPr>
        <w:t>توان استفاده کرد که بعد از مردن هم نفقه</w:t>
      </w:r>
      <w:r>
        <w:rPr>
          <w:rFonts w:hint="cs"/>
          <w:rtl/>
        </w:rPr>
        <w:softHyphen/>
        <w:t>اش واجب است؛ ما این نکته را قبول داریم که از این روایت استفاده می</w:t>
      </w:r>
      <w:r>
        <w:rPr>
          <w:rtl/>
        </w:rPr>
        <w:softHyphen/>
      </w:r>
      <w:r>
        <w:rPr>
          <w:rFonts w:hint="cs"/>
          <w:rtl/>
        </w:rPr>
        <w:t>شود که هر جا عیال انسان هست، و باید انسان به آنها انفاق بکند، زکات را نمی</w:t>
      </w:r>
      <w:r>
        <w:rPr>
          <w:rtl/>
        </w:rPr>
        <w:softHyphen/>
      </w:r>
      <w:r>
        <w:rPr>
          <w:rFonts w:hint="cs"/>
          <w:rtl/>
        </w:rPr>
        <w:t>شود به آنها داد؛ اما اینکه استفاده کنیم چه نفقاتی واجب است، از این روایت استفاده نمی</w:t>
      </w:r>
      <w:r>
        <w:rPr>
          <w:rtl/>
        </w:rPr>
        <w:softHyphen/>
      </w:r>
      <w:r>
        <w:rPr>
          <w:rFonts w:hint="cs"/>
          <w:rtl/>
        </w:rPr>
        <w:t>شود؛ حکم، موضوع خودش را درست نمی</w:t>
      </w:r>
      <w:r>
        <w:rPr>
          <w:rtl/>
        </w:rPr>
        <w:softHyphen/>
      </w:r>
      <w:r>
        <w:rPr>
          <w:rFonts w:hint="cs"/>
          <w:rtl/>
        </w:rPr>
        <w:t>کند. نمی</w:t>
      </w:r>
      <w:r>
        <w:rPr>
          <w:rtl/>
        </w:rPr>
        <w:softHyphen/>
      </w:r>
      <w:r>
        <w:rPr>
          <w:rFonts w:hint="cs"/>
          <w:rtl/>
        </w:rPr>
        <w:t>خواهد بگوید هر که عیالش هست، و با این ملازم دارد، نمی</w:t>
      </w:r>
      <w:r>
        <w:rPr>
          <w:rtl/>
        </w:rPr>
        <w:softHyphen/>
      </w:r>
      <w:r>
        <w:rPr>
          <w:rFonts w:hint="cs"/>
          <w:rtl/>
        </w:rPr>
        <w:t>شود زکاتش را داد؛ بلکه کنایه از این معنی است که استظهار کرده</w:t>
      </w:r>
      <w:r>
        <w:rPr>
          <w:rtl/>
        </w:rPr>
        <w:softHyphen/>
      </w:r>
      <w:r>
        <w:rPr>
          <w:rFonts w:hint="cs"/>
          <w:rtl/>
        </w:rPr>
        <w:t>اند، کنایه از این است که چون انفاقش بر این واجب است، نمی</w:t>
      </w:r>
      <w:r>
        <w:rPr>
          <w:rtl/>
        </w:rPr>
        <w:softHyphen/>
      </w:r>
      <w:r>
        <w:rPr>
          <w:rFonts w:hint="cs"/>
          <w:rtl/>
        </w:rPr>
        <w:t>شود به آنها زکات داد. کنایه از این است عیالی که واجب النفقه است، نمی</w:t>
      </w:r>
      <w:r>
        <w:rPr>
          <w:rtl/>
        </w:rPr>
        <w:softHyphen/>
      </w:r>
      <w:r>
        <w:rPr>
          <w:rFonts w:hint="cs"/>
          <w:rtl/>
        </w:rPr>
        <w:t>شود به آنها زکات داد، اینکه در کجاها اینها واجب النفقه هستند، آن را بیان نمی</w:t>
      </w:r>
      <w:r>
        <w:rPr>
          <w:rtl/>
        </w:rPr>
        <w:softHyphen/>
      </w:r>
      <w:r>
        <w:rPr>
          <w:rFonts w:hint="cs"/>
          <w:rtl/>
        </w:rPr>
        <w:t>کند، اینکه آیا در حال حیات، واجب النفقه هستند، یا مطلقا واجب النفقه هستند، و لو بعد از ممات، از این روایت استفاده نمی</w:t>
      </w:r>
      <w:r>
        <w:rPr>
          <w:rFonts w:hint="cs"/>
          <w:rtl/>
        </w:rPr>
        <w:softHyphen/>
        <w:t>شود. کسی که فقط در حال حیات نفقه</w:t>
      </w:r>
      <w:r>
        <w:rPr>
          <w:rtl/>
        </w:rPr>
        <w:softHyphen/>
      </w:r>
      <w:r>
        <w:rPr>
          <w:rFonts w:hint="cs"/>
          <w:rtl/>
        </w:rPr>
        <w:t>اش واجب باشد، و کفنش واجب نباشد، صدق می</w:t>
      </w:r>
      <w:r>
        <w:rPr>
          <w:rtl/>
        </w:rPr>
        <w:softHyphen/>
      </w:r>
      <w:r>
        <w:rPr>
          <w:rFonts w:hint="cs"/>
          <w:rtl/>
        </w:rPr>
        <w:t>کند که واجب النفقه است؛ ما این تعلیل را به ادله وجوب انفاق، برمی</w:t>
      </w:r>
      <w:r>
        <w:rPr>
          <w:rtl/>
        </w:rPr>
        <w:softHyphen/>
      </w:r>
      <w:r>
        <w:rPr>
          <w:rFonts w:hint="cs"/>
          <w:rtl/>
        </w:rPr>
        <w:t xml:space="preserve">گردانیم. ظاهر این روایت حیّ </w:t>
      </w:r>
      <w:r>
        <w:rPr>
          <w:rFonts w:hint="cs"/>
          <w:rtl/>
        </w:rPr>
        <w:lastRenderedPageBreak/>
        <w:t>است، خمسة لا یعطون من الزکاة، فرض کرده اینها را حیّ، و تعلیل کرده چون اینها واجب النفقه هستند؛ و تعلیل هم توسعه نمی</w:t>
      </w:r>
      <w:r>
        <w:rPr>
          <w:rtl/>
        </w:rPr>
        <w:softHyphen/>
      </w:r>
      <w:r>
        <w:rPr>
          <w:rFonts w:hint="cs"/>
          <w:rtl/>
        </w:rPr>
        <w:t>دهد.</w:t>
      </w:r>
    </w:p>
    <w:p w:rsidR="008C3162" w:rsidRPr="001A27D7" w:rsidRDefault="008C3162"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9F8" w:rsidRDefault="001B59F8" w:rsidP="008B750B">
      <w:pPr>
        <w:spacing w:line="240" w:lineRule="auto"/>
      </w:pPr>
      <w:r>
        <w:separator/>
      </w:r>
    </w:p>
  </w:endnote>
  <w:endnote w:type="continuationSeparator" w:id="0">
    <w:p w:rsidR="001B59F8" w:rsidRDefault="001B59F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A747D" w:rsidRPr="009A747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F10DA" w:rsidP="001B6799">
          <w:pPr>
            <w:pStyle w:val="Footer"/>
            <w:bidi w:val="0"/>
            <w:rPr>
              <w:color w:val="808080" w:themeColor="background1" w:themeShade="80"/>
              <w:rtl/>
            </w:rPr>
          </w:pPr>
          <w:bookmarkStart w:id="29" w:name="BokAdres"/>
          <w:bookmarkEnd w:id="29"/>
          <w:r>
            <w:rPr>
              <w:color w:val="808080" w:themeColor="background1" w:themeShade="80"/>
            </w:rPr>
            <w:t>F1mg1_13950802-024_sl1_mfeb.ir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9F8" w:rsidRDefault="001B59F8" w:rsidP="008B750B">
      <w:pPr>
        <w:spacing w:line="240" w:lineRule="auto"/>
      </w:pPr>
      <w:r>
        <w:separator/>
      </w:r>
    </w:p>
  </w:footnote>
  <w:footnote w:type="continuationSeparator" w:id="0">
    <w:p w:rsidR="001B59F8" w:rsidRDefault="001B59F8" w:rsidP="008B750B">
      <w:pPr>
        <w:spacing w:line="240" w:lineRule="auto"/>
      </w:pPr>
      <w:r>
        <w:continuationSeparator/>
      </w:r>
    </w:p>
  </w:footnote>
  <w:footnote w:id="1">
    <w:p w:rsidR="001F0B13" w:rsidRPr="00A94DAF" w:rsidRDefault="001F0B13" w:rsidP="001F0B13">
      <w:pPr>
        <w:pStyle w:val="NormalWeb"/>
        <w:bidi/>
        <w:spacing w:before="0" w:beforeAutospacing="0" w:after="0" w:afterAutospacing="0"/>
        <w:jc w:val="both"/>
        <w:rPr>
          <w:rFonts w:ascii="Noor_Lotus" w:hAnsi="Noor_Lotus" w:cs="B Badr" w:hint="cs"/>
          <w:sz w:val="22"/>
          <w:szCs w:val="22"/>
        </w:rPr>
      </w:pPr>
      <w:r w:rsidRPr="00A94DAF">
        <w:rPr>
          <w:rStyle w:val="FootnoteReference"/>
          <w:rFonts w:cs="B Badr"/>
          <w:sz w:val="22"/>
          <w:szCs w:val="22"/>
        </w:rPr>
        <w:footnoteRef/>
      </w:r>
      <w:r w:rsidRPr="00A94DAF">
        <w:rPr>
          <w:rFonts w:cs="B Badr"/>
          <w:sz w:val="22"/>
          <w:szCs w:val="22"/>
          <w:rtl/>
        </w:rPr>
        <w:t xml:space="preserve"> </w:t>
      </w:r>
      <w:r w:rsidRPr="00A94DAF">
        <w:rPr>
          <w:rFonts w:cs="B Badr" w:hint="cs"/>
          <w:sz w:val="22"/>
          <w:szCs w:val="22"/>
          <w:rtl/>
        </w:rPr>
        <w:t>- موسوعة الإمام الخوئي، ج‌9، ص: 132‌ (</w:t>
      </w:r>
      <w:r w:rsidRPr="00A94DAF">
        <w:rPr>
          <w:rFonts w:ascii="Noor_Lotus" w:hAnsi="Noor_Lotus" w:cs="B Badr" w:hint="cs"/>
          <w:sz w:val="22"/>
          <w:szCs w:val="22"/>
          <w:rtl/>
        </w:rPr>
        <w:t>و ثانياً: أن ما دلّ على وجوب النفقة يختص بحال الحياة و لا يشمل لوازمه بعد الممات، فان ظاهر النفقة هو ما يحتاج إليه الإنسان في حياته من المأكل و الملبس و المسكن فلا تشمل المئونة اللّازمة بعد الموت فلا موضوع حتّى يستصحب حكمه لما بعد الممات).</w:t>
      </w:r>
    </w:p>
  </w:footnote>
  <w:footnote w:id="2">
    <w:p w:rsidR="001F0B13" w:rsidRPr="00A94DAF" w:rsidRDefault="001F0B13" w:rsidP="001F0B13">
      <w:pPr>
        <w:pStyle w:val="NormalWeb"/>
        <w:bidi/>
        <w:spacing w:before="0" w:beforeAutospacing="0" w:after="0" w:afterAutospacing="0"/>
        <w:jc w:val="both"/>
        <w:rPr>
          <w:rFonts w:ascii="Noor_Lotus" w:hAnsi="Noor_Lotus" w:cs="B Badr" w:hint="cs"/>
          <w:sz w:val="22"/>
          <w:szCs w:val="22"/>
        </w:rPr>
      </w:pPr>
      <w:r w:rsidRPr="000C6E71">
        <w:rPr>
          <w:rStyle w:val="FootnoteReference"/>
          <w:rFonts w:cs="B Badr"/>
          <w:sz w:val="22"/>
          <w:szCs w:val="22"/>
        </w:rPr>
        <w:footnoteRef/>
      </w:r>
      <w:r w:rsidRPr="000C6E71">
        <w:rPr>
          <w:rFonts w:cs="B Badr"/>
          <w:sz w:val="22"/>
          <w:szCs w:val="22"/>
          <w:rtl/>
        </w:rPr>
        <w:t xml:space="preserve"> </w:t>
      </w:r>
      <w:r w:rsidRPr="000C6E71">
        <w:rPr>
          <w:rFonts w:cs="B Badr" w:hint="cs"/>
          <w:sz w:val="22"/>
          <w:szCs w:val="22"/>
          <w:rtl/>
        </w:rPr>
        <w:t xml:space="preserve">- </w:t>
      </w:r>
      <w:r w:rsidRPr="000C6E71">
        <w:rPr>
          <w:rFonts w:ascii="Noor_Titr" w:hAnsi="Noor_Titr" w:cs="B Badr" w:hint="cs"/>
          <w:sz w:val="22"/>
          <w:szCs w:val="22"/>
          <w:rtl/>
        </w:rPr>
        <w:t xml:space="preserve">موسوعة الإمام </w:t>
      </w:r>
      <w:r w:rsidRPr="00A94DAF">
        <w:rPr>
          <w:rFonts w:ascii="Noor_Titr" w:hAnsi="Noor_Titr" w:cs="B Badr" w:hint="cs"/>
          <w:sz w:val="22"/>
          <w:szCs w:val="22"/>
          <w:rtl/>
        </w:rPr>
        <w:t>الخوئي، ج‌9، ص:</w:t>
      </w:r>
      <w:r w:rsidRPr="000C6E71">
        <w:rPr>
          <w:rFonts w:ascii="Noor_Titr" w:hAnsi="Noor_Titr" w:cs="B Badr" w:hint="cs"/>
          <w:sz w:val="22"/>
          <w:szCs w:val="22"/>
          <w:rtl/>
        </w:rPr>
        <w:t xml:space="preserve"> 132‌ (</w:t>
      </w:r>
      <w:r w:rsidRPr="000C6E71">
        <w:rPr>
          <w:rFonts w:ascii="Noor_Lotus" w:hAnsi="Noor_Lotus" w:cs="B Badr" w:hint="cs"/>
          <w:sz w:val="22"/>
          <w:szCs w:val="22"/>
          <w:rtl/>
        </w:rPr>
        <w:t>لكن لا يبعد القول بوجوبه عليه إذا كان الميِّت ممّن تجب نفقته عليه و لم يكن له مال، و ذلك لأن صحيحة عبد الرّحمن الواردة في المنع عن إعطاء الزكاة إلى الزوجة و الأبوين و الولد و المملوكة و نحوهم معلّلًا بأنّهم عياله و يلازمونه، مطلقة تشمل المصارف اللّازمة لهم في حال الحياة و بعده، لأنّه معنى كونهم عيالًا له أي معول عليهم و كون مصارفهم عليه، و لا سيما بملاحظة قوله «لازمون له» أي لا ينفكون عنه فإنّه يشمل ما بعد الحياة كما يشمل حال الحياة، فلو احتاجوا إلى نفقة بعد الموت وجب عليه القيام بها، و هذا لو لم يكن أقوى فلا أقل من كونه أحوط. و معه لا مجال لقوله في المتن: و إن لم يكن له مال يدفن عارياً، لأنّه خلاف الاحتياط لو لم يكن خلاف النص).</w:t>
      </w:r>
    </w:p>
  </w:footnote>
  <w:footnote w:id="3">
    <w:p w:rsidR="001F0B13" w:rsidRPr="00A94DAF" w:rsidRDefault="001F0B13" w:rsidP="001F0B13">
      <w:pPr>
        <w:jc w:val="both"/>
        <w:rPr>
          <w:rFonts w:ascii="Noor_NazliBold" w:eastAsia="Times New Roman" w:hAnsi="Noor_NazliBold" w:hint="cs"/>
          <w:color w:val="000000" w:themeColor="text1"/>
          <w:szCs w:val="22"/>
        </w:rPr>
      </w:pPr>
      <w:r w:rsidRPr="00A94DAF">
        <w:rPr>
          <w:rStyle w:val="FootnoteReference"/>
          <w:color w:val="000000" w:themeColor="text1"/>
          <w:szCs w:val="22"/>
        </w:rPr>
        <w:footnoteRef/>
      </w:r>
      <w:r w:rsidRPr="00A94DAF">
        <w:rPr>
          <w:color w:val="000000" w:themeColor="text1"/>
          <w:szCs w:val="22"/>
          <w:rtl/>
        </w:rPr>
        <w:t xml:space="preserve"> </w:t>
      </w:r>
      <w:r w:rsidRPr="00A94DAF">
        <w:rPr>
          <w:rFonts w:hint="cs"/>
          <w:color w:val="000000" w:themeColor="text1"/>
          <w:szCs w:val="22"/>
          <w:rtl/>
        </w:rPr>
        <w:t xml:space="preserve">- وسائل الشيعة، ج‌9، صص: 241‌ - 240، باب 13، </w:t>
      </w:r>
      <w:r w:rsidRPr="00A94DAF">
        <w:rPr>
          <w:rFonts w:ascii="Noor_NazliBold" w:eastAsia="Times New Roman" w:hAnsi="Noor_NazliBold" w:hint="cs"/>
          <w:color w:val="000000" w:themeColor="text1"/>
          <w:szCs w:val="22"/>
          <w:rtl/>
        </w:rPr>
        <w:t>أَبْوَابُ الْمُسْتَحِقِّينَ لِلزَّكَاةِ وَ وَقْتِ التَّسْلِيمِ وَ النِّيَّةِ</w:t>
      </w:r>
      <w:r w:rsidRPr="00A94DAF">
        <w:rPr>
          <w:rFonts w:ascii="Noor_Lotus" w:eastAsia="Times New Roman" w:hAnsi="Noor_Lotus" w:hint="cs"/>
          <w:color w:val="000000" w:themeColor="text1"/>
          <w:szCs w:val="22"/>
        </w:rPr>
        <w:t>‌</w:t>
      </w:r>
      <w:r w:rsidRPr="00A94DAF">
        <w:rPr>
          <w:rFonts w:ascii="Noor_Lotus" w:eastAsia="Times New Roman" w:hAnsi="Noor_Lotus" w:hint="cs"/>
          <w:color w:val="000000" w:themeColor="text1"/>
          <w:szCs w:val="22"/>
          <w:rtl/>
        </w:rPr>
        <w:t>،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2" w:name="BokNum"/>
    <w:bookmarkEnd w:id="22"/>
    <w:r w:rsidR="003F10DA">
      <w:rPr>
        <w:b/>
        <w:bCs/>
        <w:sz w:val="20"/>
        <w:szCs w:val="24"/>
        <w:rtl/>
      </w:rPr>
      <w:t>024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3F10D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3F10DA">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5" w:name="BokTarikh"/>
    <w:bookmarkEnd w:id="25"/>
    <w:r w:rsidR="003F10DA">
      <w:rPr>
        <w:sz w:val="24"/>
        <w:szCs w:val="24"/>
        <w:rtl/>
      </w:rPr>
      <w:t>2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6" w:name="BokSabj"/>
    <w:bookmarkEnd w:id="26"/>
    <w:r w:rsidR="003F10DA">
      <w:rPr>
        <w:rFonts w:hint="cs"/>
        <w:sz w:val="24"/>
        <w:szCs w:val="24"/>
        <w:rtl/>
      </w:rPr>
      <w:t>تکفین</w:t>
    </w:r>
    <w:r w:rsidR="003F10DA">
      <w:rPr>
        <w:sz w:val="24"/>
        <w:szCs w:val="24"/>
        <w:rtl/>
      </w:rPr>
      <w:t xml:space="preserve"> </w:t>
    </w:r>
    <w:r w:rsidR="003F10DA">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7" w:name="Bokmoqarer"/>
    <w:bookmarkEnd w:id="27"/>
    <w:r w:rsidR="003F10DA">
      <w:rPr>
        <w:rFonts w:hint="cs"/>
        <w:sz w:val="24"/>
        <w:szCs w:val="24"/>
        <w:rtl/>
      </w:rPr>
      <w:t>سجاد</w:t>
    </w:r>
    <w:r w:rsidR="003F10DA">
      <w:rPr>
        <w:sz w:val="24"/>
        <w:szCs w:val="24"/>
        <w:rtl/>
      </w:rPr>
      <w:t xml:space="preserve"> </w:t>
    </w:r>
    <w:r w:rsidR="003F10DA">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3F10DA">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4AC4"/>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59F8"/>
    <w:rsid w:val="001B6799"/>
    <w:rsid w:val="001C1362"/>
    <w:rsid w:val="001D2E9A"/>
    <w:rsid w:val="001D597F"/>
    <w:rsid w:val="001E3FD4"/>
    <w:rsid w:val="001F0B13"/>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10DA"/>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A747D"/>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A3556-EC12-41FF-AAEB-73847EBBB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5</Pages>
  <Words>1218</Words>
  <Characters>6948</Characters>
  <Application>Microsoft Office Word</Application>
  <DocSecurity>0</DocSecurity>
  <Lines>57</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8150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2019-10-02T13:40:00Z</dcterms:created>
  <dcterms:modified xsi:type="dcterms:W3CDTF">2019-10-02T13:44:00Z</dcterms:modified>
</cp:coreProperties>
</file>