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46174F" w:rsidRDefault="0046174F" w:rsidP="0046174F">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1-5</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21542145" w:history="1">
        <w:r w:rsidRPr="00D95A9C">
          <w:rPr>
            <w:rStyle w:val="Hyperlink"/>
            <w:rFonts w:hint="eastAsia"/>
            <w:noProof/>
            <w:rtl/>
          </w:rPr>
          <w:t>مسأله</w:t>
        </w:r>
        <w:r w:rsidRPr="00D95A9C">
          <w:rPr>
            <w:rStyle w:val="Hyperlink"/>
            <w:noProof/>
            <w:rtl/>
          </w:rPr>
          <w:t xml:space="preserve"> 19:</w:t>
        </w:r>
        <w:r w:rsidRPr="00D95A9C">
          <w:rPr>
            <w:rStyle w:val="Hyperlink"/>
            <w:rFonts w:hint="eastAsia"/>
            <w:noProof/>
            <w:rtl/>
          </w:rPr>
          <w:t>خروج</w:t>
        </w:r>
        <w:r w:rsidRPr="00D95A9C">
          <w:rPr>
            <w:rStyle w:val="Hyperlink"/>
            <w:noProof/>
            <w:rtl/>
          </w:rPr>
          <w:t xml:space="preserve"> </w:t>
        </w:r>
        <w:r w:rsidRPr="00D95A9C">
          <w:rPr>
            <w:rStyle w:val="Hyperlink"/>
            <w:rFonts w:hint="eastAsia"/>
            <w:noProof/>
            <w:rtl/>
          </w:rPr>
          <w:t>کفن</w:t>
        </w:r>
        <w:r w:rsidRPr="00D95A9C">
          <w:rPr>
            <w:rStyle w:val="Hyperlink"/>
            <w:noProof/>
            <w:rtl/>
          </w:rPr>
          <w:t xml:space="preserve"> </w:t>
        </w:r>
        <w:r w:rsidRPr="00D95A9C">
          <w:rPr>
            <w:rStyle w:val="Hyperlink"/>
            <w:rFonts w:hint="eastAsia"/>
            <w:noProof/>
            <w:rtl/>
          </w:rPr>
          <w:t>از</w:t>
        </w:r>
        <w:r w:rsidRPr="00D95A9C">
          <w:rPr>
            <w:rStyle w:val="Hyperlink"/>
            <w:noProof/>
            <w:rtl/>
          </w:rPr>
          <w:t xml:space="preserve"> </w:t>
        </w:r>
        <w:r w:rsidRPr="00D95A9C">
          <w:rPr>
            <w:rStyle w:val="Hyperlink"/>
            <w:rFonts w:hint="eastAsia"/>
            <w:noProof/>
            <w:rtl/>
          </w:rPr>
          <w:t>اصل</w:t>
        </w:r>
        <w:r w:rsidRPr="00D95A9C">
          <w:rPr>
            <w:rStyle w:val="Hyperlink"/>
            <w:noProof/>
            <w:rtl/>
          </w:rPr>
          <w:t xml:space="preserve"> </w:t>
        </w:r>
        <w:r w:rsidRPr="00D95A9C">
          <w:rPr>
            <w:rStyle w:val="Hyperlink"/>
            <w:rFonts w:hint="eastAsia"/>
            <w:noProof/>
            <w:rtl/>
          </w:rPr>
          <w:t>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21542145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6174F" w:rsidRDefault="0046174F" w:rsidP="0046174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542146" w:history="1">
        <w:r w:rsidRPr="00D95A9C">
          <w:rPr>
            <w:rStyle w:val="Hyperlink"/>
            <w:rFonts w:hint="eastAsia"/>
            <w:noProof/>
            <w:rtl/>
          </w:rPr>
          <w:t>فرع</w:t>
        </w:r>
        <w:r w:rsidRPr="00D95A9C">
          <w:rPr>
            <w:rStyle w:val="Hyperlink"/>
            <w:noProof/>
            <w:rtl/>
          </w:rPr>
          <w:t xml:space="preserve"> </w:t>
        </w:r>
        <w:r w:rsidRPr="00D95A9C">
          <w:rPr>
            <w:rStyle w:val="Hyperlink"/>
            <w:rFonts w:hint="eastAsia"/>
            <w:noProof/>
            <w:rtl/>
          </w:rPr>
          <w:t>أوّل</w:t>
        </w:r>
        <w:r w:rsidRPr="00D95A9C">
          <w:rPr>
            <w:rStyle w:val="Hyperlink"/>
            <w:noProof/>
            <w:rtl/>
          </w:rPr>
          <w:t xml:space="preserve">: </w:t>
        </w:r>
        <w:r w:rsidRPr="00D95A9C">
          <w:rPr>
            <w:rStyle w:val="Hyperlink"/>
            <w:rFonts w:hint="eastAsia"/>
            <w:noProof/>
            <w:rtl/>
          </w:rPr>
          <w:t>خروج</w:t>
        </w:r>
        <w:r w:rsidRPr="00D95A9C">
          <w:rPr>
            <w:rStyle w:val="Hyperlink"/>
            <w:noProof/>
            <w:rtl/>
          </w:rPr>
          <w:t xml:space="preserve"> </w:t>
        </w:r>
        <w:r w:rsidRPr="00D95A9C">
          <w:rPr>
            <w:rStyle w:val="Hyperlink"/>
            <w:rFonts w:hint="eastAsia"/>
            <w:noProof/>
            <w:rtl/>
          </w:rPr>
          <w:t>مقدار</w:t>
        </w:r>
        <w:r w:rsidRPr="00D95A9C">
          <w:rPr>
            <w:rStyle w:val="Hyperlink"/>
            <w:noProof/>
            <w:rtl/>
          </w:rPr>
          <w:t xml:space="preserve"> </w:t>
        </w:r>
        <w:r w:rsidRPr="00D95A9C">
          <w:rPr>
            <w:rStyle w:val="Hyperlink"/>
            <w:rFonts w:hint="eastAsia"/>
            <w:noProof/>
            <w:rtl/>
          </w:rPr>
          <w:t>واجب</w:t>
        </w:r>
        <w:r w:rsidRPr="00D95A9C">
          <w:rPr>
            <w:rStyle w:val="Hyperlink"/>
            <w:noProof/>
            <w:rtl/>
          </w:rPr>
          <w:t xml:space="preserve"> </w:t>
        </w:r>
        <w:r w:rsidRPr="00D95A9C">
          <w:rPr>
            <w:rStyle w:val="Hyperlink"/>
            <w:rFonts w:hint="eastAsia"/>
            <w:noProof/>
            <w:rtl/>
          </w:rPr>
          <w:t>کفن</w:t>
        </w:r>
        <w:r w:rsidRPr="00D95A9C">
          <w:rPr>
            <w:rStyle w:val="Hyperlink"/>
            <w:noProof/>
            <w:rtl/>
          </w:rPr>
          <w:t xml:space="preserve"> </w:t>
        </w:r>
        <w:r w:rsidRPr="00D95A9C">
          <w:rPr>
            <w:rStyle w:val="Hyperlink"/>
            <w:rFonts w:hint="eastAsia"/>
            <w:noProof/>
            <w:rtl/>
          </w:rPr>
          <w:t>از</w:t>
        </w:r>
        <w:r w:rsidRPr="00D95A9C">
          <w:rPr>
            <w:rStyle w:val="Hyperlink"/>
            <w:noProof/>
            <w:rtl/>
          </w:rPr>
          <w:t xml:space="preserve"> </w:t>
        </w:r>
        <w:r w:rsidRPr="00D95A9C">
          <w:rPr>
            <w:rStyle w:val="Hyperlink"/>
            <w:rFonts w:hint="eastAsia"/>
            <w:noProof/>
            <w:rtl/>
          </w:rPr>
          <w:t>اصل</w:t>
        </w:r>
        <w:r w:rsidRPr="00D95A9C">
          <w:rPr>
            <w:rStyle w:val="Hyperlink"/>
            <w:noProof/>
            <w:rtl/>
          </w:rPr>
          <w:t xml:space="preserve"> </w:t>
        </w:r>
        <w:r w:rsidRPr="00D95A9C">
          <w:rPr>
            <w:rStyle w:val="Hyperlink"/>
            <w:rFonts w:hint="eastAsia"/>
            <w:noProof/>
            <w:rtl/>
          </w:rPr>
          <w:t>ترکه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21542146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6174F" w:rsidRDefault="0046174F" w:rsidP="0046174F">
      <w:pPr>
        <w:pStyle w:val="TOC2"/>
        <w:tabs>
          <w:tab w:val="right" w:leader="dot" w:pos="10194"/>
        </w:tabs>
        <w:rPr>
          <w:rFonts w:asciiTheme="minorHAnsi" w:eastAsiaTheme="minorEastAsia" w:hAnsiTheme="minorHAnsi" w:cstheme="minorBidi"/>
          <w:bCs w:val="0"/>
          <w:noProof/>
          <w:color w:val="auto"/>
          <w:szCs w:val="22"/>
          <w:rtl/>
          <w:lang w:bidi="ar-SA"/>
        </w:rPr>
      </w:pPr>
      <w:hyperlink w:anchor="_Toc21542147" w:history="1">
        <w:r w:rsidRPr="00D95A9C">
          <w:rPr>
            <w:rStyle w:val="Hyperlink"/>
            <w:rFonts w:hint="eastAsia"/>
            <w:noProof/>
            <w:rtl/>
          </w:rPr>
          <w:t>مسأله</w:t>
        </w:r>
        <w:r w:rsidRPr="00D95A9C">
          <w:rPr>
            <w:rStyle w:val="Hyperlink"/>
            <w:noProof/>
            <w:rtl/>
          </w:rPr>
          <w:t xml:space="preserve"> 20: </w:t>
        </w:r>
        <w:r w:rsidRPr="00D95A9C">
          <w:rPr>
            <w:rStyle w:val="Hyperlink"/>
            <w:rFonts w:hint="eastAsia"/>
            <w:noProof/>
            <w:rtl/>
          </w:rPr>
          <w:t>احت</w:t>
        </w:r>
        <w:r w:rsidRPr="00D95A9C">
          <w:rPr>
            <w:rStyle w:val="Hyperlink"/>
            <w:rFonts w:hint="cs"/>
            <w:noProof/>
            <w:rtl/>
          </w:rPr>
          <w:t>ی</w:t>
        </w:r>
        <w:r w:rsidRPr="00D95A9C">
          <w:rPr>
            <w:rStyle w:val="Hyperlink"/>
            <w:rFonts w:hint="eastAsia"/>
            <w:noProof/>
            <w:rtl/>
          </w:rPr>
          <w:t>اط</w:t>
        </w:r>
        <w:r w:rsidRPr="00D95A9C">
          <w:rPr>
            <w:rStyle w:val="Hyperlink"/>
            <w:noProof/>
            <w:rtl/>
          </w:rPr>
          <w:t xml:space="preserve"> </w:t>
        </w:r>
        <w:r w:rsidRPr="00D95A9C">
          <w:rPr>
            <w:rStyle w:val="Hyperlink"/>
            <w:rFonts w:hint="eastAsia"/>
            <w:noProof/>
            <w:rtl/>
          </w:rPr>
          <w:t>بر</w:t>
        </w:r>
        <w:r w:rsidRPr="00D95A9C">
          <w:rPr>
            <w:rStyle w:val="Hyperlink"/>
            <w:noProof/>
            <w:rtl/>
          </w:rPr>
          <w:t xml:space="preserve"> </w:t>
        </w:r>
        <w:r w:rsidRPr="00D95A9C">
          <w:rPr>
            <w:rStyle w:val="Hyperlink"/>
            <w:rFonts w:hint="eastAsia"/>
            <w:noProof/>
            <w:rtl/>
          </w:rPr>
          <w:t>اقتصار</w:t>
        </w:r>
        <w:r w:rsidRPr="00D95A9C">
          <w:rPr>
            <w:rStyle w:val="Hyperlink"/>
            <w:noProof/>
            <w:rtl/>
          </w:rPr>
          <w:t xml:space="preserve"> </w:t>
        </w:r>
        <w:r w:rsidRPr="00D95A9C">
          <w:rPr>
            <w:rStyle w:val="Hyperlink"/>
            <w:rFonts w:hint="eastAsia"/>
            <w:noProof/>
            <w:rtl/>
          </w:rPr>
          <w:t>بر</w:t>
        </w:r>
        <w:r w:rsidRPr="00D95A9C">
          <w:rPr>
            <w:rStyle w:val="Hyperlink"/>
            <w:noProof/>
            <w:rtl/>
          </w:rPr>
          <w:t xml:space="preserve"> </w:t>
        </w:r>
        <w:r w:rsidRPr="00D95A9C">
          <w:rPr>
            <w:rStyle w:val="Hyperlink"/>
            <w:rFonts w:hint="eastAsia"/>
            <w:noProof/>
            <w:rtl/>
          </w:rPr>
          <w:t>کمتر</w:t>
        </w:r>
        <w:r w:rsidRPr="00D95A9C">
          <w:rPr>
            <w:rStyle w:val="Hyperlink"/>
            <w:rFonts w:hint="cs"/>
            <w:noProof/>
            <w:rtl/>
          </w:rPr>
          <w:t>ی</w:t>
        </w:r>
        <w:r w:rsidRPr="00D95A9C">
          <w:rPr>
            <w:rStyle w:val="Hyperlink"/>
            <w:rFonts w:hint="eastAsia"/>
            <w:noProof/>
            <w:rtl/>
          </w:rPr>
          <w:t>ن</w:t>
        </w:r>
        <w:r w:rsidRPr="00D95A9C">
          <w:rPr>
            <w:rStyle w:val="Hyperlink"/>
            <w:noProof/>
            <w:rtl/>
          </w:rPr>
          <w:t xml:space="preserve"> </w:t>
        </w:r>
        <w:r w:rsidRPr="00D95A9C">
          <w:rPr>
            <w:rStyle w:val="Hyperlink"/>
            <w:rFonts w:hint="eastAsia"/>
            <w:noProof/>
            <w:rtl/>
          </w:rPr>
          <w:t>ق</w:t>
        </w:r>
        <w:r w:rsidRPr="00D95A9C">
          <w:rPr>
            <w:rStyle w:val="Hyperlink"/>
            <w:rFonts w:hint="cs"/>
            <w:noProof/>
            <w:rtl/>
          </w:rPr>
          <w:t>ی</w:t>
        </w:r>
        <w:r w:rsidRPr="00D95A9C">
          <w:rPr>
            <w:rStyle w:val="Hyperlink"/>
            <w:rFonts w:hint="eastAsia"/>
            <w:noProof/>
            <w:rtl/>
          </w:rPr>
          <w:t>مت</w:t>
        </w:r>
        <w:r w:rsidRPr="00D95A9C">
          <w:rPr>
            <w:rStyle w:val="Hyperlink"/>
            <w:noProof/>
            <w:rtl/>
          </w:rPr>
          <w:t xml:space="preserve"> </w:t>
        </w:r>
        <w:r w:rsidRPr="00D95A9C">
          <w:rPr>
            <w:rStyle w:val="Hyperlink"/>
            <w:rFonts w:hint="eastAsia"/>
            <w:noProof/>
            <w:rtl/>
          </w:rPr>
          <w:t>در</w:t>
        </w:r>
        <w:r w:rsidRPr="00D95A9C">
          <w:rPr>
            <w:rStyle w:val="Hyperlink"/>
            <w:noProof/>
            <w:rtl/>
          </w:rPr>
          <w:t xml:space="preserve"> </w:t>
        </w:r>
        <w:r w:rsidRPr="00D95A9C">
          <w:rPr>
            <w:rStyle w:val="Hyperlink"/>
            <w:rFonts w:hint="eastAsia"/>
            <w:noProof/>
            <w:rtl/>
          </w:rPr>
          <w:t>واجبات</w:t>
        </w:r>
        <w:r w:rsidRPr="00D95A9C">
          <w:rPr>
            <w:rStyle w:val="Hyperlink"/>
            <w:noProof/>
            <w:rtl/>
          </w:rPr>
          <w:t xml:space="preserve"> </w:t>
        </w:r>
        <w:r w:rsidRPr="00D95A9C">
          <w:rPr>
            <w:rStyle w:val="Hyperlink"/>
            <w:rFonts w:hint="eastAsia"/>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21542147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6174F" w:rsidRDefault="0046174F" w:rsidP="0046174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542148" w:history="1">
        <w:r w:rsidRPr="00D95A9C">
          <w:rPr>
            <w:rStyle w:val="Hyperlink"/>
            <w:rFonts w:hint="eastAsia"/>
            <w:noProof/>
            <w:rtl/>
          </w:rPr>
          <w:t>فرع</w:t>
        </w:r>
        <w:r w:rsidRPr="00D95A9C">
          <w:rPr>
            <w:rStyle w:val="Hyperlink"/>
            <w:noProof/>
            <w:rtl/>
          </w:rPr>
          <w:t xml:space="preserve"> </w:t>
        </w:r>
        <w:r w:rsidRPr="00D95A9C">
          <w:rPr>
            <w:rStyle w:val="Hyperlink"/>
            <w:rFonts w:hint="eastAsia"/>
            <w:noProof/>
            <w:rtl/>
          </w:rPr>
          <w:t>دوم</w:t>
        </w:r>
        <w:r w:rsidRPr="00D95A9C">
          <w:rPr>
            <w:rStyle w:val="Hyperlink"/>
            <w:noProof/>
            <w:rtl/>
          </w:rPr>
          <w:t xml:space="preserve">: </w:t>
        </w:r>
        <w:r w:rsidRPr="00D95A9C">
          <w:rPr>
            <w:rStyle w:val="Hyperlink"/>
            <w:rFonts w:hint="eastAsia"/>
            <w:noProof/>
            <w:rtl/>
          </w:rPr>
          <w:t>خروج</w:t>
        </w:r>
        <w:r w:rsidRPr="00D95A9C">
          <w:rPr>
            <w:rStyle w:val="Hyperlink"/>
            <w:noProof/>
            <w:rtl/>
          </w:rPr>
          <w:t xml:space="preserve"> </w:t>
        </w:r>
        <w:r w:rsidRPr="00D95A9C">
          <w:rPr>
            <w:rStyle w:val="Hyperlink"/>
            <w:rFonts w:hint="eastAsia"/>
            <w:noProof/>
            <w:rtl/>
          </w:rPr>
          <w:t>قدر</w:t>
        </w:r>
        <w:r w:rsidRPr="00D95A9C">
          <w:rPr>
            <w:rStyle w:val="Hyperlink"/>
            <w:noProof/>
            <w:rtl/>
          </w:rPr>
          <w:t xml:space="preserve"> </w:t>
        </w:r>
        <w:r w:rsidRPr="00D95A9C">
          <w:rPr>
            <w:rStyle w:val="Hyperlink"/>
            <w:rFonts w:hint="eastAsia"/>
            <w:noProof/>
            <w:rtl/>
          </w:rPr>
          <w:t>واجب</w:t>
        </w:r>
        <w:r w:rsidRPr="00D95A9C">
          <w:rPr>
            <w:rStyle w:val="Hyperlink"/>
            <w:noProof/>
            <w:rtl/>
          </w:rPr>
          <w:t xml:space="preserve"> </w:t>
        </w:r>
        <w:r w:rsidRPr="00D95A9C">
          <w:rPr>
            <w:rStyle w:val="Hyperlink"/>
            <w:rFonts w:hint="eastAsia"/>
            <w:noProof/>
            <w:rtl/>
          </w:rPr>
          <w:t>سائر</w:t>
        </w:r>
        <w:r w:rsidRPr="00D95A9C">
          <w:rPr>
            <w:rStyle w:val="Hyperlink"/>
            <w:noProof/>
            <w:rtl/>
          </w:rPr>
          <w:t xml:space="preserve"> </w:t>
        </w:r>
        <w:r w:rsidRPr="00D95A9C">
          <w:rPr>
            <w:rStyle w:val="Hyperlink"/>
            <w:rFonts w:hint="eastAsia"/>
            <w:noProof/>
            <w:rtl/>
          </w:rPr>
          <w:t>مؤن</w:t>
        </w:r>
        <w:r w:rsidRPr="00D95A9C">
          <w:rPr>
            <w:rStyle w:val="Hyperlink"/>
            <w:noProof/>
            <w:rtl/>
          </w:rPr>
          <w:t xml:space="preserve"> </w:t>
        </w:r>
        <w:r w:rsidRPr="00D95A9C">
          <w:rPr>
            <w:rStyle w:val="Hyperlink"/>
            <w:rFonts w:hint="eastAsia"/>
            <w:noProof/>
            <w:rtl/>
          </w:rPr>
          <w:t>از</w:t>
        </w:r>
        <w:r w:rsidRPr="00D95A9C">
          <w:rPr>
            <w:rStyle w:val="Hyperlink"/>
            <w:noProof/>
            <w:rtl/>
          </w:rPr>
          <w:t xml:space="preserve"> </w:t>
        </w:r>
        <w:r w:rsidRPr="00D95A9C">
          <w:rPr>
            <w:rStyle w:val="Hyperlink"/>
            <w:rFonts w:hint="eastAsia"/>
            <w:noProof/>
            <w:rtl/>
          </w:rPr>
          <w:t>اصل</w:t>
        </w:r>
        <w:r w:rsidRPr="00D95A9C">
          <w:rPr>
            <w:rStyle w:val="Hyperlink"/>
            <w:noProof/>
            <w:rtl/>
          </w:rPr>
          <w:t xml:space="preserve"> </w:t>
        </w:r>
        <w:r w:rsidRPr="00D95A9C">
          <w:rPr>
            <w:rStyle w:val="Hyperlink"/>
            <w:rFonts w:hint="eastAsia"/>
            <w:noProof/>
            <w:rtl/>
          </w:rPr>
          <w:t>ترکه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21542148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6174F" w:rsidRDefault="0046174F" w:rsidP="0046174F">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542149" w:history="1">
        <w:r w:rsidRPr="00D95A9C">
          <w:rPr>
            <w:rStyle w:val="Hyperlink"/>
            <w:rFonts w:hint="eastAsia"/>
            <w:noProof/>
            <w:rtl/>
          </w:rPr>
          <w:t>فرع</w:t>
        </w:r>
        <w:r w:rsidRPr="00D95A9C">
          <w:rPr>
            <w:rStyle w:val="Hyperlink"/>
            <w:noProof/>
            <w:rtl/>
          </w:rPr>
          <w:t xml:space="preserve"> </w:t>
        </w:r>
        <w:r w:rsidRPr="00D95A9C">
          <w:rPr>
            <w:rStyle w:val="Hyperlink"/>
            <w:rFonts w:hint="eastAsia"/>
            <w:noProof/>
            <w:rtl/>
          </w:rPr>
          <w:t>سوم</w:t>
        </w:r>
        <w:r w:rsidRPr="00D95A9C">
          <w:rPr>
            <w:rStyle w:val="Hyperlink"/>
            <w:noProof/>
            <w:rtl/>
          </w:rPr>
          <w:t xml:space="preserve">: </w:t>
        </w:r>
        <w:r w:rsidRPr="00D95A9C">
          <w:rPr>
            <w:rStyle w:val="Hyperlink"/>
            <w:rFonts w:hint="eastAsia"/>
            <w:noProof/>
            <w:rtl/>
          </w:rPr>
          <w:t>زائد</w:t>
        </w:r>
        <w:r w:rsidRPr="00D95A9C">
          <w:rPr>
            <w:rStyle w:val="Hyperlink"/>
            <w:noProof/>
            <w:rtl/>
          </w:rPr>
          <w:t xml:space="preserve"> </w:t>
        </w:r>
        <w:r w:rsidRPr="00D95A9C">
          <w:rPr>
            <w:rStyle w:val="Hyperlink"/>
            <w:rFonts w:hint="eastAsia"/>
            <w:noProof/>
            <w:rtl/>
          </w:rPr>
          <w:t>بر</w:t>
        </w:r>
        <w:r w:rsidRPr="00D95A9C">
          <w:rPr>
            <w:rStyle w:val="Hyperlink"/>
            <w:noProof/>
            <w:rtl/>
          </w:rPr>
          <w:t xml:space="preserve"> </w:t>
        </w:r>
        <w:r w:rsidRPr="00D95A9C">
          <w:rPr>
            <w:rStyle w:val="Hyperlink"/>
            <w:rFonts w:hint="eastAsia"/>
            <w:noProof/>
            <w:rtl/>
          </w:rPr>
          <w:t>کفن</w:t>
        </w:r>
        <w:r w:rsidRPr="00D95A9C">
          <w:rPr>
            <w:rStyle w:val="Hyperlink"/>
            <w:noProof/>
            <w:rtl/>
          </w:rPr>
          <w:t xml:space="preserve"> </w:t>
        </w:r>
        <w:r w:rsidRPr="00D95A9C">
          <w:rPr>
            <w:rStyle w:val="Hyperlink"/>
            <w:rFonts w:hint="cs"/>
            <w:noProof/>
            <w:rtl/>
          </w:rPr>
          <w:t>ی</w:t>
        </w:r>
        <w:r w:rsidRPr="00D95A9C">
          <w:rPr>
            <w:rStyle w:val="Hyperlink"/>
            <w:rFonts w:hint="eastAsia"/>
            <w:noProof/>
            <w:rtl/>
          </w:rPr>
          <w:t>ا</w:t>
        </w:r>
        <w:r w:rsidRPr="00D95A9C">
          <w:rPr>
            <w:rStyle w:val="Hyperlink"/>
            <w:noProof/>
            <w:rtl/>
          </w:rPr>
          <w:t xml:space="preserve"> </w:t>
        </w:r>
        <w:r w:rsidRPr="00D95A9C">
          <w:rPr>
            <w:rStyle w:val="Hyperlink"/>
            <w:rFonts w:hint="eastAsia"/>
            <w:noProof/>
            <w:rtl/>
          </w:rPr>
          <w:t>زائد</w:t>
        </w:r>
        <w:r w:rsidRPr="00D95A9C">
          <w:rPr>
            <w:rStyle w:val="Hyperlink"/>
            <w:noProof/>
            <w:rtl/>
          </w:rPr>
          <w:t xml:space="preserve"> </w:t>
        </w:r>
        <w:r w:rsidRPr="00D95A9C">
          <w:rPr>
            <w:rStyle w:val="Hyperlink"/>
            <w:rFonts w:hint="eastAsia"/>
            <w:noProof/>
            <w:rtl/>
          </w:rPr>
          <w:t>بر</w:t>
        </w:r>
        <w:r w:rsidRPr="00D95A9C">
          <w:rPr>
            <w:rStyle w:val="Hyperlink"/>
            <w:noProof/>
            <w:rtl/>
          </w:rPr>
          <w:t xml:space="preserve"> </w:t>
        </w:r>
        <w:r w:rsidRPr="00D95A9C">
          <w:rPr>
            <w:rStyle w:val="Hyperlink"/>
            <w:rFonts w:hint="eastAsia"/>
            <w:noProof/>
            <w:rtl/>
          </w:rPr>
          <w:t>سائر</w:t>
        </w:r>
        <w:r w:rsidRPr="00D95A9C">
          <w:rPr>
            <w:rStyle w:val="Hyperlink"/>
            <w:noProof/>
            <w:rtl/>
          </w:rPr>
          <w:t xml:space="preserve"> </w:t>
        </w:r>
        <w:r w:rsidRPr="00D95A9C">
          <w:rPr>
            <w:rStyle w:val="Hyperlink"/>
            <w:rFonts w:hint="eastAsia"/>
            <w:noProof/>
            <w:rtl/>
          </w:rPr>
          <w:t>مؤن</w:t>
        </w:r>
        <w:r w:rsidRPr="00D95A9C">
          <w:rPr>
            <w:rStyle w:val="Hyperlink"/>
            <w:noProof/>
            <w:rtl/>
          </w:rPr>
          <w:t xml:space="preserve"> </w:t>
        </w:r>
        <w:r w:rsidRPr="00D95A9C">
          <w:rPr>
            <w:rStyle w:val="Hyperlink"/>
            <w:rFonts w:hint="eastAsia"/>
            <w:noProof/>
            <w:rtl/>
          </w:rPr>
          <w:t>تجه</w:t>
        </w:r>
        <w:r w:rsidRPr="00D95A9C">
          <w:rPr>
            <w:rStyle w:val="Hyperlink"/>
            <w:rFonts w:hint="cs"/>
            <w:noProof/>
            <w:rtl/>
          </w:rPr>
          <w:t>ی</w:t>
        </w:r>
        <w:r w:rsidRPr="00D95A9C">
          <w:rPr>
            <w:rStyle w:val="Hyperlink"/>
            <w:rFonts w:hint="eastAsia"/>
            <w:noProof/>
            <w:rtl/>
          </w:rPr>
          <w:t>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21542149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46174F"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6146BD">
        <w:rPr>
          <w:rFonts w:hint="cs"/>
          <w:rtl/>
        </w:rPr>
        <w:t>احکام</w:t>
      </w:r>
      <w:r w:rsidR="006146BD">
        <w:rPr>
          <w:rtl/>
        </w:rPr>
        <w:t xml:space="preserve"> </w:t>
      </w:r>
      <w:r w:rsidR="006146BD">
        <w:rPr>
          <w:rFonts w:hint="cs"/>
          <w:rtl/>
        </w:rPr>
        <w:t>اموات</w:t>
      </w:r>
      <w:r w:rsidR="00724537">
        <w:rPr>
          <w:rFonts w:hint="cs"/>
          <w:rtl/>
        </w:rPr>
        <w:t>/</w:t>
      </w:r>
      <w:bookmarkStart w:id="1" w:name="BokSabj_d"/>
      <w:bookmarkEnd w:id="1"/>
      <w:r w:rsidR="006146BD">
        <w:rPr>
          <w:rFonts w:hint="cs"/>
          <w:rtl/>
        </w:rPr>
        <w:t>تکفین</w:t>
      </w:r>
      <w:r w:rsidR="006146BD">
        <w:rPr>
          <w:rtl/>
        </w:rPr>
        <w:t xml:space="preserve"> </w:t>
      </w:r>
      <w:r w:rsidR="006146BD">
        <w:rPr>
          <w:rFonts w:hint="cs"/>
          <w:rtl/>
        </w:rPr>
        <w:t>میّت</w:t>
      </w:r>
      <w:r w:rsidR="00596C1E">
        <w:rPr>
          <w:rFonts w:hint="cs"/>
          <w:rtl/>
        </w:rPr>
        <w:t xml:space="preserve"> </w:t>
      </w:r>
      <w:r w:rsidR="00724537">
        <w:rPr>
          <w:rFonts w:hint="cs"/>
          <w:rtl/>
        </w:rPr>
        <w:t>/</w:t>
      </w:r>
      <w:bookmarkStart w:id="2" w:name="BokSabj2_d"/>
      <w:bookmarkEnd w:id="2"/>
      <w:r w:rsidR="006146BD">
        <w:rPr>
          <w:rFonts w:hint="cs"/>
          <w:rtl/>
        </w:rPr>
        <w:t>مسائل</w:t>
      </w:r>
      <w:r w:rsidR="001B6799">
        <w:rPr>
          <w:rFonts w:hint="cs"/>
          <w:rtl/>
        </w:rPr>
        <w:t xml:space="preserve"> </w:t>
      </w:r>
    </w:p>
    <w:p w:rsidR="00247D2F" w:rsidRPr="003A6148" w:rsidRDefault="00247D2F" w:rsidP="003A6148">
      <w:pPr>
        <w:pBdr>
          <w:bottom w:val="double" w:sz="6" w:space="1" w:color="auto"/>
        </w:pBdr>
      </w:pPr>
    </w:p>
    <w:p w:rsidR="004E6882" w:rsidRDefault="004E6882" w:rsidP="004E6882">
      <w:pPr>
        <w:spacing w:before="100" w:beforeAutospacing="1" w:after="100" w:afterAutospacing="1"/>
        <w:jc w:val="both"/>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t>9</w:t>
      </w:r>
      <w:r w:rsidRPr="00861DC5">
        <w:rPr>
          <w:rFonts w:ascii="Noor_Lotus" w:hAnsi="Noor_Lotus" w:cs="B Lotus" w:hint="cs"/>
          <w:sz w:val="28"/>
          <w:rtl/>
          <w:lang w:bidi="ar-SA"/>
        </w:rPr>
        <w:t>/</w:t>
      </w:r>
      <w:r>
        <w:rPr>
          <w:rFonts w:ascii="Noor_Lotus" w:hAnsi="Noor_Lotus" w:cs="B Lotus" w:hint="cs"/>
          <w:sz w:val="28"/>
          <w:rtl/>
          <w:lang w:bidi="ar-SA"/>
        </w:rPr>
        <w:t>8</w:t>
      </w:r>
      <w:r w:rsidRPr="00861DC5">
        <w:rPr>
          <w:rFonts w:ascii="Noor_Lotus" w:hAnsi="Noor_Lotus" w:cs="B Lotus" w:hint="cs"/>
          <w:sz w:val="28"/>
          <w:rtl/>
          <w:lang w:bidi="ar-SA"/>
        </w:rPr>
        <w:t xml:space="preserve">/1395 </w:t>
      </w:r>
      <w:r w:rsidRPr="00861DC5">
        <w:rPr>
          <w:rFonts w:ascii="Times New Roman" w:hAnsi="Times New Roman" w:cs="Times New Roman" w:hint="cs"/>
          <w:sz w:val="28"/>
          <w:rtl/>
          <w:lang w:bidi="ar-SA"/>
        </w:rPr>
        <w:t>–</w:t>
      </w:r>
      <w:r>
        <w:rPr>
          <w:rFonts w:ascii="Noor_Lotus" w:hAnsi="Noor_Lotus" w:cs="B Lotus" w:hint="cs"/>
          <w:sz w:val="28"/>
          <w:rtl/>
          <w:lang w:bidi="ar-SA"/>
        </w:rPr>
        <w:t xml:space="preserve">  یک</w:t>
      </w:r>
      <w:r w:rsidRPr="00861DC5">
        <w:rPr>
          <w:rFonts w:ascii="Noor_Lotus" w:hAnsi="Noor_Lotus" w:cs="B Lotus" w:hint="cs"/>
          <w:sz w:val="28"/>
          <w:rtl/>
          <w:lang w:bidi="ar-SA"/>
        </w:rPr>
        <w:t xml:space="preserve">شنبه </w:t>
      </w:r>
      <w:r w:rsidRPr="00861DC5">
        <w:rPr>
          <w:rFonts w:ascii="Times New Roman" w:hAnsi="Times New Roman" w:cs="Times New Roman" w:hint="cs"/>
          <w:sz w:val="28"/>
          <w:rtl/>
          <w:lang w:bidi="ar-SA"/>
        </w:rPr>
        <w:t>–</w:t>
      </w:r>
      <w:r w:rsidRPr="00861DC5">
        <w:rPr>
          <w:rFonts w:ascii="Noor_Lotus" w:hAnsi="Noor_Lotus" w:cs="B Lotus" w:hint="cs"/>
          <w:sz w:val="28"/>
          <w:rtl/>
          <w:lang w:bidi="ar-SA"/>
        </w:rPr>
        <w:t xml:space="preserve"> ج</w:t>
      </w:r>
      <w:r>
        <w:rPr>
          <w:rFonts w:ascii="Noor_Lotus" w:hAnsi="Noor_Lotus" w:cs="B Lotus" w:hint="cs"/>
          <w:sz w:val="28"/>
          <w:rtl/>
          <w:lang w:bidi="ar-SA"/>
        </w:rPr>
        <w:t>28</w:t>
      </w:r>
    </w:p>
    <w:p w:rsidR="004E6882" w:rsidRDefault="004E6882" w:rsidP="004E6882">
      <w:pPr>
        <w:pStyle w:val="Heading2"/>
        <w:rPr>
          <w:rtl/>
        </w:rPr>
      </w:pPr>
      <w:bookmarkStart w:id="3" w:name="_Toc21159598"/>
      <w:bookmarkStart w:id="4" w:name="_Toc21542145"/>
      <w:r>
        <w:rPr>
          <w:rFonts w:hint="cs"/>
          <w:rtl/>
        </w:rPr>
        <w:t>مسأله 19:خروج کفن از اصل مال</w:t>
      </w:r>
      <w:bookmarkEnd w:id="3"/>
      <w:bookmarkEnd w:id="4"/>
    </w:p>
    <w:p w:rsidR="004E6882" w:rsidRPr="0046174F" w:rsidRDefault="004E6882" w:rsidP="004E6882">
      <w:pPr>
        <w:spacing w:before="100" w:beforeAutospacing="1" w:after="100" w:afterAutospacing="1"/>
        <w:jc w:val="both"/>
        <w:rPr>
          <w:rStyle w:val="SubtleEmphasis"/>
          <w:rtl/>
        </w:rPr>
      </w:pPr>
      <w:r w:rsidRPr="0046174F">
        <w:rPr>
          <w:rStyle w:val="SubtleEmphasis"/>
          <w:rFonts w:hint="cs"/>
          <w:rtl/>
        </w:rPr>
        <w:t>مسألة 19: القدر الواجب من الكفن يؤخذ من أصل التركة</w:t>
      </w:r>
      <w:r w:rsidRPr="0046174F">
        <w:rPr>
          <w:rStyle w:val="SubtleEmphasis"/>
          <w:rFonts w:hint="cs"/>
        </w:rPr>
        <w:t>‌</w:t>
      </w:r>
      <w:r w:rsidRPr="0046174F">
        <w:rPr>
          <w:rStyle w:val="SubtleEmphasis"/>
          <w:rFonts w:hint="cs"/>
          <w:rtl/>
        </w:rPr>
        <w:t xml:space="preserve"> في غير الزوجة و المملوك مقدما على الديون و الوصايا و كذا القدر الواجب من سائر المؤن من السدر و الكافور و ماء الغسل و قيمة الأرض بل و ما يؤخذ من الدفن في الأرض المباحة و أجرة الحمال و الحفار و نحوها في صورة الحاجة إلى المال و أما الزائد عن القدر الواجب في جميع ذلك فموقوف على إجازة الكبار من الورثة في حصتهم إلا مع وصية الميت بالزائد مع خروجه من الثلث أو وصيته بالثلث من دون تعيين المصرف كلا أو بعضا فيجوز صرفه في الزائد من القدر الواجب.‌</w:t>
      </w:r>
    </w:p>
    <w:p w:rsidR="004E6882" w:rsidRDefault="004E6882" w:rsidP="0046174F">
      <w:pPr>
        <w:rPr>
          <w:rtl/>
        </w:rPr>
      </w:pPr>
      <w:r>
        <w:rPr>
          <w:rFonts w:hint="cs"/>
          <w:rtl/>
        </w:rPr>
        <w:t>قدر واجب از کفن، از اصل ترکه أخذ می</w:t>
      </w:r>
      <w:r>
        <w:rPr>
          <w:rtl/>
        </w:rPr>
        <w:softHyphen/>
      </w:r>
      <w:r>
        <w:rPr>
          <w:rFonts w:hint="cs"/>
          <w:rtl/>
        </w:rPr>
        <w:t>شود؛ منتهی در غیر زوجه و مملوکه که از زوج و مالک است؛ و مقدّم بر دیون و وصایا است.</w:t>
      </w:r>
    </w:p>
    <w:p w:rsidR="004E6882" w:rsidRDefault="004E6882" w:rsidP="004E6882">
      <w:pPr>
        <w:pStyle w:val="Heading3"/>
        <w:rPr>
          <w:rtl/>
        </w:rPr>
      </w:pPr>
      <w:bookmarkStart w:id="5" w:name="_Toc21542146"/>
      <w:r>
        <w:rPr>
          <w:rFonts w:hint="cs"/>
          <w:rtl/>
        </w:rPr>
        <w:t>فرع أوّل: خروج مقدار واجب کفن از اصل ترکه</w:t>
      </w:r>
      <w:bookmarkEnd w:id="5"/>
    </w:p>
    <w:p w:rsidR="004E6882" w:rsidRPr="004D141B" w:rsidRDefault="004E6882" w:rsidP="0046174F">
      <w:pPr>
        <w:rPr>
          <w:rFonts w:ascii="Noor_Titr" w:hAnsi="Noor_Titr" w:cs="Noor_Titr"/>
          <w:rtl/>
        </w:rPr>
      </w:pPr>
      <w:r w:rsidRPr="0046174F">
        <w:rPr>
          <w:rFonts w:hint="cs"/>
          <w:rtl/>
        </w:rPr>
        <w:t>اصل مسأله فتواً و نصّاً، جای کلام ندارد، که مقدار واجب از کفن، از اصل ترکه است. روایاتی داریم که مرحوم صاحب وسائل در باب 27 کتاب الوصایا، آورده است. معتبر سکونی:</w:t>
      </w:r>
      <w:r>
        <w:rPr>
          <w:rFonts w:hint="cs"/>
          <w:rtl/>
        </w:rPr>
        <w:t xml:space="preserve"> </w:t>
      </w:r>
      <w:r w:rsidRPr="0046174F">
        <w:rPr>
          <w:rStyle w:val="IntenseEmphasis"/>
          <w:rFonts w:hint="cs"/>
          <w:rtl/>
        </w:rPr>
        <w:t>«مُحَمَّدُ بْنُ يَعْقُوبَ عَنْ عَلِيِّ بْنِ إِبْرَاهِيمَ عَنْ أَبِيهِ عَنِ النَّوْفَلِيِّ عَنِ السَّكُونِيِّ عَنْ أَبِي عَبْدِ اللَّهِ (علیه السلام) قَالَ: أَوَّلُ شَيْ‌ءٍ يُبْدَأُ بِهِ مِنَ الْمَالِ الْكَفَنُ- ثُمَّ الدَّيْنُ ثُمَّ الْوَصِيَّةُ ثُمَّ الْمِيرَاثُ»</w:t>
      </w:r>
      <w:r w:rsidRPr="004D5D3A">
        <w:rPr>
          <w:rFonts w:hint="cs"/>
          <w:color w:val="00B050"/>
          <w:rtl/>
        </w:rPr>
        <w:t>.</w:t>
      </w:r>
      <w:r>
        <w:rPr>
          <w:rStyle w:val="FootnoteReference"/>
          <w:rFonts w:ascii="Noor_Lotus" w:hAnsi="Noor_Lotus" w:cs="Noor_Lotus"/>
          <w:color w:val="0F005F"/>
          <w:sz w:val="35"/>
          <w:szCs w:val="35"/>
          <w:rtl/>
        </w:rPr>
        <w:footnoteReference w:id="1"/>
      </w:r>
      <w:r>
        <w:rPr>
          <w:rFonts w:cs="Noor_Lotus" w:hint="cs"/>
          <w:color w:val="0F005F"/>
          <w:sz w:val="35"/>
          <w:szCs w:val="35"/>
          <w:rtl/>
        </w:rPr>
        <w:t xml:space="preserve"> </w:t>
      </w:r>
      <w:r w:rsidRPr="0046174F">
        <w:rPr>
          <w:rFonts w:hint="cs"/>
          <w:rtl/>
        </w:rPr>
        <w:t xml:space="preserve">که در این روایت </w:t>
      </w:r>
      <w:r w:rsidRPr="0046174F">
        <w:rPr>
          <w:rFonts w:hint="cs"/>
          <w:rtl/>
        </w:rPr>
        <w:lastRenderedPageBreak/>
        <w:t xml:space="preserve">کفن، مقدّم بر دین است. و همچنین روایت زراره: </w:t>
      </w:r>
      <w:r>
        <w:rPr>
          <w:rFonts w:hint="cs"/>
          <w:rtl/>
        </w:rPr>
        <w:t xml:space="preserve"> </w:t>
      </w:r>
      <w:r w:rsidRPr="0046174F">
        <w:rPr>
          <w:rStyle w:val="IntenseEmphasis"/>
          <w:rFonts w:hint="cs"/>
          <w:rtl/>
        </w:rPr>
        <w:t>«وَ عَنْهُ عَنْ أَحْمَدَ بْنِ مُحَمَّدٍ وَ عَنْ عِدَّةٍ مِنْ أَصْحَابِنَا عَنْ سَهْلِ بْنِ زِيَادٍ جَمِيعاً عَنِ ابْنِ مَحْبُوبٍ عَنْ عَلِيِّ بْنِ رِئَابٍ عَنْ مُعَاذٍ عَنْ زُرَارَةَ قَالَ: سَأَلْتُهُ عَنْ رَجُلٍ مَاتَ وَ عَلَيْهِ دَيْنٌ بِقَدْرِ ثَمَنِ كَفَنِهِ- قَالَ يُجْعَلُ مَا تَرَكَ فِي ثَمَنِ كَفَنِهِ- إِلَّا أَنْ يَتَّجِرَ عَلَيْهِ بَعْضُ النَّاسِ- فَيُكَفِّنُوهُ وَ يُقْضَى مَا عَلَيْهِ مِمَّا تَرَكَ»</w:t>
      </w:r>
      <w:r w:rsidRPr="004D5D3A">
        <w:rPr>
          <w:rFonts w:hint="cs"/>
          <w:color w:val="00B050"/>
          <w:rtl/>
        </w:rPr>
        <w:t>.</w:t>
      </w:r>
      <w:r>
        <w:rPr>
          <w:rStyle w:val="FootnoteReference"/>
          <w:rFonts w:ascii="Noor_Lotus" w:hAnsi="Noor_Lotus" w:cs="Noor_Lotus"/>
          <w:color w:val="0F005F"/>
          <w:sz w:val="35"/>
          <w:szCs w:val="35"/>
          <w:rtl/>
        </w:rPr>
        <w:footnoteReference w:id="2"/>
      </w:r>
      <w:r>
        <w:rPr>
          <w:rFonts w:cs="Noor_Lotus" w:hint="cs"/>
          <w:color w:val="0F005F"/>
          <w:sz w:val="35"/>
          <w:szCs w:val="35"/>
          <w:rtl/>
        </w:rPr>
        <w:t xml:space="preserve"> </w:t>
      </w:r>
      <w:r w:rsidRPr="004D5D3A">
        <w:rPr>
          <w:rFonts w:hint="cs"/>
          <w:rtl/>
        </w:rPr>
        <w:t>در نسخه کافی، این روایت را از علی بن رئاب عن معاذ نقل نموده است؛ ولی مرحوم شیخ صدوق و مرحوم شیخ که روایت را نقل کرده</w:t>
      </w:r>
      <w:r w:rsidRPr="004D5D3A">
        <w:rPr>
          <w:rtl/>
        </w:rPr>
        <w:softHyphen/>
      </w:r>
      <w:r w:rsidRPr="004D5D3A">
        <w:rPr>
          <w:rFonts w:hint="cs"/>
          <w:rtl/>
        </w:rPr>
        <w:t>اند، معاذ بن ثابت را نیاورده</w:t>
      </w:r>
      <w:r w:rsidRPr="004D5D3A">
        <w:rPr>
          <w:rtl/>
        </w:rPr>
        <w:softHyphen/>
      </w:r>
      <w:r w:rsidRPr="004D5D3A">
        <w:rPr>
          <w:rFonts w:hint="cs"/>
          <w:rtl/>
        </w:rPr>
        <w:t xml:space="preserve">اند؛ وافی هم معاذ را ندارد. مرحوم خوئی هم در معجم فرموده که اشتباه در نسخه کافی است، چون ما هیچ جا روایت علی بن رئاب از معاذ </w:t>
      </w:r>
      <w:r>
        <w:rPr>
          <w:rFonts w:hint="cs"/>
          <w:rtl/>
        </w:rPr>
        <w:t xml:space="preserve">بن ثابت </w:t>
      </w:r>
      <w:r w:rsidRPr="004D5D3A">
        <w:rPr>
          <w:rFonts w:hint="cs"/>
          <w:rtl/>
        </w:rPr>
        <w:t xml:space="preserve">نداریم، و هیچ جا معاذ </w:t>
      </w:r>
      <w:r>
        <w:rPr>
          <w:rFonts w:hint="cs"/>
          <w:rtl/>
        </w:rPr>
        <w:t>بن ثابت عن</w:t>
      </w:r>
      <w:r w:rsidRPr="004D5D3A">
        <w:rPr>
          <w:rFonts w:hint="cs"/>
          <w:rtl/>
        </w:rPr>
        <w:t xml:space="preserve"> زراره نقل نکرده است؛ خصوصاً که شیخ طوسی و مرحوم صدوق، علی بن رئاب عن زراره نقل کرده</w:t>
      </w:r>
      <w:r w:rsidRPr="004D5D3A">
        <w:rPr>
          <w:rtl/>
        </w:rPr>
        <w:softHyphen/>
      </w:r>
      <w:r w:rsidRPr="004D5D3A">
        <w:rPr>
          <w:rFonts w:hint="cs"/>
          <w:rtl/>
        </w:rPr>
        <w:t xml:space="preserve">اند. </w:t>
      </w:r>
      <w:r>
        <w:rPr>
          <w:rFonts w:hint="cs"/>
          <w:rtl/>
        </w:rPr>
        <w:t xml:space="preserve">مهم نیست که معاذ باشد یا نباشد، </w:t>
      </w:r>
      <w:r w:rsidRPr="004D5D3A">
        <w:rPr>
          <w:rFonts w:hint="cs"/>
          <w:rtl/>
        </w:rPr>
        <w:t>و اگر هم معاذ باشد، لا بأس به، صاحب کتاب است، و روایت أجلّاء دارد</w:t>
      </w:r>
      <w:r w:rsidRPr="004D141B">
        <w:rPr>
          <w:rFonts w:hint="cs"/>
          <w:rtl/>
        </w:rPr>
        <w:t>. مرحوم خوئی فرموده شیخ مفید در ارشاد، توثیقش  کرده است.</w:t>
      </w:r>
    </w:p>
    <w:p w:rsidR="004E6882" w:rsidRDefault="004E6882" w:rsidP="0046174F">
      <w:pPr>
        <w:rPr>
          <w:rFonts w:eastAsia="Times New Roman"/>
          <w:rtl/>
        </w:rPr>
      </w:pPr>
      <w:r>
        <w:rPr>
          <w:rFonts w:eastAsia="Times New Roman" w:hint="cs"/>
          <w:rtl/>
        </w:rPr>
        <w:t>و همچنین قدر واجب از سایر مؤن را باید از اصل ترکه برداشت، (و کذا القدر الواجب من سائر المؤن؛ ...)؛  و همچنین اُجرت حمال (مثلاً حمل با آمبولانس) و حفّار را باید از اصل ترکه داد. و ترخیص از بیمارستان، و اینکه باید در سردخانه بگذارند، که أقل واجب اینها از اص</w:t>
      </w:r>
      <w:bookmarkStart w:id="6" w:name="_GoBack"/>
      <w:bookmarkEnd w:id="6"/>
      <w:r>
        <w:rPr>
          <w:rFonts w:eastAsia="Times New Roman" w:hint="cs"/>
          <w:rtl/>
        </w:rPr>
        <w:t>ل ترکه خارج می</w:t>
      </w:r>
      <w:r>
        <w:rPr>
          <w:rFonts w:eastAsia="Times New Roman"/>
          <w:rtl/>
        </w:rPr>
        <w:softHyphen/>
      </w:r>
      <w:r>
        <w:rPr>
          <w:rFonts w:eastAsia="Times New Roman" w:hint="cs"/>
          <w:rtl/>
        </w:rPr>
        <w:t>شود.</w:t>
      </w:r>
    </w:p>
    <w:p w:rsidR="004E6882" w:rsidRDefault="004E6882" w:rsidP="0046174F">
      <w:pPr>
        <w:rPr>
          <w:rFonts w:eastAsia="Times New Roman" w:hint="cs"/>
          <w:rtl/>
        </w:rPr>
      </w:pPr>
      <w:r>
        <w:rPr>
          <w:rFonts w:eastAsia="Times New Roman" w:hint="cs"/>
          <w:rtl/>
        </w:rPr>
        <w:t>و اما زائد از قدر واجب در همه اینها، موقوف بر اجازه ورثه کبار است؛ چون مال منتقل به آنها شده است، که باید از آنها اجازه بگیرند؛ مگر اینکه میّت به زائد وصیّت کرده باشد؛ که وقتی وصیّت کرده است، آن زائد از ملکش خارج نشده است؛ و نیازی به اجازه ورثه ندارد. البته در صورتی که بخواهند از ثلث خارج بکنند، یا وصیّت کرده به ثلث، که وصیّت به ثلث هم دو جور است، یک وقت محل را تعیین نکرده است کلّاً، و یک وقت محل را بعضاً تعیین نکرده است. (اما اگر وصیّت کرده که ثلث را فقط برای نمازم بدهید، زاید از واجب کفن و سایر مئونه</w:t>
      </w:r>
      <w:r>
        <w:rPr>
          <w:rFonts w:eastAsia="Times New Roman"/>
          <w:rtl/>
        </w:rPr>
        <w:softHyphen/>
      </w:r>
      <w:r>
        <w:rPr>
          <w:rFonts w:eastAsia="Times New Roman" w:hint="cs"/>
          <w:rtl/>
        </w:rPr>
        <w:t>ها را نمی</w:t>
      </w:r>
      <w:r>
        <w:rPr>
          <w:rFonts w:eastAsia="Times New Roman" w:hint="cs"/>
          <w:rtl/>
        </w:rPr>
        <w:softHyphen/>
        <w:t>شود داد)؛ که در این صورت جایز است که در قدر واجب هم خرج بکنند.</w:t>
      </w:r>
    </w:p>
    <w:p w:rsidR="004E6882" w:rsidRDefault="004E6882" w:rsidP="0046174F">
      <w:pPr>
        <w:rPr>
          <w:rFonts w:ascii="Noor_Titr" w:eastAsia="Times New Roman" w:hAnsi="Noor_Titr" w:hint="cs"/>
          <w:rtl/>
        </w:rPr>
      </w:pPr>
      <w:r>
        <w:rPr>
          <w:rFonts w:eastAsia="Times New Roman" w:hint="cs"/>
          <w:rtl/>
        </w:rPr>
        <w:t>تا به حال سه فرع مطرح شد، که فرع اول، یعنی خروج اصل کفن، جای بحث ندارد؛ و دو فرع دیگر باقی مانده است؛ یکی خروج مؤنه</w:t>
      </w:r>
      <w:r>
        <w:rPr>
          <w:rFonts w:eastAsia="Times New Roman" w:hint="cs"/>
          <w:rtl/>
        </w:rPr>
        <w:softHyphen/>
        <w:t>های غیر از کفن، از ترکه، و دیگری هم اینکه باید بر قدر واجب اقتصار بشود، مگر با رضای ورثه، یا با وصیّت. دلیل سایر مؤن به چه بیان، و اقتصار به أقلّ در جمیع به چه بیان. مسأله بیستم هم دنباله همین است.</w:t>
      </w:r>
    </w:p>
    <w:p w:rsidR="004E6882" w:rsidRDefault="004E6882" w:rsidP="0046174F">
      <w:pPr>
        <w:rPr>
          <w:rFonts w:eastAsia="Times New Roman" w:hint="cs"/>
          <w:rtl/>
        </w:rPr>
      </w:pPr>
      <w:r w:rsidRPr="00576393">
        <w:rPr>
          <w:rFonts w:eastAsia="Times New Roman" w:hint="cs"/>
          <w:rtl/>
        </w:rPr>
        <w:lastRenderedPageBreak/>
        <w:t>مرحوم سی</w:t>
      </w:r>
      <w:r>
        <w:rPr>
          <w:rFonts w:eastAsia="Times New Roman" w:hint="cs"/>
          <w:rtl/>
        </w:rPr>
        <w:t>ّ</w:t>
      </w:r>
      <w:r w:rsidRPr="00576393">
        <w:rPr>
          <w:rFonts w:eastAsia="Times New Roman" w:hint="cs"/>
          <w:rtl/>
        </w:rPr>
        <w:t xml:space="preserve">د در مسأله </w:t>
      </w:r>
      <w:r>
        <w:rPr>
          <w:rFonts w:eastAsia="Times New Roman" w:hint="cs"/>
          <w:rtl/>
        </w:rPr>
        <w:t xml:space="preserve">بعد (مسأله بیستم) </w:t>
      </w:r>
      <w:r w:rsidRPr="00576393">
        <w:rPr>
          <w:rFonts w:eastAsia="Times New Roman" w:hint="cs"/>
          <w:rtl/>
        </w:rPr>
        <w:t>أقل کمّی را می</w:t>
      </w:r>
      <w:r w:rsidRPr="00576393">
        <w:rPr>
          <w:rFonts w:eastAsia="Times New Roman"/>
          <w:rtl/>
        </w:rPr>
        <w:softHyphen/>
      </w:r>
      <w:r w:rsidRPr="00576393">
        <w:rPr>
          <w:rFonts w:eastAsia="Times New Roman" w:hint="cs"/>
          <w:rtl/>
        </w:rPr>
        <w:t>گوید</w:t>
      </w:r>
      <w:r>
        <w:rPr>
          <w:rFonts w:eastAsia="Times New Roman" w:hint="cs"/>
          <w:rtl/>
        </w:rPr>
        <w:t>،</w:t>
      </w:r>
      <w:r w:rsidRPr="00576393">
        <w:rPr>
          <w:rFonts w:eastAsia="Times New Roman" w:hint="cs"/>
          <w:rtl/>
        </w:rPr>
        <w:t xml:space="preserve"> و در اینجا </w:t>
      </w:r>
      <w:r>
        <w:rPr>
          <w:rFonts w:eastAsia="Times New Roman" w:hint="cs"/>
          <w:rtl/>
        </w:rPr>
        <w:t>(</w:t>
      </w:r>
      <w:r w:rsidRPr="00576393">
        <w:rPr>
          <w:rFonts w:eastAsia="Times New Roman" w:hint="cs"/>
          <w:rtl/>
        </w:rPr>
        <w:t>مسأله 19</w:t>
      </w:r>
      <w:r>
        <w:rPr>
          <w:rFonts w:eastAsia="Times New Roman" w:hint="cs"/>
          <w:rtl/>
        </w:rPr>
        <w:t>)</w:t>
      </w:r>
      <w:r w:rsidRPr="00576393">
        <w:rPr>
          <w:rFonts w:eastAsia="Times New Roman" w:hint="cs"/>
          <w:rtl/>
        </w:rPr>
        <w:t xml:space="preserve"> از جهت کیفی بحث را مطرح کرده است؛ در </w:t>
      </w:r>
      <w:r>
        <w:rPr>
          <w:rFonts w:eastAsia="Times New Roman" w:hint="cs"/>
          <w:rtl/>
        </w:rPr>
        <w:t xml:space="preserve">أقلّ واجب </w:t>
      </w:r>
      <w:r w:rsidRPr="00576393">
        <w:rPr>
          <w:rFonts w:eastAsia="Times New Roman" w:hint="cs"/>
          <w:rtl/>
        </w:rPr>
        <w:t>کمّی، فتوی داده است، و در کیفی، احتیاط می</w:t>
      </w:r>
      <w:r w:rsidRPr="00576393">
        <w:rPr>
          <w:rFonts w:eastAsia="Times New Roman"/>
          <w:rtl/>
        </w:rPr>
        <w:softHyphen/>
      </w:r>
      <w:r w:rsidRPr="00576393">
        <w:rPr>
          <w:rFonts w:eastAsia="Times New Roman" w:hint="cs"/>
          <w:rtl/>
        </w:rPr>
        <w:t>کند. عبارت (أو مصرفا</w:t>
      </w:r>
      <w:r>
        <w:rPr>
          <w:rFonts w:eastAsia="Times New Roman" w:hint="cs"/>
          <w:rtl/>
        </w:rPr>
        <w:t>ً</w:t>
      </w:r>
      <w:r w:rsidRPr="00576393">
        <w:rPr>
          <w:rFonts w:eastAsia="Times New Roman" w:hint="cs"/>
          <w:rtl/>
        </w:rPr>
        <w:t xml:space="preserve">) </w:t>
      </w:r>
      <w:r>
        <w:rPr>
          <w:rFonts w:eastAsia="Times New Roman" w:hint="cs"/>
          <w:rtl/>
        </w:rPr>
        <w:t xml:space="preserve">در مسأله بیستم، </w:t>
      </w:r>
      <w:r w:rsidRPr="00576393">
        <w:rPr>
          <w:rFonts w:eastAsia="Times New Roman" w:hint="cs"/>
          <w:rtl/>
        </w:rPr>
        <w:t>استثناء به مسأله قبل</w:t>
      </w:r>
      <w:r>
        <w:rPr>
          <w:rFonts w:eastAsia="Times New Roman" w:hint="cs"/>
          <w:rtl/>
        </w:rPr>
        <w:t xml:space="preserve"> (19)</w:t>
      </w:r>
      <w:r w:rsidRPr="00576393">
        <w:rPr>
          <w:rFonts w:eastAsia="Times New Roman" w:hint="cs"/>
          <w:rtl/>
        </w:rPr>
        <w:t xml:space="preserve"> است.</w:t>
      </w:r>
    </w:p>
    <w:p w:rsidR="004E6882" w:rsidRDefault="004E6882" w:rsidP="004E6882">
      <w:pPr>
        <w:pStyle w:val="Heading2"/>
        <w:rPr>
          <w:rtl/>
        </w:rPr>
      </w:pPr>
      <w:bookmarkStart w:id="7" w:name="_Toc21159599"/>
      <w:bookmarkStart w:id="8" w:name="_Toc21542147"/>
      <w:r>
        <w:rPr>
          <w:rFonts w:hint="cs"/>
          <w:rtl/>
        </w:rPr>
        <w:t>مسأله 20: احتیاط بر اقتصار بر کمترین قیمت در واجبات کفن</w:t>
      </w:r>
      <w:bookmarkEnd w:id="7"/>
      <w:bookmarkEnd w:id="8"/>
    </w:p>
    <w:p w:rsidR="004E6882" w:rsidRDefault="004E6882" w:rsidP="004E6882">
      <w:pPr>
        <w:spacing w:before="100" w:beforeAutospacing="1" w:after="100" w:afterAutospacing="1"/>
        <w:jc w:val="both"/>
        <w:rPr>
          <w:rFonts w:ascii="Noor_Lotus" w:eastAsia="Times New Roman" w:hAnsi="Noor_Lotus"/>
          <w:color w:val="0070C0"/>
          <w:sz w:val="28"/>
          <w:rtl/>
        </w:rPr>
      </w:pPr>
      <w:r w:rsidRPr="0046174F">
        <w:rPr>
          <w:rStyle w:val="SubtleEmphasis"/>
          <w:rFonts w:hint="cs"/>
          <w:rtl/>
        </w:rPr>
        <w:t>مسألة 20: الأحوط الاقتصار في الواجب</w:t>
      </w:r>
      <w:r w:rsidRPr="0046174F">
        <w:rPr>
          <w:rStyle w:val="SubtleEmphasis"/>
          <w:rFonts w:hint="cs"/>
        </w:rPr>
        <w:t>‌</w:t>
      </w:r>
      <w:r w:rsidRPr="0046174F">
        <w:rPr>
          <w:rStyle w:val="SubtleEmphasis"/>
          <w:rFonts w:hint="cs"/>
          <w:rtl/>
        </w:rPr>
        <w:t xml:space="preserve"> على ما هو أقل قيمة فلو أرادوا ما هو أغلى قيمة يحتاج الزائد إلى إمضاء الكبار في حصتهم و كذا في سائر المؤن فلو كان‌ هناك مكان مباح لا يحتاج إلى بذل مال أو يحتاج إلى قليل، لا يجوز اختيار الأرض التي مصرفها أزيد إلا بإمضائهم؛ إلا أن يكون ما هو الأقل قيمة أو مصرفا، هتكا لحرمة الميت فحينئذ لا يبعد خروجه من أصل التركة و كذا بالنسبة إلى مستحبات الكفن فلو فرضنا أن الاقتصار على أقل الواجب هتك لحرمة الميت يؤخذ المستحبات أيضا من أصل التركة‌.</w:t>
      </w:r>
      <w:r>
        <w:rPr>
          <w:rStyle w:val="FootnoteReference"/>
          <w:rFonts w:ascii="Noor_Lotus" w:hAnsi="Noor_Lotus"/>
          <w:color w:val="0070C0"/>
          <w:sz w:val="28"/>
          <w:rtl/>
        </w:rPr>
        <w:footnoteReference w:id="3"/>
      </w:r>
    </w:p>
    <w:p w:rsidR="004E6882" w:rsidRPr="00576393" w:rsidRDefault="004E6882" w:rsidP="004E6882">
      <w:pPr>
        <w:pStyle w:val="Heading3"/>
        <w:rPr>
          <w:rFonts w:ascii="Noor_Lotus" w:hAnsi="Noor_Lotus"/>
          <w:rtl/>
        </w:rPr>
      </w:pPr>
      <w:bookmarkStart w:id="9" w:name="_Toc21542148"/>
      <w:r>
        <w:rPr>
          <w:rFonts w:hint="cs"/>
          <w:rtl/>
        </w:rPr>
        <w:t>فرع دوم: خروج قدر واجب سائر مؤن از اصل ترکه</w:t>
      </w:r>
      <w:bookmarkEnd w:id="9"/>
    </w:p>
    <w:p w:rsidR="004E6882" w:rsidRDefault="004E6882" w:rsidP="0046174F">
      <w:pPr>
        <w:rPr>
          <w:rFonts w:hint="cs"/>
          <w:rtl/>
        </w:rPr>
      </w:pPr>
      <w:r>
        <w:rPr>
          <w:rFonts w:hint="cs"/>
          <w:rtl/>
        </w:rPr>
        <w:t>اما فرع اولی که گیر دارد</w:t>
      </w:r>
      <w:r w:rsidRPr="00576393">
        <w:rPr>
          <w:rFonts w:hint="cs"/>
          <w:rtl/>
        </w:rPr>
        <w:t>؛ سایر مؤنه</w:t>
      </w:r>
      <w:r>
        <w:rPr>
          <w:rtl/>
        </w:rPr>
        <w:softHyphen/>
      </w:r>
      <w:r w:rsidRPr="00576393">
        <w:rPr>
          <w:rFonts w:hint="cs"/>
          <w:rtl/>
        </w:rPr>
        <w:t>های می</w:t>
      </w:r>
      <w:r>
        <w:rPr>
          <w:rFonts w:hint="cs"/>
          <w:rtl/>
        </w:rPr>
        <w:t>ّ</w:t>
      </w:r>
      <w:r w:rsidRPr="00576393">
        <w:rPr>
          <w:rFonts w:hint="cs"/>
          <w:rtl/>
        </w:rPr>
        <w:t>ت غیر از کفن</w:t>
      </w:r>
      <w:r>
        <w:rPr>
          <w:rFonts w:hint="cs"/>
          <w:rtl/>
        </w:rPr>
        <w:t>،</w:t>
      </w:r>
      <w:r w:rsidRPr="00576393">
        <w:rPr>
          <w:rFonts w:hint="cs"/>
          <w:rtl/>
        </w:rPr>
        <w:t xml:space="preserve"> اینکه سایر مؤنه</w:t>
      </w:r>
      <w:r>
        <w:rPr>
          <w:rtl/>
        </w:rPr>
        <w:softHyphen/>
      </w:r>
      <w:r w:rsidRPr="00576393">
        <w:rPr>
          <w:rFonts w:hint="cs"/>
          <w:rtl/>
        </w:rPr>
        <w:t>های می</w:t>
      </w:r>
      <w:r>
        <w:rPr>
          <w:rFonts w:hint="cs"/>
          <w:rtl/>
        </w:rPr>
        <w:t>ّت را از ترکه</w:t>
      </w:r>
      <w:r>
        <w:rPr>
          <w:rtl/>
        </w:rPr>
        <w:softHyphen/>
      </w:r>
      <w:r>
        <w:rPr>
          <w:rFonts w:hint="cs"/>
          <w:rtl/>
        </w:rPr>
        <w:t xml:space="preserve">اش </w:t>
      </w:r>
      <w:r w:rsidRPr="00576393">
        <w:rPr>
          <w:rFonts w:hint="cs"/>
          <w:rtl/>
        </w:rPr>
        <w:t>خارج بکنیم</w:t>
      </w:r>
      <w:r>
        <w:rPr>
          <w:rFonts w:hint="cs"/>
          <w:rtl/>
        </w:rPr>
        <w:t>، به چه دلیل؟</w:t>
      </w:r>
    </w:p>
    <w:p w:rsidR="004E6882" w:rsidRDefault="004E6882" w:rsidP="0046174F">
      <w:pPr>
        <w:rPr>
          <w:rFonts w:hint="cs"/>
          <w:rtl/>
        </w:rPr>
      </w:pPr>
      <w:r>
        <w:rPr>
          <w:rFonts w:hint="cs"/>
          <w:rtl/>
        </w:rPr>
        <w:t>شبهه این است آنی که در رو</w:t>
      </w:r>
      <w:r w:rsidRPr="00576393">
        <w:rPr>
          <w:rFonts w:hint="cs"/>
          <w:rtl/>
        </w:rPr>
        <w:t>ایت آمده که یخرج من اصل مالش</w:t>
      </w:r>
      <w:r>
        <w:rPr>
          <w:rFonts w:hint="cs"/>
          <w:rtl/>
        </w:rPr>
        <w:t>،</w:t>
      </w:r>
      <w:r w:rsidRPr="00576393">
        <w:rPr>
          <w:rFonts w:hint="cs"/>
          <w:rtl/>
        </w:rPr>
        <w:t xml:space="preserve"> یا ابتداء</w:t>
      </w:r>
      <w:r>
        <w:rPr>
          <w:rFonts w:hint="cs"/>
          <w:rtl/>
        </w:rPr>
        <w:t>ً</w:t>
      </w:r>
      <w:r w:rsidRPr="00576393">
        <w:rPr>
          <w:rFonts w:hint="cs"/>
          <w:rtl/>
        </w:rPr>
        <w:t xml:space="preserve"> یخرج</w:t>
      </w:r>
      <w:r>
        <w:rPr>
          <w:rFonts w:hint="cs"/>
          <w:rtl/>
        </w:rPr>
        <w:t>،</w:t>
      </w:r>
      <w:r w:rsidRPr="00576393">
        <w:rPr>
          <w:rFonts w:hint="cs"/>
          <w:rtl/>
        </w:rPr>
        <w:t xml:space="preserve"> در مورد کفن بود</w:t>
      </w:r>
      <w:r>
        <w:rPr>
          <w:rFonts w:hint="cs"/>
          <w:rtl/>
        </w:rPr>
        <w:t>؛ اما سای</w:t>
      </w:r>
      <w:r w:rsidRPr="00576393">
        <w:rPr>
          <w:rFonts w:hint="cs"/>
          <w:rtl/>
        </w:rPr>
        <w:t>ر مؤنه</w:t>
      </w:r>
      <w:r>
        <w:rPr>
          <w:rtl/>
        </w:rPr>
        <w:softHyphen/>
      </w:r>
      <w:r w:rsidRPr="00576393">
        <w:rPr>
          <w:rFonts w:hint="cs"/>
          <w:rtl/>
        </w:rPr>
        <w:t>ها ما دلیلی بر جواز برداشتنش از مال می</w:t>
      </w:r>
      <w:r>
        <w:rPr>
          <w:rFonts w:hint="cs"/>
          <w:rtl/>
        </w:rPr>
        <w:t>ّ</w:t>
      </w:r>
      <w:r w:rsidRPr="00576393">
        <w:rPr>
          <w:rFonts w:hint="cs"/>
          <w:rtl/>
        </w:rPr>
        <w:t>ت نداریم</w:t>
      </w:r>
      <w:r>
        <w:rPr>
          <w:rFonts w:hint="cs"/>
          <w:rtl/>
        </w:rPr>
        <w:t xml:space="preserve">؛ و از آن طرف، </w:t>
      </w:r>
      <w:r w:rsidRPr="00576393">
        <w:rPr>
          <w:rFonts w:hint="cs"/>
          <w:rtl/>
        </w:rPr>
        <w:t>ما ترکه المی</w:t>
      </w:r>
      <w:r>
        <w:rPr>
          <w:rFonts w:hint="cs"/>
          <w:rtl/>
        </w:rPr>
        <w:t>ّ</w:t>
      </w:r>
      <w:r w:rsidRPr="00576393">
        <w:rPr>
          <w:rFonts w:hint="cs"/>
          <w:rtl/>
        </w:rPr>
        <w:t>ت می</w:t>
      </w:r>
      <w:r>
        <w:rPr>
          <w:rtl/>
        </w:rPr>
        <w:softHyphen/>
      </w:r>
      <w:r w:rsidRPr="00576393">
        <w:rPr>
          <w:rFonts w:hint="cs"/>
          <w:rtl/>
        </w:rPr>
        <w:t>گ</w:t>
      </w:r>
      <w:r>
        <w:rPr>
          <w:rFonts w:hint="cs"/>
          <w:rtl/>
        </w:rPr>
        <w:t>وید که همه اینها به ورثه منتقل شد</w:t>
      </w:r>
      <w:r w:rsidRPr="00576393">
        <w:rPr>
          <w:rFonts w:hint="cs"/>
          <w:rtl/>
        </w:rPr>
        <w:t>ه است</w:t>
      </w:r>
      <w:r>
        <w:rPr>
          <w:rFonts w:hint="cs"/>
          <w:rtl/>
        </w:rPr>
        <w:t xml:space="preserve">؛ </w:t>
      </w:r>
      <w:r w:rsidRPr="00576393">
        <w:rPr>
          <w:rFonts w:hint="cs"/>
          <w:rtl/>
        </w:rPr>
        <w:t>و لا یجوز الت</w:t>
      </w:r>
      <w:r>
        <w:rPr>
          <w:rFonts w:hint="cs"/>
          <w:rtl/>
        </w:rPr>
        <w:t xml:space="preserve">ّصرف </w:t>
      </w:r>
      <w:r w:rsidRPr="00576393">
        <w:rPr>
          <w:rFonts w:hint="cs"/>
          <w:rtl/>
        </w:rPr>
        <w:t>فی مال الغیر الا بإذنه؛ عد</w:t>
      </w:r>
      <w:r>
        <w:rPr>
          <w:rFonts w:hint="cs"/>
          <w:rtl/>
        </w:rPr>
        <w:t>م</w:t>
      </w:r>
      <w:r w:rsidRPr="00576393">
        <w:rPr>
          <w:rFonts w:hint="cs"/>
          <w:rtl/>
        </w:rPr>
        <w:t xml:space="preserve"> دلیل</w:t>
      </w:r>
      <w:r>
        <w:rPr>
          <w:rFonts w:hint="cs"/>
          <w:rtl/>
        </w:rPr>
        <w:t>،</w:t>
      </w:r>
      <w:r w:rsidRPr="00576393">
        <w:rPr>
          <w:rFonts w:hint="cs"/>
          <w:rtl/>
        </w:rPr>
        <w:t xml:space="preserve"> کفایت می</w:t>
      </w:r>
      <w:r>
        <w:rPr>
          <w:rtl/>
        </w:rPr>
        <w:softHyphen/>
      </w:r>
      <w:r>
        <w:rPr>
          <w:rFonts w:hint="cs"/>
          <w:rtl/>
        </w:rPr>
        <w:t>کند برای حرمت تصرّف</w:t>
      </w:r>
      <w:r w:rsidRPr="00576393">
        <w:rPr>
          <w:rFonts w:hint="cs"/>
          <w:rtl/>
        </w:rPr>
        <w:t xml:space="preserve"> در سایر مؤن</w:t>
      </w:r>
      <w:r>
        <w:rPr>
          <w:rFonts w:hint="cs"/>
          <w:rtl/>
        </w:rPr>
        <w:t>ه</w:t>
      </w:r>
      <w:r>
        <w:rPr>
          <w:rFonts w:hint="cs"/>
          <w:rtl/>
        </w:rPr>
        <w:softHyphen/>
      </w:r>
      <w:r w:rsidRPr="00576393">
        <w:rPr>
          <w:rFonts w:hint="cs"/>
          <w:rtl/>
        </w:rPr>
        <w:t xml:space="preserve">ها. چه جور در </w:t>
      </w:r>
      <w:r>
        <w:rPr>
          <w:rFonts w:hint="cs"/>
          <w:rtl/>
        </w:rPr>
        <w:t>(</w:t>
      </w:r>
      <w:r w:rsidRPr="00576393">
        <w:rPr>
          <w:rFonts w:hint="cs"/>
          <w:rtl/>
        </w:rPr>
        <w:t>علی الزوج</w:t>
      </w:r>
      <w:r>
        <w:rPr>
          <w:rFonts w:hint="cs"/>
          <w:rtl/>
        </w:rPr>
        <w:t>)</w:t>
      </w:r>
      <w:r w:rsidRPr="00576393">
        <w:rPr>
          <w:rFonts w:hint="cs"/>
          <w:rtl/>
        </w:rPr>
        <w:t xml:space="preserve"> می</w:t>
      </w:r>
      <w:r>
        <w:rPr>
          <w:rtl/>
        </w:rPr>
        <w:softHyphen/>
      </w:r>
      <w:r>
        <w:rPr>
          <w:rFonts w:hint="cs"/>
          <w:rtl/>
        </w:rPr>
        <w:t xml:space="preserve">گفتید فقط </w:t>
      </w:r>
      <w:r w:rsidRPr="00576393">
        <w:rPr>
          <w:rFonts w:hint="cs"/>
          <w:rtl/>
        </w:rPr>
        <w:t>کفن</w:t>
      </w:r>
      <w:r>
        <w:rPr>
          <w:rFonts w:hint="cs"/>
          <w:rtl/>
        </w:rPr>
        <w:t>، اینجا هم باید بگوئید فقط کفن است.</w:t>
      </w:r>
      <w:r w:rsidRPr="00D7091B">
        <w:rPr>
          <w:rFonts w:hint="cs"/>
          <w:rtl/>
        </w:rPr>
        <w:t xml:space="preserve"> </w:t>
      </w:r>
    </w:p>
    <w:p w:rsidR="004E6882" w:rsidRDefault="004E6882" w:rsidP="0046174F">
      <w:pPr>
        <w:rPr>
          <w:rFonts w:hint="cs"/>
          <w:rtl/>
        </w:rPr>
      </w:pPr>
      <w:r w:rsidRPr="00576393">
        <w:rPr>
          <w:rFonts w:hint="cs"/>
          <w:rtl/>
        </w:rPr>
        <w:t xml:space="preserve">تصحیح: در </w:t>
      </w:r>
      <w:r>
        <w:rPr>
          <w:rFonts w:hint="cs"/>
          <w:rtl/>
        </w:rPr>
        <w:t xml:space="preserve">مورد </w:t>
      </w:r>
      <w:r w:rsidRPr="00576393">
        <w:rPr>
          <w:rFonts w:hint="cs"/>
          <w:rtl/>
        </w:rPr>
        <w:t>سایر مؤنه</w:t>
      </w:r>
      <w:r>
        <w:rPr>
          <w:rtl/>
        </w:rPr>
        <w:softHyphen/>
      </w:r>
      <w:r>
        <w:rPr>
          <w:rFonts w:hint="cs"/>
          <w:rtl/>
        </w:rPr>
        <w:t>ه</w:t>
      </w:r>
      <w:r w:rsidRPr="00576393">
        <w:rPr>
          <w:rFonts w:hint="cs"/>
          <w:rtl/>
        </w:rPr>
        <w:t>ای زوجه</w:t>
      </w:r>
      <w:r>
        <w:rPr>
          <w:rFonts w:hint="cs"/>
          <w:rtl/>
        </w:rPr>
        <w:t xml:space="preserve">، آن روز </w:t>
      </w:r>
      <w:r w:rsidRPr="00576393">
        <w:rPr>
          <w:rFonts w:hint="cs"/>
          <w:rtl/>
        </w:rPr>
        <w:t>گفتیم که اکثر و مشهور می</w:t>
      </w:r>
      <w:r>
        <w:rPr>
          <w:rtl/>
        </w:rPr>
        <w:softHyphen/>
      </w:r>
      <w:r w:rsidRPr="00576393">
        <w:rPr>
          <w:rFonts w:hint="cs"/>
          <w:rtl/>
        </w:rPr>
        <w:t>گویند واجب نیست</w:t>
      </w:r>
      <w:r>
        <w:rPr>
          <w:rFonts w:hint="cs"/>
          <w:rtl/>
        </w:rPr>
        <w:t>؛ و</w:t>
      </w:r>
      <w:r w:rsidRPr="00576393">
        <w:rPr>
          <w:rFonts w:hint="cs"/>
          <w:rtl/>
        </w:rPr>
        <w:t xml:space="preserve"> لکن کثیری فرموده</w:t>
      </w:r>
      <w:r>
        <w:rPr>
          <w:rtl/>
        </w:rPr>
        <w:softHyphen/>
      </w:r>
      <w:r w:rsidRPr="00576393">
        <w:rPr>
          <w:rFonts w:hint="cs"/>
          <w:rtl/>
        </w:rPr>
        <w:t>اند که بر گردن زوج است</w:t>
      </w:r>
      <w:r>
        <w:rPr>
          <w:rFonts w:hint="cs"/>
          <w:rtl/>
        </w:rPr>
        <w:t xml:space="preserve">؛ و مرحوم </w:t>
      </w:r>
      <w:r w:rsidRPr="00576393">
        <w:rPr>
          <w:rFonts w:hint="cs"/>
          <w:rtl/>
        </w:rPr>
        <w:t>صاحب جواهر فرموده لا أجد فیه خلافا</w:t>
      </w:r>
      <w:r>
        <w:rPr>
          <w:rFonts w:hint="cs"/>
          <w:rtl/>
        </w:rPr>
        <w:t>ً،</w:t>
      </w:r>
      <w:r w:rsidRPr="00576393">
        <w:rPr>
          <w:rFonts w:hint="cs"/>
          <w:rtl/>
        </w:rPr>
        <w:t xml:space="preserve"> که مراد مرحوم صاحب جواهر </w:t>
      </w:r>
      <w:r>
        <w:rPr>
          <w:rFonts w:hint="cs"/>
          <w:rtl/>
        </w:rPr>
        <w:t xml:space="preserve">از این جمله این است که </w:t>
      </w:r>
      <w:r w:rsidRPr="00576393">
        <w:rPr>
          <w:rFonts w:hint="cs"/>
          <w:rtl/>
        </w:rPr>
        <w:t>در دادن سایر مؤنه</w:t>
      </w:r>
      <w:r>
        <w:rPr>
          <w:rtl/>
        </w:rPr>
        <w:softHyphen/>
      </w:r>
      <w:r w:rsidRPr="00576393">
        <w:rPr>
          <w:rFonts w:hint="cs"/>
          <w:rtl/>
        </w:rPr>
        <w:t>ها</w:t>
      </w:r>
      <w:r>
        <w:rPr>
          <w:rFonts w:hint="cs"/>
          <w:rtl/>
        </w:rPr>
        <w:t>، خلافی نیست،</w:t>
      </w:r>
      <w:r w:rsidRPr="00576393">
        <w:rPr>
          <w:rFonts w:hint="cs"/>
          <w:rtl/>
        </w:rPr>
        <w:t xml:space="preserve"> که ما اشتباه معنی کردیم</w:t>
      </w:r>
      <w:r>
        <w:rPr>
          <w:rFonts w:hint="cs"/>
          <w:rtl/>
        </w:rPr>
        <w:t xml:space="preserve"> و گفتیم که مرادش این است که در عدم وجوب أعطاء، خلافی نیست.</w:t>
      </w:r>
    </w:p>
    <w:p w:rsidR="004E6882" w:rsidRPr="00576393" w:rsidRDefault="004E6882" w:rsidP="0046174F">
      <w:pPr>
        <w:rPr>
          <w:rtl/>
        </w:rPr>
      </w:pPr>
      <w:r>
        <w:rPr>
          <w:rFonts w:hint="cs"/>
          <w:rtl/>
        </w:rPr>
        <w:lastRenderedPageBreak/>
        <w:t>جواب</w:t>
      </w:r>
      <w:r w:rsidRPr="00576393">
        <w:rPr>
          <w:rFonts w:hint="cs"/>
          <w:rtl/>
        </w:rPr>
        <w:t xml:space="preserve"> این شبهه</w:t>
      </w:r>
      <w:r>
        <w:rPr>
          <w:rFonts w:hint="cs"/>
          <w:rtl/>
        </w:rPr>
        <w:t xml:space="preserve"> این است که</w:t>
      </w:r>
      <w:r w:rsidRPr="00576393">
        <w:rPr>
          <w:rFonts w:hint="cs"/>
          <w:rtl/>
        </w:rPr>
        <w:t xml:space="preserve"> فرق است بین زوج</w:t>
      </w:r>
      <w:r>
        <w:rPr>
          <w:rFonts w:hint="cs"/>
          <w:rtl/>
        </w:rPr>
        <w:t xml:space="preserve"> و زو</w:t>
      </w:r>
      <w:r w:rsidRPr="00576393">
        <w:rPr>
          <w:rFonts w:hint="cs"/>
          <w:rtl/>
        </w:rPr>
        <w:t>جه</w:t>
      </w:r>
      <w:r>
        <w:rPr>
          <w:rFonts w:hint="cs"/>
          <w:rtl/>
        </w:rPr>
        <w:t>،</w:t>
      </w:r>
      <w:r w:rsidRPr="00576393">
        <w:rPr>
          <w:rFonts w:hint="cs"/>
          <w:rtl/>
        </w:rPr>
        <w:t xml:space="preserve"> با می</w:t>
      </w:r>
      <w:r>
        <w:rPr>
          <w:rFonts w:hint="cs"/>
          <w:rtl/>
        </w:rPr>
        <w:t>ّت و اموال</w:t>
      </w:r>
      <w:r w:rsidRPr="00576393">
        <w:rPr>
          <w:rFonts w:hint="cs"/>
          <w:rtl/>
        </w:rPr>
        <w:t xml:space="preserve"> می</w:t>
      </w:r>
      <w:r>
        <w:rPr>
          <w:rFonts w:hint="cs"/>
          <w:rtl/>
        </w:rPr>
        <w:t xml:space="preserve">ّت؛ </w:t>
      </w:r>
      <w:r w:rsidRPr="00576393">
        <w:rPr>
          <w:rFonts w:hint="cs"/>
          <w:rtl/>
        </w:rPr>
        <w:t>درست است ک</w:t>
      </w:r>
      <w:r>
        <w:rPr>
          <w:rFonts w:hint="cs"/>
          <w:rtl/>
        </w:rPr>
        <w:t>ه</w:t>
      </w:r>
      <w:r w:rsidRPr="00576393">
        <w:rPr>
          <w:rFonts w:hint="cs"/>
          <w:rtl/>
        </w:rPr>
        <w:t xml:space="preserve"> اصل</w:t>
      </w:r>
      <w:r>
        <w:rPr>
          <w:rFonts w:hint="cs"/>
          <w:rtl/>
        </w:rPr>
        <w:t>،</w:t>
      </w:r>
      <w:r w:rsidRPr="00576393">
        <w:rPr>
          <w:rFonts w:hint="cs"/>
          <w:rtl/>
        </w:rPr>
        <w:t xml:space="preserve"> موضوعی</w:t>
      </w:r>
      <w:r>
        <w:rPr>
          <w:rFonts w:hint="cs"/>
          <w:rtl/>
        </w:rPr>
        <w:t>ّ</w:t>
      </w:r>
      <w:r w:rsidRPr="00576393">
        <w:rPr>
          <w:rFonts w:hint="cs"/>
          <w:rtl/>
        </w:rPr>
        <w:t>ت هر عنوان مأخوذه در خطاب است</w:t>
      </w:r>
      <w:r>
        <w:rPr>
          <w:rFonts w:hint="cs"/>
          <w:rtl/>
        </w:rPr>
        <w:t>،</w:t>
      </w:r>
      <w:r w:rsidRPr="00576393">
        <w:rPr>
          <w:rFonts w:hint="cs"/>
          <w:rtl/>
        </w:rPr>
        <w:t xml:space="preserve"> </w:t>
      </w:r>
      <w:r>
        <w:rPr>
          <w:rFonts w:hint="cs"/>
          <w:rtl/>
        </w:rPr>
        <w:t>(</w:t>
      </w:r>
      <w:r w:rsidRPr="00576393">
        <w:rPr>
          <w:rFonts w:hint="cs"/>
          <w:rtl/>
        </w:rPr>
        <w:t>البته غیر از عناوین مرآتی</w:t>
      </w:r>
      <w:r>
        <w:rPr>
          <w:rFonts w:hint="cs"/>
          <w:rtl/>
        </w:rPr>
        <w:t>ّ</w:t>
      </w:r>
      <w:r w:rsidRPr="00576393">
        <w:rPr>
          <w:rFonts w:hint="cs"/>
          <w:rtl/>
        </w:rPr>
        <w:t>ه</w:t>
      </w:r>
      <w:r>
        <w:rPr>
          <w:rFonts w:hint="cs"/>
          <w:rtl/>
        </w:rPr>
        <w:t>)،</w:t>
      </w:r>
      <w:r w:rsidRPr="00576393">
        <w:rPr>
          <w:rFonts w:hint="cs"/>
          <w:rtl/>
        </w:rPr>
        <w:t xml:space="preserve"> ولی این اصل در جائی است که قرائن حافّه به کلام نباشد</w:t>
      </w:r>
      <w:r>
        <w:rPr>
          <w:rFonts w:hint="cs"/>
          <w:rtl/>
        </w:rPr>
        <w:t xml:space="preserve">؛ </w:t>
      </w:r>
      <w:r w:rsidRPr="00576393">
        <w:rPr>
          <w:rFonts w:hint="cs"/>
          <w:rtl/>
        </w:rPr>
        <w:t>و اد</w:t>
      </w:r>
      <w:r>
        <w:rPr>
          <w:rFonts w:hint="cs"/>
          <w:rtl/>
        </w:rPr>
        <w:t>ّ</w:t>
      </w:r>
      <w:r w:rsidRPr="00576393">
        <w:rPr>
          <w:rFonts w:hint="cs"/>
          <w:rtl/>
        </w:rPr>
        <w:t>عا این است که در زوج و زوجه</w:t>
      </w:r>
      <w:r>
        <w:rPr>
          <w:rFonts w:hint="cs"/>
          <w:rtl/>
        </w:rPr>
        <w:t>،</w:t>
      </w:r>
      <w:r w:rsidRPr="00576393">
        <w:rPr>
          <w:rFonts w:hint="cs"/>
          <w:rtl/>
        </w:rPr>
        <w:t xml:space="preserve"> قرینه نیست</w:t>
      </w:r>
      <w:r>
        <w:rPr>
          <w:rFonts w:hint="cs"/>
          <w:rtl/>
        </w:rPr>
        <w:t>؛</w:t>
      </w:r>
      <w:r w:rsidRPr="00576393">
        <w:rPr>
          <w:rFonts w:hint="cs"/>
          <w:rtl/>
        </w:rPr>
        <w:t xml:space="preserve"> اما در اینجا قرینه داریم که مراد از کفن</w:t>
      </w:r>
      <w:r>
        <w:rPr>
          <w:rFonts w:hint="cs"/>
          <w:rtl/>
        </w:rPr>
        <w:t>،</w:t>
      </w:r>
      <w:r w:rsidRPr="00576393">
        <w:rPr>
          <w:rFonts w:hint="cs"/>
          <w:rtl/>
        </w:rPr>
        <w:t xml:space="preserve"> مطلق مخ</w:t>
      </w:r>
      <w:r>
        <w:rPr>
          <w:rFonts w:hint="cs"/>
          <w:rtl/>
        </w:rPr>
        <w:t>ا</w:t>
      </w:r>
      <w:r w:rsidRPr="00576393">
        <w:rPr>
          <w:rFonts w:hint="cs"/>
          <w:rtl/>
        </w:rPr>
        <w:t>رج تجهیز است</w:t>
      </w:r>
      <w:r>
        <w:rPr>
          <w:rFonts w:hint="cs"/>
          <w:rtl/>
        </w:rPr>
        <w:t>،</w:t>
      </w:r>
      <w:r w:rsidRPr="00576393">
        <w:rPr>
          <w:rFonts w:hint="cs"/>
          <w:rtl/>
        </w:rPr>
        <w:t xml:space="preserve"> نه خصوص کفن</w:t>
      </w:r>
      <w:r>
        <w:rPr>
          <w:rFonts w:hint="cs"/>
          <w:rtl/>
        </w:rPr>
        <w:t>.</w:t>
      </w:r>
      <w:r w:rsidRPr="00576393">
        <w:rPr>
          <w:rFonts w:hint="cs"/>
          <w:rtl/>
        </w:rPr>
        <w:t xml:space="preserve"> و کفن از</w:t>
      </w:r>
      <w:r>
        <w:rPr>
          <w:rFonts w:hint="cs"/>
          <w:rtl/>
        </w:rPr>
        <w:t xml:space="preserve"> </w:t>
      </w:r>
      <w:r w:rsidRPr="00576393">
        <w:rPr>
          <w:rFonts w:hint="cs"/>
          <w:rtl/>
        </w:rPr>
        <w:t>باب شاهفرد مخارج تجهیز است. قرین</w:t>
      </w:r>
      <w:r>
        <w:rPr>
          <w:rFonts w:hint="cs"/>
          <w:rtl/>
        </w:rPr>
        <w:t>ه</w:t>
      </w:r>
      <w:r>
        <w:rPr>
          <w:rFonts w:hint="cs"/>
          <w:rtl/>
        </w:rPr>
        <w:softHyphen/>
        <w:t xml:space="preserve">اش </w:t>
      </w:r>
      <w:r w:rsidRPr="00EC306C">
        <w:rPr>
          <w:rFonts w:hint="cs"/>
          <w:rtl/>
        </w:rPr>
        <w:t>آنی است که مرحوم خوئی در تنقیح،</w:t>
      </w:r>
      <w:r w:rsidRPr="00EC306C">
        <w:rPr>
          <w:rStyle w:val="FootnoteReference"/>
          <w:rFonts w:ascii="Noor_Lotus" w:hAnsi="Noor_Lotus" w:cs="B Lotus"/>
          <w:sz w:val="28"/>
          <w:rtl/>
        </w:rPr>
        <w:footnoteReference w:id="4"/>
      </w:r>
      <w:r w:rsidRPr="00EC306C">
        <w:rPr>
          <w:rFonts w:hint="cs"/>
          <w:rtl/>
        </w:rPr>
        <w:t xml:space="preserve"> </w:t>
      </w:r>
      <w:r w:rsidRPr="00576393">
        <w:rPr>
          <w:rFonts w:hint="cs"/>
          <w:rtl/>
        </w:rPr>
        <w:t>و دیگران فرموده</w:t>
      </w:r>
      <w:r>
        <w:rPr>
          <w:rtl/>
        </w:rPr>
        <w:softHyphen/>
      </w:r>
      <w:r w:rsidRPr="00576393">
        <w:rPr>
          <w:rFonts w:hint="cs"/>
          <w:rtl/>
        </w:rPr>
        <w:t>اند</w:t>
      </w:r>
      <w:r>
        <w:rPr>
          <w:rFonts w:hint="cs"/>
          <w:rtl/>
        </w:rPr>
        <w:t>،</w:t>
      </w:r>
      <w:r w:rsidRPr="00576393">
        <w:rPr>
          <w:rFonts w:hint="cs"/>
          <w:rtl/>
        </w:rPr>
        <w:t xml:space="preserve"> یکی اینکه بین علماء </w:t>
      </w:r>
      <w:r>
        <w:rPr>
          <w:rFonts w:hint="cs"/>
          <w:rtl/>
        </w:rPr>
        <w:t xml:space="preserve">تسالم </w:t>
      </w:r>
      <w:r w:rsidRPr="00576393">
        <w:rPr>
          <w:rFonts w:hint="cs"/>
          <w:rtl/>
        </w:rPr>
        <w:t>است، قدیما</w:t>
      </w:r>
      <w:r>
        <w:rPr>
          <w:rFonts w:hint="cs"/>
          <w:rtl/>
        </w:rPr>
        <w:t>ً و جدیداً</w:t>
      </w:r>
      <w:r w:rsidRPr="00576393">
        <w:rPr>
          <w:rFonts w:hint="cs"/>
          <w:rtl/>
        </w:rPr>
        <w:t xml:space="preserve"> تسالم است که از مال او برداشته می</w:t>
      </w:r>
      <w:r>
        <w:rPr>
          <w:rtl/>
        </w:rPr>
        <w:softHyphen/>
      </w:r>
      <w:r w:rsidRPr="00576393">
        <w:rPr>
          <w:rFonts w:hint="cs"/>
          <w:rtl/>
        </w:rPr>
        <w:t>شود.</w:t>
      </w:r>
      <w:r>
        <w:rPr>
          <w:rFonts w:hint="cs"/>
          <w:rtl/>
        </w:rPr>
        <w:t xml:space="preserve"> </w:t>
      </w:r>
      <w:r w:rsidRPr="00576393">
        <w:rPr>
          <w:rFonts w:hint="cs"/>
          <w:rtl/>
        </w:rPr>
        <w:t>مضافاً به اینکه سیره متشرّعه هم همین است؛ کسی که می</w:t>
      </w:r>
      <w:r w:rsidRPr="00576393">
        <w:rPr>
          <w:rtl/>
        </w:rPr>
        <w:softHyphen/>
      </w:r>
      <w:r w:rsidRPr="00576393">
        <w:rPr>
          <w:rFonts w:hint="cs"/>
          <w:rtl/>
        </w:rPr>
        <w:t>میرد، به ورثه می</w:t>
      </w:r>
      <w:r w:rsidRPr="00576393">
        <w:rPr>
          <w:rtl/>
        </w:rPr>
        <w:softHyphen/>
      </w:r>
      <w:r w:rsidRPr="00576393">
        <w:rPr>
          <w:rFonts w:hint="cs"/>
          <w:rtl/>
        </w:rPr>
        <w:t>گویند کفن بیاورید، بروید سدر و کافور بخرید، قدر متیقّن است که مؤنه</w:t>
      </w:r>
      <w:r w:rsidRPr="00576393">
        <w:rPr>
          <w:rtl/>
        </w:rPr>
        <w:softHyphen/>
      </w:r>
      <w:r w:rsidRPr="00576393">
        <w:rPr>
          <w:rFonts w:hint="cs"/>
          <w:rtl/>
        </w:rPr>
        <w:t>های تجهیز را از مال میّت برمی</w:t>
      </w:r>
      <w:r w:rsidRPr="00576393">
        <w:rPr>
          <w:rtl/>
        </w:rPr>
        <w:softHyphen/>
      </w:r>
      <w:r w:rsidRPr="00576393">
        <w:rPr>
          <w:rFonts w:hint="cs"/>
          <w:rtl/>
        </w:rPr>
        <w:t>دارند. مضافاً که مساعد اعتبار هم همین است کسی</w:t>
      </w:r>
      <w:r>
        <w:rPr>
          <w:rFonts w:hint="cs"/>
          <w:rtl/>
        </w:rPr>
        <w:t xml:space="preserve"> که</w:t>
      </w:r>
      <w:r w:rsidRPr="00576393">
        <w:rPr>
          <w:rFonts w:hint="cs"/>
          <w:rtl/>
        </w:rPr>
        <w:t xml:space="preserve"> مرده </w:t>
      </w:r>
      <w:r>
        <w:rPr>
          <w:rFonts w:hint="cs"/>
          <w:rtl/>
        </w:rPr>
        <w:t xml:space="preserve">است و </w:t>
      </w:r>
      <w:r w:rsidRPr="00576393">
        <w:rPr>
          <w:rFonts w:hint="cs"/>
          <w:rtl/>
        </w:rPr>
        <w:t>این همه پول هم دارد</w:t>
      </w:r>
      <w:r>
        <w:rPr>
          <w:rFonts w:hint="cs"/>
          <w:rtl/>
        </w:rPr>
        <w:t>،</w:t>
      </w:r>
      <w:r w:rsidRPr="00576393">
        <w:rPr>
          <w:rFonts w:hint="cs"/>
          <w:rtl/>
        </w:rPr>
        <w:t xml:space="preserve"> دوران امر است که مخارج تجهیز را شارع در ملک مسلمین قرار داده باشد</w:t>
      </w:r>
      <w:r>
        <w:rPr>
          <w:rFonts w:hint="cs"/>
          <w:rtl/>
        </w:rPr>
        <w:t>،</w:t>
      </w:r>
      <w:r w:rsidRPr="00576393">
        <w:rPr>
          <w:rFonts w:hint="cs"/>
          <w:rtl/>
        </w:rPr>
        <w:t xml:space="preserve"> یا در مال خودش، که بعید است بگوئیم مخارج را در ملک مسلمین قرار داده است. </w:t>
      </w:r>
      <w:r>
        <w:rPr>
          <w:rFonts w:hint="cs"/>
          <w:rtl/>
        </w:rPr>
        <w:t xml:space="preserve">و </w:t>
      </w:r>
      <w:r w:rsidRPr="00576393">
        <w:rPr>
          <w:rFonts w:hint="cs"/>
          <w:rtl/>
        </w:rPr>
        <w:t>خیلی</w:t>
      </w:r>
      <w:r>
        <w:rPr>
          <w:rFonts w:hint="cs"/>
          <w:rtl/>
        </w:rPr>
        <w:t xml:space="preserve"> هم</w:t>
      </w:r>
      <w:r w:rsidRPr="00576393">
        <w:rPr>
          <w:rFonts w:hint="cs"/>
          <w:rtl/>
        </w:rPr>
        <w:t xml:space="preserve"> بعید است که شارع مقد</w:t>
      </w:r>
      <w:r>
        <w:rPr>
          <w:rFonts w:hint="cs"/>
          <w:rtl/>
        </w:rPr>
        <w:t>ّ</w:t>
      </w:r>
      <w:r w:rsidRPr="00576393">
        <w:rPr>
          <w:rFonts w:hint="cs"/>
          <w:rtl/>
        </w:rPr>
        <w:t>س بگوید که ساقط هستند. و قرینه دیگر هم سکوت است</w:t>
      </w:r>
      <w:r>
        <w:rPr>
          <w:rFonts w:hint="cs"/>
          <w:rtl/>
        </w:rPr>
        <w:t>،</w:t>
      </w:r>
      <w:r w:rsidRPr="00576393">
        <w:rPr>
          <w:rFonts w:hint="cs"/>
          <w:rtl/>
        </w:rPr>
        <w:t xml:space="preserve"> </w:t>
      </w:r>
      <w:r>
        <w:rPr>
          <w:rFonts w:hint="cs"/>
          <w:rtl/>
        </w:rPr>
        <w:t>اینکه در روایات در هیچ جا تذکّری</w:t>
      </w:r>
      <w:r w:rsidRPr="00576393">
        <w:rPr>
          <w:rFonts w:hint="cs"/>
          <w:rtl/>
        </w:rPr>
        <w:t xml:space="preserve"> نداده</w:t>
      </w:r>
      <w:r>
        <w:rPr>
          <w:rtl/>
        </w:rPr>
        <w:softHyphen/>
      </w:r>
      <w:r w:rsidRPr="00576393">
        <w:rPr>
          <w:rFonts w:hint="cs"/>
          <w:rtl/>
        </w:rPr>
        <w:t>اند که مؤنه</w:t>
      </w:r>
      <w:r>
        <w:rPr>
          <w:rtl/>
        </w:rPr>
        <w:softHyphen/>
      </w:r>
      <w:r>
        <w:rPr>
          <w:rFonts w:hint="cs"/>
          <w:rtl/>
        </w:rPr>
        <w:t xml:space="preserve">های </w:t>
      </w:r>
      <w:r w:rsidRPr="00576393">
        <w:rPr>
          <w:rFonts w:hint="cs"/>
          <w:rtl/>
        </w:rPr>
        <w:t>تجهیز این چه جور است</w:t>
      </w:r>
      <w:r>
        <w:rPr>
          <w:rFonts w:hint="cs"/>
          <w:rtl/>
        </w:rPr>
        <w:t>،</w:t>
      </w:r>
      <w:r w:rsidRPr="00576393">
        <w:rPr>
          <w:rFonts w:hint="cs"/>
          <w:rtl/>
        </w:rPr>
        <w:t xml:space="preserve"> به ذهن می</w:t>
      </w:r>
      <w:r>
        <w:rPr>
          <w:rtl/>
        </w:rPr>
        <w:softHyphen/>
      </w:r>
      <w:r w:rsidRPr="00576393">
        <w:rPr>
          <w:rFonts w:hint="cs"/>
          <w:rtl/>
        </w:rPr>
        <w:t xml:space="preserve">زند که همان امر عقلائی را امضاء کرده </w:t>
      </w:r>
      <w:r>
        <w:rPr>
          <w:rFonts w:hint="cs"/>
          <w:rtl/>
        </w:rPr>
        <w:t xml:space="preserve">است، </w:t>
      </w:r>
      <w:r w:rsidRPr="00576393">
        <w:rPr>
          <w:rFonts w:hint="cs"/>
          <w:rtl/>
        </w:rPr>
        <w:t>که باید از مال می</w:t>
      </w:r>
      <w:r>
        <w:rPr>
          <w:rFonts w:hint="cs"/>
          <w:rtl/>
        </w:rPr>
        <w:t>ّ</w:t>
      </w:r>
      <w:r w:rsidRPr="00576393">
        <w:rPr>
          <w:rFonts w:hint="cs"/>
          <w:rtl/>
        </w:rPr>
        <w:t>ت بدهند.</w:t>
      </w:r>
    </w:p>
    <w:p w:rsidR="004E6882" w:rsidRPr="00576393" w:rsidRDefault="004E6882" w:rsidP="0046174F">
      <w:pPr>
        <w:rPr>
          <w:rtl/>
        </w:rPr>
      </w:pPr>
      <w:r w:rsidRPr="00EC306C">
        <w:rPr>
          <w:rFonts w:hint="cs"/>
          <w:rtl/>
        </w:rPr>
        <w:t>در تنقیح</w:t>
      </w:r>
      <w:r w:rsidRPr="00EC306C">
        <w:rPr>
          <w:rStyle w:val="FootnoteReference"/>
          <w:rFonts w:ascii="Noor_Lotus" w:hAnsi="Noor_Lotus" w:cs="B Lotus"/>
          <w:sz w:val="28"/>
          <w:rtl/>
        </w:rPr>
        <w:footnoteReference w:id="5"/>
      </w:r>
      <w:r w:rsidRPr="00EC306C">
        <w:rPr>
          <w:rFonts w:hint="cs"/>
          <w:rtl/>
        </w:rPr>
        <w:t xml:space="preserve"> فرموده </w:t>
      </w:r>
      <w:r w:rsidRPr="00576393">
        <w:rPr>
          <w:rFonts w:hint="cs"/>
          <w:rtl/>
        </w:rPr>
        <w:t>علاوه از اینها</w:t>
      </w:r>
      <w:r>
        <w:rPr>
          <w:rFonts w:hint="cs"/>
          <w:rtl/>
        </w:rPr>
        <w:t>،</w:t>
      </w:r>
      <w:r w:rsidRPr="00576393">
        <w:rPr>
          <w:rFonts w:hint="cs"/>
          <w:rtl/>
        </w:rPr>
        <w:t xml:space="preserve"> روایت فضل بن کاتب هم دلالت دارد که باید اهل می</w:t>
      </w:r>
      <w:r>
        <w:rPr>
          <w:rFonts w:hint="cs"/>
          <w:rtl/>
        </w:rPr>
        <w:t>ّ</w:t>
      </w:r>
      <w:r w:rsidRPr="00576393">
        <w:rPr>
          <w:rFonts w:hint="cs"/>
          <w:rtl/>
        </w:rPr>
        <w:t>ت از مال می</w:t>
      </w:r>
      <w:r>
        <w:rPr>
          <w:rFonts w:hint="cs"/>
          <w:rtl/>
        </w:rPr>
        <w:t>ّ</w:t>
      </w:r>
      <w:r w:rsidRPr="00576393">
        <w:rPr>
          <w:rFonts w:hint="cs"/>
          <w:rtl/>
        </w:rPr>
        <w:t>ت، می</w:t>
      </w:r>
      <w:r>
        <w:rPr>
          <w:rFonts w:hint="cs"/>
          <w:rtl/>
        </w:rPr>
        <w:t>ّ</w:t>
      </w:r>
      <w:r w:rsidRPr="00576393">
        <w:rPr>
          <w:rFonts w:hint="cs"/>
          <w:rtl/>
        </w:rPr>
        <w:t xml:space="preserve">ت را تجهیز بکنند. سند </w:t>
      </w:r>
      <w:r>
        <w:rPr>
          <w:rFonts w:hint="cs"/>
          <w:rtl/>
        </w:rPr>
        <w:t xml:space="preserve">این روایت </w:t>
      </w:r>
      <w:r w:rsidRPr="00576393">
        <w:rPr>
          <w:rFonts w:hint="cs"/>
          <w:rtl/>
        </w:rPr>
        <w:t>تمام است. که جواب امام در مورد همه مؤنه</w:t>
      </w:r>
      <w:r w:rsidRPr="00576393">
        <w:rPr>
          <w:rtl/>
        </w:rPr>
        <w:softHyphen/>
      </w:r>
      <w:r w:rsidRPr="00576393">
        <w:rPr>
          <w:rFonts w:hint="cs"/>
          <w:rtl/>
        </w:rPr>
        <w:t>های تجهیز است. فرموده از این روایت استفاده می</w:t>
      </w:r>
      <w:r w:rsidRPr="00576393">
        <w:rPr>
          <w:rtl/>
        </w:rPr>
        <w:softHyphen/>
      </w:r>
      <w:r w:rsidRPr="00576393">
        <w:rPr>
          <w:rFonts w:hint="cs"/>
          <w:rtl/>
        </w:rPr>
        <w:t>شود که مؤنه</w:t>
      </w:r>
      <w:r w:rsidRPr="00576393">
        <w:rPr>
          <w:rtl/>
        </w:rPr>
        <w:softHyphen/>
      </w:r>
      <w:r w:rsidRPr="00576393">
        <w:rPr>
          <w:rFonts w:hint="cs"/>
          <w:rtl/>
        </w:rPr>
        <w:t>های تجیهز میّت</w:t>
      </w:r>
      <w:r>
        <w:rPr>
          <w:rFonts w:hint="cs"/>
          <w:rtl/>
        </w:rPr>
        <w:t>،</w:t>
      </w:r>
      <w:r w:rsidRPr="00576393">
        <w:rPr>
          <w:rFonts w:hint="cs"/>
          <w:rtl/>
        </w:rPr>
        <w:t xml:space="preserve"> در مال میّت است؛ و آنهای هم که می</w:t>
      </w:r>
      <w:r w:rsidRPr="00576393">
        <w:rPr>
          <w:rtl/>
        </w:rPr>
        <w:softHyphen/>
      </w:r>
      <w:r w:rsidRPr="00576393">
        <w:rPr>
          <w:rFonts w:hint="cs"/>
          <w:rtl/>
        </w:rPr>
        <w:t>خواهند تجیهزش بکنند، همان عیال میّت هستند.</w:t>
      </w:r>
    </w:p>
    <w:p w:rsidR="004E6882" w:rsidRPr="00576393" w:rsidRDefault="004E6882" w:rsidP="0046174F">
      <w:pPr>
        <w:rPr>
          <w:rtl/>
        </w:rPr>
      </w:pPr>
      <w:r w:rsidRPr="00576393">
        <w:rPr>
          <w:rFonts w:hint="cs"/>
          <w:rtl/>
        </w:rPr>
        <w:lastRenderedPageBreak/>
        <w:t>و لکن این روایت، دلالتی بر مدّع</w:t>
      </w:r>
      <w:r>
        <w:rPr>
          <w:rFonts w:hint="cs"/>
          <w:rtl/>
        </w:rPr>
        <w:t>ا</w:t>
      </w:r>
      <w:r w:rsidRPr="00576393">
        <w:rPr>
          <w:rFonts w:hint="cs"/>
          <w:rtl/>
        </w:rPr>
        <w:t xml:space="preserve"> ندارد.</w:t>
      </w:r>
      <w:r>
        <w:rPr>
          <w:rFonts w:hint="cs"/>
          <w:rtl/>
        </w:rPr>
        <w:t xml:space="preserve"> حرف ما این است که از کجای</w:t>
      </w:r>
      <w:r w:rsidRPr="00576393">
        <w:rPr>
          <w:rFonts w:hint="cs"/>
          <w:rtl/>
        </w:rPr>
        <w:t xml:space="preserve"> روایت</w:t>
      </w:r>
      <w:r>
        <w:rPr>
          <w:rFonts w:hint="cs"/>
          <w:rtl/>
        </w:rPr>
        <w:t>، این حرف است</w:t>
      </w:r>
      <w:r w:rsidRPr="00576393">
        <w:rPr>
          <w:rFonts w:hint="cs"/>
          <w:rtl/>
        </w:rPr>
        <w:t>فاده می</w:t>
      </w:r>
      <w:r>
        <w:rPr>
          <w:rtl/>
        </w:rPr>
        <w:softHyphen/>
      </w:r>
      <w:r w:rsidRPr="00576393">
        <w:rPr>
          <w:rFonts w:hint="cs"/>
          <w:rtl/>
        </w:rPr>
        <w:t>شود</w:t>
      </w:r>
      <w:r>
        <w:rPr>
          <w:rFonts w:hint="cs"/>
          <w:rtl/>
        </w:rPr>
        <w:t>؛ این روایت در مقام این است که آن شخص</w:t>
      </w:r>
      <w:r w:rsidRPr="00576393">
        <w:rPr>
          <w:rFonts w:hint="cs"/>
          <w:rtl/>
        </w:rPr>
        <w:t xml:space="preserve"> توه</w:t>
      </w:r>
      <w:r>
        <w:rPr>
          <w:rFonts w:hint="cs"/>
          <w:rtl/>
        </w:rPr>
        <w:t>ّمی</w:t>
      </w:r>
      <w:r w:rsidRPr="00576393">
        <w:rPr>
          <w:rFonts w:hint="cs"/>
          <w:rtl/>
        </w:rPr>
        <w:t xml:space="preserve"> داشته که شاید زکات را نشود در تجهیز می</w:t>
      </w:r>
      <w:r>
        <w:rPr>
          <w:rFonts w:hint="cs"/>
          <w:rtl/>
        </w:rPr>
        <w:t>ّت صرف</w:t>
      </w:r>
      <w:r w:rsidRPr="00576393">
        <w:rPr>
          <w:rFonts w:hint="cs"/>
          <w:rtl/>
        </w:rPr>
        <w:t xml:space="preserve"> کرد</w:t>
      </w:r>
      <w:r>
        <w:rPr>
          <w:rFonts w:hint="cs"/>
          <w:rtl/>
        </w:rPr>
        <w:t>،</w:t>
      </w:r>
      <w:r w:rsidRPr="00576393">
        <w:rPr>
          <w:rFonts w:hint="cs"/>
          <w:rtl/>
        </w:rPr>
        <w:t xml:space="preserve"> از حضرت س</w:t>
      </w:r>
      <w:r>
        <w:rPr>
          <w:rFonts w:hint="cs"/>
          <w:rtl/>
        </w:rPr>
        <w:t>ؤا</w:t>
      </w:r>
      <w:r w:rsidRPr="00576393">
        <w:rPr>
          <w:rFonts w:hint="cs"/>
          <w:rtl/>
        </w:rPr>
        <w:t>ل می</w:t>
      </w:r>
      <w:r w:rsidRPr="00576393">
        <w:rPr>
          <w:rtl/>
        </w:rPr>
        <w:softHyphen/>
      </w:r>
      <w:r w:rsidRPr="00576393">
        <w:rPr>
          <w:rFonts w:hint="cs"/>
          <w:rtl/>
        </w:rPr>
        <w:t>کند که می</w:t>
      </w:r>
      <w:r w:rsidRPr="00576393">
        <w:rPr>
          <w:rtl/>
        </w:rPr>
        <w:softHyphen/>
      </w:r>
      <w:r w:rsidRPr="00576393">
        <w:rPr>
          <w:rFonts w:hint="cs"/>
          <w:rtl/>
        </w:rPr>
        <w:t>توانم زکات را صرف این میّت بکنم؛ حضرت فرموده می</w:t>
      </w:r>
      <w:r w:rsidRPr="00576393">
        <w:rPr>
          <w:rtl/>
        </w:rPr>
        <w:softHyphen/>
      </w:r>
      <w:r w:rsidRPr="00576393">
        <w:rPr>
          <w:rFonts w:hint="cs"/>
          <w:rtl/>
        </w:rPr>
        <w:t>توانید، این روایت</w:t>
      </w:r>
      <w:r>
        <w:rPr>
          <w:rFonts w:hint="cs"/>
          <w:rtl/>
        </w:rPr>
        <w:t>،</w:t>
      </w:r>
      <w:r w:rsidRPr="00576393">
        <w:rPr>
          <w:rFonts w:hint="cs"/>
          <w:rtl/>
        </w:rPr>
        <w:t xml:space="preserve"> در مقام دفع توه</w:t>
      </w:r>
      <w:r>
        <w:rPr>
          <w:rFonts w:hint="cs"/>
          <w:rtl/>
        </w:rPr>
        <w:t>ّ</w:t>
      </w:r>
      <w:r w:rsidRPr="00576393">
        <w:rPr>
          <w:rFonts w:hint="cs"/>
          <w:rtl/>
        </w:rPr>
        <w:t>م حظر است</w:t>
      </w:r>
      <w:r>
        <w:rPr>
          <w:rFonts w:hint="cs"/>
          <w:rtl/>
        </w:rPr>
        <w:t>؛</w:t>
      </w:r>
      <w:r w:rsidRPr="00576393">
        <w:rPr>
          <w:rFonts w:hint="cs"/>
          <w:rtl/>
        </w:rPr>
        <w:t xml:space="preserve"> ضمناً به یک امر اخلاقی هم اشاره کرده</w:t>
      </w:r>
      <w:r>
        <w:rPr>
          <w:rFonts w:hint="cs"/>
          <w:rtl/>
        </w:rPr>
        <w:t xml:space="preserve"> است،</w:t>
      </w:r>
      <w:r w:rsidRPr="00576393">
        <w:rPr>
          <w:rFonts w:hint="cs"/>
          <w:rtl/>
        </w:rPr>
        <w:t xml:space="preserve"> که قطعاً آن هم واجب نیست؛ قطعاً واجب نیست که زکات را به آنها بدهد. فوقش دلالت دارد که اگر پول داشتن</w:t>
      </w:r>
      <w:r>
        <w:rPr>
          <w:rFonts w:hint="cs"/>
          <w:rtl/>
        </w:rPr>
        <w:t>،</w:t>
      </w:r>
      <w:r w:rsidRPr="00576393">
        <w:rPr>
          <w:rFonts w:hint="cs"/>
          <w:rtl/>
        </w:rPr>
        <w:t xml:space="preserve"> باید خودشان تجهیز بکنند</w:t>
      </w:r>
      <w:r>
        <w:rPr>
          <w:rFonts w:hint="cs"/>
          <w:rtl/>
        </w:rPr>
        <w:t>؛</w:t>
      </w:r>
      <w:r w:rsidRPr="00576393">
        <w:rPr>
          <w:rFonts w:hint="cs"/>
          <w:rtl/>
        </w:rPr>
        <w:t xml:space="preserve"> اما اینکه باید از مال میّت بدهند، از این روایت استفاده نمی</w:t>
      </w:r>
      <w:r>
        <w:rPr>
          <w:rtl/>
        </w:rPr>
        <w:softHyphen/>
      </w:r>
      <w:r w:rsidRPr="00576393">
        <w:rPr>
          <w:rFonts w:hint="cs"/>
          <w:rtl/>
        </w:rPr>
        <w:t>شود که عیالش باید از اصل ترکه، این می</w:t>
      </w:r>
      <w:r>
        <w:rPr>
          <w:rFonts w:hint="cs"/>
          <w:rtl/>
        </w:rPr>
        <w:t>ّ</w:t>
      </w:r>
      <w:r w:rsidRPr="00576393">
        <w:rPr>
          <w:rFonts w:hint="cs"/>
          <w:rtl/>
        </w:rPr>
        <w:t>ت را تجهیز بکنند. گرچه کار خوبی است که شما زکات را به آنها بدهید، و آنها از پول خودشان میّت را تجهیز بکنند، ولی از این روایت استفاده نمی</w:t>
      </w:r>
      <w:r w:rsidRPr="00576393">
        <w:rPr>
          <w:rtl/>
        </w:rPr>
        <w:softHyphen/>
      </w:r>
      <w:r w:rsidRPr="00576393">
        <w:rPr>
          <w:rFonts w:hint="cs"/>
          <w:rtl/>
        </w:rPr>
        <w:t>شود که اگر میّت مال داشت، باید از مال خودش او را تجهیز بکنند. ما ربط این روایت را به بحث نمی</w:t>
      </w:r>
      <w:r w:rsidRPr="00576393">
        <w:rPr>
          <w:rtl/>
        </w:rPr>
        <w:softHyphen/>
      </w:r>
      <w:r w:rsidRPr="00576393">
        <w:rPr>
          <w:rFonts w:hint="cs"/>
          <w:rtl/>
        </w:rPr>
        <w:t>فهمیم.</w:t>
      </w:r>
    </w:p>
    <w:p w:rsidR="004E6882" w:rsidRPr="00576393" w:rsidRDefault="004E6882" w:rsidP="0046174F">
      <w:pPr>
        <w:rPr>
          <w:rtl/>
        </w:rPr>
      </w:pPr>
      <w:r>
        <w:rPr>
          <w:rFonts w:hint="cs"/>
          <w:rtl/>
        </w:rPr>
        <w:t>پس همان قرائنی</w:t>
      </w:r>
      <w:r w:rsidRPr="00576393">
        <w:rPr>
          <w:rFonts w:hint="cs"/>
          <w:rtl/>
        </w:rPr>
        <w:t xml:space="preserve"> که اق</w:t>
      </w:r>
      <w:r>
        <w:rPr>
          <w:rFonts w:hint="cs"/>
          <w:rtl/>
        </w:rPr>
        <w:t xml:space="preserve">امه شد بر اینکه کفن از باب مثال است، </w:t>
      </w:r>
      <w:r w:rsidRPr="00576393">
        <w:rPr>
          <w:rFonts w:hint="cs"/>
          <w:rtl/>
        </w:rPr>
        <w:t>و جای شک نیست که مؤنه</w:t>
      </w:r>
      <w:r>
        <w:rPr>
          <w:rtl/>
        </w:rPr>
        <w:softHyphen/>
      </w:r>
      <w:r>
        <w:rPr>
          <w:rFonts w:hint="cs"/>
          <w:rtl/>
        </w:rPr>
        <w:t xml:space="preserve">های </w:t>
      </w:r>
      <w:r w:rsidRPr="00576393">
        <w:rPr>
          <w:rFonts w:hint="cs"/>
          <w:rtl/>
        </w:rPr>
        <w:t>تجیهیز در مال خود می</w:t>
      </w:r>
      <w:r>
        <w:rPr>
          <w:rFonts w:hint="cs"/>
          <w:rtl/>
        </w:rPr>
        <w:t>ّ</w:t>
      </w:r>
      <w:r w:rsidRPr="00576393">
        <w:rPr>
          <w:rFonts w:hint="cs"/>
          <w:rtl/>
        </w:rPr>
        <w:t>ت است</w:t>
      </w:r>
      <w:r>
        <w:rPr>
          <w:rFonts w:hint="cs"/>
          <w:rtl/>
        </w:rPr>
        <w:t>، برای جوازش</w:t>
      </w:r>
      <w:r w:rsidRPr="00576393">
        <w:rPr>
          <w:rFonts w:hint="cs"/>
          <w:rtl/>
        </w:rPr>
        <w:t xml:space="preserve"> کفایت می</w:t>
      </w:r>
      <w:r>
        <w:rPr>
          <w:rtl/>
        </w:rPr>
        <w:softHyphen/>
      </w:r>
      <w:r w:rsidRPr="00576393">
        <w:rPr>
          <w:rFonts w:hint="cs"/>
          <w:rtl/>
        </w:rPr>
        <w:t>کند.</w:t>
      </w:r>
    </w:p>
    <w:p w:rsidR="004E6882" w:rsidRDefault="004E6882" w:rsidP="004E6882">
      <w:pPr>
        <w:pStyle w:val="Heading3"/>
        <w:rPr>
          <w:rFonts w:hint="cs"/>
          <w:rtl/>
        </w:rPr>
      </w:pPr>
      <w:bookmarkStart w:id="10" w:name="_Toc21542149"/>
      <w:r>
        <w:rPr>
          <w:rFonts w:hint="cs"/>
          <w:rtl/>
        </w:rPr>
        <w:t>فرع سوم: زائد بر کفن یا زائد بر سائر مؤن تجهیز</w:t>
      </w:r>
      <w:bookmarkEnd w:id="10"/>
    </w:p>
    <w:p w:rsidR="004E6882" w:rsidRPr="00576393" w:rsidRDefault="004E6882" w:rsidP="0046174F">
      <w:pPr>
        <w:rPr>
          <w:rtl/>
        </w:rPr>
      </w:pPr>
      <w:r>
        <w:rPr>
          <w:rFonts w:hint="cs"/>
          <w:rtl/>
        </w:rPr>
        <w:t>اما فر</w:t>
      </w:r>
      <w:r w:rsidRPr="00576393">
        <w:rPr>
          <w:rFonts w:hint="cs"/>
          <w:rtl/>
        </w:rPr>
        <w:t>ع دوم</w:t>
      </w:r>
      <w:r>
        <w:rPr>
          <w:rFonts w:hint="cs"/>
          <w:rtl/>
        </w:rPr>
        <w:t>ی که گیر دارد،</w:t>
      </w:r>
      <w:r w:rsidRPr="00576393">
        <w:rPr>
          <w:rFonts w:hint="cs"/>
          <w:rtl/>
        </w:rPr>
        <w:t xml:space="preserve"> که زائد چگونه ا</w:t>
      </w:r>
      <w:r>
        <w:rPr>
          <w:rFonts w:hint="cs"/>
          <w:rtl/>
        </w:rPr>
        <w:t>ست،</w:t>
      </w:r>
      <w:r w:rsidRPr="00576393">
        <w:rPr>
          <w:rFonts w:hint="cs"/>
          <w:rtl/>
        </w:rPr>
        <w:t xml:space="preserve"> حال زائد بر کفن</w:t>
      </w:r>
      <w:r>
        <w:rPr>
          <w:rFonts w:hint="cs"/>
          <w:rtl/>
        </w:rPr>
        <w:t>،</w:t>
      </w:r>
      <w:r w:rsidRPr="00576393">
        <w:rPr>
          <w:rFonts w:hint="cs"/>
          <w:rtl/>
        </w:rPr>
        <w:t xml:space="preserve"> یا زائد بر سایر </w:t>
      </w:r>
      <w:r>
        <w:rPr>
          <w:rFonts w:hint="cs"/>
          <w:rtl/>
        </w:rPr>
        <w:t xml:space="preserve">مؤن تجهیز؟ </w:t>
      </w:r>
      <w:r w:rsidRPr="00576393">
        <w:rPr>
          <w:rFonts w:hint="cs"/>
          <w:rtl/>
        </w:rPr>
        <w:t>مرحوم سی</w:t>
      </w:r>
      <w:r>
        <w:rPr>
          <w:rFonts w:hint="cs"/>
          <w:rtl/>
        </w:rPr>
        <w:t>ّ</w:t>
      </w:r>
      <w:r w:rsidRPr="00576393">
        <w:rPr>
          <w:rFonts w:hint="cs"/>
          <w:rtl/>
        </w:rPr>
        <w:t xml:space="preserve">د </w:t>
      </w:r>
      <w:r>
        <w:rPr>
          <w:rFonts w:hint="cs"/>
          <w:rtl/>
        </w:rPr>
        <w:t xml:space="preserve">در </w:t>
      </w:r>
      <w:r w:rsidRPr="00576393">
        <w:rPr>
          <w:rFonts w:hint="cs"/>
          <w:rtl/>
        </w:rPr>
        <w:t>بر زائد مق</w:t>
      </w:r>
      <w:r>
        <w:rPr>
          <w:rFonts w:hint="cs"/>
          <w:rtl/>
        </w:rPr>
        <w:t>د</w:t>
      </w:r>
      <w:r w:rsidRPr="00576393">
        <w:rPr>
          <w:rFonts w:hint="cs"/>
          <w:rtl/>
        </w:rPr>
        <w:t>ا</w:t>
      </w:r>
      <w:r>
        <w:rPr>
          <w:rFonts w:hint="cs"/>
          <w:rtl/>
        </w:rPr>
        <w:t xml:space="preserve">ری </w:t>
      </w:r>
      <w:r w:rsidRPr="00576393">
        <w:rPr>
          <w:rFonts w:hint="cs"/>
          <w:rtl/>
        </w:rPr>
        <w:t>فرموده که نمی</w:t>
      </w:r>
      <w:r>
        <w:rPr>
          <w:rtl/>
        </w:rPr>
        <w:softHyphen/>
      </w:r>
      <w:r w:rsidRPr="00576393">
        <w:rPr>
          <w:rFonts w:hint="cs"/>
          <w:rtl/>
        </w:rPr>
        <w:t>شود</w:t>
      </w:r>
      <w:r>
        <w:rPr>
          <w:rFonts w:hint="cs"/>
          <w:rtl/>
        </w:rPr>
        <w:t>؛ وجهش</w:t>
      </w:r>
      <w:r w:rsidRPr="00576393">
        <w:rPr>
          <w:rFonts w:hint="cs"/>
          <w:rtl/>
        </w:rPr>
        <w:t xml:space="preserve"> این است که روایت قاصر است</w:t>
      </w:r>
      <w:r>
        <w:rPr>
          <w:rFonts w:hint="cs"/>
          <w:rtl/>
        </w:rPr>
        <w:t>؛</w:t>
      </w:r>
      <w:r w:rsidRPr="00576393">
        <w:rPr>
          <w:rFonts w:hint="cs"/>
          <w:rtl/>
        </w:rPr>
        <w:t xml:space="preserve"> روایت کفن را می</w:t>
      </w:r>
      <w:r>
        <w:rPr>
          <w:rtl/>
        </w:rPr>
        <w:softHyphen/>
      </w:r>
      <w:r w:rsidRPr="00576393">
        <w:rPr>
          <w:rFonts w:hint="cs"/>
          <w:rtl/>
        </w:rPr>
        <w:t>گوید</w:t>
      </w:r>
      <w:r>
        <w:rPr>
          <w:rFonts w:hint="cs"/>
          <w:rtl/>
        </w:rPr>
        <w:t>،</w:t>
      </w:r>
      <w:r w:rsidRPr="00576393">
        <w:rPr>
          <w:rFonts w:hint="cs"/>
          <w:rtl/>
        </w:rPr>
        <w:t xml:space="preserve"> </w:t>
      </w:r>
      <w:r>
        <w:rPr>
          <w:rFonts w:hint="cs"/>
          <w:rtl/>
        </w:rPr>
        <w:t>ک</w:t>
      </w:r>
      <w:r w:rsidRPr="00576393">
        <w:rPr>
          <w:rFonts w:hint="cs"/>
          <w:rtl/>
        </w:rPr>
        <w:t xml:space="preserve">ه انصراف به کفن واجب </w:t>
      </w:r>
      <w:r>
        <w:rPr>
          <w:rFonts w:hint="cs"/>
          <w:rtl/>
        </w:rPr>
        <w:t>دارد؛ و</w:t>
      </w:r>
      <w:r w:rsidRPr="00576393">
        <w:rPr>
          <w:rFonts w:hint="cs"/>
          <w:rtl/>
        </w:rPr>
        <w:t xml:space="preserve"> الغاء خصوصی</w:t>
      </w:r>
      <w:r>
        <w:rPr>
          <w:rFonts w:hint="cs"/>
          <w:rtl/>
        </w:rPr>
        <w:t>ّ</w:t>
      </w:r>
      <w:r w:rsidRPr="00576393">
        <w:rPr>
          <w:rFonts w:hint="cs"/>
          <w:rtl/>
        </w:rPr>
        <w:t>ت از کفن هم فقط به سایر مؤن واجب اس</w:t>
      </w:r>
      <w:r>
        <w:rPr>
          <w:rFonts w:hint="cs"/>
          <w:rtl/>
        </w:rPr>
        <w:t>ت؛ و در مازادش</w:t>
      </w:r>
      <w:r w:rsidRPr="00576393">
        <w:rPr>
          <w:rFonts w:hint="cs"/>
          <w:rtl/>
        </w:rPr>
        <w:t xml:space="preserve"> دلیل نداریم</w:t>
      </w:r>
      <w:r>
        <w:rPr>
          <w:rFonts w:hint="cs"/>
          <w:rtl/>
        </w:rPr>
        <w:t xml:space="preserve">، </w:t>
      </w:r>
      <w:r w:rsidRPr="00576393">
        <w:rPr>
          <w:rFonts w:hint="cs"/>
          <w:rtl/>
        </w:rPr>
        <w:t>و تصر</w:t>
      </w:r>
      <w:r>
        <w:rPr>
          <w:rFonts w:hint="cs"/>
          <w:rtl/>
        </w:rPr>
        <w:t>ّ</w:t>
      </w:r>
      <w:r w:rsidRPr="00576393">
        <w:rPr>
          <w:rFonts w:hint="cs"/>
          <w:rtl/>
        </w:rPr>
        <w:t>ف جایز نیست.</w:t>
      </w:r>
    </w:p>
    <w:p w:rsidR="004E6882" w:rsidRPr="00576393" w:rsidRDefault="004E6882" w:rsidP="0046174F">
      <w:pPr>
        <w:rPr>
          <w:rtl/>
        </w:rPr>
      </w:pPr>
      <w:r w:rsidRPr="00576393">
        <w:rPr>
          <w:rFonts w:hint="cs"/>
          <w:rtl/>
        </w:rPr>
        <w:t>و لکن در مقام گفته</w:t>
      </w:r>
      <w:r>
        <w:rPr>
          <w:rtl/>
        </w:rPr>
        <w:softHyphen/>
      </w:r>
      <w:r>
        <w:rPr>
          <w:rFonts w:hint="cs"/>
          <w:rtl/>
        </w:rPr>
        <w:t>اند که روایت (ا</w:t>
      </w:r>
      <w:r w:rsidRPr="00576393">
        <w:rPr>
          <w:rFonts w:hint="cs"/>
          <w:rtl/>
        </w:rPr>
        <w:t>و</w:t>
      </w:r>
      <w:r>
        <w:rPr>
          <w:rFonts w:hint="cs"/>
          <w:rtl/>
        </w:rPr>
        <w:t>ّ</w:t>
      </w:r>
      <w:r w:rsidRPr="00576393">
        <w:rPr>
          <w:rFonts w:hint="cs"/>
          <w:rtl/>
        </w:rPr>
        <w:t>ل ما یبدأ من مال المی</w:t>
      </w:r>
      <w:r>
        <w:rPr>
          <w:rFonts w:hint="cs"/>
          <w:rtl/>
        </w:rPr>
        <w:t>ّ</w:t>
      </w:r>
      <w:r w:rsidRPr="00576393">
        <w:rPr>
          <w:rFonts w:hint="cs"/>
          <w:rtl/>
        </w:rPr>
        <w:t>ت کفنه</w:t>
      </w:r>
      <w:r>
        <w:rPr>
          <w:rFonts w:hint="cs"/>
          <w:rtl/>
        </w:rPr>
        <w:t>) انصراف</w:t>
      </w:r>
      <w:r w:rsidRPr="00576393">
        <w:rPr>
          <w:rFonts w:hint="cs"/>
          <w:rtl/>
        </w:rPr>
        <w:t xml:space="preserve"> به أقل</w:t>
      </w:r>
      <w:r>
        <w:rPr>
          <w:rFonts w:hint="cs"/>
          <w:rtl/>
        </w:rPr>
        <w:t>ّ واجب</w:t>
      </w:r>
      <w:r w:rsidRPr="00576393">
        <w:rPr>
          <w:rFonts w:hint="cs"/>
          <w:rtl/>
        </w:rPr>
        <w:t xml:space="preserve"> ندارد</w:t>
      </w:r>
      <w:r>
        <w:rPr>
          <w:rFonts w:hint="cs"/>
          <w:rtl/>
        </w:rPr>
        <w:t>؛ کف</w:t>
      </w:r>
      <w:r w:rsidRPr="00576393">
        <w:rPr>
          <w:rFonts w:hint="cs"/>
          <w:rtl/>
        </w:rPr>
        <w:t>نه مثل سایر مو</w:t>
      </w:r>
      <w:r>
        <w:rPr>
          <w:rFonts w:hint="cs"/>
          <w:rtl/>
        </w:rPr>
        <w:t xml:space="preserve">ارد </w:t>
      </w:r>
      <w:r w:rsidRPr="00576393">
        <w:rPr>
          <w:rFonts w:hint="cs"/>
          <w:rtl/>
        </w:rPr>
        <w:t>است</w:t>
      </w:r>
      <w:r>
        <w:rPr>
          <w:rFonts w:hint="cs"/>
          <w:rtl/>
        </w:rPr>
        <w:t>،</w:t>
      </w:r>
      <w:r w:rsidRPr="00576393">
        <w:rPr>
          <w:rFonts w:hint="cs"/>
          <w:rtl/>
        </w:rPr>
        <w:t xml:space="preserve"> همانطور که در سایر موارد می</w:t>
      </w:r>
      <w:r>
        <w:rPr>
          <w:rtl/>
        </w:rPr>
        <w:softHyphen/>
      </w:r>
      <w:r w:rsidRPr="00576393">
        <w:rPr>
          <w:rFonts w:hint="cs"/>
          <w:rtl/>
        </w:rPr>
        <w:t xml:space="preserve">گویئم </w:t>
      </w:r>
      <w:r>
        <w:rPr>
          <w:rFonts w:hint="cs"/>
          <w:rtl/>
        </w:rPr>
        <w:t>ک</w:t>
      </w:r>
      <w:r w:rsidRPr="00576393">
        <w:rPr>
          <w:rFonts w:hint="cs"/>
          <w:rtl/>
        </w:rPr>
        <w:t>ه عن</w:t>
      </w:r>
      <w:r>
        <w:rPr>
          <w:rFonts w:hint="cs"/>
          <w:rtl/>
        </w:rPr>
        <w:t xml:space="preserve">اوین انصراف </w:t>
      </w:r>
      <w:r w:rsidRPr="00576393">
        <w:rPr>
          <w:rFonts w:hint="cs"/>
          <w:rtl/>
        </w:rPr>
        <w:t>به متعارف دارند</w:t>
      </w:r>
      <w:r>
        <w:rPr>
          <w:rFonts w:hint="cs"/>
          <w:rtl/>
        </w:rPr>
        <w:t>،</w:t>
      </w:r>
      <w:r w:rsidRPr="00576393">
        <w:rPr>
          <w:rFonts w:hint="cs"/>
          <w:rtl/>
        </w:rPr>
        <w:t xml:space="preserve"> در نفقه زوجه می</w:t>
      </w:r>
      <w:r>
        <w:rPr>
          <w:rtl/>
        </w:rPr>
        <w:softHyphen/>
      </w:r>
      <w:r w:rsidRPr="00576393">
        <w:rPr>
          <w:rFonts w:hint="cs"/>
          <w:rtl/>
        </w:rPr>
        <w:t>گو</w:t>
      </w:r>
      <w:r>
        <w:rPr>
          <w:rFonts w:hint="cs"/>
          <w:rtl/>
        </w:rPr>
        <w:t>ئیم دو لباس،</w:t>
      </w:r>
      <w:r w:rsidRPr="00576393">
        <w:rPr>
          <w:rFonts w:hint="cs"/>
          <w:rtl/>
        </w:rPr>
        <w:t xml:space="preserve"> یکی برای حر</w:t>
      </w:r>
      <w:r>
        <w:rPr>
          <w:rFonts w:hint="cs"/>
          <w:rtl/>
        </w:rPr>
        <w:t>ّ</w:t>
      </w:r>
      <w:r w:rsidRPr="00576393">
        <w:rPr>
          <w:rFonts w:hint="cs"/>
          <w:rtl/>
        </w:rPr>
        <w:t xml:space="preserve"> و</w:t>
      </w:r>
      <w:r>
        <w:rPr>
          <w:rFonts w:hint="cs"/>
          <w:rtl/>
        </w:rPr>
        <w:t xml:space="preserve"> </w:t>
      </w:r>
      <w:r w:rsidRPr="00576393">
        <w:rPr>
          <w:rFonts w:hint="cs"/>
          <w:rtl/>
        </w:rPr>
        <w:t>یکی بر</w:t>
      </w:r>
      <w:r>
        <w:rPr>
          <w:rFonts w:hint="cs"/>
          <w:rtl/>
        </w:rPr>
        <w:t xml:space="preserve">ای برّ، که نوع لباس را با توجه به متعارف، آنی که لایق به شأنش </w:t>
      </w:r>
      <w:r w:rsidRPr="00576393">
        <w:rPr>
          <w:rFonts w:hint="cs"/>
          <w:rtl/>
        </w:rPr>
        <w:t>هست</w:t>
      </w:r>
      <w:r>
        <w:rPr>
          <w:rFonts w:hint="cs"/>
          <w:rtl/>
        </w:rPr>
        <w:t>، معیّن می</w:t>
      </w:r>
      <w:r>
        <w:rPr>
          <w:rtl/>
        </w:rPr>
        <w:softHyphen/>
      </w:r>
      <w:r>
        <w:rPr>
          <w:rFonts w:hint="cs"/>
          <w:rtl/>
        </w:rPr>
        <w:t xml:space="preserve">کنند؛ </w:t>
      </w:r>
      <w:r w:rsidRPr="00576393">
        <w:rPr>
          <w:rFonts w:hint="cs"/>
          <w:rtl/>
        </w:rPr>
        <w:t xml:space="preserve">و </w:t>
      </w:r>
      <w:r>
        <w:rPr>
          <w:rFonts w:hint="cs"/>
          <w:rtl/>
        </w:rPr>
        <w:t>(</w:t>
      </w:r>
      <w:r w:rsidRPr="00576393">
        <w:rPr>
          <w:rFonts w:hint="cs"/>
          <w:rtl/>
        </w:rPr>
        <w:t>کفنه</w:t>
      </w:r>
      <w:r>
        <w:rPr>
          <w:rFonts w:hint="cs"/>
          <w:rtl/>
        </w:rPr>
        <w:t>) هم یعنی</w:t>
      </w:r>
      <w:r w:rsidRPr="00576393">
        <w:rPr>
          <w:rFonts w:hint="cs"/>
          <w:rtl/>
        </w:rPr>
        <w:t xml:space="preserve"> کفن متعا</w:t>
      </w:r>
      <w:r>
        <w:rPr>
          <w:rFonts w:hint="cs"/>
          <w:rtl/>
        </w:rPr>
        <w:t>رف؛ اگر متعارف این است که معمول مردم که تعی</w:t>
      </w:r>
      <w:r w:rsidRPr="00576393">
        <w:rPr>
          <w:rFonts w:hint="cs"/>
          <w:rtl/>
        </w:rPr>
        <w:t>ین می</w:t>
      </w:r>
      <w:r>
        <w:rPr>
          <w:rtl/>
        </w:rPr>
        <w:softHyphen/>
      </w:r>
      <w:r w:rsidRPr="00576393">
        <w:rPr>
          <w:rFonts w:hint="cs"/>
          <w:rtl/>
        </w:rPr>
        <w:t>کنند عمامه و برد</w:t>
      </w:r>
      <w:r>
        <w:rPr>
          <w:rFonts w:hint="cs"/>
          <w:rtl/>
        </w:rPr>
        <w:t xml:space="preserve"> </w:t>
      </w:r>
      <w:r w:rsidRPr="00576393">
        <w:rPr>
          <w:rFonts w:hint="cs"/>
          <w:rtl/>
        </w:rPr>
        <w:t>و خرق</w:t>
      </w:r>
      <w:r>
        <w:rPr>
          <w:rFonts w:hint="cs"/>
          <w:rtl/>
        </w:rPr>
        <w:t>ه را جزءش</w:t>
      </w:r>
      <w:r w:rsidRPr="00576393">
        <w:rPr>
          <w:rFonts w:hint="cs"/>
          <w:rtl/>
        </w:rPr>
        <w:t xml:space="preserve"> قر</w:t>
      </w:r>
      <w:r>
        <w:rPr>
          <w:rFonts w:hint="cs"/>
          <w:rtl/>
        </w:rPr>
        <w:t>ار</w:t>
      </w:r>
      <w:r w:rsidRPr="00576393">
        <w:rPr>
          <w:rFonts w:hint="cs"/>
          <w:rtl/>
        </w:rPr>
        <w:t xml:space="preserve"> می</w:t>
      </w:r>
      <w:r>
        <w:rPr>
          <w:rtl/>
        </w:rPr>
        <w:softHyphen/>
      </w:r>
      <w:r>
        <w:rPr>
          <w:rFonts w:hint="cs"/>
          <w:rtl/>
        </w:rPr>
        <w:t xml:space="preserve">دهند؛ مراد از (کفنه) آنی </w:t>
      </w:r>
      <w:r w:rsidRPr="00576393">
        <w:rPr>
          <w:rFonts w:hint="cs"/>
          <w:rtl/>
        </w:rPr>
        <w:t>است که متعارف در حق</w:t>
      </w:r>
      <w:r>
        <w:rPr>
          <w:rFonts w:hint="cs"/>
          <w:rtl/>
        </w:rPr>
        <w:t>ّ</w:t>
      </w:r>
      <w:r w:rsidRPr="00576393">
        <w:rPr>
          <w:rFonts w:hint="cs"/>
          <w:rtl/>
        </w:rPr>
        <w:t xml:space="preserve"> این</w:t>
      </w:r>
      <w:r>
        <w:rPr>
          <w:rFonts w:hint="cs"/>
          <w:rtl/>
        </w:rPr>
        <w:t xml:space="preserve"> شخص</w:t>
      </w:r>
      <w:r w:rsidRPr="00576393">
        <w:rPr>
          <w:rFonts w:hint="cs"/>
          <w:rtl/>
        </w:rPr>
        <w:t xml:space="preserve"> است. لفظ</w:t>
      </w:r>
      <w:r>
        <w:rPr>
          <w:rFonts w:hint="cs"/>
          <w:rtl/>
        </w:rPr>
        <w:t>، انصراف</w:t>
      </w:r>
      <w:r w:rsidRPr="00576393">
        <w:rPr>
          <w:rFonts w:hint="cs"/>
          <w:rtl/>
        </w:rPr>
        <w:t xml:space="preserve"> به متعارف </w:t>
      </w:r>
      <w:r>
        <w:rPr>
          <w:rFonts w:hint="cs"/>
          <w:rtl/>
        </w:rPr>
        <w:t>دارد؛ اگر در یک جائی</w:t>
      </w:r>
      <w:r w:rsidRPr="00576393">
        <w:rPr>
          <w:rFonts w:hint="cs"/>
          <w:rtl/>
        </w:rPr>
        <w:t xml:space="preserve"> فرمود می</w:t>
      </w:r>
      <w:r>
        <w:rPr>
          <w:rFonts w:hint="cs"/>
          <w:rtl/>
        </w:rPr>
        <w:t>ّ</w:t>
      </w:r>
      <w:r w:rsidRPr="00576393">
        <w:rPr>
          <w:rFonts w:hint="cs"/>
          <w:rtl/>
        </w:rPr>
        <w:t>ت را کفن بکنید</w:t>
      </w:r>
      <w:r>
        <w:rPr>
          <w:rFonts w:hint="cs"/>
          <w:rtl/>
        </w:rPr>
        <w:t xml:space="preserve">، و در یک جائی </w:t>
      </w:r>
      <w:r w:rsidRPr="00576393">
        <w:rPr>
          <w:rFonts w:hint="cs"/>
          <w:rtl/>
        </w:rPr>
        <w:t>فرمود که کفن می</w:t>
      </w:r>
      <w:r>
        <w:rPr>
          <w:rFonts w:hint="cs"/>
          <w:rtl/>
        </w:rPr>
        <w:t>ّت از اصل مالش</w:t>
      </w:r>
      <w:r w:rsidRPr="00576393">
        <w:rPr>
          <w:rFonts w:hint="cs"/>
          <w:rtl/>
        </w:rPr>
        <w:t xml:space="preserve"> هست</w:t>
      </w:r>
      <w:r>
        <w:rPr>
          <w:rFonts w:hint="cs"/>
          <w:rtl/>
        </w:rPr>
        <w:t>؛</w:t>
      </w:r>
      <w:r w:rsidRPr="00576393">
        <w:rPr>
          <w:rFonts w:hint="cs"/>
          <w:rtl/>
        </w:rPr>
        <w:t xml:space="preserve"> </w:t>
      </w:r>
      <w:r>
        <w:rPr>
          <w:rFonts w:hint="cs"/>
          <w:rtl/>
        </w:rPr>
        <w:t xml:space="preserve">هم شامل مقدار واجب و </w:t>
      </w:r>
      <w:r w:rsidRPr="00576393">
        <w:rPr>
          <w:rFonts w:hint="cs"/>
          <w:rtl/>
        </w:rPr>
        <w:t>هم مقدار مستحب می</w:t>
      </w:r>
      <w:r>
        <w:rPr>
          <w:rtl/>
        </w:rPr>
        <w:softHyphen/>
      </w:r>
      <w:r w:rsidRPr="00576393">
        <w:rPr>
          <w:rFonts w:hint="cs"/>
          <w:rtl/>
        </w:rPr>
        <w:t>شود</w:t>
      </w:r>
      <w:r>
        <w:rPr>
          <w:rFonts w:hint="cs"/>
          <w:rtl/>
        </w:rPr>
        <w:t>؛</w:t>
      </w:r>
      <w:r w:rsidRPr="00576393">
        <w:rPr>
          <w:rFonts w:hint="cs"/>
          <w:rtl/>
        </w:rPr>
        <w:t xml:space="preserve"> متع</w:t>
      </w:r>
      <w:r>
        <w:rPr>
          <w:rFonts w:hint="cs"/>
          <w:rtl/>
        </w:rPr>
        <w:t>ارف در</w:t>
      </w:r>
      <w:r w:rsidRPr="00576393">
        <w:rPr>
          <w:rFonts w:hint="cs"/>
          <w:rtl/>
        </w:rPr>
        <w:t xml:space="preserve"> کفن</w:t>
      </w:r>
      <w:r>
        <w:rPr>
          <w:rFonts w:hint="cs"/>
          <w:rtl/>
        </w:rPr>
        <w:t>، مشتمل</w:t>
      </w:r>
      <w:r w:rsidRPr="00576393">
        <w:rPr>
          <w:rFonts w:hint="cs"/>
          <w:rtl/>
        </w:rPr>
        <w:t xml:space="preserve"> </w:t>
      </w:r>
      <w:r w:rsidRPr="00576393">
        <w:rPr>
          <w:rFonts w:hint="cs"/>
          <w:rtl/>
        </w:rPr>
        <w:lastRenderedPageBreak/>
        <w:t>بر مستحب</w:t>
      </w:r>
      <w:r>
        <w:rPr>
          <w:rFonts w:hint="cs"/>
          <w:rtl/>
        </w:rPr>
        <w:t>ّا</w:t>
      </w:r>
      <w:r w:rsidRPr="00576393">
        <w:rPr>
          <w:rFonts w:hint="cs"/>
          <w:rtl/>
        </w:rPr>
        <w:t>ت است</w:t>
      </w:r>
      <w:r>
        <w:rPr>
          <w:rFonts w:hint="cs"/>
          <w:rtl/>
        </w:rPr>
        <w:t>؛</w:t>
      </w:r>
      <w:r w:rsidRPr="00576393">
        <w:rPr>
          <w:rFonts w:hint="cs"/>
          <w:rtl/>
        </w:rPr>
        <w:t xml:space="preserve"> سه تا قطعه</w:t>
      </w:r>
      <w:r>
        <w:rPr>
          <w:rFonts w:hint="cs"/>
          <w:rtl/>
        </w:rPr>
        <w:t>،</w:t>
      </w:r>
      <w:r w:rsidRPr="00576393">
        <w:rPr>
          <w:rFonts w:hint="cs"/>
          <w:rtl/>
        </w:rPr>
        <w:t xml:space="preserve"> آنهم سه تا قطعه</w:t>
      </w:r>
      <w:r>
        <w:rPr>
          <w:rtl/>
        </w:rPr>
        <w:softHyphen/>
      </w:r>
      <w:r>
        <w:rPr>
          <w:rFonts w:hint="cs"/>
          <w:rtl/>
        </w:rPr>
        <w:t xml:space="preserve">ای </w:t>
      </w:r>
      <w:r w:rsidRPr="00576393">
        <w:rPr>
          <w:rFonts w:hint="cs"/>
          <w:rtl/>
        </w:rPr>
        <w:t>که أقل</w:t>
      </w:r>
      <w:r>
        <w:rPr>
          <w:rFonts w:hint="cs"/>
          <w:rtl/>
        </w:rPr>
        <w:t>ّ</w:t>
      </w:r>
      <w:r w:rsidRPr="00576393">
        <w:rPr>
          <w:rFonts w:hint="cs"/>
          <w:rtl/>
        </w:rPr>
        <w:t xml:space="preserve"> واجب باشد، بعید است</w:t>
      </w:r>
      <w:r>
        <w:rPr>
          <w:rFonts w:hint="cs"/>
          <w:rtl/>
        </w:rPr>
        <w:t>،</w:t>
      </w:r>
      <w:r w:rsidRPr="00576393">
        <w:rPr>
          <w:rFonts w:hint="cs"/>
          <w:rtl/>
        </w:rPr>
        <w:t xml:space="preserve"> و م</w:t>
      </w:r>
      <w:r>
        <w:rPr>
          <w:rFonts w:hint="cs"/>
          <w:rtl/>
        </w:rPr>
        <w:t xml:space="preserve">تعارف </w:t>
      </w:r>
      <w:r w:rsidRPr="00576393">
        <w:rPr>
          <w:rFonts w:hint="cs"/>
          <w:rtl/>
        </w:rPr>
        <w:t>نیست</w:t>
      </w:r>
      <w:r>
        <w:rPr>
          <w:rFonts w:hint="cs"/>
          <w:rtl/>
        </w:rPr>
        <w:t xml:space="preserve">. و کفنش </w:t>
      </w:r>
      <w:r w:rsidRPr="00576393">
        <w:rPr>
          <w:rFonts w:hint="cs"/>
          <w:rtl/>
        </w:rPr>
        <w:t>از اصل مال است</w:t>
      </w:r>
      <w:r>
        <w:rPr>
          <w:rFonts w:hint="cs"/>
          <w:rtl/>
        </w:rPr>
        <w:t>، یعنی آن کفنی</w:t>
      </w:r>
      <w:r w:rsidRPr="00576393">
        <w:rPr>
          <w:rFonts w:hint="cs"/>
          <w:rtl/>
        </w:rPr>
        <w:t xml:space="preserve"> که متع</w:t>
      </w:r>
      <w:r>
        <w:rPr>
          <w:rFonts w:hint="cs"/>
          <w:rtl/>
        </w:rPr>
        <w:t>ار</w:t>
      </w:r>
      <w:r w:rsidRPr="00576393">
        <w:rPr>
          <w:rFonts w:hint="cs"/>
          <w:rtl/>
        </w:rPr>
        <w:t>ف است</w:t>
      </w:r>
      <w:r>
        <w:rPr>
          <w:rFonts w:hint="cs"/>
          <w:rtl/>
        </w:rPr>
        <w:t xml:space="preserve">، و لایق به شأن این شخص </w:t>
      </w:r>
      <w:r w:rsidRPr="00576393">
        <w:rPr>
          <w:rFonts w:hint="cs"/>
          <w:rtl/>
        </w:rPr>
        <w:t>است</w:t>
      </w:r>
      <w:r>
        <w:rPr>
          <w:rFonts w:hint="cs"/>
          <w:rtl/>
        </w:rPr>
        <w:t>؛</w:t>
      </w:r>
      <w:r w:rsidRPr="00576393">
        <w:rPr>
          <w:rFonts w:hint="cs"/>
          <w:rtl/>
        </w:rPr>
        <w:t xml:space="preserve"> که غالبا</w:t>
      </w:r>
      <w:r>
        <w:rPr>
          <w:rFonts w:hint="cs"/>
          <w:rtl/>
        </w:rPr>
        <w:t>ً</w:t>
      </w:r>
      <w:r w:rsidRPr="00576393">
        <w:rPr>
          <w:rFonts w:hint="cs"/>
          <w:rtl/>
        </w:rPr>
        <w:t xml:space="preserve"> مشتمل بر غیر واجب هم هست</w:t>
      </w:r>
      <w:r>
        <w:rPr>
          <w:rFonts w:hint="cs"/>
          <w:rtl/>
        </w:rPr>
        <w:t>؛</w:t>
      </w:r>
      <w:r w:rsidRPr="00576393">
        <w:rPr>
          <w:rFonts w:hint="cs"/>
          <w:rtl/>
        </w:rPr>
        <w:t xml:space="preserve"> منتهی متعارف</w:t>
      </w:r>
      <w:r>
        <w:rPr>
          <w:rtl/>
        </w:rPr>
        <w:softHyphen/>
      </w:r>
      <w:r w:rsidRPr="00576393">
        <w:rPr>
          <w:rFonts w:hint="cs"/>
          <w:rtl/>
        </w:rPr>
        <w:t>ها اختلاف دارند</w:t>
      </w:r>
      <w:r>
        <w:rPr>
          <w:rFonts w:hint="cs"/>
          <w:rtl/>
        </w:rPr>
        <w:t>، ولی</w:t>
      </w:r>
      <w:r w:rsidRPr="00576393">
        <w:rPr>
          <w:rFonts w:hint="cs"/>
          <w:rtl/>
        </w:rPr>
        <w:t xml:space="preserve"> قطعا</w:t>
      </w:r>
      <w:r>
        <w:rPr>
          <w:rFonts w:hint="cs"/>
          <w:rtl/>
        </w:rPr>
        <w:t>ً</w:t>
      </w:r>
      <w:r w:rsidRPr="00576393">
        <w:rPr>
          <w:rFonts w:hint="cs"/>
          <w:rtl/>
        </w:rPr>
        <w:t xml:space="preserve"> خصوص مقدار واجب</w:t>
      </w:r>
      <w:r>
        <w:rPr>
          <w:rFonts w:hint="cs"/>
          <w:rtl/>
        </w:rPr>
        <w:t>،</w:t>
      </w:r>
      <w:r w:rsidRPr="00576393">
        <w:rPr>
          <w:rFonts w:hint="cs"/>
          <w:rtl/>
        </w:rPr>
        <w:t xml:space="preserve"> و اقل</w:t>
      </w:r>
      <w:r>
        <w:rPr>
          <w:rFonts w:hint="cs"/>
          <w:rtl/>
        </w:rPr>
        <w:t xml:space="preserve">ّ واجب </w:t>
      </w:r>
      <w:r w:rsidRPr="00576393">
        <w:rPr>
          <w:rFonts w:hint="cs"/>
          <w:rtl/>
        </w:rPr>
        <w:t>را نمی</w:t>
      </w:r>
      <w:r>
        <w:rPr>
          <w:rtl/>
        </w:rPr>
        <w:softHyphen/>
      </w:r>
      <w:r w:rsidRPr="00576393">
        <w:rPr>
          <w:rFonts w:hint="cs"/>
          <w:rtl/>
        </w:rPr>
        <w:t xml:space="preserve">گوید. پس انحصار </w:t>
      </w:r>
      <w:r>
        <w:rPr>
          <w:rFonts w:hint="cs"/>
          <w:rtl/>
        </w:rPr>
        <w:t xml:space="preserve">مرحوم </w:t>
      </w:r>
      <w:r w:rsidRPr="00576393">
        <w:rPr>
          <w:rFonts w:hint="cs"/>
          <w:rtl/>
        </w:rPr>
        <w:t>سی</w:t>
      </w:r>
      <w:r>
        <w:rPr>
          <w:rFonts w:hint="cs"/>
          <w:rtl/>
        </w:rPr>
        <w:t>ّد به أ</w:t>
      </w:r>
      <w:r w:rsidRPr="00576393">
        <w:rPr>
          <w:rFonts w:hint="cs"/>
          <w:rtl/>
        </w:rPr>
        <w:t>قل</w:t>
      </w:r>
      <w:r>
        <w:rPr>
          <w:rFonts w:hint="cs"/>
          <w:rtl/>
        </w:rPr>
        <w:t>ّ</w:t>
      </w:r>
      <w:r w:rsidRPr="00576393">
        <w:rPr>
          <w:rFonts w:hint="cs"/>
          <w:rtl/>
        </w:rPr>
        <w:t xml:space="preserve"> واجب</w:t>
      </w:r>
      <w:r>
        <w:rPr>
          <w:rFonts w:hint="cs"/>
          <w:rtl/>
        </w:rPr>
        <w:t>،</w:t>
      </w:r>
      <w:r w:rsidRPr="00576393">
        <w:rPr>
          <w:rFonts w:hint="cs"/>
          <w:rtl/>
        </w:rPr>
        <w:t xml:space="preserve"> خلاف ظاهر است.</w:t>
      </w:r>
    </w:p>
    <w:p w:rsidR="004E6882" w:rsidRPr="001A27D7" w:rsidRDefault="004E6882"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CCA" w:rsidRDefault="00436CCA" w:rsidP="008B750B">
      <w:pPr>
        <w:spacing w:line="240" w:lineRule="auto"/>
      </w:pPr>
      <w:r>
        <w:separator/>
      </w:r>
    </w:p>
  </w:endnote>
  <w:endnote w:type="continuationSeparator" w:id="0">
    <w:p w:rsidR="00436CCA" w:rsidRDefault="00436C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6174F" w:rsidRPr="0046174F">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146BD" w:rsidP="001B6799">
          <w:pPr>
            <w:pStyle w:val="Footer"/>
            <w:bidi w:val="0"/>
            <w:rPr>
              <w:color w:val="808080" w:themeColor="background1" w:themeShade="80"/>
              <w:rtl/>
            </w:rPr>
          </w:pPr>
          <w:bookmarkStart w:id="18" w:name="BokAdres"/>
          <w:bookmarkEnd w:id="18"/>
          <w:r>
            <w:rPr>
              <w:color w:val="808080" w:themeColor="background1" w:themeShade="80"/>
            </w:rPr>
            <w:t>F1mg1_13950809-028_sl1_mfeb.ir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CCA" w:rsidRDefault="00436CCA" w:rsidP="008B750B">
      <w:pPr>
        <w:spacing w:line="240" w:lineRule="auto"/>
      </w:pPr>
      <w:r>
        <w:separator/>
      </w:r>
    </w:p>
  </w:footnote>
  <w:footnote w:type="continuationSeparator" w:id="0">
    <w:p w:rsidR="00436CCA" w:rsidRDefault="00436CCA" w:rsidP="008B750B">
      <w:pPr>
        <w:spacing w:line="240" w:lineRule="auto"/>
      </w:pPr>
      <w:r>
        <w:continuationSeparator/>
      </w:r>
    </w:p>
  </w:footnote>
  <w:footnote w:id="1">
    <w:p w:rsidR="004E6882" w:rsidRDefault="004E6882" w:rsidP="004E6882">
      <w:pPr>
        <w:pStyle w:val="FootnoteText"/>
      </w:pPr>
      <w:r>
        <w:rPr>
          <w:rStyle w:val="FootnoteReference"/>
        </w:rPr>
        <w:footnoteRef/>
      </w:r>
      <w:r>
        <w:rPr>
          <w:rtl/>
        </w:rPr>
        <w:t xml:space="preserve"> </w:t>
      </w:r>
      <w:r>
        <w:rPr>
          <w:rFonts w:hint="cs"/>
          <w:rtl/>
        </w:rPr>
        <w:t>-</w:t>
      </w:r>
      <w:r w:rsidRPr="00485C97">
        <w:rPr>
          <w:rFonts w:ascii="Noor_Titr" w:hAnsi="Noor_Titr" w:cs="Noor_Titr" w:hint="cs"/>
          <w:color w:val="286564"/>
          <w:sz w:val="27"/>
          <w:szCs w:val="27"/>
          <w:rtl/>
        </w:rPr>
        <w:t xml:space="preserve"> </w:t>
      </w:r>
      <w:r w:rsidRPr="00485C97">
        <w:rPr>
          <w:rFonts w:hint="cs"/>
          <w:rtl/>
        </w:rPr>
        <w:t>وسائل الشيعة؛ ج‌19، ص: 329</w:t>
      </w:r>
      <w:r>
        <w:rPr>
          <w:rFonts w:hint="cs"/>
          <w:rtl/>
        </w:rPr>
        <w:t xml:space="preserve">، باب 28، کتاب الوصایا، ح 1. </w:t>
      </w:r>
    </w:p>
  </w:footnote>
  <w:footnote w:id="2">
    <w:p w:rsidR="004E6882" w:rsidRDefault="004E6882" w:rsidP="004E6882">
      <w:pPr>
        <w:pStyle w:val="FootnoteText"/>
      </w:pPr>
      <w:r>
        <w:rPr>
          <w:rStyle w:val="FootnoteReference"/>
        </w:rPr>
        <w:footnoteRef/>
      </w:r>
      <w:r>
        <w:rPr>
          <w:rtl/>
        </w:rPr>
        <w:t xml:space="preserve"> </w:t>
      </w:r>
      <w:r>
        <w:rPr>
          <w:rFonts w:hint="cs"/>
          <w:rtl/>
        </w:rPr>
        <w:t>-</w:t>
      </w:r>
      <w:r w:rsidRPr="00485C97">
        <w:rPr>
          <w:rFonts w:ascii="Noor_Titr" w:hAnsi="Noor_Titr" w:cs="Noor_Titr" w:hint="cs"/>
          <w:color w:val="286564"/>
          <w:sz w:val="27"/>
          <w:szCs w:val="27"/>
          <w:rtl/>
        </w:rPr>
        <w:t xml:space="preserve"> </w:t>
      </w:r>
      <w:r w:rsidRPr="00485C97">
        <w:rPr>
          <w:rFonts w:hint="cs"/>
          <w:rtl/>
        </w:rPr>
        <w:t>وسائل الشيعة؛ ج‌19، ص: 328</w:t>
      </w:r>
      <w:r>
        <w:rPr>
          <w:rFonts w:hint="cs"/>
          <w:rtl/>
        </w:rPr>
        <w:t xml:space="preserve">، باب 27، کتاب الوصایا، ح 2. </w:t>
      </w:r>
    </w:p>
  </w:footnote>
  <w:footnote w:id="3">
    <w:p w:rsidR="004E6882" w:rsidRPr="00455723" w:rsidRDefault="004E6882" w:rsidP="004E6882">
      <w:pPr>
        <w:pStyle w:val="FootnoteText"/>
        <w:jc w:val="both"/>
        <w:rPr>
          <w:sz w:val="22"/>
          <w:szCs w:val="22"/>
          <w:rtl/>
        </w:rPr>
      </w:pPr>
      <w:r w:rsidRPr="00455723">
        <w:rPr>
          <w:rStyle w:val="FootnoteReference"/>
          <w:sz w:val="22"/>
          <w:szCs w:val="22"/>
        </w:rPr>
        <w:footnoteRef/>
      </w:r>
      <w:r w:rsidRPr="00455723">
        <w:rPr>
          <w:sz w:val="22"/>
          <w:szCs w:val="22"/>
          <w:rtl/>
        </w:rPr>
        <w:t xml:space="preserve"> </w:t>
      </w:r>
      <w:r w:rsidRPr="00455723">
        <w:rPr>
          <w:rFonts w:hint="cs"/>
          <w:sz w:val="22"/>
          <w:szCs w:val="22"/>
          <w:rtl/>
        </w:rPr>
        <w:t xml:space="preserve">- </w:t>
      </w:r>
      <w:r w:rsidRPr="00455723">
        <w:rPr>
          <w:rFonts w:hint="cs"/>
          <w:sz w:val="22"/>
          <w:szCs w:val="22"/>
          <w:rtl/>
        </w:rPr>
        <w:t>العروة الوثقى (للسيد اليزدي)، ج‌1، صص: 410 - 409</w:t>
      </w:r>
    </w:p>
    <w:p w:rsidR="004E6882" w:rsidRPr="00455723" w:rsidRDefault="004E6882" w:rsidP="004E6882">
      <w:pPr>
        <w:pStyle w:val="FootnoteText"/>
        <w:jc w:val="both"/>
        <w:rPr>
          <w:sz w:val="22"/>
          <w:szCs w:val="22"/>
        </w:rPr>
      </w:pPr>
    </w:p>
  </w:footnote>
  <w:footnote w:id="4">
    <w:p w:rsidR="004E6882" w:rsidRPr="00EC306C" w:rsidRDefault="004E6882" w:rsidP="004E6882">
      <w:pPr>
        <w:pStyle w:val="NormalWeb"/>
        <w:bidi/>
        <w:spacing w:before="0" w:beforeAutospacing="0" w:after="0" w:afterAutospacing="0"/>
        <w:jc w:val="both"/>
        <w:rPr>
          <w:rFonts w:ascii="Noor_Titr" w:hAnsi="Noor_Titr" w:cs="B Badr" w:hint="cs"/>
          <w:sz w:val="22"/>
          <w:szCs w:val="22"/>
        </w:rPr>
      </w:pPr>
      <w:r w:rsidRPr="00EC306C">
        <w:rPr>
          <w:rStyle w:val="FootnoteReference"/>
          <w:rFonts w:cs="B Badr"/>
          <w:sz w:val="22"/>
          <w:szCs w:val="22"/>
        </w:rPr>
        <w:footnoteRef/>
      </w:r>
      <w:r w:rsidRPr="00EC306C">
        <w:rPr>
          <w:rFonts w:cs="B Badr"/>
          <w:sz w:val="22"/>
          <w:szCs w:val="22"/>
          <w:rtl/>
        </w:rPr>
        <w:t xml:space="preserve"> </w:t>
      </w:r>
      <w:r w:rsidRPr="00EC306C">
        <w:rPr>
          <w:rFonts w:cs="B Badr" w:hint="cs"/>
          <w:sz w:val="22"/>
          <w:szCs w:val="22"/>
          <w:rtl/>
        </w:rPr>
        <w:t xml:space="preserve">- </w:t>
      </w:r>
      <w:r w:rsidRPr="00EC306C">
        <w:rPr>
          <w:rFonts w:ascii="Noor_Titr" w:hAnsi="Noor_Titr" w:cs="B Badr" w:hint="cs"/>
          <w:sz w:val="22"/>
          <w:szCs w:val="22"/>
          <w:rtl/>
        </w:rPr>
        <w:t xml:space="preserve">موسوعة الإمام الخوئي؛ ج‌9، صص: 139 </w:t>
      </w:r>
      <w:r w:rsidRPr="00EC306C">
        <w:rPr>
          <w:rFonts w:hint="cs"/>
          <w:sz w:val="22"/>
          <w:szCs w:val="22"/>
          <w:rtl/>
        </w:rPr>
        <w:t>–</w:t>
      </w:r>
      <w:r w:rsidRPr="00EC306C">
        <w:rPr>
          <w:rFonts w:ascii="Noor_Titr" w:hAnsi="Noor_Titr" w:cs="B Badr" w:hint="cs"/>
          <w:sz w:val="22"/>
          <w:szCs w:val="22"/>
          <w:rtl/>
        </w:rPr>
        <w:t xml:space="preserve"> 138 (</w:t>
      </w:r>
      <w:r w:rsidRPr="00EC306C">
        <w:rPr>
          <w:rFonts w:ascii="Noor_Lotus" w:hAnsi="Noor_Lotus" w:cs="B Badr" w:hint="cs"/>
          <w:sz w:val="22"/>
          <w:szCs w:val="22"/>
          <w:rtl/>
        </w:rPr>
        <w:t>و أمّا بالإضافة إلى سائر المؤن فالكلام يقع في مدرك ذلك حيث لم يرد فيه نص.</w:t>
      </w:r>
      <w:r w:rsidRPr="00EC306C">
        <w:rPr>
          <w:rFonts w:ascii="Noor_Titr" w:hAnsi="Noor_Titr" w:cs="B Badr" w:hint="cs"/>
          <w:sz w:val="22"/>
          <w:szCs w:val="22"/>
          <w:rtl/>
        </w:rPr>
        <w:t xml:space="preserve"> </w:t>
      </w:r>
      <w:r w:rsidRPr="00EC306C">
        <w:rPr>
          <w:rFonts w:ascii="Noor_Lotus" w:hAnsi="Noor_Lotus" w:cs="B Badr" w:hint="cs"/>
          <w:sz w:val="22"/>
          <w:szCs w:val="22"/>
          <w:rtl/>
        </w:rPr>
        <w:t>و الظاهر أنّ المسألة متسالم عليها بينهم و أنّها إنّما تخرج من أصل التركة مقدّمة على الديون و الوصايا و الميراث. مضافاً إلى السيرة الجارية عليه، حيث إن من البعيد بل لا نستعهد شخصاً مات و لم يخلف ديوناً في ذمّته، و معه لم ير التوقف في تجهيزه نظراً إلى أنّه مديون لا يمكن إخراج مئونة تجهيزه من ماله، بل نراهم يقدمون على تجهيزه و دفنه من دون توقف على ذلك.</w:t>
      </w:r>
      <w:r w:rsidRPr="00EC306C">
        <w:rPr>
          <w:rFonts w:ascii="Noor_Titr" w:hAnsi="Noor_Titr" w:cs="B Badr" w:hint="cs"/>
          <w:sz w:val="22"/>
          <w:szCs w:val="22"/>
          <w:rtl/>
        </w:rPr>
        <w:t xml:space="preserve"> </w:t>
      </w:r>
      <w:r w:rsidRPr="00EC306C">
        <w:rPr>
          <w:rFonts w:ascii="Noor_Lotus" w:hAnsi="Noor_Lotus" w:cs="B Badr" w:hint="cs"/>
          <w:sz w:val="22"/>
          <w:szCs w:val="22"/>
          <w:rtl/>
        </w:rPr>
        <w:t>و يدلُّ عليه: مضافاً إلى التسالم و السيرة: الأخبار الآمرة بالغسل و الكفن و التحنيط و التجهيز و الدفن، لورودها في مقام البيان و قد سكتت عن بيان مورد تلك المؤن و أنّها من مال الميِّت أو من أموال المسلمين، و حيث لا يحتمل أن تكون المئونة في أموال المسلمين، لما يأتي من عدم وجوب بذل الكفن أو غيره من لوازم تجهيز الميِّت على المسلمين و إنّما الواجب عليهم هو العمل لا بذل المال و إن كان بذل الكفن أمراً مستحبّاً، يتعيّن أن يكون من مال نفسه إذا كان له مال.</w:t>
      </w:r>
      <w:r w:rsidRPr="00EC306C">
        <w:rPr>
          <w:rFonts w:ascii="Noor_Titr" w:hAnsi="Noor_Titr" w:cs="B Badr" w:hint="cs"/>
          <w:sz w:val="22"/>
          <w:szCs w:val="22"/>
          <w:rtl/>
        </w:rPr>
        <w:t xml:space="preserve"> </w:t>
      </w:r>
      <w:r w:rsidRPr="00EC306C">
        <w:rPr>
          <w:rFonts w:ascii="Noor_Lotus" w:hAnsi="Noor_Lotus" w:cs="B Badr" w:hint="cs"/>
          <w:sz w:val="22"/>
          <w:szCs w:val="22"/>
          <w:rtl/>
        </w:rPr>
        <w:t>و هذا يستفاد أيضاً من سكوت الأخبار البيانية، و بهذه القرينة لا بدّ من حمل الكفن الوارد في المعتبرتين على المثال.</w:t>
      </w:r>
      <w:r w:rsidRPr="00EC306C">
        <w:rPr>
          <w:rFonts w:ascii="Noor_Titr" w:hAnsi="Noor_Titr" w:cs="B Badr" w:hint="cs"/>
          <w:sz w:val="22"/>
          <w:szCs w:val="22"/>
          <w:rtl/>
        </w:rPr>
        <w:t xml:space="preserve"> </w:t>
      </w:r>
      <w:r w:rsidRPr="00EC306C">
        <w:rPr>
          <w:rFonts w:ascii="Noor_Lotus" w:hAnsi="Noor_Lotus" w:cs="B Badr" w:hint="cs"/>
          <w:sz w:val="22"/>
          <w:szCs w:val="22"/>
          <w:rtl/>
        </w:rPr>
        <w:t>و ظني أنّهم (عليهم السلام) إنّما اقتصروا على ذكر الكفن من جهة عدم توقف تجهيز الميِّت في عصورهم (عليهم السلام) على المال سوى الكفن. فانّ الماء كان مباحاً لا يبذل بإزائه المال و لا سيما في القرى و البوادي، و كذا الأراضي كانت مباحة لا يؤخذ عليها المال، و أمّا السدر و الكافور فقليل، و لم يبق إلّا الكفن فقد كان يؤخذ عليه مال معتد به، و لذا خصّوه (عليهم السلام) بالذكر، و إلّا فالكفن و غيره من المؤن تخرج من أصل التركة).</w:t>
      </w:r>
    </w:p>
  </w:footnote>
  <w:footnote w:id="5">
    <w:p w:rsidR="004E6882" w:rsidRPr="00EC306C" w:rsidRDefault="004E6882" w:rsidP="004E6882">
      <w:pPr>
        <w:pStyle w:val="NormalWeb"/>
        <w:bidi/>
        <w:spacing w:before="0" w:beforeAutospacing="0" w:after="0" w:afterAutospacing="0"/>
        <w:jc w:val="both"/>
        <w:rPr>
          <w:rFonts w:ascii="Noor_Titr" w:hAnsi="Noor_Titr" w:cs="B Badr" w:hint="cs"/>
          <w:sz w:val="22"/>
          <w:szCs w:val="22"/>
        </w:rPr>
      </w:pPr>
      <w:r w:rsidRPr="00EC306C">
        <w:rPr>
          <w:rStyle w:val="FootnoteReference"/>
          <w:rFonts w:cs="B Badr"/>
          <w:sz w:val="22"/>
          <w:szCs w:val="22"/>
        </w:rPr>
        <w:footnoteRef/>
      </w:r>
      <w:r w:rsidRPr="00EC306C">
        <w:rPr>
          <w:rFonts w:cs="B Badr"/>
          <w:sz w:val="22"/>
          <w:szCs w:val="22"/>
          <w:rtl/>
        </w:rPr>
        <w:t xml:space="preserve"> </w:t>
      </w:r>
      <w:r w:rsidRPr="00EC306C">
        <w:rPr>
          <w:rFonts w:cs="B Badr" w:hint="cs"/>
          <w:sz w:val="22"/>
          <w:szCs w:val="22"/>
          <w:rtl/>
        </w:rPr>
        <w:t xml:space="preserve">- </w:t>
      </w:r>
      <w:r w:rsidRPr="00EC306C">
        <w:rPr>
          <w:rFonts w:ascii="Noor_Titr" w:hAnsi="Noor_Titr" w:cs="B Badr" w:hint="cs"/>
          <w:sz w:val="22"/>
          <w:szCs w:val="22"/>
          <w:rtl/>
        </w:rPr>
        <w:t xml:space="preserve">موسوعة الإمام الخوئي؛ ج‌9، صص: 140 </w:t>
      </w:r>
      <w:r w:rsidRPr="00EC306C">
        <w:rPr>
          <w:rFonts w:hint="cs"/>
          <w:sz w:val="22"/>
          <w:szCs w:val="22"/>
          <w:rtl/>
        </w:rPr>
        <w:t>–</w:t>
      </w:r>
      <w:r w:rsidRPr="00EC306C">
        <w:rPr>
          <w:rFonts w:ascii="Noor_Titr" w:hAnsi="Noor_Titr" w:cs="B Badr" w:hint="cs"/>
          <w:sz w:val="22"/>
          <w:szCs w:val="22"/>
          <w:rtl/>
        </w:rPr>
        <w:t xml:space="preserve"> 139 (</w:t>
      </w:r>
      <w:r w:rsidRPr="00EC306C">
        <w:rPr>
          <w:rFonts w:ascii="Noor_Lotus" w:hAnsi="Noor_Lotus" w:cs="B Badr" w:hint="cs"/>
          <w:sz w:val="22"/>
          <w:szCs w:val="22"/>
          <w:rtl/>
        </w:rPr>
        <w:t>و تدلّ عليه موثقة الفضل قال: «سألت أبا الحسن موسى (عليه السلام) فقلت له: ما ترى في رجل من أصحابنا يموت و لم يترك ما يكفن به أشتري له كفنه من الزكاة؟ فقال: أعط عياله من الزكاة قدر ما يجهزونه فيكونون هم الّذين يجهزونه. قلت: فان لم يكن له ولد و لا أحد يقوم بأمره فأُجهزه أنا من الزكاة؟ قال: كان أبي يقول: إنّ حرمة بدن المؤمن ميتاً كحرمته حيّاً، فوار بدنه و عورته و جهّزه و كفّنه و حنّطه‌</w:t>
      </w:r>
      <w:r w:rsidRPr="00EC306C">
        <w:rPr>
          <w:rFonts w:ascii="Noor_Titr" w:hAnsi="Noor_Titr" w:cs="B Badr" w:hint="cs"/>
          <w:sz w:val="22"/>
          <w:szCs w:val="22"/>
          <w:rtl/>
        </w:rPr>
        <w:t xml:space="preserve"> </w:t>
      </w:r>
      <w:r w:rsidRPr="00EC306C">
        <w:rPr>
          <w:rFonts w:ascii="Noor_Lotus" w:hAnsi="Noor_Lotus" w:cs="B Badr" w:hint="cs"/>
          <w:sz w:val="22"/>
          <w:szCs w:val="22"/>
          <w:rtl/>
        </w:rPr>
        <w:t>و احتسب بذلك من الزكاة و شيع جنازته». حيث دلّت على وجوب تجهيز الميِّت من الكفن و غيره من الزكاة إذا لم يكن له مال.</w:t>
      </w:r>
      <w:r w:rsidRPr="00EC306C">
        <w:rPr>
          <w:rFonts w:ascii="Noor_Titr" w:hAnsi="Noor_Titr" w:cs="B Badr" w:hint="cs"/>
          <w:sz w:val="22"/>
          <w:szCs w:val="22"/>
          <w:rtl/>
        </w:rPr>
        <w:t xml:space="preserve"> </w:t>
      </w:r>
      <w:r w:rsidRPr="00EC306C">
        <w:rPr>
          <w:rFonts w:ascii="Noor_Lotus" w:hAnsi="Noor_Lotus" w:cs="B Badr" w:hint="cs"/>
          <w:sz w:val="22"/>
          <w:szCs w:val="22"/>
          <w:rtl/>
        </w:rPr>
        <w:t>و السؤال و إن كان عن خصوص الكفن، لكن جوابه (عليه السلام) صريح في الأعم من الكفن و ما سواه من لوازم التجهيز. و من الظاهر أنّ المؤن اللّازمة في التجهيز لو كانت لا تخرج من مال الميِّت من الابتداء، فلا بدّ من أن تصرف من الزكاة، مع أنّ الصحيحة مصرحة بأنّه إنّما يصرف له من الزكاة إذا لم يكن للميت مال، و أمّا إذا كان له مال فلا مناص من إخراجه من أصل ماله).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6146BD">
      <w:rPr>
        <w:b/>
        <w:bCs/>
        <w:sz w:val="20"/>
        <w:szCs w:val="24"/>
        <w:rtl/>
      </w:rPr>
      <w:t>028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6146B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6146BD">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6146BD">
      <w:rPr>
        <w:sz w:val="24"/>
        <w:szCs w:val="24"/>
        <w:rtl/>
      </w:rPr>
      <w:t>9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6146BD">
      <w:rPr>
        <w:rFonts w:hint="cs"/>
        <w:sz w:val="24"/>
        <w:szCs w:val="24"/>
        <w:rtl/>
      </w:rPr>
      <w:t>تکفین</w:t>
    </w:r>
    <w:r w:rsidR="006146BD">
      <w:rPr>
        <w:sz w:val="24"/>
        <w:szCs w:val="24"/>
        <w:rtl/>
      </w:rPr>
      <w:t xml:space="preserve"> </w:t>
    </w:r>
    <w:r w:rsidR="006146BD">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6146BD">
      <w:rPr>
        <w:rFonts w:hint="cs"/>
        <w:sz w:val="24"/>
        <w:szCs w:val="24"/>
        <w:rtl/>
      </w:rPr>
      <w:t>سجاد</w:t>
    </w:r>
    <w:r w:rsidR="006146BD">
      <w:rPr>
        <w:sz w:val="24"/>
        <w:szCs w:val="24"/>
        <w:rtl/>
      </w:rPr>
      <w:t xml:space="preserve"> </w:t>
    </w:r>
    <w:r w:rsidR="006146BD">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6146BD">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CCA"/>
    <w:rsid w:val="00441B6D"/>
    <w:rsid w:val="004556EF"/>
    <w:rsid w:val="0046174F"/>
    <w:rsid w:val="00462B07"/>
    <w:rsid w:val="00465BD2"/>
    <w:rsid w:val="004871AA"/>
    <w:rsid w:val="004926E1"/>
    <w:rsid w:val="004A2FEA"/>
    <w:rsid w:val="004D75C5"/>
    <w:rsid w:val="004E2186"/>
    <w:rsid w:val="004E66FB"/>
    <w:rsid w:val="004E6882"/>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46BD"/>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963B0-1425-4219-AB35-B2D3280A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6</Pages>
  <Words>1408</Words>
  <Characters>8028</Characters>
  <Application>Microsoft Office Word</Application>
  <DocSecurity>0</DocSecurity>
  <Lines>66</Lines>
  <Paragraphs>18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9418</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2019-10-09T16:02:00Z</dcterms:created>
  <dcterms:modified xsi:type="dcterms:W3CDTF">2019-10-09T16:05:00Z</dcterms:modified>
</cp:coreProperties>
</file>