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7E88" w:rsidRDefault="007B36D3" w:rsidP="007B36D3">
      <w:pPr>
        <w:pStyle w:val="NormalWeb"/>
        <w:bidi/>
        <w:jc w:val="both"/>
        <w:rPr>
          <w:rFonts w:ascii="Dinbol" w:eastAsia="Dinbol" w:hAnsi="Traditional Arabic" w:cs="Dinbol" w:hint="cs"/>
          <w:szCs w:val="24"/>
          <w:rtl/>
          <w:lang w:bidi="fa-IR"/>
        </w:rPr>
      </w:pPr>
      <w:bookmarkStart w:id="0" w:name="_GoBack"/>
      <w:bookmarkEnd w:id="0"/>
      <w:r w:rsidRPr="007B36D3">
        <w:rPr>
          <w:rFonts w:ascii="Dinbol" w:eastAsia="Dinbol" w:hAnsi="Traditional Arabic" w:cs="Dinbol" w:hint="cs"/>
          <w:szCs w:val="24"/>
          <w:rtl/>
          <w:lang w:bidi="fa-IR"/>
        </w:rPr>
        <w:t>سهو</w:t>
      </w:r>
      <w:r w:rsidRPr="007B36D3">
        <w:rPr>
          <w:rFonts w:ascii="Dinbol" w:eastAsia="Dinbol" w:hAnsi="Traditional Arabic" w:cs="Dinbol"/>
          <w:szCs w:val="24"/>
          <w:rtl/>
          <w:lang w:bidi="fa-IR"/>
        </w:rPr>
        <w:t xml:space="preserve"> </w:t>
      </w:r>
      <w:proofErr w:type="spellStart"/>
      <w:r w:rsidRPr="007B36D3">
        <w:rPr>
          <w:rFonts w:ascii="Dinbol" w:eastAsia="Dinbol" w:hAnsi="Traditional Arabic" w:cs="Dinbol" w:hint="cs"/>
          <w:szCs w:val="24"/>
          <w:rtl/>
          <w:lang w:bidi="fa-IR"/>
        </w:rPr>
        <w:t>ونسيان</w:t>
      </w:r>
      <w:proofErr w:type="spellEnd"/>
      <w:r w:rsidRPr="007B36D3">
        <w:rPr>
          <w:rFonts w:ascii="Dinbol" w:eastAsia="Dinbol" w:hAnsi="Traditional Arabic" w:cs="Dinbol"/>
          <w:szCs w:val="24"/>
          <w:rtl/>
          <w:lang w:bidi="fa-IR"/>
        </w:rPr>
        <w:t xml:space="preserve"> </w:t>
      </w:r>
      <w:proofErr w:type="spellStart"/>
      <w:r w:rsidRPr="007B36D3">
        <w:rPr>
          <w:rFonts w:ascii="Dinbol" w:eastAsia="Dinbol" w:hAnsi="Traditional Arabic" w:cs="Dinbol" w:hint="cs"/>
          <w:szCs w:val="24"/>
          <w:rtl/>
          <w:lang w:bidi="fa-IR"/>
        </w:rPr>
        <w:t>المعصوم</w:t>
      </w:r>
      <w:proofErr w:type="spellEnd"/>
      <w:r w:rsidRPr="007B36D3">
        <w:rPr>
          <w:rFonts w:ascii="Dinbol" w:eastAsia="Dinbol" w:hAnsi="Traditional Arabic" w:cs="Dinbol"/>
          <w:szCs w:val="24"/>
          <w:rtl/>
          <w:lang w:bidi="fa-IR"/>
        </w:rPr>
        <w:t xml:space="preserve"> </w:t>
      </w:r>
      <w:r>
        <w:rPr>
          <w:rFonts w:ascii="Dinbol" w:eastAsia="Dinbol" w:hAnsi="Traditional Arabic" w:cs="Dinbol" w:hint="cs"/>
          <w:szCs w:val="24"/>
          <w:rtl/>
          <w:lang w:bidi="fa-IR"/>
        </w:rPr>
        <w:t>ج1</w:t>
      </w:r>
      <w:r w:rsidRPr="007B36D3">
        <w:rPr>
          <w:rFonts w:ascii="Dinbol" w:eastAsia="Dinbol" w:hAnsi="Traditional Arabic" w:cs="Dinbol"/>
          <w:szCs w:val="24"/>
          <w:rtl/>
          <w:lang w:bidi="fa-IR"/>
        </w:rPr>
        <w:t xml:space="preserve">- </w:t>
      </w:r>
      <w:r>
        <w:rPr>
          <w:rFonts w:ascii="Dinbol" w:eastAsia="Dinbol" w:hAnsi="Traditional Arabic" w:cs="Dinbol" w:hint="cs"/>
          <w:szCs w:val="24"/>
          <w:rtl/>
          <w:lang w:bidi="fa-IR"/>
        </w:rPr>
        <w:t>عربی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بسم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الرحمن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الرحيم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والحمد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العالمين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ورحمة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وبركاته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موضوع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بحثنا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الملتقى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اليوم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"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>".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التذكر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يؤدي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فعل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غفلة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وبغير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بالأصل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التذكر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يؤدي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غفلة،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تذكر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المعلومة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غفلة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ويستخدم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لفظ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وصف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وإهمال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وعمد،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يحتاج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قرينة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تصرف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اللفظ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إليه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الأصل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غفلة،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وليس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وإهمال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إهمال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متعمد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الأخير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المنسوب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سبحانه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وتعالى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بقوله</w:t>
      </w:r>
      <w:r>
        <w:rPr>
          <w:rFonts w:ascii="Dinbol" w:eastAsia="Dinbol" w:hAnsi="Traditional Arabic" w:cs="Dinbol"/>
          <w:szCs w:val="24"/>
          <w:lang w:bidi="fa-IR"/>
        </w:rPr>
        <w:t>: {</w:t>
      </w:r>
      <w:r>
        <w:rPr>
          <w:rFonts w:ascii="Dinbol" w:eastAsia="Dinbol" w:hAnsi="Traditional Arabic" w:cs="Dinbol"/>
          <w:szCs w:val="24"/>
          <w:rtl/>
          <w:lang w:bidi="fa-IR"/>
        </w:rPr>
        <w:t>الَّذِينَ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اتَّخَذُوا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دِينَهُمْ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لَهْوًا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وَلَعِبًا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وَغَرَّتْهُمُ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الْحَيَاةُ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الدُّنْيَا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فَالْيَوْمَ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نَنْسَاهُمْ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كَمَا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نَسُوا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لِقَاءَ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يَوْمِهِمْ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هَذَا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كَانُوا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بِآيَاتِنَا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يَجْحَدُونَ</w:t>
      </w:r>
      <w:r>
        <w:rPr>
          <w:rFonts w:ascii="Dinbol" w:eastAsia="Dinbol" w:hAnsi="Traditional Arabic" w:cs="Dinbol"/>
          <w:szCs w:val="24"/>
          <w:lang w:bidi="fa-IR"/>
        </w:rPr>
        <w:t>}. (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>1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>"</w:t>
      </w:r>
      <w:r>
        <w:rPr>
          <w:rFonts w:ascii="Dinbol" w:eastAsia="Dinbol" w:hAnsi="Traditional Arabic" w:cs="Dinbol"/>
          <w:szCs w:val="24"/>
          <w:rtl/>
          <w:lang w:bidi="fa-IR"/>
        </w:rPr>
        <w:t>نَنْسَاهُم</w:t>
      </w:r>
      <w:r>
        <w:rPr>
          <w:rFonts w:ascii="Dinbol" w:eastAsia="Dinbol" w:hAnsi="Traditional Arabic" w:cs="Dinbol"/>
          <w:szCs w:val="24"/>
          <w:lang w:bidi="fa-IR"/>
        </w:rPr>
        <w:t>"</w:t>
      </w:r>
      <w:r>
        <w:rPr>
          <w:rFonts w:ascii="Dinbol" w:eastAsia="Dinbol" w:hAnsi="Traditional Arabic" w:cs="Dinbol"/>
          <w:szCs w:val="24"/>
          <w:rtl/>
          <w:lang w:bidi="fa-IR"/>
        </w:rPr>
        <w:t>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نتركهم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ونهملهم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تعالى</w:t>
      </w:r>
      <w:r>
        <w:rPr>
          <w:rFonts w:ascii="Dinbol" w:eastAsia="Dinbol" w:hAnsi="Traditional Arabic" w:cs="Dinbol"/>
          <w:szCs w:val="24"/>
          <w:lang w:bidi="fa-IR"/>
        </w:rPr>
        <w:t>: {</w:t>
      </w:r>
      <w:r>
        <w:rPr>
          <w:rFonts w:ascii="Dinbol" w:eastAsia="Dinbol" w:hAnsi="Traditional Arabic" w:cs="Dinbol"/>
          <w:szCs w:val="24"/>
          <w:rtl/>
          <w:lang w:bidi="fa-IR"/>
        </w:rPr>
        <w:t>الْمُنَافِقُونَ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وَالْمُنَافِقَاتُ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بَعْضُهُمْ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مِنْ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بَعْضٍ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يَأْمُرُونَ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بِالْمُنْكَرِ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وَيَنْهَوْنَ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عَنِ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الْمَعْرُوفِ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وَيَقْبِضُونَ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أَيْدِيَهُمْ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نَسُوا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اللَّهَ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فَنَسِيَهُمْ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إِنَّ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الْمُنَافِقِينَ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هُمُ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الْفَاسِقُونَ</w:t>
      </w:r>
      <w:r>
        <w:rPr>
          <w:rFonts w:ascii="Dinbol" w:eastAsia="Dinbol" w:hAnsi="Traditional Arabic" w:cs="Dinbol"/>
          <w:szCs w:val="24"/>
          <w:lang w:bidi="fa-IR"/>
        </w:rPr>
        <w:t>}. (2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>)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فـ</w:t>
      </w:r>
      <w:r>
        <w:rPr>
          <w:rFonts w:ascii="Dinbol" w:eastAsia="Dinbol" w:hAnsi="Traditional Arabic" w:cs="Dinbol"/>
          <w:szCs w:val="24"/>
          <w:lang w:bidi="fa-IR"/>
        </w:rPr>
        <w:t xml:space="preserve"> "</w:t>
      </w:r>
      <w:r>
        <w:rPr>
          <w:rFonts w:ascii="Dinbol" w:eastAsia="Dinbol" w:hAnsi="Traditional Arabic" w:cs="Dinbol"/>
          <w:szCs w:val="24"/>
          <w:rtl/>
          <w:lang w:bidi="fa-IR"/>
        </w:rPr>
        <w:t>نَسِيَهُمْ</w:t>
      </w:r>
      <w:r>
        <w:rPr>
          <w:rFonts w:ascii="Dinbol" w:eastAsia="Dinbol" w:hAnsi="Traditional Arabic" w:cs="Dinbol"/>
          <w:szCs w:val="24"/>
          <w:lang w:bidi="fa-IR"/>
        </w:rPr>
        <w:t xml:space="preserve">" </w:t>
      </w:r>
      <w:r>
        <w:rPr>
          <w:rFonts w:ascii="Dinbol" w:eastAsia="Dinbol" w:hAnsi="Traditional Arabic" w:cs="Dinbol"/>
          <w:szCs w:val="24"/>
          <w:rtl/>
          <w:lang w:bidi="fa-IR"/>
        </w:rPr>
        <w:t>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وأهملهم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المنسوب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ليس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فقط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توهم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وإلا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"</w:t>
      </w:r>
      <w:r>
        <w:rPr>
          <w:rFonts w:ascii="Dinbol" w:eastAsia="Dinbol" w:hAnsi="Traditional Arabic" w:cs="Dinbol"/>
          <w:szCs w:val="24"/>
          <w:rtl/>
          <w:lang w:bidi="fa-IR"/>
        </w:rPr>
        <w:t>نتركهم</w:t>
      </w:r>
      <w:r>
        <w:rPr>
          <w:rFonts w:ascii="Dinbol" w:eastAsia="Dinbol" w:hAnsi="Traditional Arabic" w:cs="Dinbol"/>
          <w:szCs w:val="24"/>
          <w:lang w:bidi="fa-IR"/>
        </w:rPr>
        <w:t>" "</w:t>
      </w:r>
      <w:r>
        <w:rPr>
          <w:rFonts w:ascii="Dinbol" w:eastAsia="Dinbol" w:hAnsi="Traditional Arabic" w:cs="Dinbol"/>
          <w:szCs w:val="24"/>
          <w:rtl/>
          <w:lang w:bidi="fa-IR"/>
        </w:rPr>
        <w:t>فتركهم</w:t>
      </w:r>
      <w:r>
        <w:rPr>
          <w:rFonts w:ascii="Dinbol" w:eastAsia="Dinbol" w:hAnsi="Traditional Arabic" w:cs="Dinbol"/>
          <w:szCs w:val="24"/>
          <w:lang w:bidi="fa-IR"/>
        </w:rPr>
        <w:t>"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المراد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الإهمال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الاهتمام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فالخلاصة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معنيين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للنسيان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الأول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الغفلة،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نعرفه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ويتبادر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معناه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ذهن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المتلقي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مباشرة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عندما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يسمع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لفظ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‏‏</w:t>
      </w:r>
      <w:r>
        <w:rPr>
          <w:rFonts w:ascii="Dinbol" w:eastAsia="Dinbol" w:hAnsi="Traditional Arabic" w:cs="Dinbol"/>
          <w:szCs w:val="24"/>
          <w:lang w:bidi="fa-IR"/>
        </w:rPr>
        <w:t>"</w:t>
      </w:r>
      <w:r>
        <w:rPr>
          <w:rFonts w:ascii="Dinbol" w:eastAsia="Dinbol" w:hAnsi="Traditional Arabic" w:cs="Dinbol"/>
          <w:szCs w:val="24"/>
          <w:rtl/>
          <w:lang w:bidi="fa-IR"/>
        </w:rPr>
        <w:t>نَسِيَ</w:t>
      </w:r>
      <w:r>
        <w:rPr>
          <w:rFonts w:ascii="Dinbol" w:eastAsia="Dinbol" w:hAnsi="Traditional Arabic" w:cs="Dinbol"/>
          <w:szCs w:val="24"/>
          <w:lang w:bidi="fa-IR"/>
        </w:rPr>
        <w:t>".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وهناك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ثانٍ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يحتاج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قرينة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تصرف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وتقصّد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الإهمال،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يصرف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عادةً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لفظ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‏‏</w:t>
      </w:r>
      <w:r>
        <w:rPr>
          <w:rFonts w:ascii="Dinbol" w:eastAsia="Dinbol" w:hAnsi="Traditional Arabic" w:cs="Dinbol"/>
          <w:szCs w:val="24"/>
          <w:lang w:bidi="fa-IR"/>
        </w:rPr>
        <w:t>"</w:t>
      </w:r>
      <w:r>
        <w:rPr>
          <w:rFonts w:ascii="Dinbol" w:eastAsia="Dinbol" w:hAnsi="Traditional Arabic" w:cs="Dinbol"/>
          <w:szCs w:val="24"/>
          <w:rtl/>
          <w:lang w:bidi="fa-IR"/>
        </w:rPr>
        <w:t>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" </w:t>
      </w:r>
      <w:r>
        <w:rPr>
          <w:rFonts w:ascii="Dinbol" w:eastAsia="Dinbol" w:hAnsi="Traditional Arabic" w:cs="Dinbol"/>
          <w:szCs w:val="24"/>
          <w:rtl/>
          <w:lang w:bidi="fa-IR"/>
        </w:rPr>
        <w:t>لمعنى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المجرد،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لفظ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يستعمل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لفظ</w:t>
      </w:r>
      <w:r>
        <w:rPr>
          <w:rFonts w:ascii="Dinbol" w:eastAsia="Dinbol" w:hAnsi="Traditional Arabic" w:cs="Dinbol"/>
          <w:szCs w:val="24"/>
          <w:lang w:bidi="fa-IR"/>
        </w:rPr>
        <w:t xml:space="preserve"> "</w:t>
      </w:r>
      <w:r>
        <w:rPr>
          <w:rFonts w:ascii="Dinbol" w:eastAsia="Dinbol" w:hAnsi="Traditional Arabic" w:cs="Dinbol"/>
          <w:szCs w:val="24"/>
          <w:rtl/>
          <w:lang w:bidi="fa-IR"/>
        </w:rPr>
        <w:t>تَرَكَ</w:t>
      </w:r>
      <w:r>
        <w:rPr>
          <w:rFonts w:ascii="Dinbol" w:eastAsia="Dinbol" w:hAnsi="Traditional Arabic" w:cs="Dinbol"/>
          <w:szCs w:val="24"/>
          <w:lang w:bidi="fa-IR"/>
        </w:rPr>
        <w:t xml:space="preserve">".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نحن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بصدد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بحثه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ومناقشته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الموضوع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الملتقى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الغفلة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الحقيقة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مسألة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عموماً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مرتبطة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جهة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بالنفس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الإنسانية،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جهة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أخرى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بالدماغ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بيولوجية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جسم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—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جسم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مكتمل،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البيولوجية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لديها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قدرات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محدودة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مثل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قدرة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الدماغ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التركيز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—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الدماغ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قدرة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محدودة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التركيز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والتذكر،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وطبيعي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جداً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يتمكن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الدماغ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التركيز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ومتابعة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أمور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واحد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بدقة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متناهية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وخصوصاً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الأفع</w:t>
      </w:r>
      <w:r>
        <w:rPr>
          <w:rFonts w:ascii="Dinbol" w:eastAsia="Dinbol" w:hAnsi="Traditional Arabic" w:cs="Dinbol"/>
          <w:szCs w:val="24"/>
          <w:rtl/>
          <w:lang w:bidi="fa-IR"/>
        </w:rPr>
        <w:t>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المركبة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المتراكبة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المتتالية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حالة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طبيعية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يخلو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لازمة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تلازم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دماغنا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المادي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يمكن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التخلص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منها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ولهذا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كثير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الناس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يحاولون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يعصموا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أنفسهم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بتسجيل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ملاحظات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أوراق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مواعيدهم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والأعمال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يجب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يقوموا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بها،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لديهم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أعمال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مهمة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يضعون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أشخاص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آخرين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لتسجيل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مواعيدهم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وأعمالهم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ومتابعتها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وتذكيرهم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بها،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مصنِّعي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المعدات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يستعملها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يعمل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يضعون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منبّهات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ضوئية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صورية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صوتية،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أكثر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جهة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تحتاج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مراقبة،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يعل</w:t>
      </w:r>
      <w:r>
        <w:rPr>
          <w:rFonts w:ascii="Dinbol" w:eastAsia="Dinbol" w:hAnsi="Traditional Arabic" w:cs="Dinbol"/>
          <w:szCs w:val="24"/>
          <w:rtl/>
          <w:lang w:bidi="fa-IR"/>
        </w:rPr>
        <w:t>مون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بالتجربة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بمراقبة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الآخر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الإنسان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يذهب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لجلب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يخصه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ثم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عندما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يصل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للمكان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نفسه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مجيئه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المكان،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مرَّ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بطريقه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بأشياء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شغلت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دماغه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التركيز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الأمر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بطلبه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الإنسان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يتكلم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أمر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معي</w:t>
      </w:r>
      <w:r>
        <w:rPr>
          <w:rFonts w:ascii="Dinbol" w:eastAsia="Dinbol" w:hAnsi="Traditional Arabic" w:cs="Dinbol"/>
          <w:szCs w:val="24"/>
          <w:rtl/>
          <w:lang w:bidi="fa-IR"/>
        </w:rPr>
        <w:t>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ثم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ينتقل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فكرة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أخرى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يركز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قليلاً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ثم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يريد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صلب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الموضوع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يتحدث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فيه؛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نفسه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يتكلم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وربما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يطلب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تذكيره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يتكلم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يريد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يتحدث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موضوع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الأحيان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فيبادره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الشخص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المقابل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بالحديث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بموضوع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آخر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نفسه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الموضوع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أراد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طرحه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سببه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قدرة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الدماغ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الإنساني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التركيز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أمور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وقت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محدودة،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ينشغل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بالتركيز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موضوع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الآخر،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مسألة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طبيعية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الجسم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الإنساني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تتعلق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بروحه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</w:t>
      </w:r>
      <w:r>
        <w:rPr>
          <w:rFonts w:ascii="Dinbol" w:eastAsia="Dinbol" w:hAnsi="Traditional Arabic" w:cs="Dinbol"/>
          <w:szCs w:val="24"/>
          <w:rtl/>
          <w:lang w:bidi="fa-IR"/>
        </w:rPr>
        <w:t>نفسه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حتى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لارتقائه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وعلو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الروحي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دخلٌ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فيها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lastRenderedPageBreak/>
        <w:t>فكون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طبيعة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مسألة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تجريبية،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الكل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يراها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ويستطيع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يلمسها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بمراقبة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حاله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وحال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بقية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الناس،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مثبتة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علمياً؛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إنسان،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حالة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طبيعية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تعرض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كغيره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البشر،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وبالتالي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فافتراض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عصمته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سواء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يحتاج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قطعي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القطعي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محكمة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رواية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قطعية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الصدور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وقطعية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الدلالة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المطلب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عقلي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تام،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مفقودة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لدى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القوم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يدّعون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الاعتقاد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بعصمة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</w:t>
      </w:r>
      <w:r>
        <w:rPr>
          <w:rFonts w:ascii="Dinbol" w:eastAsia="Dinbol" w:hAnsi="Traditional Arabic" w:cs="Dinbol"/>
          <w:szCs w:val="24"/>
          <w:rtl/>
          <w:lang w:bidi="fa-IR"/>
        </w:rPr>
        <w:t>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ومسألة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متكلمي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وفقهاءهم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أنفسهم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يتفقوا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فيها،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فضلاً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يتفق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متكلمي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وفقهاء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الإسلام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جميعاً،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سيخرج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المؤمن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وطالب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الموضوع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بحقيقة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ونتيجة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واضحة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لبس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بالنسبة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لمسألة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حقيقةً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تخالف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وصريح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القرآن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الكريم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بالنسبة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للعلاقة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خليفة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والتذكر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فروض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العلاقة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>•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الفرض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الأول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خليفة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بذاته،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باطل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وغلو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يلزم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خليفة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أرض</w:t>
      </w:r>
      <w:r>
        <w:rPr>
          <w:rFonts w:ascii="Dinbol" w:eastAsia="Dinbol" w:hAnsi="Traditional Arabic" w:cs="Dinbol"/>
          <w:szCs w:val="24"/>
          <w:rtl/>
          <w:lang w:bidi="fa-IR"/>
        </w:rPr>
        <w:t>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نور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ظلمة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كمال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باطل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ظلمة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اللاهوت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المطلق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سبحانه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غير،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بالعصمة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الذاتية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يمكن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يشمل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جهة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أخرى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—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فنقول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ذاتياً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التبليغ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وغير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الأمور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الدنيوية؛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معناها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ذاته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عاصمة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فلو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انتقضت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العصمة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جهة؛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لانتقض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ذاته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عاصمة،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وبالتالي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انتقضت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عصمة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ذاتية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ولهذا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الالتفات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كلمات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انتقاض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العصمة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جهة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rtl/>
          <w:lang w:bidi="fa-IR"/>
        </w:rPr>
        <w:t>تقاضها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جهة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يصح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مبنياً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عصمة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ذاتية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عصمته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أمر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باطل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عصمةً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مطلقةً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بذاته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كامل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بذاته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سبحانه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غير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>•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الفرض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الثاني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خليفة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لوجود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مذّكر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يعصمه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مطلقاً،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منكري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أجدهم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عادةً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يفرقون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والثاني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بينتها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سأحمل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الثاني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حتى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نضعهم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دائرة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الاتهام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بالغلو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Dinbol"/>
          <w:szCs w:val="24"/>
          <w:rtl/>
          <w:lang w:bidi="fa-IR"/>
        </w:rPr>
        <w:t>فأقول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بالنتيجة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عقائدي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وبالتالي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يحتاج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لإقامة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القطعي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اليقيني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حين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أقوالهم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دليلاً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عقلياً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نقلياً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تاماً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يمكن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الاعتماد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العقائد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وكل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نجده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يستشكلون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المخالف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لإثبات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عقيدتهم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فيقومون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عادةً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باستعراض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جملة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ذكرت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الأنبياء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عليهم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السلا</w:t>
      </w:r>
      <w:r>
        <w:rPr>
          <w:rFonts w:ascii="Dinbol" w:eastAsia="Dinbol" w:hAnsi="Traditional Arabic" w:cs="Dinbol"/>
          <w:szCs w:val="24"/>
          <w:rtl/>
          <w:lang w:bidi="fa-IR"/>
        </w:rPr>
        <w:t>م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وإشكالات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الروايات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ذكرت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النبي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الأئمة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عليهم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السلام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ويردفونها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العقلية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مسألة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وستأتي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مناقشة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والتعرف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أهليتها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لإثبات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‏‏</w:t>
      </w:r>
      <w:r>
        <w:rPr>
          <w:rFonts w:ascii="Dinbol" w:eastAsia="Dinbol" w:hAnsi="Traditional Arabic" w:cs="Dinbol"/>
          <w:szCs w:val="24"/>
          <w:rtl/>
          <w:lang w:bidi="fa-IR"/>
        </w:rPr>
        <w:t>عقيدتهم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>•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الفرض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الثالث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خليفة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آخر،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ومعناه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يمكن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تبليغ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الإلهي،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فيقوم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بتبليغ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ليس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يطلب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تبليغ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الإلهي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ساهٍ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مذّكر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</w:t>
      </w:r>
      <w:r>
        <w:rPr>
          <w:rFonts w:ascii="Dinbol" w:eastAsia="Dinbol" w:hAnsi="Traditional Arabic" w:cs="Dinbol"/>
          <w:szCs w:val="24"/>
          <w:rtl/>
          <w:lang w:bidi="fa-IR"/>
        </w:rPr>
        <w:t>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—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وحي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مباشر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بتوسط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ملائكة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يشاء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توسطه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لنقل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الوحي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Traditional Arabic"/>
          <w:szCs w:val="24"/>
          <w:rtl/>
          <w:lang w:bidi="fa-IR"/>
        </w:rPr>
        <w:lastRenderedPageBreak/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مناقض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للقرآن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صرح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القرآن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بوضوح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بوجود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المذكر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الإلهي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يضمن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وصول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الرسالة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الإلهية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صحيحةً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وكاملة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المكلفين،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تعالى</w:t>
      </w:r>
      <w:r>
        <w:rPr>
          <w:rFonts w:ascii="Dinbol" w:eastAsia="Dinbol" w:hAnsi="Traditional Arabic" w:cs="Dinbol"/>
          <w:szCs w:val="24"/>
          <w:lang w:bidi="fa-IR"/>
        </w:rPr>
        <w:t>: {</w:t>
      </w:r>
      <w:r>
        <w:rPr>
          <w:rFonts w:ascii="Dinbol" w:eastAsia="Dinbol" w:hAnsi="Traditional Arabic" w:cs="Dinbol"/>
          <w:szCs w:val="24"/>
          <w:rtl/>
          <w:lang w:bidi="fa-IR"/>
        </w:rPr>
        <w:t>إِلَّا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مَنِ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ارْتَضَى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مِن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رَّسُولٍ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</w:t>
      </w:r>
      <w:r>
        <w:rPr>
          <w:rFonts w:ascii="Dinbol" w:eastAsia="Dinbol" w:hAnsi="Traditional Arabic" w:cs="Dinbol"/>
          <w:szCs w:val="24"/>
          <w:rtl/>
          <w:lang w:bidi="fa-IR"/>
        </w:rPr>
        <w:t>إِنَّهُ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يَسْلُكُ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مِن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بَيْنِ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يَدَيْهِ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وَمِنْ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خَلْفِهِ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رَصَداً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‏‏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لِيَعْلَمَ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أَنْ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قَدْ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أَبْلَغُوا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رِسَالَاتِ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رَبِّهِمْ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وَأَحَاطَ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بِمَا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لَدَيْهِمْ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وَأَحْصَى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كُلَّ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شَيْءٍ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عَدَدًا</w:t>
      </w:r>
      <w:r>
        <w:rPr>
          <w:rFonts w:ascii="Dinbol" w:eastAsia="Dinbol" w:hAnsi="Traditional Arabic" w:cs="Dinbol"/>
          <w:szCs w:val="24"/>
          <w:lang w:bidi="fa-IR"/>
        </w:rPr>
        <w:t>}. (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 xml:space="preserve">3)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الفاسدة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عقيدة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الوهابية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السلفية،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واتخذوها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بالخصوص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</w:t>
      </w:r>
      <w:r>
        <w:rPr>
          <w:rFonts w:ascii="Dinbol" w:eastAsia="Dinbol" w:hAnsi="Traditional Arabic" w:cs="Dinbol"/>
          <w:szCs w:val="24"/>
          <w:rtl/>
          <w:lang w:bidi="fa-IR"/>
        </w:rPr>
        <w:t>دفاع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عمر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تابعه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اتهام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رسول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بالهجر،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أرادوا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التعلل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لعمر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بالحجة،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بمخالفة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صريح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القرآن،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بالطعن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الإسلامي،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بالطعن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الرسول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فقالوا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إشكال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‏‏</w:t>
      </w:r>
      <w:r>
        <w:rPr>
          <w:rFonts w:ascii="Dinbol" w:eastAsia="Dinbol" w:hAnsi="Traditional Arabic" w:cs="Dinbol"/>
          <w:szCs w:val="24"/>
          <w:lang w:bidi="fa-IR"/>
        </w:rPr>
        <w:t>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</w:t>
      </w:r>
      <w:r>
        <w:rPr>
          <w:rFonts w:ascii="Dinbol" w:eastAsia="Dinbol" w:hAnsi="Traditional Arabic" w:cs="Dinbol"/>
          <w:szCs w:val="24"/>
          <w:rtl/>
          <w:lang w:bidi="fa-IR"/>
        </w:rPr>
        <w:t>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يهجر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يدري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يقول،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حتى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يريد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تبليغ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بوصيته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تمنع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الضلال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القيامة،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عندهم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يجوز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حتى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تبليغ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—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حتى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تبليغ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سبحانه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وتعالى،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فممكن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فراش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بحسبهم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ممكن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يقول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ائتوني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بكتاب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لأكتب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وصيتي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تعصمكم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الضلال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القيامة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ساهٍ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يدري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ويخرّف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ويهجر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وغلب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الوجع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عمر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وجماعته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وأظن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كثيرين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مرَّ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</w:t>
      </w:r>
      <w:r>
        <w:rPr>
          <w:rFonts w:ascii="Dinbol" w:eastAsia="Dinbol" w:hAnsi="Traditional Arabic" w:cs="Dinbol"/>
          <w:szCs w:val="24"/>
          <w:rtl/>
          <w:lang w:bidi="fa-IR"/>
        </w:rPr>
        <w:t>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الحديث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المشهور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عباس</w:t>
      </w:r>
      <w:r>
        <w:rPr>
          <w:rFonts w:ascii="Dinbol" w:eastAsia="Dinbol" w:hAnsi="Traditional Arabic" w:cs="Dinbol"/>
          <w:szCs w:val="24"/>
          <w:lang w:bidi="fa-IR"/>
        </w:rPr>
        <w:t xml:space="preserve"> "</w:t>
      </w:r>
      <w:r>
        <w:rPr>
          <w:rFonts w:ascii="Dinbol" w:eastAsia="Dinbol" w:hAnsi="Traditional Arabic" w:cs="Dinbol"/>
          <w:szCs w:val="24"/>
          <w:rtl/>
          <w:lang w:bidi="fa-IR"/>
        </w:rPr>
        <w:t>رزية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الخميس</w:t>
      </w:r>
      <w:r>
        <w:rPr>
          <w:rFonts w:ascii="Dinbol" w:eastAsia="Dinbol" w:hAnsi="Traditional Arabic" w:cs="Dinbol"/>
          <w:szCs w:val="24"/>
          <w:lang w:bidi="fa-IR"/>
        </w:rPr>
        <w:t>"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... </w:t>
      </w:r>
      <w:r>
        <w:rPr>
          <w:rFonts w:ascii="Dinbol" w:eastAsia="Dinbol" w:hAnsi="Traditional Arabic" w:cs="Dinbol"/>
          <w:szCs w:val="24"/>
          <w:rtl/>
          <w:lang w:bidi="fa-IR"/>
        </w:rPr>
        <w:t>إحدى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الروايات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أقرأها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لكم</w:t>
      </w:r>
      <w:r>
        <w:rPr>
          <w:rFonts w:ascii="Dinbol" w:eastAsia="Dinbol" w:hAnsi="Traditional Arabic" w:cs="Dinbol"/>
          <w:szCs w:val="24"/>
          <w:lang w:bidi="fa-IR"/>
        </w:rPr>
        <w:t>: (</w:t>
      </w:r>
      <w:r>
        <w:rPr>
          <w:rFonts w:ascii="Dinbol" w:eastAsia="Dinbol" w:hAnsi="Traditional Arabic" w:cs="Dinbol"/>
          <w:szCs w:val="24"/>
          <w:rtl/>
          <w:lang w:bidi="fa-IR"/>
        </w:rPr>
        <w:t>يوم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الخميس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الخميس،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ثم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جعل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تسيل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دموعه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حتى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رؤيت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خديه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كأنها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نظام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اللؤلؤ،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رسول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): </w:t>
      </w:r>
      <w:r>
        <w:rPr>
          <w:rFonts w:ascii="Dinbol" w:eastAsia="Dinbol" w:hAnsi="Traditional Arabic" w:cs="Dinbol"/>
          <w:szCs w:val="24"/>
          <w:rtl/>
          <w:lang w:bidi="fa-IR"/>
        </w:rPr>
        <w:t>ائتوني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بالكتف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والدواة،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اللوح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والدواة،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</w:t>
      </w:r>
      <w:r>
        <w:rPr>
          <w:rFonts w:ascii="Dinbol" w:eastAsia="Dinbol" w:hAnsi="Traditional Arabic" w:cs="Dinbol"/>
          <w:szCs w:val="24"/>
          <w:rtl/>
          <w:lang w:bidi="fa-IR"/>
        </w:rPr>
        <w:t>كتب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كتاباً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تضلوا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بعده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أبداً،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فقالوا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رسول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يهجر</w:t>
      </w:r>
      <w:r>
        <w:rPr>
          <w:rFonts w:ascii="Dinbol" w:eastAsia="Dinbol" w:hAnsi="Traditional Arabic" w:cs="Dinbol"/>
          <w:szCs w:val="24"/>
          <w:lang w:bidi="fa-IR"/>
        </w:rPr>
        <w:t>) (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>4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>).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>•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الفرض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الرابع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خليفة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يمكن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موارد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آخر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يمكن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موارد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أخرى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لوجود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مذّكر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خارجي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ولحكمةٍ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الرابع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عقيدة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صلوات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عليهم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أضاف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أمور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اعتبرها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يصح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فيها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تفاصيل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العبادة؛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كعدد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الركعات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وردت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روايات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طريق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السنة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تذكر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النبي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عدد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الركعات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الأئمة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صلوات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عليهم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ف</w:t>
      </w:r>
      <w:r>
        <w:rPr>
          <w:rFonts w:ascii="Dinbol" w:eastAsia="Dinbol" w:hAnsi="Traditional Arabic" w:cs="Dinbol"/>
          <w:szCs w:val="24"/>
          <w:rtl/>
          <w:lang w:bidi="fa-IR"/>
        </w:rPr>
        <w:t>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كالطواف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—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روايات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الأئمة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ذكرت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كتب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طبعاً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طبعا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يدَّعي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بجهل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إجماع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حقيقةً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إجماع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كبار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تصريح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بجواز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النبي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</w:t>
      </w:r>
      <w:r>
        <w:rPr>
          <w:rFonts w:ascii="Dinbol" w:eastAsia="Dinbol" w:hAnsi="Traditional Arabic" w:cs="Dinbol"/>
          <w:szCs w:val="24"/>
          <w:rtl/>
          <w:lang w:bidi="fa-IR"/>
        </w:rPr>
        <w:t>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عدم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وجود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نفيه،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هؤلاء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الصدوق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وشيخه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الحسن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رحمهما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أقرأ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الصدوق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الخصوص،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يقول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lang w:bidi="fa-IR"/>
        </w:rPr>
        <w:t>«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الغلاة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المفوضة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لعنهم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ينكرون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النبي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ويقولون</w:t>
      </w:r>
      <w:r>
        <w:rPr>
          <w:rFonts w:ascii="Dinbol" w:eastAsia="Dinbol" w:hAnsi="Traditional Arabic" w:cs="Dinbol"/>
          <w:szCs w:val="24"/>
          <w:lang w:bidi="fa-IR"/>
        </w:rPr>
        <w:t>: "</w:t>
      </w:r>
      <w:r>
        <w:rPr>
          <w:rFonts w:ascii="Dinbol" w:eastAsia="Dinbol" w:hAnsi="Traditional Arabic" w:cs="Dinbol"/>
          <w:szCs w:val="24"/>
          <w:rtl/>
          <w:lang w:bidi="fa-IR"/>
        </w:rPr>
        <w:t>لو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جاز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السلام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الصلاة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لجاز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التبليغ،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الصلاة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فريضة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التبليغ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فريضة</w:t>
      </w:r>
      <w:r>
        <w:rPr>
          <w:rFonts w:ascii="Dinbol" w:eastAsia="Dinbol" w:hAnsi="Traditional Arabic" w:cs="Dinbol"/>
          <w:szCs w:val="24"/>
          <w:lang w:bidi="fa-IR"/>
        </w:rPr>
        <w:t>"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يلزمنا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جميع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الأحوال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المشتركة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النبي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فيها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غيره،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متعبد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بالصلاة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كغيره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ليس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بنبي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Dinbol"/>
          <w:szCs w:val="24"/>
          <w:lang w:bidi="fa-IR"/>
        </w:rPr>
        <w:t>»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انتهى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الصدوق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كتابه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يحضره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الفقيه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</w:t>
      </w:r>
      <w:r>
        <w:rPr>
          <w:rFonts w:ascii="Dinbol" w:eastAsia="Dinbol" w:hAnsi="Traditional Arabic" w:cs="Dinbol"/>
          <w:szCs w:val="24"/>
          <w:lang w:bidi="fa-IR"/>
        </w:rPr>
        <w:t xml:space="preserve">1 </w:t>
      </w:r>
      <w:r>
        <w:rPr>
          <w:rFonts w:ascii="Dinbol" w:eastAsia="Dinbol" w:hAnsi="Traditional Arabic" w:cs="Dinbol"/>
          <w:szCs w:val="24"/>
          <w:rtl/>
          <w:lang w:bidi="fa-IR"/>
        </w:rPr>
        <w:t>ص</w:t>
      </w:r>
      <w:r>
        <w:rPr>
          <w:rFonts w:ascii="Dinbol" w:eastAsia="Dinbol" w:hAnsi="Traditional Arabic" w:cs="Dinbol"/>
          <w:szCs w:val="24"/>
          <w:lang w:bidi="fa-IR"/>
        </w:rPr>
        <w:t xml:space="preserve"> 359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360.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الطوسي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طبعاً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الصدوق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يحتاج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تفصيل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واضح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كلامه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الطوسي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رحمه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—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الطوسي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لديه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تصريح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وسأقرأ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التصريح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معرض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تفسير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تعا</w:t>
      </w:r>
      <w:r>
        <w:rPr>
          <w:rFonts w:ascii="Dinbol" w:eastAsia="Dinbol" w:hAnsi="Traditional Arabic" w:cs="Dinbol"/>
          <w:szCs w:val="24"/>
          <w:rtl/>
          <w:lang w:bidi="fa-IR"/>
        </w:rPr>
        <w:t>لى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>{</w:t>
      </w:r>
      <w:r>
        <w:rPr>
          <w:rFonts w:ascii="Dinbol" w:eastAsia="Dinbol" w:hAnsi="Traditional Arabic" w:cs="Dinbol"/>
          <w:szCs w:val="24"/>
          <w:rtl/>
          <w:lang w:bidi="fa-IR"/>
        </w:rPr>
        <w:t>وَإِذَا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رَأَيْتَ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الَّذِينَ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يَخُوضُونَ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آيَاتِنَا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فَأَعْرِضْ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عَنْهُمْ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حَتَّى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يَخُوضُوا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حَدِيثٍ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غَيْرِهِ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وَإِمَّا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يُنْسِيَنَّكَ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الشَّيْطَانُ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تَقْعُدْ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بَعْدَ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الذِّكْرَى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مَعَ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الْقَوْمِ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الظَّالِمِينَ</w:t>
      </w:r>
      <w:r>
        <w:rPr>
          <w:rFonts w:ascii="Dinbol" w:eastAsia="Dinbol" w:hAnsi="Traditional Arabic" w:cs="Dinbol"/>
          <w:szCs w:val="24"/>
          <w:lang w:bidi="fa-IR"/>
        </w:rPr>
        <w:t>} (5)</w:t>
      </w:r>
      <w:r>
        <w:rPr>
          <w:rFonts w:ascii="Dinbol" w:eastAsia="Dinbol" w:hAnsi="Traditional Arabic" w:cs="Dinbol"/>
          <w:szCs w:val="24"/>
          <w:rtl/>
          <w:lang w:bidi="fa-IR"/>
        </w:rPr>
        <w:t>؛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الطوسي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رحمه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): </w:t>
      </w:r>
      <w:r>
        <w:rPr>
          <w:rFonts w:ascii="Dinbol" w:eastAsia="Dinbol" w:hAnsi="Traditional Arabic" w:cs="Dinbol"/>
          <w:szCs w:val="24"/>
          <w:lang w:bidi="fa-IR"/>
        </w:rPr>
        <w:t>«</w:t>
      </w:r>
      <w:r>
        <w:rPr>
          <w:rFonts w:ascii="Dinbol" w:eastAsia="Dinbol" w:hAnsi="Traditional Arabic" w:cs="Dinbol"/>
          <w:szCs w:val="24"/>
          <w:rtl/>
          <w:lang w:bidi="fa-IR"/>
        </w:rPr>
        <w:t>واست</w:t>
      </w:r>
      <w:r>
        <w:rPr>
          <w:rFonts w:ascii="Dinbol" w:eastAsia="Dinbol" w:hAnsi="Traditional Arabic" w:cs="Dinbol"/>
          <w:szCs w:val="24"/>
          <w:rtl/>
          <w:lang w:bidi="fa-IR"/>
        </w:rPr>
        <w:t>دل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الجبائي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بالآية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الأنبياء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يجوز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بخلاف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الرافضة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بزعمهم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يجوز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ذلك،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ليس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بصحيح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لأنا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يجوز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يؤدونه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فأما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فإنه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يجوز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ينسوه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</w:t>
      </w:r>
      <w:r>
        <w:rPr>
          <w:rFonts w:ascii="Dinbol" w:eastAsia="Dinbol" w:hAnsi="Traditional Arabic" w:cs="Dinbol"/>
          <w:szCs w:val="24"/>
          <w:rtl/>
          <w:lang w:bidi="fa-IR"/>
        </w:rPr>
        <w:t>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يؤدِ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الاخلال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بكمال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العقل،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وكيف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يجوز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ينامون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ويمرضون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ويغشى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وينسون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كثيراً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متصرفاتهم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جرى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مضى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الزمان،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ظنه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فاسد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Dinbol"/>
          <w:szCs w:val="24"/>
          <w:lang w:bidi="fa-IR"/>
        </w:rPr>
        <w:t>»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التبيان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تفسير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القرآن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الطوسي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</w:t>
      </w:r>
      <w:r>
        <w:rPr>
          <w:rFonts w:ascii="Dinbol" w:eastAsia="Dinbol" w:hAnsi="Traditional Arabic" w:cs="Dinbol"/>
          <w:szCs w:val="24"/>
          <w:lang w:bidi="fa-IR"/>
        </w:rPr>
        <w:t xml:space="preserve">4 </w:t>
      </w:r>
      <w:r>
        <w:rPr>
          <w:rFonts w:ascii="Dinbol" w:eastAsia="Dinbol" w:hAnsi="Traditional Arabic" w:cs="Dinbol"/>
          <w:szCs w:val="24"/>
          <w:rtl/>
          <w:lang w:bidi="fa-IR"/>
        </w:rPr>
        <w:t>ص</w:t>
      </w:r>
      <w:r>
        <w:rPr>
          <w:rFonts w:ascii="Dinbol" w:eastAsia="Dinbol" w:hAnsi="Traditional Arabic" w:cs="Dinbol"/>
          <w:szCs w:val="24"/>
          <w:lang w:bidi="fa-IR"/>
        </w:rPr>
        <w:t>165.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وأعتقد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واضح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lastRenderedPageBreak/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تصريح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الخصوص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الحسن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الشهيد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الثاني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رحمه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معرض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أحد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الأحاديث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مبحث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الزيادة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الصلاة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lang w:bidi="fa-IR"/>
        </w:rPr>
        <w:t>«</w:t>
      </w:r>
      <w:r>
        <w:rPr>
          <w:rFonts w:ascii="Dinbol" w:eastAsia="Dinbol" w:hAnsi="Traditional Arabic" w:cs="Dinbol"/>
          <w:szCs w:val="24"/>
          <w:rtl/>
          <w:lang w:bidi="fa-IR"/>
        </w:rPr>
        <w:t>وأمّا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الخامس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فالذي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أظن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أنّ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علامات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الوضع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لائحة،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تضمنه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النبي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‌</w:t>
      </w:r>
      <w:r>
        <w:rPr>
          <w:rFonts w:ascii="Dinbol" w:eastAsia="Dinbol" w:hAnsi="Traditional Arabic" w:cs="Dinbol"/>
          <w:szCs w:val="24"/>
          <w:rtl/>
          <w:lang w:bidi="fa-IR"/>
        </w:rPr>
        <w:t>ا</w:t>
      </w:r>
      <w:r>
        <w:rPr>
          <w:rFonts w:ascii="Dinbol" w:eastAsia="Dinbol" w:hAnsi="Traditional Arabic" w:cs="Dinbol"/>
          <w:szCs w:val="24"/>
          <w:rtl/>
          <w:lang w:bidi="fa-IR"/>
        </w:rPr>
        <w:t>لله</w:t>
      </w:r>
      <w:r>
        <w:rPr>
          <w:rFonts w:ascii="Dinbol" w:eastAsia="Dinbol" w:hAnsi="Traditional Arabic" w:cs="Dinbol"/>
          <w:szCs w:val="24"/>
          <w:lang w:bidi="fa-IR"/>
        </w:rPr>
        <w:t>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>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وآله</w:t>
      </w:r>
      <w:r>
        <w:rPr>
          <w:rFonts w:ascii="Dinbol" w:eastAsia="Dinbol" w:hAnsi="Traditional Arabic" w:cs="Dinbol"/>
          <w:szCs w:val="24"/>
          <w:lang w:bidi="fa-IR"/>
        </w:rPr>
        <w:t>‌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فإنّ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ورود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معتبر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الأخبار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Dinbol"/>
          <w:szCs w:val="24"/>
          <w:lang w:bidi="fa-IR"/>
        </w:rPr>
        <w:t>»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انتهى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المصدر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استقصاء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الاعتبار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شرح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الاستبصار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الحسن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</w:t>
      </w:r>
      <w:r>
        <w:rPr>
          <w:rFonts w:ascii="Dinbol" w:eastAsia="Dinbol" w:hAnsi="Traditional Arabic" w:cs="Dinbol"/>
          <w:szCs w:val="24"/>
          <w:lang w:bidi="fa-IR"/>
        </w:rPr>
        <w:t xml:space="preserve">6 </w:t>
      </w:r>
      <w:r>
        <w:rPr>
          <w:rFonts w:ascii="Dinbol" w:eastAsia="Dinbol" w:hAnsi="Traditional Arabic" w:cs="Dinbol"/>
          <w:szCs w:val="24"/>
          <w:rtl/>
          <w:lang w:bidi="fa-IR"/>
        </w:rPr>
        <w:t>ص</w:t>
      </w:r>
      <w:r>
        <w:rPr>
          <w:rFonts w:ascii="Dinbol" w:eastAsia="Dinbol" w:hAnsi="Traditional Arabic" w:cs="Dinbol"/>
          <w:szCs w:val="24"/>
          <w:lang w:bidi="fa-IR"/>
        </w:rPr>
        <w:t>215.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كثيرون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يصرحون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بهذا،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وأنا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أختم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الخوئي،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الخوئي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رحمه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صرّح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يفيد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القطع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واليقين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الموضوعات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الخارجية،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كأفعال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الصلاة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والحج</w:t>
      </w:r>
      <w:r>
        <w:rPr>
          <w:rFonts w:ascii="Dinbol" w:eastAsia="Dinbol" w:hAnsi="Traditional Arabic" w:cs="Dinbol"/>
          <w:szCs w:val="24"/>
          <w:lang w:bidi="fa-IR"/>
        </w:rPr>
        <w:t xml:space="preserve"> ...</w:t>
      </w:r>
      <w:r>
        <w:rPr>
          <w:rFonts w:ascii="Dinbol" w:eastAsia="Dinbol" w:hAnsi="Traditional Arabic" w:cs="Dinbol"/>
          <w:szCs w:val="24"/>
          <w:rtl/>
          <w:lang w:bidi="fa-IR"/>
        </w:rPr>
        <w:t>إلخ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وكعدد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الركعات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المذكور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الروايات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أيضًا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عدد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أشواط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الطواف،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الخوئي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يقول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lang w:bidi="fa-IR"/>
        </w:rPr>
        <w:t>«</w:t>
      </w:r>
      <w:r>
        <w:rPr>
          <w:rFonts w:ascii="Dinbol" w:eastAsia="Dinbol" w:hAnsi="Traditional Arabic" w:cs="Dinbol"/>
          <w:szCs w:val="24"/>
          <w:rtl/>
          <w:lang w:bidi="fa-IR"/>
        </w:rPr>
        <w:t>القدر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المتيقّن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الممنوع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الموضو</w:t>
      </w:r>
      <w:r>
        <w:rPr>
          <w:rFonts w:ascii="Dinbol" w:eastAsia="Dinbol" w:hAnsi="Traditional Arabic" w:cs="Dinbol"/>
          <w:szCs w:val="24"/>
          <w:rtl/>
          <w:lang w:bidi="fa-IR"/>
        </w:rPr>
        <w:t>عات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الخارجية،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العالم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Dinbol"/>
          <w:szCs w:val="24"/>
          <w:lang w:bidi="fa-IR"/>
        </w:rPr>
        <w:t>»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المصدر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صراط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النجاة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</w:t>
      </w:r>
      <w:r>
        <w:rPr>
          <w:rFonts w:ascii="Dinbol" w:eastAsia="Dinbol" w:hAnsi="Traditional Arabic" w:cs="Dinbol"/>
          <w:szCs w:val="24"/>
          <w:lang w:bidi="fa-IR"/>
        </w:rPr>
        <w:t xml:space="preserve">1 </w:t>
      </w:r>
      <w:r>
        <w:rPr>
          <w:rFonts w:ascii="Dinbol" w:eastAsia="Dinbol" w:hAnsi="Traditional Arabic" w:cs="Dinbol"/>
          <w:szCs w:val="24"/>
          <w:rtl/>
          <w:lang w:bidi="fa-IR"/>
        </w:rPr>
        <w:t>مسائل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الخوئي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انتهى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الخوئي،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والآن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تعليقي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>: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الاعتقاد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يحتاج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لليقين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المسألة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المراد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الاعتقاد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بها،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فتصريح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الخوئي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بفقدان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اليقين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مسألة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</w:t>
      </w:r>
      <w:r>
        <w:rPr>
          <w:rFonts w:ascii="Dinbol" w:eastAsia="Dinbol" w:hAnsi="Traditional Arabic" w:cs="Dinbol"/>
          <w:szCs w:val="24"/>
          <w:rtl/>
          <w:lang w:bidi="fa-IR"/>
        </w:rPr>
        <w:t>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الموضوعات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الخارجية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معناه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الخوئي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يعتقد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يعتقدها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غيره،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فالسيد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الخوئي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الموضوعات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الخارجية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متيقّن؛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يفيد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اليقين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والاعتقاد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طبعاً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هؤلاء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مم</w:t>
      </w:r>
      <w:r>
        <w:rPr>
          <w:rFonts w:ascii="Dinbol" w:eastAsia="Dinbol" w:hAnsi="Traditional Arabic" w:cs="Dinbol"/>
          <w:szCs w:val="24"/>
          <w:rtl/>
          <w:lang w:bidi="fa-IR"/>
        </w:rPr>
        <w:t>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يعتقدون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بعصمة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النبي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الامام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بالعبادة،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ذكرت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كفاية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لبيان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صواب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مدعي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إجماع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والحمد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العالمين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سنستمر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بإتمام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البحث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الموضوع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الملتقى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القادم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والسداد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والسلا</w:t>
      </w:r>
      <w:r>
        <w:rPr>
          <w:rFonts w:ascii="Dinbol" w:eastAsia="Dinbol" w:hAnsi="Traditional Arabic" w:cs="Dinbol"/>
          <w:szCs w:val="24"/>
          <w:rtl/>
          <w:lang w:bidi="fa-IR"/>
        </w:rPr>
        <w:t>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ورحمة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وبركاته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ـــــــــــــــــــــــــــــــــــ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 xml:space="preserve">1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 xml:space="preserve">- </w:t>
      </w:r>
      <w:r>
        <w:rPr>
          <w:rFonts w:ascii="Dinbol" w:eastAsia="Dinbol" w:hAnsi="Traditional Arabic" w:cs="Dinbol"/>
          <w:szCs w:val="24"/>
          <w:rtl/>
          <w:lang w:bidi="fa-IR"/>
        </w:rPr>
        <w:t>الأعراف</w:t>
      </w:r>
      <w:r>
        <w:rPr>
          <w:rFonts w:ascii="Dinbol" w:eastAsia="Dinbol" w:hAnsi="Traditional Arabic" w:cs="Dinbol"/>
          <w:szCs w:val="24"/>
          <w:lang w:bidi="fa-IR"/>
        </w:rPr>
        <w:t>: 51.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 xml:space="preserve">2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 xml:space="preserve">- </w:t>
      </w:r>
      <w:r>
        <w:rPr>
          <w:rFonts w:ascii="Dinbol" w:eastAsia="Dinbol" w:hAnsi="Traditional Arabic" w:cs="Dinbol"/>
          <w:szCs w:val="24"/>
          <w:rtl/>
          <w:lang w:bidi="fa-IR"/>
        </w:rPr>
        <w:t>التوبة</w:t>
      </w:r>
      <w:r>
        <w:rPr>
          <w:rFonts w:ascii="Dinbol" w:eastAsia="Dinbol" w:hAnsi="Traditional Arabic" w:cs="Dinbol"/>
          <w:szCs w:val="24"/>
          <w:lang w:bidi="fa-IR"/>
        </w:rPr>
        <w:t>: 67.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 xml:space="preserve">3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 xml:space="preserve">- </w:t>
      </w:r>
      <w:r>
        <w:rPr>
          <w:rFonts w:ascii="Dinbol" w:eastAsia="Dinbol" w:hAnsi="Traditional Arabic" w:cs="Dinbol"/>
          <w:szCs w:val="24"/>
          <w:rtl/>
          <w:lang w:bidi="fa-IR"/>
        </w:rPr>
        <w:t>الجن</w:t>
      </w:r>
      <w:r>
        <w:rPr>
          <w:rFonts w:ascii="Dinbol" w:eastAsia="Dinbol" w:hAnsi="Traditional Arabic" w:cs="Dinbol"/>
          <w:szCs w:val="24"/>
          <w:lang w:bidi="fa-IR"/>
        </w:rPr>
        <w:t>:27-28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 xml:space="preserve">4 - </w:t>
      </w:r>
      <w:r>
        <w:rPr>
          <w:rFonts w:ascii="Dinbol" w:eastAsia="Dinbol" w:hAnsi="Traditional Arabic" w:cs="Dinbol"/>
          <w:szCs w:val="24"/>
          <w:rtl/>
          <w:lang w:bidi="fa-IR"/>
        </w:rPr>
        <w:t>الراوي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سعيد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جبير</w:t>
      </w:r>
      <w:r>
        <w:rPr>
          <w:rFonts w:ascii="Dinbol" w:eastAsia="Dinbol" w:hAnsi="Traditional Arabic" w:cs="Dinbol"/>
          <w:szCs w:val="24"/>
          <w:lang w:bidi="fa-IR"/>
        </w:rPr>
        <w:t xml:space="preserve"> - </w:t>
      </w:r>
      <w:r>
        <w:rPr>
          <w:rFonts w:ascii="Dinbol" w:eastAsia="Dinbol" w:hAnsi="Traditional Arabic" w:cs="Dinbol"/>
          <w:szCs w:val="24"/>
          <w:rtl/>
          <w:lang w:bidi="fa-IR"/>
        </w:rPr>
        <w:t>المحدث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مسلم</w:t>
      </w:r>
      <w:r>
        <w:rPr>
          <w:rFonts w:ascii="Dinbol" w:eastAsia="Dinbol" w:hAnsi="Traditional Arabic" w:cs="Dinbol"/>
          <w:szCs w:val="24"/>
          <w:lang w:bidi="fa-IR"/>
        </w:rPr>
        <w:t xml:space="preserve"> - </w:t>
      </w:r>
      <w:r>
        <w:rPr>
          <w:rFonts w:ascii="Dinbol" w:eastAsia="Dinbol" w:hAnsi="Traditional Arabic" w:cs="Dinbol"/>
          <w:szCs w:val="24"/>
          <w:rtl/>
          <w:lang w:bidi="fa-IR"/>
        </w:rPr>
        <w:t>المصدر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صحيح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مسلم</w:t>
      </w:r>
      <w:r>
        <w:rPr>
          <w:rFonts w:ascii="Dinbol" w:eastAsia="Dinbol" w:hAnsi="Traditional Arabic" w:cs="Dinbol"/>
          <w:szCs w:val="24"/>
          <w:lang w:bidi="fa-IR"/>
        </w:rPr>
        <w:t xml:space="preserve"> - </w:t>
      </w:r>
      <w:r>
        <w:rPr>
          <w:rFonts w:ascii="Dinbol" w:eastAsia="Dinbol" w:hAnsi="Traditional Arabic" w:cs="Dinbol"/>
          <w:szCs w:val="24"/>
          <w:rtl/>
          <w:lang w:bidi="fa-IR"/>
        </w:rPr>
        <w:t>الصفحة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الرقم</w:t>
      </w:r>
      <w:r>
        <w:rPr>
          <w:rFonts w:ascii="Dinbol" w:eastAsia="Dinbol" w:hAnsi="Traditional Arabic" w:cs="Dinbol"/>
          <w:szCs w:val="24"/>
          <w:lang w:bidi="fa-IR"/>
        </w:rPr>
        <w:t xml:space="preserve">: 1637 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خلاصة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المحدث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صحيح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 xml:space="preserve">5- </w:t>
      </w:r>
      <w:r>
        <w:rPr>
          <w:rFonts w:ascii="Dinbol" w:eastAsia="Dinbol" w:hAnsi="Traditional Arabic" w:cs="Dinbol"/>
          <w:szCs w:val="24"/>
          <w:rtl/>
          <w:lang w:bidi="fa-IR"/>
        </w:rPr>
        <w:t>الأنعام</w:t>
      </w:r>
      <w:r>
        <w:rPr>
          <w:rFonts w:ascii="Dinbol" w:eastAsia="Dinbol" w:hAnsi="Traditional Arabic" w:cs="Dinbol"/>
          <w:szCs w:val="24"/>
          <w:lang w:bidi="fa-IR"/>
        </w:rPr>
        <w:t>: 68.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>🔯</w:t>
      </w:r>
      <w:r>
        <w:rPr>
          <w:rFonts w:ascii="Dinbol" w:eastAsia="Dinbol" w:hAnsi="Traditional Arabic" w:cs="Dinbol"/>
          <w:szCs w:val="24"/>
          <w:rtl/>
          <w:lang w:bidi="fa-IR"/>
        </w:rPr>
        <w:t>متن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عربی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درس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نسیان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سیداحمدالحسن</w:t>
      </w:r>
      <w:r>
        <w:rPr>
          <w:rFonts w:ascii="Dinbol" w:eastAsia="Dinbol" w:hAnsi="Traditional Arabic" w:cs="Dinbol"/>
          <w:szCs w:val="24"/>
          <w:lang w:bidi="fa-IR"/>
        </w:rPr>
        <w:t>(</w:t>
      </w:r>
      <w:r>
        <w:rPr>
          <w:rFonts w:ascii="Dinbol" w:eastAsia="Dinbol" w:hAnsi="Traditional Arabic" w:cs="Dinbol"/>
          <w:szCs w:val="24"/>
          <w:rtl/>
          <w:lang w:bidi="fa-IR"/>
        </w:rPr>
        <w:t>ع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lang w:bidi="fa-IR"/>
        </w:rPr>
        <w:t>🔯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بسم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الرحمن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الرحيم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والحمد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العالمين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ورحمة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وبركاته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كل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وانتم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بخير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وعافية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وأسال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يوفقكم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للصيام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والقيام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والدعاء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الشهر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</w:t>
      </w:r>
      <w:r>
        <w:rPr>
          <w:rFonts w:ascii="Dinbol" w:eastAsia="Dinbol" w:hAnsi="Traditional Arabic" w:cs="Dinbol"/>
          <w:szCs w:val="24"/>
          <w:rtl/>
          <w:lang w:bidi="fa-IR"/>
        </w:rPr>
        <w:t>لكريم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احب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اتقدم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بالشكر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الجزيل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الاحبة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تكلفوا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الحضور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لمعهد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الدراسات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العليا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لسماع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البحث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السابق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Dinbol"/>
          <w:szCs w:val="24"/>
          <w:rtl/>
          <w:lang w:bidi="fa-IR"/>
        </w:rPr>
        <w:t>جزاكم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خيرا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جميعا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توكلنا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الملتقى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المبارك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اليوم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سنكمل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بحثنا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السابق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وتعلقه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lastRenderedPageBreak/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الملتقى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السابق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تكلم</w:t>
      </w:r>
      <w:r>
        <w:rPr>
          <w:rFonts w:ascii="Dinbol" w:eastAsia="Dinbol" w:hAnsi="Traditional Arabic" w:cs="Dinbol"/>
          <w:szCs w:val="24"/>
          <w:rtl/>
          <w:lang w:bidi="fa-IR"/>
        </w:rPr>
        <w:t>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تكلمت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عموما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وبينت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عقيدة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يعتقدها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بالخصوص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وبينت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اجماع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لدى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بخصوص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كبار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يعتقدون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</w:t>
      </w:r>
      <w:r>
        <w:rPr>
          <w:rFonts w:ascii="Dinbol" w:eastAsia="Dinbol" w:hAnsi="Traditional Arabic" w:cs="Dinbol"/>
          <w:szCs w:val="24"/>
          <w:rtl/>
          <w:lang w:bidi="fa-IR"/>
        </w:rPr>
        <w:t>عقيدة،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وذكرت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باختصار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الصدوق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وشيخه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الحسن،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الطوسي،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الخوئي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بخصوص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طبعا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اذن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ممتنع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بالنسبة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العبادة؟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يعتقد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ولكنه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اعتقاد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دليل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Dinbol"/>
          <w:szCs w:val="24"/>
          <w:rtl/>
          <w:lang w:bidi="fa-IR"/>
        </w:rPr>
        <w:t>وهم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يعتمدون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طرح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</w:t>
      </w:r>
      <w:r>
        <w:rPr>
          <w:rFonts w:ascii="Dinbol" w:eastAsia="Dinbol" w:hAnsi="Traditional Arabic" w:cs="Dinbol"/>
          <w:szCs w:val="24"/>
          <w:rtl/>
          <w:lang w:bidi="fa-IR"/>
        </w:rPr>
        <w:t>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المقابل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وسنعرض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الاقوال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الميزان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العلمي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لنرى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وزنا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مجرد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مبنية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مغالطات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مجرد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استحسانات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يحتاجون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القطعي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لإثبات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عقيدتهم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سواء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</w:t>
      </w:r>
      <w:r>
        <w:rPr>
          <w:rFonts w:ascii="Dinbol" w:eastAsia="Dinbol" w:hAnsi="Traditional Arabic" w:cs="Dinbol"/>
          <w:szCs w:val="24"/>
          <w:rtl/>
          <w:lang w:bidi="fa-IR"/>
        </w:rPr>
        <w:t>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بالخصوص،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مفقود،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يمتلكون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دليلا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عقليا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تاما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روايات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قطعية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الصدور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قرآنية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قطعية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الموجود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عكس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يعتقدون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فعقلا،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بشر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قُلْ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إِنَّمَا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بَشَرٌ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مِّثْلُكُمْ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يخرج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حدود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البشرية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قطعي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والروايات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كثيرة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وصحيحة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بينت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وسنناقش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تبقى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البحث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المطروح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قرآنيا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وروائيا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وعقليا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القرآنية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تعالى</w:t>
      </w:r>
      <w:r>
        <w:rPr>
          <w:rFonts w:ascii="Dinbol" w:eastAsia="Dinbol" w:hAnsi="Traditional Arabic" w:cs="Dinbol"/>
          <w:szCs w:val="24"/>
          <w:lang w:bidi="fa-IR"/>
        </w:rPr>
        <w:t>: (</w:t>
      </w:r>
      <w:r>
        <w:rPr>
          <w:rFonts w:ascii="Dinbol" w:eastAsia="Dinbol" w:hAnsi="Traditional Arabic" w:cs="Dinbol"/>
          <w:szCs w:val="24"/>
          <w:rtl/>
          <w:lang w:bidi="fa-IR"/>
        </w:rPr>
        <w:t>فَلَمَّا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بَلَغَا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مَجْمَعَ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بَيْنِهِمَا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نَسِيَا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حُوتَهُمَا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فَاتَّخَذَ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سَبِيلَهُ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الْبَحْرِ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سَرَباً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فَلَمَّا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جَاوَزَا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لِفَتَاهُ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آتِنَا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غَدَاءنَا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لَقَدْ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لَقِينَا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مِن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سَفَرِنَا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هَذَا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نَصَباً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أَرَأَيْتَ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إِذْ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أَوَيْنَا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إِلَى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الصَّخْر</w:t>
      </w:r>
      <w:r>
        <w:rPr>
          <w:rFonts w:ascii="Dinbol" w:eastAsia="Dinbol" w:hAnsi="Traditional Arabic" w:cs="Dinbol"/>
          <w:szCs w:val="24"/>
          <w:rtl/>
          <w:lang w:bidi="fa-IR"/>
        </w:rPr>
        <w:t>َةِ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فَإِنِّي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نَسِيتُ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الْحُوتَ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أَنسَانِيهُ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إِلَّا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الشَّيْطَانُ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أَنْ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أَذْكُرَهُ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وَاتَّخَذَ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سَبِيلَهُ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الْبَحْرِ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عَجَباً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سورة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الكهف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والناسيان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خليفتان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خلفاء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ارضه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معصومان،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احدهما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السلام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عمران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</w:t>
      </w:r>
      <w:r>
        <w:rPr>
          <w:rFonts w:ascii="Dinbol" w:eastAsia="Dinbol" w:hAnsi="Traditional Arabic" w:cs="Dinbol"/>
          <w:szCs w:val="24"/>
          <w:rtl/>
          <w:lang w:bidi="fa-IR"/>
        </w:rPr>
        <w:t>لآخر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يوشع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وصيه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يصح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معنى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نَسِيَا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حُوتَهُمَا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اي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تركاه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ومعرفة،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الامر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بعدها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والسؤال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سفه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سيكون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السؤال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فعلاه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سابقا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عند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الصخرة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أيضًا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الأخرى،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اكد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يوشع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غفلة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وليس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سبب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الشيطان،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الظلمة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النقص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صفحة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وجوده،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 xml:space="preserve"> [..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>]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السابق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تعالى</w:t>
      </w:r>
      <w:r>
        <w:rPr>
          <w:rFonts w:ascii="Dinbol" w:eastAsia="Dinbol" w:hAnsi="Traditional Arabic" w:cs="Dinbol"/>
          <w:szCs w:val="24"/>
          <w:lang w:bidi="fa-IR"/>
        </w:rPr>
        <w:t>: (</w:t>
      </w:r>
      <w:r>
        <w:rPr>
          <w:rFonts w:ascii="Dinbol" w:eastAsia="Dinbol" w:hAnsi="Traditional Arabic" w:cs="Dinbol"/>
          <w:szCs w:val="24"/>
          <w:rtl/>
          <w:lang w:bidi="fa-IR"/>
        </w:rPr>
        <w:t>وَإِذَا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رَأَيْتَ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الَّذِين</w:t>
      </w:r>
      <w:r>
        <w:rPr>
          <w:rFonts w:ascii="Dinbol" w:eastAsia="Dinbol" w:hAnsi="Traditional Arabic" w:cs="Dinbol"/>
          <w:szCs w:val="24"/>
          <w:rtl/>
          <w:lang w:bidi="fa-IR"/>
        </w:rPr>
        <w:t>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يَخُوضُونَ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آيَاتِنَا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فَأَعْرِضْ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عَنْهُمْ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حَتَّى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يَخُوضُواْ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حَدِيثٍ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غَيْرِهِ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وَإِمَّا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يُنسِيَنَّكَ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الشَّيْطَانُ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فَلاَ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تَقْعُدْ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بَعْدَ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الذِّكْرَى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مَعَ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الْقَوْمِ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الظَّالِمِينَ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فالشيطان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الظلمة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والنقص،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فالنور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ظلمة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والكامل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المطلق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سبحانه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وتعالى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غير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تعالى</w:t>
      </w:r>
      <w:r>
        <w:rPr>
          <w:rFonts w:ascii="Dinbol" w:eastAsia="Dinbol" w:hAnsi="Traditional Arabic" w:cs="Dinbol"/>
          <w:szCs w:val="24"/>
          <w:lang w:bidi="fa-IR"/>
        </w:rPr>
        <w:t>: (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إِنَّكَ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تَسْتَطِيعَ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مَعِيَ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صَبْراً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وَكَيْفَ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تَصْبِرُ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عَلَى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تُحِطْ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بِهِ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خُبْراً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سَتَجِدُنِي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شَاء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اللَّهُ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صَابِراً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وَلَا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أَعْصِي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أَمْراً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فَإِنِ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اتَّبَعْتَنِي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تَسْأ</w:t>
      </w:r>
      <w:r>
        <w:rPr>
          <w:rFonts w:ascii="Dinbol" w:eastAsia="Dinbol" w:hAnsi="Traditional Arabic" w:cs="Dinbol"/>
          <w:szCs w:val="24"/>
          <w:rtl/>
          <w:lang w:bidi="fa-IR"/>
        </w:rPr>
        <w:t>َلْنِي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شَيْءٍ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حَتَّى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أُحْدِثَ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مِنْهُ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ذِكْراً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فَانطَلَقَا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حَتَّى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إِذَا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رَكِبَا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السَّفِينَةِ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خَرَقَهَا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أَخَرَقْتَهَا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لِتُغْرِقَ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أَهْلَهَا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لَقَدْ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جِئْتَ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شَيْئاً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إِمْراً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أَلَمْ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أَقُلْ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إِنَّكَ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تَسْتَطِيعَ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مَعِيَ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صَبْراً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</w:t>
      </w:r>
      <w:r>
        <w:rPr>
          <w:rFonts w:ascii="Dinbol" w:eastAsia="Dinbol" w:hAnsi="Traditional Arabic" w:cs="Dinbol"/>
          <w:szCs w:val="24"/>
          <w:rtl/>
          <w:lang w:bidi="fa-IR"/>
        </w:rPr>
        <w:t>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تُؤَاخِذْنِي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بِمَا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نَسِيتُ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وَلَا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تُرْهِقْنِي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مِنْ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أَمْرِي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عُسْراً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سورة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الكهف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طلب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نبي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السلام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يسأله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حتى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يبادر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بإخباره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تعهد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صابرا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الامور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سيلاقونه</w:t>
      </w:r>
      <w:r>
        <w:rPr>
          <w:rFonts w:ascii="Dinbol" w:eastAsia="Dinbol" w:hAnsi="Traditional Arabic" w:cs="Dinbol"/>
          <w:szCs w:val="24"/>
          <w:rtl/>
          <w:lang w:bidi="fa-IR"/>
        </w:rPr>
        <w:t>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طريقهم،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حصل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عكس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يصبر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بذلك،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حادثة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بادر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بسؤال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والاعتراض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فعله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رغم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سيكون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مطيع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يعصيه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وَلَا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أَعْصِي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أَمْراً</w:t>
      </w:r>
      <w:r>
        <w:rPr>
          <w:rFonts w:ascii="Dinbol" w:eastAsia="Dinbol" w:hAnsi="Traditional Arabic" w:cs="Dinbol"/>
          <w:szCs w:val="24"/>
          <w:lang w:bidi="fa-IR"/>
        </w:rPr>
        <w:t xml:space="preserve">).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وهنا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يتبادر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امران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وهما</w:t>
      </w:r>
      <w:r>
        <w:rPr>
          <w:rFonts w:ascii="Dinbol" w:eastAsia="Dinbol" w:hAnsi="Traditional Arabic" w:cs="Dinbol"/>
          <w:szCs w:val="24"/>
          <w:lang w:bidi="fa-IR"/>
        </w:rPr>
        <w:t xml:space="preserve"> :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الأول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تنفيذ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وعده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وانتباه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تام،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وقع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بالمحذور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 خلف عن عمد وعده و تعهده للعبد وخالف الله الذي وجهه للتعلم من العبد الذي وصفه بـ (عَبْدًا مِنْ عِبَادِنَا) وليس الاعتراض عليه ومجادلته ‏‏(فَوَجَدَا عَبْداً مِّنْ عِبَاد</w:t>
      </w:r>
      <w:r>
        <w:rPr>
          <w:rFonts w:ascii="Dinbol" w:eastAsia="Dinbol" w:hAnsi="Traditional Arabic" w:cs="Dinbol"/>
          <w:szCs w:val="24"/>
          <w:rtl/>
          <w:lang w:bidi="fa-IR"/>
        </w:rPr>
        <w:t>ِنَا آتَيْنَاهُ رَحْمَةً مِنْ عِندِنَا وَعَلَّمْنَاهُ مِن لَّدُنَّا عِلْماً* قَالَ لَهُ مُوسَى هَلْ أَتَّبِعُكَ عَلَى أَن تُعَلِّمَنِ مِمَّا عُلِّمْتَ ‏رُشْداً)، وفي نهاية القصة صرح العبد بكل وضوح (وَمَا فَعَلْتُهُ عَنْ أَمْرِي)، فموسى يعلم جيدا ان علم الع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بد من الله وهو ‏طلب منه ان يتبعه ليعلمه مما علمه الله. اي ان موسى (عليه السلام) بحسب هذا الفرض كان يسال ويعترض على ‏العبد وهو يعلم انه يسال ويعترض على الله وأيضا وهو يعلم انه يخالف وعده وتعهده.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lastRenderedPageBreak/>
        <w:t>في الحقيقة هذه هي النتيجة التي ‏يصل لها من يحاولون تنزيه موسى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أو المعصوم عموما من السهو والنسيان كما يدعون. فقد اتهموا موسى (عليه ‏السلام) وهو امام ونبي من اولي العزم بتهم عظيمة لا يمكن اتهام موسى (عليه السلام) بها بأي حال من الاحوال.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الامر الثاني: ان موسى ترك وعده وتعهده عن غفلة، اي انه نسي أو غفل عن وعده وتعهده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للعبد، وبالتالي فهو معذور ‏ولم يقع بالمحذور وهذا هو ما صرح به موسى بكل وضوح (قَالَ لَا تُؤَاخِذْنِي بِمَا نَسِيتُ) وموسى كان في عبادة ‏كالصلاة والصيام والحج، فمرافقته، مرافقة موسى للعبد كانت بأمر تعبدي الهي وأيضا الايفاء بالتعهد والوعد عبادة ‏بالنسبة لموس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ى في هذا الموقف.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ننتقل إلى آية أخرى في نفس هذا المطلب، قال تعالى : (سَنُقْرِؤُكَ فَلَا تَنسَى* إِلَّا مَا شَاء اللَّهُ إِنَّهُ يَعْلَمُ الْجَهْرَ وَمَا يَخْفَى). 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يفسر بعضهم الآية في ان المعصوم لا يسهو في اي شيء مطلقا، مع ان الآية لا تدل على ما ذهبوا ا</w:t>
      </w:r>
      <w:r>
        <w:rPr>
          <w:rFonts w:ascii="Dinbol" w:eastAsia="Dinbol" w:hAnsi="Traditional Arabic" w:cs="Dinbol"/>
          <w:szCs w:val="24"/>
          <w:rtl/>
          <w:lang w:bidi="fa-IR"/>
        </w:rPr>
        <w:t>ليه، فالآية واضحة ‏‏(سَنُقْرِؤُكَ فَلَا تَنسَى) اي لا تنسى ما نقرؤك فمن يعديها لغير ما (نقرؤك) أو الوحي الالهي سيحتاج دليل على ما يقول ‏فما (نقرؤك) تشمل القرآن والوحي الالهي، وبهذا فالآية لا تدل على اكثر من امتناع سهو المعصوم في التبليغ أو في ‏حفظ ما يقرؤه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الله سبحانه وتعالى بعد نزول هذه الآية طبعا، وهذا لا يشمل العبادة ولا غيرها. وعدم سهو المعصوم في ‏التبليغ عن الله سبحانه ليس موضع الخلاف بل اكثر من هذا، قوله تعالى : (إِلَّا مَا شَاء اللَّهُ) وهو استثناء يدل على ان ‏المعصوم كغيره من البشر مبتلى بالسهو والن</w:t>
      </w:r>
      <w:r>
        <w:rPr>
          <w:rFonts w:ascii="Dinbol" w:eastAsia="Dinbol" w:hAnsi="Traditional Arabic" w:cs="Dinbol"/>
          <w:szCs w:val="24"/>
          <w:rtl/>
          <w:lang w:bidi="fa-IR"/>
        </w:rPr>
        <w:t>سيان وإنما يعصمه الله من السهو والنسيان في مواضع للضرورة والحاجة ‏لذلك فيكون المعنى (إِلَّا مَا شَاء اللَّهُ) إِلَّا مَا شَاء اللَّهُ ان تنساه من امور أخرى لا توجد حاجة وضرورة ان يعصمك الله ‏عن النسيان والسهو فيها كغيرك من البشر الذين يعرض لهم السهو والنسي</w:t>
      </w:r>
      <w:r>
        <w:rPr>
          <w:rFonts w:ascii="Dinbol" w:eastAsia="Dinbol" w:hAnsi="Traditional Arabic" w:cs="Dinbol"/>
          <w:szCs w:val="24"/>
          <w:rtl/>
          <w:lang w:bidi="fa-IR"/>
        </w:rPr>
        <w:t>ان (قُلْ إِنَّمَا أَنَا بَشَرٌ مِّثْلُكُمْ يُوحَى إِلَيَّ).‏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اكتفي بالآيات، بما طرحت. انتقل في النقطة الثانية وأقول ثانيا في الروايات التي وردت.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الروايات 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الاشكالات على الروايات التي ذكرت السهو والنسيان بلا قيمة لأنها لا تتعدى الاشكال على بعض الاسانيد أ</w:t>
      </w:r>
      <w:r>
        <w:rPr>
          <w:rFonts w:ascii="Dinbol" w:eastAsia="Dinbol" w:hAnsi="Traditional Arabic" w:cs="Dinbol"/>
          <w:szCs w:val="24"/>
          <w:rtl/>
          <w:lang w:bidi="fa-IR"/>
        </w:rPr>
        <w:t>و التعذر بالتقية ‏في محاولة للرد أو لرد الروايات الكثيرة في هذا الباب والتي لا يوجد ما يعارضها ورغم ان الامر كما تبين محسوم قرآنيا ‏ونحن لن نتطرق لتلك الاشكالات هنا بغير انها لو انها تمت، وهي غير تامة، فغاية ما يستفاد هو منع الاعتماد على تلك ‏الروايات مستق</w:t>
      </w:r>
      <w:r>
        <w:rPr>
          <w:rFonts w:ascii="Dinbol" w:eastAsia="Dinbol" w:hAnsi="Traditional Arabic" w:cs="Dinbol"/>
          <w:szCs w:val="24"/>
          <w:rtl/>
          <w:lang w:bidi="fa-IR"/>
        </w:rPr>
        <w:t>لة لإثبات عقيدة، وهذا الامر لن يثبت عقيدتهم بحال لأنهم بالنتيجة يحتاجون الدليل لإثبات عقيدة عدم سهو ‏خليفة الله أو المعصوم سواء عموما أم في العبادة كما يعتقدون.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فالأصل في هذا الامر ان المعصوم أو خليفة الله بشر مثل ‏غيره ولا يخرج عنهم بحد إلا بدليل.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هذا م</w:t>
      </w:r>
      <w:r>
        <w:rPr>
          <w:rFonts w:ascii="Dinbol" w:eastAsia="Dinbol" w:hAnsi="Traditional Arabic" w:cs="Dinbol"/>
          <w:szCs w:val="24"/>
          <w:rtl/>
          <w:lang w:bidi="fa-IR"/>
        </w:rPr>
        <w:t>ع العلم انه لا توجد لديهم روايات تقول بمنع سهو المعصوم في العبادة سوى ‏رواية واحدة يتاولونها في ذلك وسنبين ان دلالتها غير تامة ولا قطعية على المعنى الذي يذهبون إليه بل ولا يمكن ان ‏ترجح كفتها عند معارضتها مع عدد كبير من الروايات الصحيحة.‏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امامي الآن عدد م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ن الروايات بخصوص سهو ونسيان المعصوم واعتقد قراءتها ستأخذ وقت طويل، لهذا ساقرا بعضها ‏وأحيلكم إلى المصادر للإطلاع على المزيد، في الحقيقة هناك طائفتان من الروايات 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الاولى، هي الروايات التي ذكرت سهو النبي (صلى الله عليه وآله) ومنها ما ذكره الشيخ الطوسي في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كتابه تهذيب الاحكام ‏وهي ست روايات في الجزء الثاني من كتاب تهذيب الاحكام في الصفحات 180، 345 و346 و349 و350 و352.‏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أيضًا ما ذكره الشيخ الكليني في كتاب الكافي، هناك ثلاث روايات بهذا الخصوص في الجزء الثالث من الكافي في الصفحات ‏‏355، 356، 357‏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أيضًا هناك رو</w:t>
      </w:r>
      <w:r>
        <w:rPr>
          <w:rFonts w:ascii="Dinbol" w:eastAsia="Dinbol" w:hAnsi="Traditional Arabic" w:cs="Dinbol"/>
          <w:szCs w:val="24"/>
          <w:rtl/>
          <w:lang w:bidi="fa-IR"/>
        </w:rPr>
        <w:t>اية بنفس المعنى في كتاب المحاسن للبرقي الجزء الأول الصفحة 260 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وأيضا هناك رواية في كتاب من لا يحضره الفقيه للشيخ الصدوق في الجزء الأول الصفحة 358 إلى 359‏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عموما الروايات كثيرة بهذا الخصوص لمن يريد البحث والتدقيق ويمكنكم الرجوع للطائفة التي ذكرت بالمصدر 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والصفحة و لا باس ان نقرأ روایة وردت في عيون اخبارالرضا للشيخ الصدوق بسنده الي ابي صلت الهروي قال:(قلت للرضا(عليه السلام):يابن رسول الله ان في سواد الكوفة قوما يزعمون أن النبي (صلى الله عليه وآله) لم يقع عليه السهو في ‏صلاته؟ فقال، كذبوا لعنهم الله ان الذي </w:t>
      </w:r>
      <w:r>
        <w:rPr>
          <w:rFonts w:ascii="Dinbol" w:eastAsia="Dinbol" w:hAnsi="Traditional Arabic" w:cs="Dinbol"/>
          <w:szCs w:val="24"/>
          <w:rtl/>
          <w:lang w:bidi="fa-IR"/>
        </w:rPr>
        <w:t>لا يسهو هو الله الذي لا اله هو). المصدر: عيون اخبار الرضا للشيخ الصدوق – ‏الجزء الثاني ص 219‏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الآن ننتقل إلى الطائفة الثانية وهي الروايات التي ذكرت سهو الأئمة (عليهم السلام) ومنها : 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ما ذكره الطوسي في الاستبصار وفي تهذيب الأحكام: عن زرارة عن ابي جعفر (عل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يه السلام) قال: (ان عليا (عليه السلام) ‏طاف طواف الفريضة ثمانية فترك سبعة وبني على واحد واضاف إليه ستا ثم صلى ركعتين خلف المقام، ثم خرج إلى ‏الصفا والمروة فلما فرغ من السعي بينهما رجع فصلى الركعتين التين ترك في المقام الأول).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المصدر: الاستبصار – الشيخ ‏ال</w:t>
      </w:r>
      <w:r>
        <w:rPr>
          <w:rFonts w:ascii="Dinbol" w:eastAsia="Dinbol" w:hAnsi="Traditional Arabic" w:cs="Dinbol"/>
          <w:szCs w:val="24"/>
          <w:rtl/>
          <w:lang w:bidi="fa-IR"/>
        </w:rPr>
        <w:t>طوسي الجزء الثاني ص 218 إلى 219، تهذيب الاحكام للشيخ الطوسي – الجزء الخامس ص 112.‏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ولا باس ان نذكر من صرح بصحة رواية زرارة - هذه الرواية، من صرحوا بصحتها - ممن صرحوا بصحة رواية زرارة : 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lastRenderedPageBreak/>
        <w:t>أولا، العلامة الحلي في منتهى المطلب – الجزء العاشر ص 379‏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الار</w:t>
      </w:r>
      <w:r>
        <w:rPr>
          <w:rFonts w:ascii="Dinbol" w:eastAsia="Dinbol" w:hAnsi="Traditional Arabic" w:cs="Dinbol"/>
          <w:szCs w:val="24"/>
          <w:rtl/>
          <w:lang w:bidi="fa-IR"/>
        </w:rPr>
        <w:t>دبيلي في مجمع الفائدة والبرهان – الجزء السابع ص 110‏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محمد تقي المجلسي، الأول في روضة المتقين في شرح من لا يحضره الفقيه – الجزء الرابع ص 546‏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السبزواري في ذخيرة المعاد – الجزء الأول ص 636‏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محمد العاملي في مدارك الاحكام – الجزء الثامن ص 168‏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</w:t>
      </w:r>
      <w:r>
        <w:rPr>
          <w:rFonts w:ascii="Dinbol" w:eastAsia="Dinbol" w:hAnsi="Traditional Arabic" w:cs="Dinbol"/>
          <w:szCs w:val="24"/>
          <w:rtl/>
          <w:lang w:bidi="fa-IR"/>
        </w:rPr>
        <w:t>يد أحمد ابن زين الدين العلوي العاملي في مناهج الاخيار في شرح الاستبصار ص 458‏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الفاضل الهندي في كشف اللثام – الجزء الأول ص 336‏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علي الطبطبائي في رياض المسائل – الجزء السادس ص 554‏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البحراني في الحدائق الناضرة – الجزء السادس عشر ص 201‏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الن</w:t>
      </w:r>
      <w:r>
        <w:rPr>
          <w:rFonts w:ascii="Dinbol" w:eastAsia="Dinbol" w:hAnsi="Traditional Arabic" w:cs="Dinbol"/>
          <w:szCs w:val="24"/>
          <w:rtl/>
          <w:lang w:bidi="fa-IR"/>
        </w:rPr>
        <w:t>راقي في مستند الشيعة – الجزء الثاني عشر ص 190‏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هؤلاء عشرة، واكتفي بعشر اشخاص وعشر كتب، صرحوا عشر علماء بعشر كتب صرحوا بصحة الرواية المتقدمة حول ‏سهو امير المؤمنين (صلوات الله عليه) في طواف الحج أو طواف الفريضة. 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رواية ثانية، – الرواية أيضًا في نفس </w:t>
      </w:r>
      <w:r>
        <w:rPr>
          <w:rFonts w:ascii="Dinbol" w:eastAsia="Dinbol" w:hAnsi="Traditional Arabic" w:cs="Dinbol"/>
          <w:szCs w:val="24"/>
          <w:rtl/>
          <w:lang w:bidi="fa-IR"/>
        </w:rPr>
        <w:t>المصدر، تهذيب الاحكام‌ للشيخ الطوسي – عن معاوية بن وهب، عن ابي عبد الله ‏‏(عليه السلام) قال: (إن عليا (عليه السلام) طاف ثمانية فزاد ستة ثم ركع أربع ركعات). المصدر أيضًا تهذيب الاحكام – ‏الطوسي – الجزء الخامس ص 112.‏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وممن صرح بصحة رواية معاوية بن وهب: 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</w:t>
      </w:r>
      <w:r>
        <w:rPr>
          <w:rFonts w:ascii="Dinbol" w:eastAsia="Dinbol" w:hAnsi="Traditional Arabic" w:cs="Dinbol"/>
          <w:szCs w:val="24"/>
          <w:rtl/>
          <w:lang w:bidi="fa-IR"/>
        </w:rPr>
        <w:t>محقق الاردبيلي في مجمع الفائدة والبرهان – الجزء السابع ص 110‏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محمد تقي المجلسي الأول في روضة المتقين في شرح من لا يحضره الفقيه – الجزء الرابع ص 546‏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السبزواري في ذخيرة المعاد – الجزء الأول ص 636‏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البحراني في الحدائق الناضرة – الجزء السادس عشر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ص 201‏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النراقي في مستند الشيعة – الجزء الثاني عشر ص 190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رواية الثالثة، الرواية عن محمد بن ادريس في آخر السرائر بسنده عن الفضيل، طبعا – عفوا - محمد بن ادريس في آخر ‏السرائر نقلا من كتاب محمد بن علي بن محبوب بسنده إلى الفضيل، قال : (ذكرت لأبي عبد ا</w:t>
      </w:r>
      <w:r>
        <w:rPr>
          <w:rFonts w:ascii="Dinbol" w:eastAsia="Dinbol" w:hAnsi="Traditional Arabic" w:cs="Dinbol"/>
          <w:szCs w:val="24"/>
          <w:rtl/>
          <w:lang w:bidi="fa-IR"/>
        </w:rPr>
        <w:t>لله (عليه السلام) السهو فقال: ‏وينفلت من ذلك أحد ؟ " يعني بتساؤل " ربما أقعدت الخادم خلفي يحفظ علي صلاتي). المصدر: وسائل الشيعة – المؤلف ‏الحر العاملي – الجزء الثامن ص 252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أيضًا لا باس، ممن صرح بصحة رواية الفضيل 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السيد عبد الاعلى السبزواري (رحمه الله) </w:t>
      </w:r>
      <w:r>
        <w:rPr>
          <w:rFonts w:ascii="Dinbol" w:eastAsia="Dinbol" w:hAnsi="Traditional Arabic" w:cs="Dinbol"/>
          <w:szCs w:val="24"/>
          <w:rtl/>
          <w:lang w:bidi="fa-IR"/>
        </w:rPr>
        <w:t>في كتاب مهذب الاحكام – الجزء الثامن ص 377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الرواية الرابعة، الرواية أيضًا في تهذيب الاحكام للشيخ الطوسي : 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بسنده عن عبيد الله الحلبي قال: (سمعت ابا عبد الله (عليه السلام) يقول في سجدتي السهو: بسم الله وبالله وصلى الله على ‏محمد وعلى آل محمد قال: وسمعته م</w:t>
      </w:r>
      <w:r>
        <w:rPr>
          <w:rFonts w:ascii="Dinbol" w:eastAsia="Dinbol" w:hAnsi="Traditional Arabic" w:cs="Dinbol"/>
          <w:szCs w:val="24"/>
          <w:rtl/>
          <w:lang w:bidi="fa-IR"/>
        </w:rPr>
        <w:t>رة أخرى يقول فيهم: بسم الله وبالله والسلام عليه ايها النبي ورحمة الله وبركاته). ‏المصدر: تهذيب الاحكام – الشيخ الطوسي – الجزء الثاني ص 196‏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وممن صرح بصحة رواية الحلبي 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العلامة الحلي في منتهى المطلب – الجزء السابع ص 78‏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ابن العلامة محمد ابن الحسن ابن يوسف </w:t>
      </w:r>
      <w:r>
        <w:rPr>
          <w:rFonts w:ascii="Dinbol" w:eastAsia="Dinbol" w:hAnsi="Traditional Arabic" w:cs="Dinbol"/>
          <w:szCs w:val="24"/>
          <w:rtl/>
          <w:lang w:bidi="fa-IR"/>
        </w:rPr>
        <w:t>ابن مطهر الحلي في ايضاح الفوائد الجزء الأول ص 144‏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محمد العاملي في مدارك الاحكام – الجزء الرابع ص 284‏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محمد تقي المجلسي الأول، في روضة المتقين في شرح من لا يحضره الفقيه – الجزء الثاني ص 412‏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العلامة المجلسي، في ملاذ الاخيار الجزء الرابع ص 161‏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البحراني، في الحدائق الناضرة – الجزء التاسع ص 334‏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الميرزا القمي في مناهج الاحكام ص 587‏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عبد الاعلى السبزواري في مهذب الاحكام - الجزء الثامن ص 357‏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كل هؤلاء صرحوا بصحة رواية الحلبي التي ذكرتها.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أيضًا هناك رواية في عيون اخبار الرضا للصدوق ذكرت ان ا</w:t>
      </w:r>
      <w:r>
        <w:rPr>
          <w:rFonts w:ascii="Dinbol" w:eastAsia="Dinbol" w:hAnsi="Traditional Arabic" w:cs="Dinbol"/>
          <w:szCs w:val="24"/>
          <w:rtl/>
          <w:lang w:bidi="fa-IR"/>
        </w:rPr>
        <w:t>لامام ينسى ويسهو دون تفصيل والرواية تجدونها في عيون ‏اخبار الرضا للشيخ الصدوق – الجزء الأول ص 193، وأيضا في بحار الانوار – الشيخ المجلسي – الجزء الخامس ‏والعشرون ص 117.‏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وهناك روايات أخرى، ولكن اعتقد طال بنا المقام في هذا الموضع وأنا اكتفي بهذه الروايات وم</w:t>
      </w:r>
      <w:r>
        <w:rPr>
          <w:rFonts w:ascii="Dinbol" w:eastAsia="Dinbol" w:hAnsi="Traditional Arabic" w:cs="Dinbol"/>
          <w:szCs w:val="24"/>
          <w:rtl/>
          <w:lang w:bidi="fa-IR"/>
        </w:rPr>
        <w:t>ن صححها.‏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يبقى في هذا الباب انه هل توجد روايات تنفي السهو والنسيان – يعني تؤيد عقيدتهم، العقيدة التي يعتقدونها – هل لديهم ‏روايات؟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الآن نحن طرحنا الروايات التي بالضد من عقيدتهم، الروايات كثيرة جدا وأنا قرأت عينة منها ولم اقراها كلها، انا ‏احلتكم إلى المص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ادر.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الآن هل توجد لديهم روايات تنفي السهو والنسيان؟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في الحقيقة لا توجد روايات في السهو والنسيان ‏عن خليفة الله أو المعصوم لا مطلقا ولا في العبادة حتى يتم مناقشة هل انها تفيد اليقين والاعتقاد ام لا . فالأمر اصلا معدوم. ‏نعم هناك رواية واحدة تنفي ان رسول ا</w:t>
      </w:r>
      <w:r>
        <w:rPr>
          <w:rFonts w:ascii="Dinbol" w:eastAsia="Dinbol" w:hAnsi="Traditional Arabic" w:cs="Dinbol"/>
          <w:szCs w:val="24"/>
          <w:rtl/>
          <w:lang w:bidi="fa-IR"/>
        </w:rPr>
        <w:t>لله محمد (صلى الله عليه وآله) سجد سجدتي السهو ونفيهما لا يلزم بالضرورة نفي ‏السهو في العبادة.‏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الرواية ذكرها الشيخ الطوسي في تهذيب الأحكام، الرواية أيضًا عن زرارة قال: (سالت ابا جعفر (عليه السلام): هل سجد ‏رسول الله (صلى الله عليه وآله) سجدتي السهو قط؟ فق</w:t>
      </w:r>
      <w:r>
        <w:rPr>
          <w:rFonts w:ascii="Dinbol" w:eastAsia="Dinbol" w:hAnsi="Traditional Arabic" w:cs="Dinbol"/>
          <w:szCs w:val="24"/>
          <w:rtl/>
          <w:lang w:bidi="fa-IR"/>
        </w:rPr>
        <w:t>ال: لا ولا يسجدهما فقيه). المصدر : تهذيب الاحكام – الشيخ الطوسي ‏‏– الجزء الثاني ص 350 إلى 351‏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ولا شك ان كلامنا ليس في هل ان رسول الله (صلى الله عليه وآله) لم يسجد سجدتي السهو، فلا اشكال ان كان رسول الله ‏‏(صلى الله عليه وآله) لم يسجد سجدتي السهو في أمر م</w:t>
      </w:r>
      <w:r>
        <w:rPr>
          <w:rFonts w:ascii="Dinbol" w:eastAsia="Dinbol" w:hAnsi="Traditional Arabic" w:cs="Dinbol"/>
          <w:szCs w:val="24"/>
          <w:rtl/>
          <w:lang w:bidi="fa-IR"/>
        </w:rPr>
        <w:t>عين، مثل السهو في عدد الركعات، ليس كل سهو الصلاة أو في عدد ‏الركعات يتطلب سجدتي السهو دائمًا حتى يقال ان هناك ملازمة بين نفي سجدتي السهو عن النبي محمد (صلى الله عليه ‏وآله) في أمر ما وبين نفي السهو عن النبي في العبادة.‏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ونفس الرواية اعلاه تنفي سجدتي السهو </w:t>
      </w:r>
      <w:r>
        <w:rPr>
          <w:rFonts w:ascii="Dinbol" w:eastAsia="Dinbol" w:hAnsi="Traditional Arabic" w:cs="Dinbol"/>
          <w:szCs w:val="24"/>
          <w:rtl/>
          <w:lang w:bidi="fa-IR"/>
        </w:rPr>
        <w:t>قط عن الفقيه وليس رسول الله (صلى الله عليه وآله) والأئمة فقط وهذا يعني ان ‏سجدتي السهو المنفيتان تتعلقان بفعل يمكن ان يعالجه المتفقه في دينه دون الحاجة لفعل آخر يوجد سجدتي السهو وكمثال ‏من شك بين الاثنين والأربع، بنى على الاربع وتشهد وسلم واتى بركعتين من ق</w:t>
      </w:r>
      <w:r>
        <w:rPr>
          <w:rFonts w:ascii="Dinbol" w:eastAsia="Dinbol" w:hAnsi="Traditional Arabic" w:cs="Dinbol"/>
          <w:szCs w:val="24"/>
          <w:rtl/>
          <w:lang w:bidi="fa-IR"/>
        </w:rPr>
        <w:t>يام فلا حاجة لسجدتي السهو. 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اضف ان هذه الرواية الواحدة غير كافية اليقين اللازم للاعتقاد فهي رواية آحاد ومن يستدلون بها يستدلون بفهمهم المغلوط ‏لها وهذا ربما حتى غير كاف لإثبات جزئية في الاحكام الفقهية، فمابالك والامر العقائدي و يحتاج إلى دليل قطعي وهو مفقود ‏عندهم، فليس لديهم دليل عق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لي تام ولا روايات متواترة أو مقطوع بصحتها ولا دليل قرآني محكم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بل الموجود بالضد من ‏هذا الاعتقاد،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ولم اجد رواية غير هذه الرواية لها علاقة بالموضوع المطروح هنا اي نفي السهو عن المعصوم في العبادة،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 ‏لكن هناك من يريد ان يثبتها عنزة ولو طارت، فذهب لروايات بعي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دة عن موضوع نفي السهو عن خليفة الله أو المعصوم ‏في العبادة. </w:t>
      </w: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ومع اني لم اجد شيء ذو قيمة علمية لارد عليه وإنما فقط تخبط عشوائي، وهذا رأيي بكلامهم، وتحميل الكلام ‏اكثر مما يحمل من معنى، وحقيقة من المخجل ان يصل الامر بالإنسان في اثبات الاعتقاد إلى هذا المستوى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المتدني فيجعل ‏عصمة روح القدس من السهو دليلا على عصمة المعصوم من السهو في العبادة لان المعصوم مؤيد بروح القدس، في ‏الحقيقة هذا اسفاف لان المسالة ليست كلام في عصمة روح الامام المجردة أو روح القدس المجرد، أو المجرد من السهو ‏وإنما الكلام في حال الامام في هذ</w:t>
      </w:r>
      <w:r>
        <w:rPr>
          <w:rFonts w:ascii="Dinbol" w:eastAsia="Dinbol" w:hAnsi="Traditional Arabic" w:cs="Dinbol"/>
          <w:szCs w:val="24"/>
          <w:rtl/>
          <w:lang w:bidi="fa-IR"/>
        </w:rPr>
        <w:t>ه الحياة الدنيا، والإمام في هذه الحياة الدنيا لديه جسد كثيف ودماغ محدود القدرة كغيره من ‏البشر وهذا الجسد يحجبه عن العوالم الاخرى وهذا الجسد هو السبب الرئيسي لسهو ونسيان اي انسان وبالتالي فعصمة ‏الروح المجردة من السهو لأنها غير مشغولة بالشواغل المادية مثلا</w:t>
      </w:r>
      <w:r>
        <w:rPr>
          <w:rFonts w:ascii="Dinbol" w:eastAsia="Dinbol" w:hAnsi="Traditional Arabic" w:cs="Dinbol"/>
          <w:szCs w:val="24"/>
          <w:rtl/>
          <w:lang w:bidi="fa-IR"/>
        </w:rPr>
        <w:t>، لا يعني بحال عصمة الانسان المركب من الروح ‏والجسد في هذا العالم المادي.‏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إلى هنا اكتفي من البحث في النقل وأحيل البحث في العقل والإشكالات العقلية إلى الملتقى القادم إن شاء الله تعالى. وأسال الله ‏لي ولكم التوفيق والسداد والعصمة هو وليي وهو يتولى الصالحين</w:t>
      </w:r>
      <w:r>
        <w:rPr>
          <w:rFonts w:ascii="Dinbol" w:eastAsia="Dinbol" w:hAnsi="Traditional Arabic" w:cs="Dinbol"/>
          <w:szCs w:val="24"/>
          <w:rtl/>
          <w:lang w:bidi="fa-IR"/>
        </w:rPr>
        <w:t>.‏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1F7E88" w:rsidRDefault="00493B69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✡والسلام عليكم ورحمة الله وبركاته ‏✡</w:t>
      </w:r>
    </w:p>
    <w:p w:rsidR="001F7E88" w:rsidRDefault="001F7E88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sectPr w:rsidR="001F7E88">
      <w:headerReference w:type="default" r:id="rId7"/>
      <w:footerReference w:type="default" r:id="rId8"/>
      <w:type w:val="continuous"/>
      <w:pgSz w:w="12758" w:h="16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69" w:rsidRDefault="00493B69">
      <w:r>
        <w:separator/>
      </w:r>
    </w:p>
  </w:endnote>
  <w:endnote w:type="continuationSeparator" w:id="0">
    <w:p w:rsidR="00493B69" w:rsidRDefault="004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inbol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88" w:rsidRDefault="00493B69">
    <w:pPr>
      <w:pStyle w:val="Footer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6D3">
      <w:rPr>
        <w:noProof/>
      </w:rPr>
      <w:t>7</w:t>
    </w:r>
    <w:r>
      <w:fldChar w:fldCharType="end"/>
    </w:r>
  </w:p>
  <w:p w:rsidR="001F7E88" w:rsidRDefault="001F7E88">
    <w:pPr>
      <w:pStyle w:val="Footer1"/>
    </w:pPr>
  </w:p>
  <w:p w:rsidR="001F7E88" w:rsidRDefault="001F7E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69" w:rsidRDefault="00493B69">
      <w:r>
        <w:separator/>
      </w:r>
    </w:p>
  </w:footnote>
  <w:footnote w:type="continuationSeparator" w:id="0">
    <w:p w:rsidR="00493B69" w:rsidRDefault="0049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88" w:rsidRDefault="001F7E88">
    <w:pPr>
      <w:pStyle w:val="Header1"/>
    </w:pPr>
  </w:p>
  <w:p w:rsidR="001F7E88" w:rsidRDefault="001F7E88">
    <w:pPr>
      <w:pStyle w:val="Header1"/>
    </w:pPr>
  </w:p>
  <w:p w:rsidR="001F7E88" w:rsidRDefault="001F7E8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88"/>
    <w:rsid w:val="001F7E88"/>
    <w:rsid w:val="00493B69"/>
    <w:rsid w:val="007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788D"/>
  <w15:docId w15:val="{088A163F-9537-43E0-865D-49E54BEC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/>
      <w:sz w:val="36"/>
      <w:szCs w:val="36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/>
      <w:szCs w:val="22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/>
      <w:szCs w:val="22"/>
    </w:rPr>
  </w:style>
  <w:style w:type="paragraph" w:styleId="Heading8">
    <w:name w:val="heading 8"/>
    <w:basedOn w:val="Normal"/>
    <w:next w:val="Normal"/>
    <w:uiPriority w:val="9"/>
    <w:qFormat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/>
      <w:szCs w:val="22"/>
    </w:rPr>
  </w:style>
  <w:style w:type="paragraph" w:styleId="Heading9">
    <w:name w:val="heading 9"/>
    <w:basedOn w:val="Normal"/>
    <w:next w:val="Normal"/>
    <w:uiPriority w:val="9"/>
    <w:qFormat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FootnoteText">
    <w:name w:val="footnote text"/>
    <w:basedOn w:val="Normal"/>
    <w:link w:val="FootnoteTextChar1"/>
    <w:uiPriority w:val="99"/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1">
    <w:name w:val="Heading 3 Char1"/>
    <w:basedOn w:val="DefaultParagraphFont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1">
    <w:name w:val="Heading 4 Char1"/>
    <w:basedOn w:val="DefaultParagraphFont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1">
    <w:name w:val="Heading 5 Char1"/>
    <w:basedOn w:val="DefaultParagraphFont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Heading6Char1">
    <w:name w:val="Heading 6 Char1"/>
    <w:basedOn w:val="DefaultParagraphFont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1">
    <w:name w:val="Heading 7 Char1"/>
    <w:basedOn w:val="DefaultParagraphFont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1">
    <w:name w:val="Heading 8 Char1"/>
    <w:basedOn w:val="DefaultParagraphFont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1">
    <w:name w:val="Heading 9 Char1"/>
    <w:basedOn w:val="DefaultParagraphFont"/>
    <w:uiPriority w:val="9"/>
    <w:rPr>
      <w:rFonts w:asciiTheme="majorHAnsi" w:eastAsiaTheme="majorEastAsia" w:hAnsiTheme="majorHAnsi" w:cstheme="majorBidi"/>
      <w:i/>
      <w:iCs/>
      <w:color w:val="404040"/>
      <w:sz w:val="20"/>
    </w:rPr>
  </w:style>
  <w:style w:type="numbering" w:customStyle="1" w:styleId="NoList1">
    <w:name w:val="No List1"/>
    <w:next w:val="NoList"/>
    <w:uiPriority w:val="99"/>
  </w:style>
  <w:style w:type="character" w:customStyle="1" w:styleId="apple-converted-space">
    <w:name w:val="apple-converted-space"/>
    <w:basedOn w:val="DefaultParagraphFont"/>
  </w:style>
  <w:style w:type="character" w:customStyle="1" w:styleId="time">
    <w:name w:val="time"/>
    <w:basedOn w:val="DefaultParagraphFont"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</w:style>
  <w:style w:type="character" w:customStyle="1" w:styleId="buttoncontainer">
    <w:name w:val="buttoncontainer"/>
    <w:basedOn w:val="DefaultParagraphFont"/>
  </w:style>
  <w:style w:type="paragraph" w:styleId="z-BottomofForm">
    <w:name w:val="HTML Bottom of Form"/>
    <w:basedOn w:val="Normal"/>
    <w:next w:val="Normal"/>
    <w:link w:val="z-BottomofFormChar"/>
    <w:uiPriority w:val="99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</w:style>
  <w:style w:type="character" w:customStyle="1" w:styleId="postdate">
    <w:name w:val="postdate"/>
    <w:basedOn w:val="DefaultParagraphFont"/>
  </w:style>
  <w:style w:type="character" w:customStyle="1" w:styleId="Date1">
    <w:name w:val="Date1"/>
    <w:basedOn w:val="DefaultParagraphFont"/>
  </w:style>
  <w:style w:type="character" w:customStyle="1" w:styleId="nodecontrols">
    <w:name w:val="nodecontrols"/>
    <w:basedOn w:val="DefaultParagraphFont"/>
  </w:style>
  <w:style w:type="character" w:customStyle="1" w:styleId="rank">
    <w:name w:val="rank"/>
    <w:basedOn w:val="DefaultParagraphFont"/>
  </w:style>
  <w:style w:type="character" w:customStyle="1" w:styleId="postbitreputation">
    <w:name w:val="postbit_reputation"/>
    <w:basedOn w:val="DefaultParagraphFont"/>
  </w:style>
  <w:style w:type="character" w:customStyle="1" w:styleId="usertitle">
    <w:name w:val="usertitle"/>
    <w:basedOn w:val="DefaultParagraphFont"/>
  </w:style>
  <w:style w:type="character" w:customStyle="1" w:styleId="postcontrols">
    <w:name w:val="postcontrols"/>
    <w:basedOn w:val="DefaultParagraphFont"/>
  </w:style>
  <w:style w:type="character" w:customStyle="1" w:styleId="seperator">
    <w:name w:val="seperator"/>
    <w:basedOn w:val="DefaultParagraphFont"/>
  </w:style>
  <w:style w:type="character" w:customStyle="1" w:styleId="postlinking">
    <w:name w:val="postlinking"/>
    <w:basedOn w:val="DefaultParagraphFont"/>
  </w:style>
  <w:style w:type="character" w:customStyle="1" w:styleId="admin">
    <w:name w:val="admin"/>
    <w:basedOn w:val="DefaultParagraphFont"/>
  </w:style>
  <w:style w:type="character" w:customStyle="1" w:styleId="ckeskinkama">
    <w:name w:val="cke_skin_kama"/>
    <w:basedOn w:val="DefaultParagraphFont"/>
  </w:style>
  <w:style w:type="character" w:customStyle="1" w:styleId="ckebrowserwebkit">
    <w:name w:val="cke_browser_webkit"/>
    <w:basedOn w:val="DefaultParagraphFont"/>
  </w:style>
  <w:style w:type="character" w:customStyle="1" w:styleId="ckewrapper">
    <w:name w:val="cke_wrapper"/>
    <w:basedOn w:val="DefaultParagraphFont"/>
  </w:style>
  <w:style w:type="character" w:customStyle="1" w:styleId="cketoolbar">
    <w:name w:val="cke_toolbar"/>
    <w:basedOn w:val="DefaultParagraphFont"/>
  </w:style>
  <w:style w:type="character" w:customStyle="1" w:styleId="cketoolgroup">
    <w:name w:val="cke_toolgroup"/>
    <w:basedOn w:val="DefaultParagraphFont"/>
  </w:style>
  <w:style w:type="character" w:customStyle="1" w:styleId="ckebutton">
    <w:name w:val="cke_button"/>
    <w:basedOn w:val="DefaultParagraphFont"/>
  </w:style>
  <w:style w:type="character" w:customStyle="1" w:styleId="ckeicon">
    <w:name w:val="cke_icon"/>
    <w:basedOn w:val="DefaultParagraphFont"/>
  </w:style>
  <w:style w:type="character" w:customStyle="1" w:styleId="ckeseparator">
    <w:name w:val="cke_separator"/>
    <w:basedOn w:val="DefaultParagraphFont"/>
  </w:style>
  <w:style w:type="character" w:customStyle="1" w:styleId="cketoolbarend">
    <w:name w:val="cke_toolbar_end"/>
    <w:basedOn w:val="DefaultParagraphFont"/>
  </w:style>
  <w:style w:type="character" w:customStyle="1" w:styleId="ckercombo">
    <w:name w:val="cke_rcombo"/>
    <w:basedOn w:val="DefaultParagraphFont"/>
  </w:style>
  <w:style w:type="character" w:customStyle="1" w:styleId="ckefont">
    <w:name w:val="cke_font"/>
    <w:basedOn w:val="DefaultParagraphFont"/>
  </w:style>
  <w:style w:type="character" w:customStyle="1" w:styleId="cketext">
    <w:name w:val="cke_text"/>
    <w:basedOn w:val="DefaultParagraphFont"/>
  </w:style>
  <w:style w:type="character" w:customStyle="1" w:styleId="ckeopenbutton">
    <w:name w:val="cke_openbutton"/>
    <w:basedOn w:val="DefaultParagraphFont"/>
  </w:style>
  <w:style w:type="character" w:customStyle="1" w:styleId="ckefontsize">
    <w:name w:val="cke_fontsize"/>
    <w:basedOn w:val="DefaultParagraphFont"/>
  </w:style>
  <w:style w:type="character" w:customStyle="1" w:styleId="ckebuttonarrow">
    <w:name w:val="cke_buttonarrow"/>
    <w:basedOn w:val="DefaultParagraphFont"/>
  </w:style>
  <w:style w:type="paragraph" w:customStyle="1" w:styleId="singledescription">
    <w:name w:val="singledescription"/>
    <w:basedOn w:val="Normal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</w:style>
  <w:style w:type="paragraph" w:customStyle="1" w:styleId="ruleslink">
    <w:name w:val="rules_link"/>
    <w:basedOn w:val="Normal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</w:style>
  <w:style w:type="paragraph" w:styleId="Caption">
    <w:name w:val="caption"/>
    <w:basedOn w:val="Normal"/>
    <w:next w:val="Normal"/>
    <w:uiPriority w:val="35"/>
    <w:qFormat/>
    <w:pPr>
      <w:spacing w:after="160"/>
    </w:pPr>
    <w:rPr>
      <w:rFonts w:eastAsiaTheme="minorEastAsia"/>
      <w:b/>
      <w:bCs/>
      <w:smallCaps/>
      <w:color w:val="1F497D"/>
      <w:szCs w:val="22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character" w:customStyle="1" w:styleId="apple-style-span">
    <w:name w:val="apple-style-span"/>
    <w:basedOn w:val="DefaultParagraphFont"/>
  </w:style>
  <w:style w:type="character" w:customStyle="1" w:styleId="PlainTextChar1">
    <w:name w:val="Plain Text Char1"/>
    <w:basedOn w:val="DefaultParagraphFont"/>
    <w:uiPriority w:val="99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4054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27114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2</cp:revision>
  <cp:lastPrinted>2015-04-02T21:00:00Z</cp:lastPrinted>
  <dcterms:created xsi:type="dcterms:W3CDTF">2019-11-15T12:59:00Z</dcterms:created>
  <dcterms:modified xsi:type="dcterms:W3CDTF">2019-11-15T12:59:00Z</dcterms:modified>
</cp:coreProperties>
</file>