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92" w:rsidRPr="00D21C53" w:rsidRDefault="00DB1692"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bookmarkStart w:id="0" w:name="_GoBack"/>
    </w:p>
    <w:p w:rsidR="00DB1692" w:rsidRPr="00D21C53" w:rsidRDefault="00DB1692"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حضرت آيت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الله احمد جنتي</w:t>
      </w:r>
    </w:p>
    <w:p w:rsidR="00DB1692" w:rsidRPr="00D21C53" w:rsidRDefault="00DB1692"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دبير محترم شوراي نگهبان</w:t>
      </w:r>
    </w:p>
    <w:p w:rsidR="004C272C" w:rsidRPr="00D21C53" w:rsidRDefault="004C272C"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3211C" w:rsidRPr="00D21C53" w:rsidRDefault="00C3211C" w:rsidP="000115FE">
      <w:pPr>
        <w:widowControl w:val="0"/>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ab/>
        <w:t>در اجراء اصل نود و چهارم (94)</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قانون اساسي جمهوري اسلامي ايران</w:t>
      </w:r>
      <w:r w:rsidR="00C7603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D9119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br/>
      </w:r>
      <w:r w:rsidR="005A1066"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لايحه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آيين دادرسي كيفري</w:t>
      </w:r>
      <w:r w:rsidR="005A1066"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كه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طبق اصل هشتاد و پنجم </w:t>
      </w:r>
      <w:r w:rsidR="0060348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(85)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قانون اساسي جمهوري اسلامي ايران در جلسه مورخ 2/3/1390 كميسيون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و حقوقي </w:t>
      </w:r>
      <w:r w:rsidR="0072384A"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مجلس</w:t>
      </w:r>
      <w:r w:rsidR="0072384A"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0072384A"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شوراي</w:t>
      </w:r>
      <w:r w:rsidR="0072384A"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اسلامي </w:t>
      </w:r>
      <w:r w:rsidR="00943444"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br/>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با اصلاحاتي </w:t>
      </w:r>
      <w:r w:rsidR="0060348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به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تصويب</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60348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رسيد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و در جلسه علني </w:t>
      </w:r>
      <w:r w:rsidR="00D9119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روز </w:t>
      </w:r>
      <w:r w:rsidR="005A1066"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چهار</w:t>
      </w:r>
      <w:r w:rsidR="00A2161A"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00D9119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شنبه</w:t>
      </w:r>
      <w:r w:rsidR="005A1066"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مورخ</w:t>
      </w:r>
      <w:r w:rsidR="00506A64"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19/11/1390</w:t>
      </w:r>
      <w:r w:rsidR="00D9119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مجلس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با</w:t>
      </w:r>
      <w:r w:rsidR="00C7603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1149CB"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اجراي آزمايشي آن به مدت سه سال موافقت گرديده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است، به پيوست ارسال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گردد.</w:t>
      </w:r>
    </w:p>
    <w:p w:rsidR="00DB1692" w:rsidRPr="00D21C53" w:rsidRDefault="00DB1692"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5D0EEE" w:rsidRPr="00D21C53" w:rsidRDefault="005D0EEE"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 لاريجاني</w:t>
      </w:r>
    </w:p>
    <w:p w:rsidR="005A1066" w:rsidRPr="00D21C53" w:rsidRDefault="005A1066" w:rsidP="000115FE">
      <w:pPr>
        <w:widowControl w:val="0"/>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767B2" w:rsidRPr="00D21C53" w:rsidRDefault="00CE54DF" w:rsidP="00183685">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br w:type="page"/>
      </w:r>
      <w:r w:rsidR="007779A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لايحه آيين دادرسي كيفري</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بخش اول- كليات</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 تعريف آيين دادرسي كيفري و اصول حاکم بر آن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 آيين دادرسي كيفري مجموعه مقررات و قواعدي است كه براي كشف جرم، تعقيب متهم، تحقيقات مقدماتي، ميانجيگري، صلح ميان طرفين، نحوه رسيدگي، صدور رأي، طرق اعتراض به آراء، اجراي آراء، تعيين وظايف و اختيارات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ضابطان دادگستري و رعايت حقوق متهم،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و جامعه وضع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 دادرسي كيفري بايد مستند به قانون باشد، حقوق طرفين دعوي را تضمين كند و قواعد آن نسبت به اشخاصي كه در شرايط مساوي به سبب ارتكاب جرایم مشابه تحت تعقيب قرار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گيرند، به صورت يكسان اعمال 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3- مراجع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بايد با بيطرفي و استقلال كامل به اتهام انتسابي به اشخاص در كوتاه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ترين مهلت ممكن، رسيدگي و تصميم مقتضي اتخاذ نمايند و از هر اقدامي كه باعث ايجاد اختلال يا طولاني شدن فرآيند دادرسي كيفري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شود، جلوگيري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 اصل، برائت است. هر گونه اقدام محدودكننده، سالب آزادي و ورود به حريم خصوصي اشخاص جز به حكم قانون و با رعايت مقررات و تحت نظارت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مجاز نيست و در هر صورت اين اقدامات نبايد به گونه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اعمال شود كه به كرامت و حيثيت اشخاص آسيب وارد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 متهم بايد در اسرع وقت، از موضوع و ادله اتهام انتسابي آگاه و از حق دسترسي به وكيل و ساير حقوق دفاعي مذكور در اين قانون بهره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مند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 متهم،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شاهد و ساير افراد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ربط بايد از حقوق خود در فرآيند دادرسي آگاه شوند و سازوكارهاي رعايت و تضمين اين حقوق فراهم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7- در تمام مراحل دادرسي كيفري، رعايت حقوق شهروندي مقرر </w:t>
      </w:r>
      <w:r w:rsidRPr="00D21C53">
        <w:rPr>
          <w:rFonts w:ascii="Arabic Typesetting" w:hAnsi="Arabic Typesetting" w:cs="Arabic Typesetting"/>
          <w:noProof/>
          <w:sz w:val="40"/>
          <w:szCs w:val="40"/>
          <w:rtl/>
          <w14:textOutline w14:w="9525" w14:cap="rnd" w14:cmpd="sng" w14:algn="ctr">
            <w14:solidFill>
              <w14:srgbClr w14:val="000000"/>
            </w14:solidFill>
            <w14:prstDash w14:val="solid"/>
            <w14:bevel/>
          </w14:textOutline>
        </w:rPr>
        <w:t>در «قانون احترام به آزادیهای مشروع و حفظ حقوق شهروندی مصوب 15/2/1383»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از سوي تمام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ضابطان دادگستري و ساير اشخاصي كه در فرآيند دادرسي مداخله دارند، الزامي است. متخلفان علاوه بر جبران خسارات وارده، به مجازات مقرر در ماده (570) قانون مجازات اسلامي مصوب 8/5/1370 محكوم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در ساير قوانين مجازات شديدتري مقرر شده 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E32184" w:rsidRPr="00D21C53" w:rsidRDefault="00E32184" w:rsidP="0045082B">
      <w:pPr>
        <w:bidi/>
        <w:spacing w:line="288" w:lineRule="auto"/>
        <w:ind w:firstLine="360"/>
        <w:jc w:val="center"/>
        <w:rPr>
          <w:rFonts w:ascii="Arabic Typesetting" w:hAnsi="Arabic Typesetting" w:cs="Arabic Typesetting"/>
          <w:sz w:val="40"/>
          <w:szCs w:val="40"/>
          <w14:textOutline w14:w="9525" w14:cap="rnd" w14:cmpd="sng" w14:algn="ctr">
            <w14:solidFill>
              <w14:srgbClr w14:val="000000"/>
            </w14:solidFill>
            <w14:prstDash w14:val="solid"/>
            <w14:bevel/>
          </w14:textOutline>
        </w:rPr>
      </w:pPr>
    </w:p>
    <w:p w:rsidR="0045082B" w:rsidRPr="00D21C53" w:rsidRDefault="00183685" w:rsidP="00E32184">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دع</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عمومي و دع</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 خصوصي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8- محكوميت به كيفر فقط ناشي از ارتكاب جرم است و جرم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که دارای جنبه الهی است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تواند دو حيثيت داشته 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حيثيت عمومي از جهت تجاوز به حدود و مقررات الهي يا تعدي به حقوق جامعه و اخلال در نظم عمومي</w:t>
      </w:r>
      <w:r w:rsidR="008E7C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حيثيت خصوصي از جهت تعدي به حقوق شخص يا اشخاص معين</w:t>
      </w:r>
      <w:r w:rsidR="008E7C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ماده 9- ارتكاب جرم مي تواند موجب طرح دو دعوي شود:</w:t>
      </w:r>
    </w:p>
    <w:p w:rsidR="0045082B" w:rsidRPr="00D21C53" w:rsidRDefault="0045082B" w:rsidP="0045082B">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الف- دعواي عمومي براي حفظ حدود و مقررات الهي يا حقوق جامعه و نظم عمومي</w:t>
      </w:r>
      <w:r w:rsidR="00776FEB"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دعواي خصوصي براي مطالبه ضرر و زيان ناشي از جرم و يا مطالبه كيفرهايي كه به موجب قانون حق خصوصي بزه ديده است مانند حد قذف و قصاص</w:t>
      </w:r>
      <w:r w:rsidR="00776FE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شخصي است كه از وقوع جرم متحمل ضرر و زيان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و چنانچه تعقيب مرتكب را درخواست كند، «شاكي» و هرگاه جبران ضرر و زيان وارده را مطالبه كند، «مدعي خصوصي» ناميده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highlight w:val="yellow"/>
          <w:rtl/>
          <w14:textOutline w14:w="9525" w14:cap="rnd" w14:cmpd="sng" w14:algn="ctr">
            <w14:solidFill>
              <w14:srgbClr w14:val="000000"/>
            </w14:solidFill>
            <w14:prstDash w14:val="solid"/>
            <w14:bevel/>
          </w14:textOutline>
        </w:rPr>
        <w:t>ماده 11- تعقيب متهم و اقامه دعوي از جهت حيثيت عمومي بر عهده دادستان و اقامه دعوي و درخواست تعقيب متهم از جهت حيثيت خصوصي با شاكي يا مدعي خصوصي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12- تعقيب متهم در جرایم قابل</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گذشت، فقط با شكايت شاكي شروع و در صورت گذشت او موقوف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تعيين جرایم قابل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گذشت به موجب قانون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13- تعقيب امر كيفري كه طبق قانون شروع شده است و همچنين اجراي مجازات موقوف نمي شود، مگر در موارد زير: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فوت متهم يا محكومٌ عليه</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گذشت شاكي يا مدعي خصوصي در جرایم قابل گذشت</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شمول عفو</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 نسخ مجازات قانوني</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شمول مرور زمان در موارد پيش بيني شده در قانون</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توبه متهم در موارد پيش بيني شده در قانون</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اعتبار امر مختوم</w:t>
      </w:r>
      <w:r w:rsidR="00B355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درباره ديه مطابق قانون مجازات اسلامي عمل مي گردد. </w:t>
      </w:r>
    </w:p>
    <w:p w:rsidR="0045082B" w:rsidRPr="00D21C53" w:rsidRDefault="0045082B" w:rsidP="00F3167A">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هرگاه مرتكب جرم پيش از صدور حكم قطعي مبتلا به جنون شود، تا زمان افاقه، تعقيب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و دادرسی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متوقف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r w:rsidR="0097613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مگر آنکه ادله اثبات جرم </w:t>
      </w:r>
      <w:r w:rsidR="001C38A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به نحوی باشد که </w:t>
      </w:r>
      <w:r w:rsidR="009B322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فرد در حالت افاقه نیز نمی</w:t>
      </w:r>
      <w:r w:rsidR="009B322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توانست از خود رفع اتهام کند</w:t>
      </w:r>
      <w:r w:rsidR="00145B3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0097613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این صورت به ولی یا قیم وی ابلاغ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که ظرف مهلت پنج روز نسبت به معرفی وکیل اقدام نماید. در صورت عدم معرفی، صرف</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از نوع جرم ارتکابی و میزان مجازات آن وفق مقررات برای وی وکیل تسخیری تعیین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00A660B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r w:rsidR="003A604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تعقیب و دادرسی ادامه می</w:t>
      </w:r>
      <w:r w:rsidR="003A604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یابد.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 شاكي مي تواند جبران تمام ضرر و زيان</w:t>
      </w:r>
      <w:r w:rsidR="00C71A5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مادي و معنوي و منافع ممكن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الحصول ناشي از جرم را مطالبه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زيان معنوي عبارت از صدمات روحي يا هتك حيثيت و اعتبار شخصي، خانوادگي يا اجتماعي است. دادگاه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علاوه بر صدور حكم به جبران خسارت مالي، به رفع زيان از طرق ديگر از قبيل الزام به عذرخواهي و درج حكم در جرايد و امثال آن حكم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منافع ممکن الحصول تنها به مواردی اختصاص دارد که صدق اتلاف کند. همچنین مقررات مربوط به منافع ممکن الحصول و نیز پرداخت خسارت معنوی شامل تعزیرات منصوص شرعی و مواردی که دیه پرداخت می گردد، نمی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 پس از آن كه متهم تحت تعقيب قرار گرفت، زيان ديده از جرم مي تواند تصوير يا رونوشت مصدق تمام ادله و مدارك خود را جهت پيوست به پرونده به مرجع تعقيب تسليم كند و تا قبل‏ از اعلام‏ ختم‏ دادرسي، دادخواست ضرر و زيان خود را تسليم دادگاه كند. مطالبه ضرر و زيان و رسيدگي به آن، مستلزم رعايت تشريفات آيين دادرسي مدني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 هرگاه دعواي ضرر و زيان ابتداء در دادگاه حقوقي اقامه شود، دعواي مذكور قابل طرح در دادگاه كيفري نيست،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مدعي خصوصي پس از اقامه دعوي در دادگاه حقوقي، متوجه شود كه موضوع واجد جنبه كيفري نيز بوده است كه در اين صورت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تواند با استرداد دعوي، به دادگاه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كيفري مراجعه كند. اما چنانچه دعواي ضرر و زيان ابتداء در دادگاه كيفري مطرح و صدور حكم كيفري به جهتي از جهات قانوني با تأخير مواجه شود، مدعي خصوصي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با استرداد دعوي، براي مطالبه ضرر و زيان به دادگاه حقوقي مراجعه كند. چنانچه مدعي خصوصي قبلاً هزينه دادرسي را پرداخته باشد نيازي به پرداخت مجدد آن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 دادگاه مكلف است ضمن صدور رأي كيفري، در خصوص ضرر و زيان مدعي خصوصي نيز طبق ادله و مدارك موجود رأي مقتضي صادر كند،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رسيدگي به ضرر و زيان مستلزم تحقيقات بيشتر باشد كه در اين صورت، دادگاه رأي كيفري را صادر و پس از آن به دعواي ضرر و زيان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 هرگاه رأي قطعي كيفري مؤثر در ماهيت امر حقوقي باشد، براي دادگاهي كه به امر حقوقي يا ضرر و زيان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لازم الاتباع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 دادگاه در مواردي كه حكم به رد عين، مثل و يا قيمت مال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مكلف است ميزان و مشخصات آن را قيد و در صورت تعدد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عليه، حدود مسؤوليت هر يك را مطابق مقررات مشخص كند. </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حكم به پرداخت قيمت مال صادر شود، قيمت زمان اجراي حكم، ملاك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 سقوط دعواي عمومي موجب سقوط دعواي خصوصي نيست. هرگاه تعقيب امر كيفري به جهتي از جهات قانوني موقوف يا منتهي به صدور قرار منع تعقيب يا حكم برائت شود، دادگاه كيفري مكلف است،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دعواي خصوصي در آن دادگاه مطرح شده باشد، مبادرت به رسيدگي و صدور رأي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 هرگاه احراز مجرميت متهم منوط به اثبات مسائلي باشد كه رسيدگي به آنها در صلاحيت مرجع کيفري نيست، و در صلاحيت دادگاه حقوقي است، با تعيين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نفع و با صدور قرار اناطه، تا هنگام صدور رأي قطعي از مرجع صالح، تعقيب متهم، معلق و پرونده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موقت بايگاني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هرگاه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نفع ظرف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از تاريخ ابلاغ قرار اناطه بدون عذر موجه به دادگاه صالح رجوع نكند و گواهي آن را ارائه ندهد، مرجع كيفري به رسيدگي ادامه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و تصميم مقتضي اتخاذ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1- در مواردي كه قرار اناطه ‏توسط بازپرس صادر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بايد ظرف سه روز به نظر دادستان برسد.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دادستان با اين قرار موافق نباشد حل اختلاف طبق ماده (271) اين قانون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آيد.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اموال منقول از شمول اين ماده مستثني هستند.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مدتي که پرونده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موقت بايگاني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جزء مواعد مرور زمان محسوب نمي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بخش دوم- كشف جرم و تحقيقات مقدماتي</w:t>
      </w:r>
    </w:p>
    <w:p w:rsidR="0045082B" w:rsidRPr="00D21C53" w:rsidRDefault="0045082B" w:rsidP="0045082B">
      <w:pPr>
        <w:bidi/>
        <w:spacing w:line="288" w:lineRule="auto"/>
        <w:ind w:firstLine="360"/>
        <w:jc w:val="center"/>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 دادسرا و حدود صلاحيت آن</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22- به منظور كشف جرم، تعقيب متهم، انجام تحقيقات، حفظ حقوق عمومي و اقامه دعواي لازم در اين مورد، اجراي احكام كيفري، انجام امور حسبي و ساير وظايف قانوني، در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هر شهرستان و در معيت دادگاه</w:t>
      </w:r>
      <w:r w:rsidR="00C71A51"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هاي آن حوزه، دادسراي عمومي </w:t>
      </w:r>
      <w:r w:rsidR="00954697"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و انقلاب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و همچنين در معيت دادگاه</w:t>
      </w:r>
      <w:r w:rsidR="00C71A51"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نظامي استان، دادسراي نظامي تشكيل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 دادسرا به رياست دادستان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به تعداد لازم معاون، داديار، بازپرس و كارمند اداري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24- درحوزه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بخش، وظايف دادستان بر عهده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در غياب وي بر عهده دادرس علي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دادگاه است.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25- به تشخيص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 دادسراهاي تخصصي از قبيل دادسراي جرایم كاركنان دولت، اطفال و نوجوانان، جرایم امنيتي، جرایم مربوط به امور پزشكي و دارويي، رايانه</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اي، اقتصادي و حقوق شهروندي زير نظر دادسراي شهرستان تشكيل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 انجام وظايف دادسرا در مورد جرایمي كه رسيدگي به آنها در صلاحيت دادگاهي غير از دادگاه محل وقوع جرم است،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عهده دادسرايي است كه در معيت دادگاه صالح انجام وظيفه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قانون به نحو ديگري مقرر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 دادستان شهرستان مركز استان بر اقدامات دادستان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دادسراي شهرستان</w:t>
      </w:r>
      <w:r w:rsidR="00C71A5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آن استان و افرادي كه وظايف دادستان را در دادگاه بخش برعهده دارند، از حيث اين وظايف و نيز حسن اجراي آراء كيفري، نظارت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تعليمات لازم را ارائه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ضابطان دادگستري و تكاليف آنان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28- ضابطان دادگستري مأموراني هستند كه تحت نظارت و تعليمات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كشف جرم، حفظ آثار و علائم و جمع</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آوري ادله وقوع جرم، شناسايي، يافتن و جلوگيري از فرار و مخفي شدن متهم، تحقيقات مقدماتي، ابلاغ اوراق و اجراي تصميمات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به موجب قانون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29- ضابطان دادگستري عبارتند از: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الف- ضابطان عام شامل فرماندهان، افسران و درجه داران آموزش ديده نيروي انتظامي جمهوري اسلامي ايران</w:t>
      </w:r>
      <w:r w:rsidR="00C71A51"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ضابطان خاص شامل مقامات و مأموراني كه به موجب قوانين خاص در حدود وظايف محول شده ضابط دادگستري محسوب مي شوند؛ از قبيل رؤسا، معاونان و مأموران زندان نسبت به امور مربوط به زندانيان، مأموران وزارت اطلاعات و مأموران‏ نيروي‏ مقاومت‏ بسيج‏ سپاه‏ پاسداران‏ انقلاب ‏اسلامي. همچنين ساير نيروهاي مسلح در مواردي كه به موجب قانون، تمام يا برخي از وظايف ضابطان به آنان محول شود، ضابط محسوب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كاركنان وظيفه، ضابط دادگستري محسوب نمي شوند، اما تحت نظارت ضابطان مربوط در اين مورد انجام وظيفه مي كنند و مسؤوليت اقدامات انجام شده در اين رابطه با ضابطان است. این مسوولیت نافی مسوولیت کارکنان وظیفه نیست.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 احراز عنوان ضابط دادگستري، علاوه بر وثاقت و مورد اطمینان بودن، منوط به فراگيري مهارت</w:t>
      </w:r>
      <w:r w:rsidR="00D847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لازم با گذراندن دوره هاي آموزشي زير نظر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و تحصيل كارت ويژه ضابطان دادگستري است. تحقيقات و اقدامات صورت گرفته از سوي اشخاص فاقد اين كارت، ممنوع و از نظر قانوني بدون اعتبار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دادستان مكلف است به طور مستمر دوره هاي آموزشي حين خدمت را جهت كسب مهارتهاي لازم و ايفاء وظايف قانوني براي ضابطان دادگستري برگزار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آيين</w:t>
      </w:r>
      <w:r w:rsidR="00D847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 اجرائي اين ماده ظرف سه ماه از تاريخ لازم الاجراء شدن اين قانون توسط وزير دادگستري و با همكاري وزراء اطلاعات، دفاع و پشتيباني نيروهاي مسلح و كشور از طريق نيروي انتظامي تهيه مي شود و به تصویب رییس قوه قضاییه می رسد.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31-</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به منظور حسن اجراي وظايف ضابطان در مورد اطفال و نوجوانان، پليس ويژه اطفال و نوجوانان در نيروي انتظامي جمهوري اسلامي ايران تشكيل مي شود. وظايف و حدود اختيارات آن به موجب لايحه اي است که توسط رییس قوه قضاییه تهیه می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32- رياست و نظارت بر ضابطان دادگستري از حيث وظايفي كه به عنوان ضابط به عهده دارند با دادستان است. ساير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نيز در اموري كه به ضابطان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دهند، حق نظارت دارند.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ارجاع امر از سوي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مأموران يا مقاماتي كه حسب قانون، ضابط تلقي نمي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33- دادستان به منظور نظارت بر حسن اجراي وظايف ضابطان، واحدهاي مربوط را حداقل هر دو ماه يك</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بار مورد بازرسي قرار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 و در هر مورد، مراتب را در دفتر مخصوصي كه به اين منظور تهيه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قيد و دستورهاي لازم را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34- دستورهاي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ضابطان دادگستري به صورت كتبي، صريح و با قيد مهلت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موارد فوري كه صدور دستور كتبي مقدور نيست، دستور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شفاهي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ضابط دادگستري بايد ضمن انجام دستورها و درج مراتب و اقدامات معموله در صورتمجلس، در اسرع وقت و حداكثر ظرف بيست و چهار ساعت آن را به امضاء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برساند.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35- ضابطان دادگستري مكلفند در اسرع وقت و در مدتي كه دادستان يا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نسبت به انجام دستورها و تكميل پرونده اقدام نمايند.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چنانچه اجراي دستور يا تكميل پرونده ميسر نشود، ضابطان بايد در پايان مهلت تعيين شده، گزارش آن را با ذكر علت براي دادستان يا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ارسال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 گزارش ضابطان در صورتي معتبر است كه بر خلاف اوضاع و احوال و قرائن مسلم قضيه نباشد و بر اساس ضوابط و مقررات قانوني تهيه و تنظيم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 ضابطان دادگستري موظفند شكايت كتبي يا شفاهي را همه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وقت قبول نمايند. شكايت شفاهي در صورتمجلس قيد و به امضاء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 اگر شاكي نتواند امضاء كند يا سواد نداشته باشد، مراتب در صورتمجلس قيد و انطباق شكايت شفاهي با مندرجات صورتمجلس تصديق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ضابطان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دادگستري مكلفند پس از دريافت شكايت، به شاكي رسيد تحويل دهند و به فوريت پرونده را نزد دادستان ارسال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 ضابطان دادگستري مكلفند شاكي را از حق درخواست جبران خسارت و بهره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مندي از خدمات مشاوره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موجود و ساير معاضدتهاي حقوقي آگاه سازند.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39- ضابطان دادگستري مكلفند اظهارات شاكي در مورد ضرر و زيان وارده را در گزارش خود به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ذكر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 افشاء اطلاعات مربوط به هويت و محل اقامت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شهود و مطلعان و ساير اشخاص مرتبط با پرونده توسط ضابطان دادگستري، جز در مواردي كه قانون معين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ممنوع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41- ضابطان دادگستري اختيار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از متهم را ندارند و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نيز نمي توانند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را به آنان محول كنند. در هر صورت هر گاه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00726F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تأمین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از متهم ضرورت داشته باشد، تنها توسط مقامات قضایی، مطابق مقررات این قانون اقدام می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 بازجويي و تحقيقات از زنان و افراد نابالغ درصورت امكان بايد توسط ضابطان آموزش ديده زن و با رعایت موازین شرعی انجام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43- هرگاه قرائن و امارات مربوط به وقوع جرم مورد ترديد است يا اطلاعات ضابطان دادگستري از منابع موثق نيست، آنان بايد پيش از اطلاع به دادستان، بدون داشتن حق تفتيش و بازرسي يا احضار و جلب اشخاص، تحقيقات لازم را به عمل آورند و نتيجه آن را به دادستان گزارش دهند. دادستان با توجه به اين گزارش، دستور تكميل تحقيقات را صادر و يا تصميم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مناسب را اتخاذ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44- ضابطان دادگستري به محض اطلاع از وقوع جرم، در جرایم غيرمشهود مراتب را براي كسب تكليف و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دستورهاي لازم به دادستان اعلام مي كنند و دادستان نيز پس از بررسي لازم، دستور ادامه تحقيقات را صادر و يا تصميم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مناسب اتخاذ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كند. ضابطان دادگستري درباره جرایم مشهود، تمام اقدامات لازم را به منظور حفظ آلات، ادوات، آثار، علائم و ادله وقوع جرم و جلوگيري از فرار يا مخفي شدن متهم و يا تباني، به عمل مي آورند، تحقيقات لازم را انجام مي دهند و بلافاصله نتايج و مدارك به دست آمده را به اطلاع دادستان مي رسانند. همچنين چنانچه شاهد يا مطلعي در صحنه وقوع جرم حضور داشته باشد؛ اسم، نشاني، شماره تلفن و ساير مشخصات ايشان را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در پرونده درج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كنند.</w:t>
      </w:r>
      <w:r w:rsidR="00F3346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ضابطان دادگستری در اجرای این ماده و قسمت آخر ماده 46 این قانون، تنها در صورتی می توانند متهم را بازداشت کنند که قرائن و امارات قوی بر ارتکاب جرم مشهود توسط وی وجود داشته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45- جرم در موارد زير مشهود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در مرئي و منظر ضابطان دادگستري واقع شود يا مأموران يادشده بلافاصله در محل وقوع جرم حضور يابند و يا آثار جرم را بلافاصله پس از وقوع مشاهده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يا دو نفر يا بيشتر كه ناظر وقوع جرم بوده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اند، حين وقوع جرم يا بلافاصله پس از آن، شخص معيني را به عنوان مرتكب معرفي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بلافاصله پس از وقوع جرم، علائم و آثار واضح يا اسباب و ادله جرم در تصرف متهم يافت شود و يا تعلق اسباب و ادله يادشده به متهم محرز 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متهم بلافاصله پس از وقوع جرم، قصد فرار داشته يا در حال فرار باشد يا بلافاصله پس از وقوع جرم دستگير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جرم در منزل يا محل سكناي افراد، اتفاق افتاده يا در حال وقوع باشد و شخص ساكن، در همان حال يا بلافاصله پس از وقوع جرم، ورود مأموران را به منزل يا محل سكناي خود درخواست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ج- متهم بلافاصله پس از وقوع جرم، خود را معرفي كند و وقوع آن را خبر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متهم ولگرد باشد و در آن محل نيز سوء شهرت داشته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١- چنانچه جرایم موضوع بندهاي (الف)، (ب)، (پ) و (ت) ماده (302) اين قانون به صورت مشهود واقع شود، در صورت عدم حضور ضابطان دادگستري، تمام شهروندان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اقدامات لازم را براي جلوگيري از فرار مرتكب جرم و حفظ صحنه جرم به عمل آورند.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٢-</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ولگرد كسي است كه مسكن و مأواي مشخص و وسيله معاش معلوم و شغل يا حرفه معيني ندارد.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 ضابطان دادگستري مكلفند نتيجه اقدامات خود را فوري به دادستان اطلاع دهند. چنانچه دادستان اقدامات انجام شده را كافي نداند،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تكميل آن را بخواهد. در اين صورت، ضابطان بايد طبق دستور دادستان تحقيقات و اقدامات قانوني را براي كشف جرم و تكميل تحقيقات به عمل آورند، اما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متهم را تحت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نظر نگه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دارند. چنانچه در جرایم مشهود، نگهداري متهم براي تكميل تحقيقات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ضروري باشد، ضابطان بايد موضوع اتهام و ادله آن را بلافاصله و به طور كتبي به متهم ابلاغ و تفهيم كنند و مراتب را فوري براي اتخاذ تصميم قانوني به اطلاع دادستان برسانند. در هر حال، ضابطان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بيش از بيست و چهار ساعت متهم را تحت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نظر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قرار دهند. </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47- هرگاه فردي خارج از وقت اداري به علت هريك از عناوين مجرمانه تحت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نظر قرار گيرد، بايد حداكثر ظرف يك ساعت مراتب به دادستان يا قاضي كشيك اعلام شود. دادستان يا قاضي كشيك نيز مكلف است، موضوع را بررسي نمايد و در صورت نياز با حضور در محل تحت</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نظر قرار گرفتن متهم اقدام قانوني به عمل آورد.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 با شروع تحت نظر قرار گرفتن،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تقاضاي حضور وکيل نمايد. وکيل بايد با رعايت و توجه به محرمانه بودن تحقيقات و مذاکرات، با شخص تحت نظر ملاقات نمايد و وكيل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پايان ملاقات با متهم که نبايد بيش از يک</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ساعت باشد ملاحظات کتبي خود را براي درج در پرونده ارائه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اگر شخص به علت اتهام ارتکاب يکي از جرایم سازمان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يافته و يا جرایم عليه امنيت داخلي يا خارجي كشور، سرقت، مواد مخدر و روانگردان و يا جرایم موضوع بندهاي (الف)، (ب) و (پ) ماده (302) اين قانون، تحت نظر قرار گيرد، تا يك هفته پس از شروع تحت نظر قرار گرفتن امکان ملاقات با وکيل را ندارد.</w:t>
      </w:r>
    </w:p>
    <w:p w:rsidR="0045082B" w:rsidRPr="00D21C53" w:rsidRDefault="0045082B" w:rsidP="007C21EF">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 به محض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قرار گرفت، حداكثر ظرف يك ساعت، مشخصات سجلي، شغل، نشاني و علت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قرار گرفتن وي، به هر طريق ممكن، به دادسراي محل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دادستان هر شهرستان با درج مشخصات مزبور در دفتر مخصوص و رايانه، با رعايت مقررات بخش </w:t>
      </w:r>
      <w:r w:rsidR="007C21E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نظارت لازم را براي رعايت حقوق اين افراد اعمال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نمايد و فهرست كامل آنان را در پايان هر روز به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 دادگستري استان مربوط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تا به همان نحو ثبت شود. والدين، همسر، فرزندان، خواهر و برادر اين اشخاص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از طريق مراجع مزبور از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بودن آنان اطلاع يابند. پاسخگويي به بستگان فوق درباره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قرار گرفتن، تا حدي كه با حيثيت اجتماعي و خانوادگي اشخاص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نظر منافات نداشته باشد، ضروري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 شخص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مي تواند به وسيله تلفن يا هر وسيله ممكن، افراد خانواده يا آشنايان خود را از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نظر بودن آگاه كند و ضابطان نيز مكلفند مساعدت لازم را در اين خصوص به عمل آورند،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مگر آن كه بنا بر ضرورت تشخيص دهند كه شخص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نظر نبايد از چنين حقي استفاده كند. در اين صورت بايد مراتب را براي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دستور مقتضي به اطلاع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برسانند.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51-</w:t>
      </w:r>
      <w:r w:rsidR="002040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بنا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درخواست شخص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يا يكي از بستگان نزديك وي، يكي از پزشكان به تعيين دادستان از شخص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معاينه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 گواهي پزشك در پرونده ثبت و ضبط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52- هرگاه متهم تحت نظر قرار گرفت، ضابطان دادگستري مكلفند حقوق مندرج در اين قانون در مورد شخص تحت نظر را به متهم تفهيم و به</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صورت مكتوب در اختيار وي قرار دهند و رسيد دريافت و ضميمه پرونده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53- ضابطان دادگستري مكلفند اظهارات شخص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نظر،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علت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بودن، تاريخ و ساعت آغاز آن، مدت بازجويي، مدت استراحت بين دو بازجويي و تاريخ و ساعتي را كه شخص نزد قاضي معرفي شده است را در صورتمجلس قيد كنند و آن را به امضاء يا اثر انگشت او برسانند. ضابطان همچنين مكلفند تاريخ و ساعت آ</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غاز و پايان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بودن را در دفتر خاصي ثبت و ضبط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اين ماده و نيز در ساير مواد مقرر در اين قانون كه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امضاء و يا اثر انگشت شخص پيش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بيني شده است، اثر انگشت در صورتي داراي اعتبار است كه شخص قادر به امضاء نباشد.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54- ضابطان دادگستري پس از حضور دادستان يا بازپرس در صحنه جرم، تحقيقاتي را كه انجام داده‏اند به آنان تسليم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 و ديگر حق مداخله ندارند،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انجام دستور و مأموريت ديگري از سوي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آنان ارجاع شود. </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55- ورود به منازل، اماكن تعطيل و بسته و تفتيش آنها و بازرسي اشخاص و اشياء در جرایم غيرمشهود با اجازه موردي مقام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است، هر چند وي اجراي تحقيقات را به طور كلي به ضابط ارجاع داده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56- ضابطان دادگستري مكلفند طبق مجوز صادره عمل نمايند و از بازرسي اشخاص، اشياء و مكانهاي غيرمرتبط با موضوع خودداري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57- چنانچه ضابطان دادگستري در هنگام بازرسي محل، ادله، اسباب و آثار جرم ديگري را كه تهديدكننده امنيت و آسايش عمومي جامعه است، مشاهده كنند، ضمن حفظ ادله و تنظيم صورتمجلس، بلافاصله مراتب را به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صالح گزارش و وفق دستور وي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58- ضابطان دادگستري بايد به هنگام ورود به منازل، اماكن بسته و تعطيل، ضمن ارائه اوراق هويت ضابط بودن خود، اصل دستور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را به متصرف محل نشان دهند و مراتب را در صورتمجلس قيد نمايند و به امضاء شخص يا اشخاص حاضر برسانند. در صورتي كه اين اشخاص از رؤيت امتناع كنند، مراتب در صورتمجلس قيد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ضابطان بازرسي را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59- ضابطان دادگستري مكلفند اوراق بازجويي و ساير مدارك پرونده را شماره‏گذاري نمايند، در صورتمجلسي كه براي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كنند، تعداد كل اوراق پرونده را مشخص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رعايت مفاد اين ماده در خصوص شماره‏گذاري اوراق پرونده توسط مدير دفتر در دادسرا و دادگاه، الزامي و تخلف از آن موجب محكوميت به سه ماه تا يك سال انفصال از خدمات دولتي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60- در بازجويي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اجبار يا اكراه متهم، استفاده از كلمات موهن، طرح سؤالات تلقيني يا اغفال كننده و سؤالات خارج از موضوع اتهام ممنوع است و اظهارات متهم در پاسخ به چنين سؤالاتي و همچنين اظهاراتي كه ناشي از اجبار يا اكراه است، معتبر نيست. تاريخ، زمان و طول مدت بازجويي بايد در اوراق صورتمجلس قيد شود و به امضاء يا اثر انگشت متهم برسد.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61- تمام اقدامات ضابطان دادگستري در انجام تحقيقات بايد مطابق ترتيبات و قواعدي باشد كه براي تحقيقات مقدماتي مقرر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62- تحميل هزينه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ناشي از انجام وظايف ضابطان نسبت به كشف جرم، حفظ آثار و علائم و جمع</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آوري ادله وقوع جرم، شناسايي و يافتن و جلوگيري از فرار و مخفي شدن متهم، دستگيري وي، حمايت از بزه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ديده و خانواده او در برابر تهديدات، ابلاغ اوراق و اجراي تصميمات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تحت هر عنوان بر بزه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ديده ممنوع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63- تخلف از مقررات مواد (30)، (34)، (35)، (37)، (38)، (39)، (40)، (41)، (42)، (49)، (51)، (52)، (53)، (55)، (59) و (141) اين قانون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توسط ضابطان، موجب محكوميت به سه ماه تا يك سال انفصال از خدمات دولتي است.</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سوم- وظايف و اختيارات دادستان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64- جهات قانوني شروع به تعقيب به شرح زير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شكايت شاكي يا مدعي خصوصي</w:t>
      </w:r>
      <w:r w:rsidR="00AF264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 اعلام و اخبار ضابطان دادگستري، مقامات رسمي يا اشخاص موثق و مطمئن</w:t>
      </w:r>
      <w:r w:rsidR="00AF2648"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p>
    <w:p w:rsidR="0045082B" w:rsidRPr="00D21C53" w:rsidRDefault="0045082B" w:rsidP="00835E62">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پ</w:t>
      </w:r>
      <w:r w:rsidR="00835E6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وقوع جرم مشهود، در برابر دادستان يا بازپرس</w:t>
      </w:r>
      <w:r w:rsidR="00AF264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اظهار و اقرار متهم</w:t>
      </w:r>
      <w:r w:rsidR="00AF264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اطلاع دادستان از وقوع جرم به طرق قانوني ديگر</w:t>
      </w:r>
      <w:r w:rsidR="00AF264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65- هرگاه كسي اعلام كند كه خود ناظر وقوع جرمي بوده و جرم مذكور از جرایم غيرقابل گذشت باشد در صورتی که قرائن و اماراتی مبتنی بر نادرستی اظهارات وی وجود نداشته باشد، اين اظهار براي شروع به تعقيب كافي است، هر چند قرائن و امارات ديگري براي تعقيب موجود نباشد؛ اما اگر اعلام كننده شاهد قضيه نبوده، به صرف اعلام نمي توان شروع به تعقيب كرد، مگر آن كه دليلي بر صحت ادعا وجود داشته باشد یا جرم از جرایم علیه امنیت داخلی یا خارجی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66- سازمان</w:t>
      </w:r>
      <w:r w:rsidR="009C0D0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مردم نهادي که اساسنامه آنها درباره حمايت از اطفال و نوجوانان، زنان، اشخاص بيمار و ناتوان جسمي يا ذهني، محيط زيست، منابع طبيعي، ميراث فرهنگي، بهداشت عمومي و حمايت از حقوق شهروندي است،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توانند نسبت به جرایم ارتکابي در زمينه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فوق اعلام جرم کنند و در تمام مراحل دادرسي جهت اقامه دليل شرکت و نسبت به آراء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اعتراض نمايند.</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درصورتي که جرم واقع شده داراي بزه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ديده خاص باشد، کسب رضايت وي جهت اقدام مطابق اين ماده ضروري است. چنانچه بزه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ديده طفل، مجنون و یا در جرایم مالی سفیه باشد، رضايت ولي يا سرپرست قانوني او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اگر ولي يا سرپرست قانوني، خود مرتکب جرم شده باشد، سازمانهاي مذکور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رضايت قيم اتفاقي يا تأييد دادستان، اقدامات لازم را انجام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ضابطان دادگستري و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مکلفند بزه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ديدگان جرایم موضوع اين ماده را از کمک سازمانهاي مردم نهاد مربوطه، آگاه کنند.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اسامي سازمان</w:t>
      </w:r>
      <w:r w:rsidR="00543D5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مردم نهاد که می توانند در اجرای این ماده اقدام کنند، درسه ماهه ابتدای هر سال توسط وزیر دادگستری با همکاری وزارت کشور تهیه و به تصویب رییس قوه قضاییه می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67- گزارش</w:t>
      </w:r>
      <w:r w:rsidR="00543D5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و 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هايي كه هويت گزارش</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دهندگان و نويسندگان آنها مشخص نيست،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مبناء شروع به تعقيب قرار گيرد،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دلالت بر وقوع امر مهمي كند كه موجب اخلال در نظم و امنيت عمومي است يا همراه با قرائني باشد كه به نظر دادستان براي شروع به تعقيب كفايت 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68- شاكي يا مدعي خصوصي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شخصاً يا توسط وكيل شكايت كند. در شكوائيه موارد زير بايد قيد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نام و نام خانوادگي، نام پدر، سن، شغل، ميزان تحصيلات، وضعيت تأهل، تابعيت، مذهب، شماره شناسنامه، شماره ملی، نشانی دقیق و در صورت امکان نشاني پيام نگار (ايميل)، شماره تلفن ثابت و همراه و کدپستي شاکی؛</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موضوع شكايت، تاريخ و محل وقوع جرم؛</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ضرر و زيان وارده به مدعي و مورد مطالبه وي؛</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 ادله وقوع جرم، اسامي، مشخصات و نشاني شهود و مطلعان در صورت امكان؛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مشخصات و نشاني مشتكي عنه يا مظنون در صورت امكان.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مكلف است اوراق متحدالشكل مشتمل بر موارد فوق را تهيه كند و در اختيار مراجعان قرار دهد تا در تنظيم شكوائيه مورد استفاده قرار گيرد. عدم استفاده از اوراق مزبور مانع استماع شكايت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69- دادستان مكلف است شكايت كتبي و شفاهي را همه وقت قبول كند. شكايت شفاهي در صورتمجلس قيد و به امضاء يا اثر انگشت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 هرگاه شاكي سواد نداشته باشد، مراتب در صورتمجلس قيد و انطباق شكايت با مندرجات صورتمجلس تصديق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70- در مواردي كه تعقيب كيفري، منوط به شكايت شاكي است و بزه‏ديده، محجور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 و ولي يا قيم نداشته يا به آنان دسترسي ندارد و نصب قيم نيز موجب فوت وقت يا توجه ضرر به محجور شود، تا حضور و مداخله ولي يا قيم يا نصب قيم و همچنين در صورتي كه ولي يا قيم خود مرتكب جرم شده يا مداخله در آن داشته باشد، دادستان شخصي را به عنوان قيم موقت تعيين و يا خود امر كيفري را تعقيب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اقدامات ضروري را براي حفظ و جمع</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 ادله جرم و جلوگيري از فرار متهم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 اين حكم در مواردي كه بزه‏ديده، ولي و يا قيم او به عللي از قبيل بيهوشي قادر به شكايت نباشد نيز جاري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خصوص شخص سفيه فقط در دعاوي كيفري كه جنبه مالي دارد رعايت ترتيب مذكور در اين ماده الزامي است و در غير موارد مالي، سفيه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شخصاً طرح شكايت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71- در مواردي كه تعقيب كيفري منوط به شكايت شاكي است، اگر بزه‏ديده طفل يا مجنون باشد و ولي قهري يا سرپرست قانوني او با وجود مصلحت مولي عليه اقدام به شكايت نكند، دادستان موضوع را تعقيب مي كند. همچنين در مورد بزه‏ديدگاني كه به عللي از قبيل معلوليت جسمي يا ذهني يا كهولت سن، ناتوان از اقامه دعوي هستند، دادستان موضوع را با جلب موافقت آنان تعقيب مي كند. در اين صورت، موقوف شدن تعقيب در خصوص افراد محجور يا اجراي حكم نيز منوط به موافقت دادستان است.</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72- هرگاه مقامات و اشخاص رسمي از وقوع يکي از جرایم غيرقابل گذشت در حوزه کاري خود مطلع شوند، مکلفند موضوع را فوري به دادستان اطلاع 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73- دادستان در اموري كه به بازپرس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حق نظارت و ارائه تعليمات لازم را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74-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تحقيقات مقدماتي حضور يابد و بر نحوه انجام آن نظارت كند؛ اما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جريان تحقيقات را متوقف سازد.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75- نظارت بر تحقيقات بر عهده دادستاني است كه تحقيقات در حوزه او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مي‏آيد، هر چند راجع به امري باشد كه خارج از آن حوزه اتفاق افتاده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76- دادستان پيش از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تحقيق در جرمي را از بازپرس بخواهد يا جريان تحقيقات را به طور كلي به بازپرس واگذار كند،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اجراي برخي تحقيقات و اقدامات لازم را از بازپرس تقاضا 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بازپرس مكلف است فقط تحقيق يا اقدام مورد تقاضاي دادستان را انجام دهد و نتيجه را نزد وي ارسال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ماده77- در صورت مشهود بودن جرایم موضوع بندهاي (الف)، (ب)، (پ) و (ت) ماده (302) اين قانون، تا پيش از حضور و مداخله بازپرس، دادستان براي حفظ آثار و علائم، جمع</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 ادله وقوع جرم و جلوگيري از فرار و مخفي شدن متهم اقدامات لازم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78- در مورد جرایم مشهود كه رسيدگي به آنها از صلاحيت دادگاه محل خارج است، دادستان مكلف است تمام اقدامات لازم را براي جلوگيري از امحاء آثار جرم و فرار و مخفي شدن متهم انجام دهد و هر تحقيقي را كه براي كشف جرم لازم بداند،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عمل آورد و نتيجه اقدامات خود را فوري به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صالح ارسال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79- در جرایم قابل گذشت،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تا قبل از صدور كيفرخواست درخواست ترك تعقيب كند. در اين صورت، دادستان قرار ترك تعقيب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تعقيب مجدد متهم را فقط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تا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سال از تاريخ صدور قرار ترك تعقيب در</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خواست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80- در جرایم تعزيري درجه هفت و هشت، چنانچه شاكي وجود نداشته يا گذشت كرده باشد، در صورت فقدان سابقه محكوميت مؤثر كيفري،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پس از تفهيم اتهام با ملاحظه وضع اجتماعي و سوابق متهم و اوضاع و احوالي كه موجب وقوع جرم شده است و در صورت ضرورت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التزام كتبي از متهم براي رعايت مقررات قانوني، فقط يك بار از تعقيب متهم خودداري نمايد و قرار بايگاني پرونده را صادر كند. اين قرار ظرف ده روز از تاريخ ابلاغ، قابل اعتراض در دادگاه كيفري مربوط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81- در جرایم تعزيري درجه شش، هفت و هشت که مجازات آنها قابل تعليق است، چنانچه شاكي وجود نداشته، گذشت كرده يا خسارت وارده جبران گرديده باشد و يا با موافقت بزه ديده، ترتيب پرداخت آن در مدت مشخصي داده شود و متهم نيز فاقد سابقه محكوميت مؤثر كيفري باشد،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پس از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موافقت متهم و در صورت ضرورت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متناسب، تعقيب وي را از شش ماه تا دو سال معلق 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متهم را حسب مورد، مكلف به اجراي برخي از دستورهاي زير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ارائه خدمات به بزه‏ديده در جهت رفع يا كاهش آثار زيان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مادي يا معنوي ناشي از جرم با رضايت بزه‏ديده</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 ترك اعتياد از طريق مراجعه به پزشك، درمانگاه، بيمارستان و يا به هر طريق ديگر، حداكثر ظرف شش ماه</w:t>
      </w:r>
      <w:r w:rsidR="00431F0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خودداري از اشتغال به كار يا حرفه معين،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خودداري از رفت و آمد به محل يا مكان معين،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معرفي خود در زمانهاي معين به شخص يا مقامي به تعيين دادستان،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انجام دادن كار در ايام يا ساعات معين در مؤسسات عمومي يا عام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المنفعه با تعيين دادستان،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lastRenderedPageBreak/>
        <w:t>چ- شركت در كلاسها يا جلسات آموزشي، فرهنگي و حرفه</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softHyphen/>
        <w:t>اي در ايام و ساعات معين حداكثر، به مدت يك سال</w:t>
      </w:r>
      <w:r w:rsidR="00431F0D"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 عدم اقدام به رانندگي با وسايل نقليه موتوري و تحويل دادن گواهينامه،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 عدم حمل سلاح داراي مجوز يا استفاده از آن، حداكثر به مدت يك سال</w:t>
      </w:r>
      <w:r w:rsidR="00431F0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د- عدم ارتباط و ملاقات با شركاء جرم و بزه‏ديده به تعيين دادستان، براي مدت معين</w:t>
      </w:r>
      <w:r w:rsidR="00431F0D"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ذ- ممنوعيت خروج از كشور و تحويل دادن گذرنامه با اعلام مراتب به مراجع مربوط، حداكثر به مدت شش ماه</w:t>
      </w:r>
      <w:r w:rsidR="00431F0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در مدت تعليق به اتهام ارتكاب يكي از جرایم مستوجب حد، قصاص يا تعزير درجه هفت و بالاتر مورد تعقيب قرار گيرد و تعقيب وي منتهي به صدور كيفر</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خواست گردد و يا دستورهاي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را اجراء نكند، قرار تعليق، لغو و با رعايت مقررات مربوط به تعدد، تعقيب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و مدتي كه تعقيب معلق بوده است، جزء مدت مرور زمان محسوب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متهم از اتهام دوم تبرئه گردد، دادگاه قرار تعليق را ابقاء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مرجع صادركننده قرار مكلف است به مفاد اين تبصره در قرار صادره تصريح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قرار تعليق تعقيب، ظرف ده روز پس از ابلاغ، قابل اعتراض در دادگاه كيفري مربوط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هرگاه در مدت قرار تعليق تعقيب معلوم شود كه متهم داراي سابقه محكوميت كيفري مؤثر است، قرار مزبور بلافاصله به وسيله مرجع صادركننده لغو و تعقيب از سرگرفته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مدتي كه تعقيب معلق بوده است، جزء مدت مرور زمان محسوب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4-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درصورت وجود شرايط قانوني، اعمال مقررات اين ماده را از دادستان درخواست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5- در مواردي كه پرونده به طور مستقيم در دادگاه مطرح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مقررات اين ماده را اعمال كند.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6- قرار تعليق تعقيب در دفتر مخصوصي در واحد سجل كيفري ثبت مي‏شود و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در مدت مقرر، ترتيبات مندرج در قرار را رعايت ننمايد، تعليق لغو مي‏گردد.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82-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در جرایم تعزيري درجه شش، هفت و هشت که قابل تعليق هستند، مقام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مي تواند به درخواست متهم و موافقت بزه‏ديده يا مدعي خصوصي و با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تأمين متناسب، حداكثر دو ماه مهلت به متهم بدهد تا براي تحصيل گذشت شاكي يا جبران خسارت ناشي از جرم اقدام كند. همچنين مقام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مي تواند براي حصول سازش بين طرفين، موضوع را با توافق آنان به شوراي حل اختلاف يا شخص يا مؤسسه‏اي براي ميانجيگري ارجاع دهد. مدت ميانجيگري بيش از سه ماه نيست. مهلتهاي مذكور در اين ماده در صورت اقتضاء فقط براي يك بار و به ميزان مذكور قابل تمديد است. اگر شاكي گذشت كند و موضوع از جرایم قابل گذشت باشد، تعقيب موقوف مي شود. در ساير موارد، اگر شاكي گذشت كند يا خسارت او جبران شود و يا راجع به پرداخت آن توافق حاصل شود و متهم فاقد سابقه محكوميت مؤثر كيفري باشد، مقام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مي تواند پس از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موافقت متهم، تعقيب وي را از شش ماه تا دو سال معلق كند. در اين صورت، مقام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متهم را با رعايت تبصره هاي ماده (81) اين قانون حسب مورد، مكلف به اجراي برخي دستورهاي موضوع ماده مذكور مي كند. همچنين در صورت عدم اجراي تعهدات مورد توافق از سوي متهم بدون عذر موجه، بنا به درخواست شاكي يا مدعي خصوصي، قرار تعليق تعقيب را لغو و تعقيب را ادامه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دهد.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بازپرس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تعليق تعقيب يا ارجاع به ميانجيگري را از دادستان تقاضا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83- نتيجه ميانجيگري به صورت مشروح و با ذكر ادله آن طي صورتمجلسي كه به امضاء ميانجيگر و طرفين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رسد، براي بررسي و تأييد و اقدامات بعدي حسب مورد نزد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صورت حصول توافق، ذكر تعهدات طرفين و چگونگي انجام آنها در صورتمجلس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84- چگونگي انجام دادن كار در مؤسسات عام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المنفعه موضوع بند (ج) ماده (81) اين قانون و ترتيب ميانجيگري و شخص يا اشخاصي كه براي ميانجيگري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موضوع ماده (82) اين قانون به موجب آيين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است كه ظرف سه ماه از تاريخ لازم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شدن اين قانون توسط وزير دادگستري تهيه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پس از تأييد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به تصويب هيأت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وزيران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85- در مواردي كه ديه بايد از بيت‏المال پرداخت شود، پس از اتخاذ تصميم قانوني راجع به ساير جهات، پرونده به دستور دادستان براي صدور حكم مقتضي به دادگاه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ماده86ـ در غير جرايم موضوع ماده (302) اين قانون، چنانچه متهم و شاكي حاضر باشند يا متهم حاضر و شاكي وجود نداشته يا گذشت كرده باشد و تحقيقات مقدماتي هم كامل باشد، دادستان مي تواند رأساً يا به درخواست بازپرس، با اعزام متهم به دادگاه و در صورت حضور شاكي به همراه او، دعواي كيفري را بلافاصله بدون صدور كيفرخواست به صورت شفاهي مطرح كند. در اين مورد، دادگاه بدون تأخير تشكيل جلسه می دهد و به متهم تفهيم مي كند كه حق دارد براي تعيين وكيل و تدارك دفاع مهلت بخواهد كه در صورت درخواست متهم، حداقل سه روز به او مهلت داده مي شود. تفهيم اين موضوع و پاسخ متهم بايد در صورتمجلس دادگاه قيد شود. هرگاه متهم از اين حق استفاده نكند، دادگاه در همان جلسه، رسيدگي و رأي صادر مي كند و اگر ضمن رسيدگي انجام تحقيقاتي را لازم بداند،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را انجام و يا دستور تكميل تحقيقات را به دادستان يا ضابطان دادگستري مي دهد.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متناسب از متهم با دادگاه است. شاكي در صورت مطالبه ضرر و زيان مي تواند حداكثر ظرف پنج روز دادخواست خود را تقديم كند و دادگاه می تواند فارغ از امر كيفري به دعواي ضرر و زيان رسيدگي و رأي مقتضي صادر نماید.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87- هرگاه مأموران پست بر مبناء قرائن و امارات، احتمال قوي دهند كه بسته پستي حاوي مواد مخدر، سمي، ميكروبي خطرناك و يا مواد </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منفجره، اسلحه گرم، اقلام امنيتي مطابق فهرست اعلامي از سوي مراجع ذي‏صلاح به پست و يا ساير آلات و ادوات جرم است، محموله پستي با تنظيم صورتمجلس توقيف مي‏شود و موضوع فوري به اطلاع دادستان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رسد. دادستان پس از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نظر مراجع ذي‏صلاح و بررسي، در صورت منتفي بودن احتمال، بلافاصله دستور استرداد يا ارسال بسته پستي را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88- در اموري كه از طرف دادستان به معاون دادستان يا داديار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آنان در امور محوله تمام وظايف و اختيارات دادستان را دارند و تحت تعليمات و نظارت او انجام وظيفه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كنند. در غياب دادستان و معاون او، دادياري كه سابقه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بيشتري دارد و در صورت تساوي، دادياري كه سن بيشتري دارد، جانشين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چهارم- وظايف و اختيارات بازپرس</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اختيارات بازپرس و حدود آن</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89- شروع به تحقيقات مقدماتي از سوي بازپرس منوط به ارجاع دادستان است. چنانچه بازپرس، ناظر وقوع جرم باشد تحقيقات را شروع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مراتب را فوري به اطلاع دادستان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رساند و در صورت ارجاع دادستان، تحقيقات را ادامه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90- تحقيقات مقدماتي، مجموعه اقدامات قانوني است كه از سوي بازپرس يا ديگر مقامات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براي حفظ آثار و علائم و جمع‏آوري ادله وقوع جرم، شناسايي، يافتن و جلوگيري از فرار يا مخفي شدن متهم انجام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91- تحقيقات مقدماتي به صورت محرمانه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مگر در مواردي که قانون به نحو ديگري مقرر نمايد. کلية اشخاصي که در جريان تحقيقات مقدماتي حضور دارند موظف به حفظ اين اسرار هستند و در صورت تخلف، به مجازات جرم افشاء اسرار شغلي و حرفه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محکوم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92- تحقيقات مقدماتي تمام جرایم بر عهده بازپرس است. در غير جرایم موضوع ماده (302) اين قانون، در صورت نبودن بازپرس، دادستان نيز داراي تمام وظايف و اختياراتي است كه براي بازپرس تعيين شده است. در اين حالت، چنانچه دادستان انجام تحقيقات مقدماتي را به داديار ارجاع دهد، قرارهاي نهائي داديار و همچنين قرار تأمين منتهي به بازداشت متهم، بايد در همان روز صدور به نظر دادستان برسد و دادستان نيز مكلف است حداكثر ظرف بيست و چهار ساعت در اين باره اظهارنظر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صورت عدم حضور بازپرس يا معذور بودن وي از انجام وظيفه و عدم دسترسی به بازپرس دیگر در آن دادسرا، در جرایم موضوع ماده (302) اين قانون، دادرس دادگاه به تقاضاي دادستان و تعيين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وظيفه بازپرس را فقط تا زمان باقي بودن وضعيت مذكور انجام مي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93- بازپرس بايد در كمال بيطرفي و در حدود اختيارات قانوني، تحقيقات را انجام دهد و در كشف اوضاع و احوالي كه به نفع يا ضرر متهم است فرق نگذارد.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94- تحقيقات مقدماتي بايد به سرعت و به نحو مستمر انجام شود و ايام تعطيل مانع انجام آن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95- بازپرس مكلف است براي جلوگيري از امحاء آثار و علائم جرم، اقدامات فوري را به عمل آورد و در تحصيل و جمع‏آوري ادله وقوع جرم تأخير نكند.</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96- انتشار تصوير و ساير مشخصات مربوط به هويت متهم در کليه مراحل تحقيقات مقدماتي توسط رسانه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و مراجع انتظامي و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ممنوع است مگر در مورد اشخاص زير که تنها به درخواست بازپرس و موافقت دادستان شهرستان، انتشار تصوير و يا ساير مشخصات مربوط به هويت آنان مجاز است:</w:t>
      </w:r>
    </w:p>
    <w:p w:rsidR="0045082B" w:rsidRPr="00D21C53" w:rsidRDefault="0045082B" w:rsidP="00D77409">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متهمان به ارتکاب جرایم عمدي موضوع بندهاي (الف)، (ب)، (پ) و (ت) ماده (302) اين قانون که متواري بوده و دلايل كافي براي توجه اتهام به آنان وجود داشته</w:t>
      </w:r>
      <w:r w:rsidR="002C6A5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باشد و از طریق دیگری امکان دست</w:t>
      </w:r>
      <w:r w:rsidR="002C6A5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یابی به آنان </w:t>
      </w:r>
      <w:r w:rsidR="00D7740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وجود نداشته باشد</w:t>
      </w:r>
      <w:r w:rsidR="002C6A5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منظور شناسايي آنان و يا تكميل ادله، تصوير اصلي و يا تصوير به دست آمده از طريق چهره نگاري آنان منتشر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متهمان دستگير شده که به ارتکاب چند فقره جرم نسبت به اشخاص متعدد و نامعلومي نزد بازپرس اقرار کرده اند و تصوير آنان براي آگاهي بزه ديدگان و طرح شکايت و يا اقامه دعواي خصوصي توسط آنان، منتشر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97- بازپرس به منظور حمايت از بزه‏ديده، شاهد، مطلع، اعلام کننده جرم يا خانواده آنان و همچنين خانواده متهم در برابر تهديدات، در صورت ضرورت، انجام برخي از اقدامات احتياطي را به ضابطان دادگستري دستور مي دهد. ضابطان دادگستري مكلف به انجام دستورها و ارائه گزارش به بازپرس هستند.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98- بازپرس بايد شخصاً تحقيقات و اقدامات لازم را به منظور جمع‏آوري ادله وقوع جرم به عمل آورد، ولي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غير جرایم موضوع بندهاي (الف)، (ب)، (پ) و (ت) ماده (302) اين قانون، تفتيش، تحقيق از شهود و مطلعان، جمع‏آوري اطلاعات و ادله وقوع جرم و يا هر اقدام قانوني ديگري را كه براي كشف جرم لازم بداند، پس از دادن تعليمات لازم به ضابطان دادگستري ارجاع دهد كه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ضمن نظارت، چنانچه تكميل آنها را لازم بداند، تصميم مقتضي اتخاذ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99- هرگاه بازپرس ضمن تحقيق، جرم ديگري را كشف كند كه با جرم اول مرتبط نباشد و بدون شكايت شاكي نيز قابل تعقيب باشد، اقدامات لازم را طبق قانون براي حفظ آثار و علائم وقوع جرم و جلوگيري از فرار يا مخفي شدن متهم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 و همزمان مراتب را به دادستان اطلاع مي‏دهد و در صورت ارجاع دادستان، تحقيقات را ادامه مي‏دهد.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lastRenderedPageBreak/>
        <w:t>تبصره- چنانچه جرم كشف شده از جرایمي باشد ك</w:t>
      </w:r>
      <w:r w:rsidR="00C62E45"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ه با شكايت شاكي قابل تعقيب است،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مراتب در صورت امكان، توسط دادستان به نحو مقتضي به اطلاع بزه‏ديده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100- شاكي مي تواند در هنگام تحقيقات، شهود خود را معرفي و ادله‏اش را اظهار كند و در تحقيقات حضور يابد، صورتمجلس تحقيقات مقدماتي يا ساير اوراق پرونده را كه با ضرورت كشف حقيقت منافات ندارد، مطالعه كند و يا به هزينه خود از آنها تصوير يا رونوشت بگيرد.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صورت درخواست شاكي، چنانچه بازپرس مطالعه يا دسترسي به تمام يا برخي از اوراق پرونده را منافي با ضرورت كشف حقيقت بداند، با ذكر دليل، قرار رد درخواست را صادر مي كند. اين قرار، حضوري به شاكي ابلاغ مي شود و ظرف سه روز قابل اعتراض در دادگاه صالح است. دادگاه مكلف است در وقت فوق العاده به اعتراض رسيدگي و اتخاذ تصميم كند. تصميم دادگاه قطعي است.</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ارائه اسناد و مدارك طبقه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بندي شده و اسناد حاوی مطالب مربوط به تحقیقات جرایم منافی عفت و جرایم علیه امنیت داخلی و خارجی به شاكي ممنوع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شاکی باید از انتشار مطالب و مدارکی که انتشار آن ها به موجب شرع یا قانون ممنوع است امتناع کند، مگر در مقام احقاق حق خود در مراجع صالح.</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101- بازپرس مكلف است در مواردي كه دسترسي به اطلاعات فردي بزه‏ديده، از قبيل نام و نام خانوادگي، نشاني و شماره تلفن، احتمال خطر و تهديد جدي عليه تماميت جسماني و حيثيت بزه‏ديده را به همراه داشته باشد، تدابير مقتضي را براي جلوگيري از دسترسي به اين اطلاعات اتخاذ كند. اين امر در مرحله رسيدگي در دادگاه نيز به تشخيص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و با رعايت مصالح بزه‏ديده اعمال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102- انجام هرگونه تعقيب و تحقيق در جرم زنا و لواط و ساير جرایم منافي عفت ممنوع است و پرسش از هيچ فردي در اين خصوص مجاز نيست، مگر در مواردي كه جرم در مرئي و منظر عام واقع شود و يا داراي شاكي باشد كه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تعقيب و تحقيق فقط در محدوده شكايت و يا اوضاع و احوال مشهود توسط قاضي دادگاه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جرم زنا و لواط و ساير جرایم منافي عفت هرگاه شاكي وجود نداشته باشد و متهم بدوا قصد اقرار داشته باشد، قاضي وي را توصيه به پوشاندن جرم و عدم اقرار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قاضي مكلف است عواقب شهادت فاقد شرايط قانوني را به شاهدان تذكر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3- در جرایم مذکور در اين ماده اگر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محجور باشد، ولي يا سرپرست قانوني او حق طرح شکايت دارد. در مورد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بالغي که سن او زير هجده سال است، ولي يا سرپرست قانوني او نيز حق طرح شکايت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103- هرگاه در برابر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هنگام انجام وظيفه مقاومتي شود، او مي تواند از قواي انتظامي و در صورت ضرورت از نيروهاي نظامي استفاده كند. اين قوا مكلف به انجام دستور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هستند. در صورت عدم اجراي دستور، مستنكف به مجازات مقرر قانوني محكوم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104- بازپرس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عذر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معين نيست، مخفي شده و يا دسترسي به او مشكل است، تحقيقات خود را متوقف كند. در جرایم تعزيري درجه چهار، پنج، شش، هفت و هشت، هرگاه با انجام تحقيقات لازم، مرتكب جرم معلوم نشود و دو سال تمام از وقوع جرم بگذرد، با موافقت دادستان، قرار توقف تحقيقات صادر و پرونده به طور موقت بايگاني و مراتب در مواردي كه پرونده شاكي دارد، به شاكي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ظرف مهلت اعتراض به قرارها، به اين قرار اعتراض كند. هرگاه شاكي، هويت مرتكب را به دادستان اعلام كند يا مرتكب به نحو ديگري شناخته شود، به دستور دادستان موضوع مجددا تعقيب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مواردي كه پرونده مطابق قانون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در دادگاه مطرح شود، دادگاه رأسا، مطابق مقررات اين ماده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105- بازپرس در جريان تحقيقات، تقاضاي قانوني دادستان را اجراء و مراتب را در صورتمجلس قيد مي‏كند و هرگاه در هنگام اجراء با اشكال مواجه شود، به نحوي كه انجام تقاضا مقدور نباشد مراتب را به دادستان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106- بازپرس مكلف است پيش از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مرخصي، عزيمت به مأموريت، انتقال و مانند آن، نسبت به پرونده‏هايي كه متهمان آنها بازداشت مي‏باشند، اقدام قانوني لازم را انجام دهد و در صورتي كه امكان آزادي زنداني به هر علت فراهم نشود، مراتب را به طور كتبي به دادستان اعلام كند.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تخلف از اين ماده و مواد (95)، (102)، (104) و تبصره (1) ماده (102) اين قانون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107- شاكي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تأمين ضرر و زيان خود را از بازپرس بخواهد. هرگاه اين تقاضا مبتني بر ادله قابل قبول باشد، بازپرس قرار تأمين خواسته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چنانچه با صدور قرار تأمين خواسته، اموال متهم توقيف شود، بازپرس مكلف است هنگام صدور قرار تأمين كيفري اين موضوع را مدنظر قرار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108- در صورتي كه خواسته شاكي، عين معين نبوده يا عين معين بوده، اما توقيف آن ممكن نباشد، بازپرس معادل مبلغ ضرر و زيان شاكي از ساير اموال و دارايي</w:t>
      </w:r>
      <w:r w:rsidR="00EF1BC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متهم توقيف 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109- قرار تأمين خواسته به محض ابلاغ،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مواردي كه ابلاغ فوري ممكن نيست و تأخير در اجراء موجب تضييع خواسته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ابتداء قرار تأمين، اجراء و سپس ابلاغ مي‏شود. اين موارد، فورا به اطلاع دادستان مي‏رسد. قرار تأمين خواسته مطابق مقررات اجراي احكام مدني در اجراي احكام كيفري دادسراي مربوط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110- رفع ابهام و اجمال از قرار تأمين خواسته به عهده بازپرس است و رفع اشكالات ناشي از اجراي آن توسط دادستان يا قاضي اجراي احكام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111- دادگاه حقوقي به اعتراض اشخاص ثالث نسبت به توقيف اموال ناشي از اجراي قرار تأمين خواسته، مطابق مقررات اجراي احكام مدني رسيدگي 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112- در مواردي كه مطالبه خواسته به تقديم دادخواست نياز دارد، چنانچه شاكي تا قبل از ختم دادرسي، دادخواست ضرر و زيان خود را به دادگاه كيفري تقديم نكند، به درخواست متهم، از قرار تأمين خواسته رفع اثر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113- در صورتي كه به جهتي از جهات قانوني، تعقيب متهم موقوف يا قرار منع تعقيب صادر و يا پرونده به هر كيفيت مختومه شود، پس از قطعيت رأي و اجراي آن، از قرار تأمين خواسته رفع اثر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114- جلوگيري از فعالیت تمام يا بخشي از امور خدماتی یا تولیدی از قبیل امور تجاری، کشاورزی، فعالیت کارگاهها، کارخانه ها و شرکت ها تجارتی و تعاونی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و مانند آن ممنوع است، مگر در مواردي كه حسب قرائن معقول و ادله مثبته، ادامه اين فعاليت متضمن ارتكاب اعمال مجرمانه‏اي باشد كه مضر به سلامت، مخل امنيت جامعه و يا نظم عمومي باشد كه در اين صورت، بازپرس مكلف است با اطلاع دادستان، حسب مورد از آن بخش از فعاليت مذكور جلوگيري و ادله يادشده را در تصميم خود قيد كند. اين تصميم ظرف پنج روز پس از ابلاغ قابل اعتراض در دادگاه كيفري مربوط است.</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115- نوشتن بين سطور، قلم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خوردگي و تراشيدن كلمات در اوراق بازجويي و تحقيقات، ممنوع است. اگر يك يا چند كلمه اضافه گردد بايد بر روي آن خط نازكي كشيده و اين موضوع قيد شود و بازپرس و شخصي كه تحقيق از او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آيد، آن را امضاء كنند. همچنين اگر يك يا چند كلمه از قلم افتاده و در حاشيه نوشته شود، اشخاص يادشده بايد زير آن را امضاء كنند. هرگاه اين ترتيب رعايت نشود، كلمات و خطوط مزبور فاقد اعتبار است. رعايت مقررات اين ماده در تمام مراحل دادرسي از سوي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ضابطان دادگستري الزامي است. در صورت قلم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خوردگي جزئي موضوع بايد در ذيل برگه توضيح داده شده و به امضاء اشخاص فوق برسد.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صلاحيت بازپرس</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116- بازپرس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خود با رعايت مفاد اين قانون ايفاء وظيفه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در صورت وجود جهات قانوني در موارد زير شروع به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الف- جرم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او واقع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 جرم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ديگري واقع گردد و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او كشف يا متهم در آن حوزه دستگير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 جرم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ديگري واقع شود، اما متهم يا مظنون به ارتكاب جرم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او مقيم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117- در مواردي كه جرم خارج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بازپرس واقع شده، اما در حوزه او كشف يا مرتكب در آن حوزه دستگير شود، بازپرس تحقيقات و اقدامات مقتضي را به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 و در صورت لزوم، قرار تأمين نيز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چنانچه قرار صادره منتهي به بازداشت متهم شود، پس از رسيدگي به اعتراض وي در دادگاه كيفري كه بازپرس در معيت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آن انجام وظيفه مي‏نمايد، با صدور قرار عدم صلاحيت، پرونده را به همراه متهم، حداكثر ظرف چهل و هشت ساعت، به دادسراي محل وقوع جرم مي‏فرستد.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118- هرگاه آثار و ادله وقوع جرمي در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EF1BC5"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محل مأموريت بازپرس كشف شود، اما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محل </w:t>
      </w:r>
      <w:r w:rsidR="00EF1BC5"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وقوع آن معلوم نباشد، بازپرس ضمن انجام تحقيقات، سعي در كشف محل وقوع جرم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و اگر محل</w:t>
      </w:r>
      <w:r w:rsidR="00EF1BC5"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وقوع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جرم تا ختم تحقيقات مشخص نشود، بازپرس در خصوص موضوع، اظهار عقيده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119- هرگاه تحقيق از متهم، استماع شهادت شهود و مطلع، معاينه محل، بازرسي از منازل و اماكن و اشياء، جمع‏آوري آلات جرم و به طور كلي هر اقدام ديگري خارج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مأموريت بازپرس لازم شود، وي با صدور قرار نيابت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مطابق مقررات قانوني و ارسال اصل يا تصوير اوراق مورد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نياز پرونده و تصريح موارد، انجام آنها را از بازپرس محل،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تقاضا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اين بازپرس در حدود مفاد نيابت اعطائي، موضوع نيابت را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و اوراق تنظيمي را پس از امضاء به همراه ساير مدارك به دست آمده نزد مرجع نيابت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دهنده مي‏فرستد و در صورتي كه اجراي تمام يا بخشي از مفاد نيابت، مربوط به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ديگري باشد، اوراق را براي اجراي نيابت به مرجع مزبور ارسال و مراتب را به بازپرس نيابت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دهنده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دارد.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انجام نيابت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در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بخش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عهده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يا دادرس علي‏البدل دادگاه آن محل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در مواردي كه اقرار متهم و يا شهادت شاهد و يا شهادت بر شهادت شاهد، مستند رأي دادگاه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 استماع آن توسط قاضي صادركننده رأي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120- بازپرس در هنگام صدور قرار نيابت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نوع تأمين را معين يا اختيار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و نوع آن را به نظر بازپرسي كه تحقيق از او خواسته شده، واگذار كند. چنانچه بازپرسي كه تحقيق از او درخواست شده با توجه به دفاع متهم و ادله ابرازي وي احراز كند كه تأمين خواسته شده نامتناسب است به نظر خود، تأمين متناسبي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همچنين در موردي كه تقاضاي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نشده باشد، وي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در صورت توجه اتهام با نظر خود تأمين مناسب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121- هرگاه در اجراي نيابت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قرار تأمين صادره منتهي به بازداشت متهم شود، پرونده جهت اظهارنظر نزد دادستان محل اجراي نيابت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به اعتراض متهم نسبت به قرار بازداشت، مطابق مقررات در دادگاه صالح محل اجراي نيابت،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122- هرگاه به تشخيص بازپرس، مباشرت وي در انجام تحقيقي در خارج از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محل مأموريتش ضروري باشد، موضوع را به نحو مستدل به دادستان اعلام و پس از كسب نظر موافق وي، ضمن هماهنگي با دادستان محل و تحت نظارت او، نسبت به اجراي مأموريت اقدام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صورت، ضابطان دادگستري و مراجع رسمي مكلف به اجراي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دستورهاي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بازپرس هستند.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فصل پنجم- معاينه محل، تحقيق محلي، بازرسي و كارشناسي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123- هرگاه براي كشف واقع و روشن شدن موضوع، تحقيق محلي يا معاينه محل ضرورت يابد و يا متهم يا شاكي درخواست نمايند، بازپرس</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اقدام به تحقيقات محلي يا معاينه محل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124- معاينه محل و تحقيق محلي جز در مواردي كه ضرورت دارد بايد در روز انجام شود. مراتب ضرورت در دستور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125- معاينه محل و تحقيق محلي توسط بازپرس و يا به دستور او توسط ضابط دادگستري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هنگام معاينه محل، اشخاصي كه در امر كيفري شركت دارند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توانند حاضر شوند، اما عدم حضور آنان، مانع از انجام معاينه نيست.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هرگاه حضور متهم يا ساير اشخاصي كه در امر كيفري شركت دارند در هنگام معاينه محل ضروري باشد، مكلفند به دستور بازپرس در محل حاضر شوند.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126- هنگام تحقيق محلي و معاينه محل، چنانچه بازپرس لازم بداند، شخصاً حاضر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اما در جرایم موضوع بند (الف) ماده (302) اين قانون و همچنين هنگام معاينه اجساد، مكلف است شخصاً و در اسرع وقت حضور يابد.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127-</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هنگام تحقيق محلي و معاينه محل، شهود و مطلعان نيز دعوت مي شوند. در موارد ضروري، بازپرس مي تواند ديگر اشخاصي را كه حضور آنان لازم است به محل دعوت كند. چنانچه اثبات حق به اظهارات اشخاص موضوع اين ماده منحصر باشد و آنان بدون عذر موجه حاضر نشوند، بازپرس دستور جلب آنان را صادر مي‏كند. مشروط به این که به تشخیص بازپرس حضور آنان ضرورت داشته 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128- كارشناس رسمي يا خبره، از قبيل پزشك، داروساز، مهندس و ارزياب هنگامي دعوت مي</w:t>
      </w:r>
      <w:r w:rsidR="00AE423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شوند كه اظهارنظر آنان از جهت علمي يا فني يا معلومات مخصوص لازم باشد.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بازپرس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تواند در صورت لزوم از پزشک معالج نيز دعوت 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عمل آورد.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ماده129- هنگام تحقيق محلي و معاينه محل، تمام آثار و نشانه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هاي مشهود و مكشوف كه به نحوي در قضيه مؤثر است، به دستور بازپرس توسط كارشناسان جمع</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آوري و در صورتمجلس قيد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به امضاء اشخاص دخيل در موضوع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رسد.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130- صحنه جرم بايد توسط گروه بررسي صحنه جرم كه حسب مورد، متشكل از پزشك قانوني، كارشناسان بررسي صحنه جرم و تشخيص هويت، كارآگاهان نيروي انتظامي و عنداللزوم ساير كارشناسان است، تحت نظارت بازپرس و در صورت ضرورت به سرپرستي وي بررسي شود.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حدود اختيارات، شرح وظايف و چگونگي بررسي صحنه جرم توسط اين گروه به موجب آيين نامه اجرایی است كه ظرف شش ماه از تاريخ لازم الاجراء شدن اين قانون توسط وزير دادگستري و وزير كشور با همكاري نيروي انتظامي و سازمان پزشکی قانونی كشور تهيه مي شود و به تصویب رییس قوه قضاییه می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131- بازپرس براي حفظ جسد، كشف هويت متوفي و چگونگي فوت وي، نسبت به ترسيم كروكي، عكسبرداري و در صورت امكان، فيلمبرداري از جسد و غيره اقدام و دستورهاي لازم را صادر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132- هرگاه هويت متوفي معلوم نباشد به دستور بازپرس، علائم و مشخصات جسد به طور دقيق در صورتمجلس قيد مي گردد و اثر انگشتان دست متوفي در پرونده ثبت و براي تشخيص هويت وي به هر نحو كه مقتضي بداند، اقدام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صورت ضرورت، بازپرس مي تواند دستور انتشار تصوير متوفي را در پايگاه</w:t>
      </w:r>
      <w:r w:rsidR="003E0C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اطلاع رساني نيروي انتظامي يا پزشكي قانوني و يا به هر نحو مناسب ديگر صادر كند. </w:t>
      </w:r>
    </w:p>
    <w:p w:rsidR="0045082B" w:rsidRPr="00D21C53" w:rsidRDefault="0045082B" w:rsidP="00AE423E">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تبصره2- اجرای مقررات این ماده و ماده </w:t>
      </w:r>
      <w:r w:rsidR="00AE423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(131)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منوط به رعایت موازین شرعی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133- ضابطان دادگستري مكلفند در جرایم منجر به سلب حيات، صحنه جرم و محل كشف جسد را با وسايل مناسب محصور كنند و تا حضور بازپرس يا صدور دستور لازم براي معاينه محل، در صورت ضرورت از ورود افراد و خروج آنان از محل جلوگيري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134- از تمام آثار قابل انتقال موجود در صحنه جرم كه در كشف جرم مؤثر است بايد به ميزان لازم برداشت و به نحوي مهر و موم نمود كه در معرض تلف نباشد.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135- هرگاه ادله وقوع جرم،</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مواردي از قبيل مايعات ريخته شده و غيرقابل انتقال از محل باشد، تا جمع</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آوري آنها،</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بازپرس براي حفظ ادله يادشده اقدام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و اگر لازم بداند محل را قفل يا مهر و موم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و حفاظت آنها را به ضابط دادگستري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سپارد.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136- بازپرس براي معاينه جراحات، آثار و علائم ضرب، صدمات جسمي، آسيبهاي رواني و ساير معاينات و آزمايشهاي پزشكي، نظر پزشك قانوني را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حسب مورد، از وي دعوت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اگر پزشك قانوني نتواند حضور يابد و يا در جايي پزشك قانوني نباشد، پزشك متخصص معتمد دعوت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137- تفتيش و بازرسي منازل، اماكن بسته و تعطيل و همچنين تفتيش و بازرسي اشياء در مواردي كه حسب قرائن و امارات، ظن قوي به حضور متهم يا كشف اسباب، آلات و ادله وقوع جرم در آن وجود دارد، با دستور بازپرس و با قيد جهات ظن قوي در پرونده،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138- مجوز تفتيش و بازرسي منزل و محل کار اشخاص و مقامات موضوع مواد (307) و (308) و نيز متهمان جرایم موضوع بند (ث)</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477E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(302) اين قانون، بايد به تأييد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کل دادگستري استان برسد و با حضور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اجراء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139- چنانچه تفتيش و بازرسي با حقوق اشخاص در تزاحم باشد، در صورتي مجاز است كه از حقوق آنان مهم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تر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140- تفتيش و بازرسي منزل در روز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و در صورتي هنگام شب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ضرورت اقتضاء كند. بازپرس دلايل ضرورت را احراز و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در صورت امكان، خود در محل حضور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روز از طلوع آفتاب تا غروب آن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141- دستور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براي ورود به منازل، اماكن بسته و تعطيل، تحت هر عنوان بايد موردي باشد و موضوعي كه تفتيش براي آن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زمان، دفعات ورود، اموال، اماكن و نشاني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آنها به صراحت مشخص شود. ضابطان مكلفند ضمن رعايت دستورهاي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كيفيت تفتيش و بازرسي و نتيجه را در صورتمجلس تنظيم كرده، آن را به امضاء يا اثر انگشت متصرف برسانند و مراتب را حداكثر ظرف بيست و چهار ساعت به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اعلام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142- تفتيش و بازرسي منزل يا محل سکناي افراد در حضور متصرف يا ارشد حاضران و در صورت ضرورت با حضور شهود تحقيق، ضمن رعايت موازين شرعي و قانوني، حفظ نظم محل مورد بازرسي و مراعات حرمت متصرفان و ساكنان و مجاوران آن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هرگاه در محل مورد بازرسي كسي نباشد، در صورت فوريت، بازرسي در غياب متصرفان و ساكنان محل، با حضور دو نفر از اهل محل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و مراتب فوريت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143- حضور اشخاصي كه در امر کيفري دخيل هستند در هنگام بازرسي منوط به اجازه متصرف است؛ اما چنانچه بازپرس حضور اشخاصي را براي تحقيق ضروري بداند، به دستور وي در محل حاضر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144- در صورت ضرورت،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ورود و خروج به محل بازرسي را تا پايان بازرسي ممنوع كند و براي اجراي اين دستور از نيروي انتظامي و حسب ضرورت از نيروي نظامي با هماهنگي مقامات مربوط استفاده كند كه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نيروي نظامي زير نظر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در حكم ضابط دادگستري است. </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در صورتي كه متصرف منزل و مكان و يا اشياء مورد بازرسي، از باز كردن محلها و اشياء بسته خودداري كند، بازپرس مي تواند دستور بازگشايي آنها را بدهد، اما تا حد امكان بايد از اقداماتي كه موجب ورود خسارت مي گردد، خودداري شود.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تبصره- در صورتي كه در اجراي اين ماده، خسارت مادي وارد شود و به موجب تصميم قطعي، قرار منع يا موقوفي تعقيب و يا حكم برائت صادر شود، همچنین در مواردی که امتناع کننده شخص مجرم نباشد، حتی اگر موضوع به صدور قرار مجرمیت یا محکومیت متهم منجر شود، دولت مسؤول جبران خسارت است، مگر آن كه تقصير بازپرس يا ساير مأموران محرز شود كه در اين صورت، دولت جبران خسارت مي كند و به بازپرس و يا مأموران مقصر مراجعه مي نمايد.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146- از اوراق، نوشته‏ها</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و ساير اشياء متعلق به متهم،</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005F3B7A"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فقط آنچه راجع به جرم است تحصيل و در صورت لزوم به شهود تحقيق ارائه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 بازپرس مكلف است در مورد ساير نوشته</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ها و اشياء متعلق به متهم با احتياط رفتار كند، موجب افشاء مضمون و محتواي غيرمرتبط آنها با جرم نشود، در غير اين</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صورت وي به جرم افشاء اسرار محکوم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147- آلات و ادوات جرم، از قبيل اسلحه، اسناد و مدارك ساختگي، سكه تقلبي و تمامي اشيائي كه حين بازرسي به دست مي آيد و مرتبط با کشف جرم یا اقرار متهم باشد، توقيف مي شود و هر يك در صورتمجلس توصيف و شماره گذاري مي گردد. آنگاه در لفاف يا مكان مناسب نگهداري و رسيدي مشتمل بر ذكر مشخصات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 اشياء به صاحب يا متصرف آنها داده مي شود. مال توقيف شده با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توجه به وضعيت آن در محل مناسبي كه از طرف دادگستري براي اين منظور تعيين مي شود، نگهداري مي گردد. </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شيوه نگهداري اموال و پرداخت هزينه هاي مربوط كه از محل اعتبارات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است، به موجب آيين نامه اي است كه ظرف سه ماه از تاريخ لازم الاجراء شدن اين قانون توسط وزير دادگستري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148- بازپرس در صورت صدور قرار منع، موقوفي يا ترك تعقيب بايد درباره استرداد و يا معدوم كردن اشياء و اموال مكشوفه كه دليل يا وسيله ارتكاب جرم بوده، از جرم تحصيل شده، حين ارتكاب استعمال شده و يا براي استعمال اختصاص داده شده است، تعيين تكليف كند. در مورد ضبط اين اموال يا اشياء دادگاه تكليف آنها را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بازپرس مكلف است مادام كه پرونده نزد او جريان دارد به تقاضاي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نفع و با رعايت شرايط زير، دستور رد اموال و اشياء مذكور را صادر كند: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الف- وجود تمام يا قسمتي از آن اشياء و اموال در بازپرسي يا دادرسي لازم نباشد.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اشياء و اموال بلامعارض باشد.</w:t>
      </w:r>
    </w:p>
    <w:p w:rsidR="0045082B" w:rsidRPr="00D21C53" w:rsidRDefault="000B42A4" w:rsidP="000B42A4">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از اشياء و اموالي نباشد كه بايد ضبط يا معدوم شود.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تمام امور كيفري، دادگاه نيز بايد ضمن صدور رأي، نسبت به استرداد، ضبط و يا معدوم كردن اشياء و اموال موضوع اين ماده تعيين تكليف كند.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متضرر از تصميم بازپرس يا دادگاه در مورد اشياء و اموال موضوع اين ماده،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تواند طبق مقررات اعتراض كند، هر چند قرار بازپرس يا حكم دادگاه نسبت به امر كيفري قابل اعتراض نباشد. در اين مورد، مرجع رسيدگي به اعتراض نسبت به تصميم بازپرس، دادگاه و نسبت به تصميم دادگاه، دادگاه تجديدنظر استان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149- مالي كه نگهداري آن مستلزم هزينه نامتناسب است و يا موجب خرابي يا كسر فاحش قيمت آن شود و حفظ مال هم براي دادرسي لازم نباشد و همچنين اموال ضايع شدني و سريع‏الفساد در صورت عدم دسترسی به مالک، حسب مورد، به تقاضاي بازپرس و موافقت دادستان و يا دستور دادگاه به قيمت روز فروخته مي شود. وجه حاصل تا تعيين تكليف نهائي در صندوق دادگستري به عنوان امانت نگهداري مي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تبصره1-</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هر گونه دخالت و تصرف غيرمجاز و استفاده از اموال توقيفي ممنوع است.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چنانچه مدعی مالکیت، همان قیمت را پرداخت کند در اولویت خرید قرار دارد.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150- كنترل ارتباطات مخابراتي افراد ممنوع است، مگر در مواردي كه به امنيت داخلي و خارجي كشور مربوط باشد يا براي كشف جرایم موضوع بندهاي (الف)، (ب)، (پ) و (ت) ماده (302) اين قانون لازم تشخيص داده شود.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با موافقت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 دادگستري استان و با تعيين مدت و دفعات كنترل،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كنترل مكالمات تلفني اشخاص و مقامات موضوع ماده (307) اين قانون منوط به تأييد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است و اين اختيار قابل تفويض به سايرين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شرايط و كيفيات كنترل ارتباطات مخابراتي به موجب مصوبه شوراي عالي امنيت ملي تعيين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كنترل ارتباطات مخابراتي محكومان جز به تشخيص دادگاه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نخستین که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 زیر نظر آن اجرا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يا قاضي اجراي احكام ممنوع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151- بازپرس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در موارد ضروري،</w:t>
      </w:r>
      <w:r w:rsidR="00316809"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براي كشف جرم و يا دستيابي به ادله وقوع جرم، حسابهاي بانكي اشخاص را با تأييد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كل دادگستري استان كنترل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152- تفتيش و بازرسي مراسلات پستي مربوط به متهم در مواردي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كه ظن قوي به كشف جرم، دستيابي به ادله وقوع جرم و يا شناسايي متهم وجود داشته باشد. در اين صورت، بازپرس از مرجع مربوط مي‏خواهد، اين مراسلات را توقيف كند و نزد او بفرستد. در صورت عدم امكان توقيف، مرجع مربوط، اين امر را به اطلاع بازپرس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رساند و از وي كسب تكليف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پس از وصول، بازپرس آنها را در حضور متهم يا وكيل او بررسي و مراتب را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پس از امضاء متهم، آن را پيوست پرونده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يا در محل مناسب نگهداري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استنكاف متهم از امضاء يا عدم حضور متهم يا وكيل او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چنانچه اشياء مزبور حائز اهميت نباشد و نگهداري آنها ضرورت نداشته باشد،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رسيد به مرجع ارسال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يا به صاحبش مسترد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موارد ضرورت بازرسي مكاتبات و مراسلات محكومان، به تشخيص دادگاه به وسيله مأموران مورد اعتماد زندان اعمال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و پس از تأييد، حسب مورد ارسال يا به محكوم تسليم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صورت عدم تأييد، مكاتبات و مراسلات ضبط و مراتب به اطلاع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153- مقامات و مأموران وزارتخانه‏ها، سازمانها، مؤسسات دولتي، شركتهاي دولتي، مؤسسات يا نهادهاي عمومي غيردولتي و نهادها و شركتهاي وابسته به آنها، سازمانهاي نظامي و انتظامي، بآن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كها و مؤسسات مالي و اعتباري، دفاتر اسناد رسمي و دستگاههايي كه شمول قانون بر آنها مستلزم ذكر نام است مكلفند اسباب، ادله و اطلاعات راجع به جرم و آن قسمت از اوراق و اسناد و دفاتري را كه مراجعه به آنها براي تحقيق امر كيفري لازم است، به درخواست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دسترس آنان قرار دهند، مگر در مورد اسناد سري و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كلي سري كه اين درخواست بايد با موافقت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باشد. متخلف از اين ماده،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عمل وي براي خلاصي متهم از محاكمه و محكوميت نباشد، حسب مورد به انفصال موقت از خدمات دولتي يا عمومي از سه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تا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سال محكوم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خصوص اسناد سري و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كلي سري مربوط به نيروهاي مسلح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قوة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اختيار خود را به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تفويض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154- هرگاه متهم، نوشته، اسناد، مدارك، اسباب و ادله مؤثر در كشف جرم مربوط را به وكيل خود يا شخص ديگري بسپارد،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آنها را حسب مورد، در حضور وكيل يا آن شخص بررسي كند. درصورت استنكاف اشخاص مذكور از ارائه آنها، مستنكف به مجازات مقرر براي خلاصي متهم از محاكمه محكوم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اما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اين اشخاص عذر موجه داشته باشند، ادله خود را به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رسيدگي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ارائه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دهند. نوشته، اسناد و مدارك غير مرتبط با جرم نبايد مطالبه و مورد بررسي قرار 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155- هرگاه بازپرس رأسا يا به تقاضاي يكي از طرفين انجام كارشناسي را ضروري بداند، قرار ارجاع امر به كارشناسي را صادر مي كند. بازپرس بايد موضوعي را كه جلب نظر كارشناس نسبت به آن لازم است به طور دقيق تعيين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156- بازپرس، كارشناس را به قيد قرعه از بين كارشناسان رسمي دادگستري داراي صلاحيت در رشته مربوط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صورت تعدد كارشناسان، عده منتخبان بايد فرد باشد تا به هنگام اختلاف‏نظر، نظر اكثريت ملاك عمل قرار 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اعتبار نظر اکثريت در صورتي است که کارشناسان از نظر تخصص با هم مساوي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2- اگر حوزه‏اي فاقد كارشناس رسمي دادگستري است يا به تعداد كافي كارشناس رسمي دادگستري ندارد و يا در دسترس نيست،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از ميان كارشناسان رسمي آن رشته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مجاور يا اهل خبره انتخاب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157- بازپرس دستمزد كارشناس را با رعايت كميت، كيفيت و ارزش كار، پيش از ارجاع امر، تعيين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هرگاه پس از اظهار نظر كارشناس معلوم شود كه دستمزد تعيين شده متناسب نبوده است، بازپرس ميزان آن را به طور قطعي تعيين و دستور وصول آن را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 در هر حال دستمزد مزبور نبايد از تعرفه تجاوز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158- كارشناس منتخب از سوي بازپرس مكلف به انجام موضوع كارشناسي است،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تشخيص بازپرس عذر موجه داشته باشد يا موضوع از موارد رد كارشناس محسوب شود كه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كارشناس بايد پيش از اقدام به كارشناسي، مراتب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كتبي به بازپرس اعلام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جهات رد كارشناس همان جهات رد دادرس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159- بازپرس هنگام ارجاع موضوع به كارشناس، مهلت معين را براي اعلام‏نظر وي مشخص مي‏كند. در مواردي كه اظهارنظر مستلزم زمان بيشتر باشد، كارشناس بايد ضمن تهيه و ارسال گزارشي از اقدامات انجام شده، با ذكر دليل، تقاضاي تمديد مهلت كند كه در اين صورت، بازپرس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براي يك</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بار مهلت را تمديد كند. تمديد مهلت به كارشناس و طرفين ابلاغ مي‏گردد.</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هرگاه كارشناس ظرف مدت معين نظر خود را 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طور كتبي تقديم دادگاه ننمايد، كارشناس ديگري تعيين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 چنانچه قبل از انتخاب يا اخطار به كارشناس</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ديگر نظر كارشناس 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دادگاه واصل شود، دادگاه به آن ترتيب اثر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دهد. در هر حال دادگاه تخلف كارشناس را به مرجع صلاحيتدار اعلام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160- بازپرس پرسشهاي لازم را از كارشناس به صورت كتبي يا شفاهي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 و نتيجه را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بعضي موارد از نظر بازپرس در كشف حقيقت اهميت داشته باشد، كارشناس مكلف است به درخواست بازپرس در مورد آنها اظهارنظر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161- جز در موارد فوري، پس از پرداخت دستمزد، به كارشناس اخطار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ظرف مهلت تعيين شده در قرار كارشناسي، نظر خود را تقديم كند. مراتب وصول نظر كارشناس به طرفين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طرفين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ظرف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هفته از تاريخ ابلاغ، جهت ملاحظه نظر كارشناس به دفتر بازپرسي مراجعه و نظر خود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كتبي اعلام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162- شهود تحقيق و ساير اشخاصي كه هنگام اجراي قرار كارشناسي حق حضور دارند،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مخالفت خود با نظريه كارشناس را با ذكر دليل اعلام كنند. اين امر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163- در صورت نقص نظريه كارشناسي يا ضرورت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توضيح از كارشناس، بازپرس موارد لازم را در صورتمجلس درج و به كارشناس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او را براي اداء توضيح دعوت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كارشناس بدون عذر موجه در بازپرسي حاضر نشود، جلب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هرگاه پس از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توضيحات، بازپرس نظريه كارشناسي را ناقص تشخيص دهد، قرار تكميل آن را صادر و اجراي قرار را به همان كارشناس يا كارشناس ديگر محول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164- اگر يكي از كارشناسان در موقع رسيدگي و مشاوره حاضر باشد، اما بدون عذر موجه از اظهارنظر يا حضور در جلسه يا امضاء نظريه كارشناسي امتناع كند، نظر اكثريت ملاك عمل است. عدم حضور كارشناس يا امتناع وي از اظهارنظر يا امضاء بايد از طرف كارشناسان ديگر صورتمجلس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165- هرگاه نظريه كارشناس به نظر بازپرس، محل ترديد باشد يا در صورت تعدد كارشناسان، بين نظر آنان اختلاف باشد،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تا دو بار ديگر از ساير كارشناسان دعوت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آورد، يا نظريه كارشناس يا كارشناسان مذكور را نزد متخصص علم يا فن مربوط ارسال و نظر او را استعلام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166-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نظر كارشناس با اوضاع و احوال محقق و معلوم مورد كارشناسي مطابقت نداشته باشد، بازپرس نظر كارشناس را به نحو مستدل رد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موضوع را به كارشناس ديگر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167- هرگاه يكي از طرفين دعوي از تخلف كارشناس متضرر گردد،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مطابق قوانين و مقررات مربوط از كارشناس مطالبه جبران خسارت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ششم- احضار و تحقيق از متهم، شهود و مطلعان</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احضار، جلب و تحقيق از متهم</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168- بازپرس نبايد بدون دليل كافي براي توجه اتهام، كسي را به عنوان متهم احضار و يا جلب 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تخلف از مقررات اين ماده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169- احضار متهم به وسيله احضاريه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احضاريه در دو نسخه تنظيم مي‏شود كه يك نسخه از آن به متهم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و نسخه ديگر پس از امضاء به مأمور ابلاغ مسترد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170- در احضاريه، نام و نام خانوادگي احضار شونده، تاريخ، ساعت، محل حضور، علت احضار و نتيجه عدم حضور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به امضاء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جرایمي كه به تشخيص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حيثيت اجتماعي متهم، عفت يا امنيت عمومي اقتضاء كند، علت احضار ذكر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اما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براي اطلاع از علت احضار به دفتر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مراجعه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171- فاصله ميان ابلاغ اوراق احضاريه و زمان حضور نزد بازپرس نبايد كمتر از پنج روز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172- ابلاغ احضاريه توسط مأموران ابلاغ بدون استفاده از لباس رسمي و با ارائه كارت شناسايي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173- هرگاه شخص احضار شده 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سواد باشد، مأمور ابلاغ، مفاد احضاريه را به وي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D63C0D">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174- هرگاه ابلاغ احضاريه به لحاظ معلوم نبودن محل اقامت متهم ممكن نباشد و اقدامات براي دستيابي به متهم به نتيجه نرسد و ابلاغ نيز به طريق ديگر ميسر نگردد، متهم از طريق انتشار يك نوبت آگهي در يكي از روزنامه‏هاي كثيرالانتشار </w:t>
      </w:r>
      <w:r w:rsidR="00D63C0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کشوری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يا محلي و با ذكر عنوان اتهام و مهلت يك</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ماه از تاريخ نشر آگهي، احضار مي‏شود. در اين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صورت، بازپرس پس از انقضاء مهلت مقرر به موضوع رسيدگي و اظهار عقيده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tabs>
          <w:tab w:val="left" w:pos="2850"/>
        </w:tabs>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جرایمي كه به تشخيص بازپرس، حيثيت اجتماعي متهم، عفت يا امنيت عمومي اقتضاء كند، عنوان اتهام در آگهي موضوع اين ماده ذكر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980C98">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175- استفاده از سامانه‏هاي (سيستم هاي) رايانه‏اي و مخابراتي، از قبيل پيام نگار (ايميل)، ارتباط تصويري از راه دور، نمابر و تلفن، براي طرح شكايت يا دعوي، ارجاع پرونده، احضار متهم، ابلاغ اوراق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همچنين نيابت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 رعايت مقررات بخش </w:t>
      </w:r>
      <w:r w:rsidR="00980C9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بلامانع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تبصره- شرايط و چگونگي استفاده از سامانه‏هاي رايانه‏اي و مخابراتي موضوع اين ماده بر اساس آيين‏نامه‏اي است كه ظرف شش ماه از تاريخ لازم الاجراء شدن اين قانون توسط وزير دادگستري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176-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مي تواند ابلاغ اوراق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را به بخش خصوصي واگذار كند. چگونگي اجراي اين ماده به موجب آيين‏نامه‏اي است كه ظرف شش ماه از تاريخ لازم الاجراء شدن اين قانون توسط وزراء دادگستري و ارتباطات و فناوري اطلاعات تهيه می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177- ساير ترتيبات و قواعد ابلاغ احضاريه و ديگر اوراق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 اساس قانون آيين دادرسي مدني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178- متهم مكلف است در موعد مقرر حاضر شود و اگر نتواند بايد عذر موجه خود را اعلام كند. جهات زير عذر موجه محسوب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نرسيدن يا دير رسيدن احضاريه به گونه‏اي كه مانع از حضور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ب- بيماري متهم و بيماري سخت والدين، همسر يا اولاد وي كه مانع از حضور شود</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همسر يا يكي از اقربا تا درجه سوم از طبقه دوم فوت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ابتلاء به حوادث مهم از قبيل بيماري</w:t>
      </w:r>
      <w:r w:rsidR="004F293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واگيردار و بروز حوادث قهري مانند سيل و زلزله كه موجب عدم امكان تردد 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متهم در توقيف يا حبس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سایر مواردی که عرفاً به تشخیص بازپرس عذر موجه محسوب می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تبصره- در ساير موارد، متهم مي‏تواند براي يك بار پيش از موعد تعيين شده، بازپرس را از علت عدم حضور خود مطلع سازد و موافقت وي را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نمايد كه در اين مورد، بازپرس مي تواند در صورت عدم تأخير در تحقيقات، تا سه روز مهلت را تمديد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179- متهمي كه بدون عذر موجه حضور نيابد يا عذر موجه خود را اعلام نكند، به دستور بازپرس جلب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احضاريه، ابلاغ قانوني شده باشد و بازپرس احتمال دهد كه متهم از احضاريه مطلع نشده است، وي را فقط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ديگر احضار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180- در موارد زير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بدون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ابتداء احضاريه فرستاده باشد، دستور جلب متهم را صادر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در مورد جرایمي كه مجازات قانوني آنها سلب حيات، قطع عضو و يا حبس ابد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هرگاه محل اقامت، محل كسب و يا شغل متهم معين نباشد و اقدامات بازپرس براي شناسايي نشاني وي به نتيجه نرسد.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در مورد جرایم تعزيري درجه پنج و بالاتر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که از اوضاع و احوال و قرائن موجود، بيم تباني يا فرار يا مخفي شدن متهم برود.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در مورد اشخاصي كه به جرایم سازمان يافته و جرایم عليه امنيت داخلي و خارجي متهم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181- جلب متهم به موجب برگه جلب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مضمون برگه جلب كه حاوي مشخصات متهم و علت جلب است بايد توسط بازپرس امضاء و به متهم ابلاغ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182- مأمور جلب پس از ابلاغ برگه جلب، متهم را دعوت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كه با او نزد بازپرس حاضر شود. چنانچه متهم امتناع كند، مأمور او را جلب و تحت‏الحفظ نزد بازپرس حاضر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در صورت نياز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ساير مأموران كمك بخواهد.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183- جلب متهم به استثناء موارد ضروري بايد در روز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آيد و در همان روز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وسيله بازپرس و يا قاضي كشيك تعيين تكليف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تشخيص موارد ضرورت با توجه به اهميت جرم، وضعيت متهم، كيفيت ارتكاب جرم و احتمال فرار متهم با نظر بازپرس است. بازپرس موارد ضرورت را در پرونده درج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184-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متواري بودن متهم به نظر بازپرس محرز باشد، برگه جلب با تعيين مدت اعتبار در اختيار ضابطان دادگستري قرار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تا هر جا متهم را يافتند، جلب و نزد بازپرس حاضر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چنانچه جلب متهم به هر علت در مدت تعيين‏شده ميسر نشود، ضابطان مكلفند علت عدم جلب متهم را گزارش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در صورت ضرورت،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برگه جلب را براي مدت معين در اختيار شاكي قرار دهد تا با معرفي او، ضابطان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متهم را جلب كنند و تحويل 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3-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متهم در منزل يا محل كار خود يا ديگري مخفي شده باشد، ضابطان بايد حكم ورود به آن محل را از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185- ضابطان دادگستري مكلفند متهم جلب شده را بلافاصله نزد بازپرس بياورند و در صورت عدم دسترسي به بازپرس يا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جانشين، در اولين وقت اداري، متهم را نزد او حاضر كنند. در صورت تأخير از تحويل فوري متهم، بايد علت آن و مدت زمان نگهداري در پرونده درج شود. به هر حال مدت نگهداري متهم تا تحويل وي به بازپرس يا قاضي كشيك نبايد بيش از بيست و چهار ساعت 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رعايت مقررات مواد (49) تا (53) اين قانون درخصوص متهمان موضوع اين ماده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186- در ايام تعطيل متوالي، قاضي كشيك، پرونده متهم جلب شده را با تنظيم صورتمجلس از شعبه بازپرسي خارج و تصميم مقتضي اتخاذ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در نخستين روز پس از تعطيلي، پرونده را با شرح اقدامات به شعبه مزبور اعاده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187- هرگاه شخصي كه دستور احضار يا جلب او داده شده به علت بيماري، كهولت سن يا معاذيري كه بازپرس موجه تشخيص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نتواند نزد بازپرس حاضر شود، در صورت اهميت و فوريت امر كيفري و امكان انجام تحقيقات، بازپرس نزد او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رود و تحقيقات لازم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188- تا هنگامي كه به متهم دسترسي حاصل نشده،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با توجه به اهميت و ادله وقوع جرم، دستور منع خروج او را از كشور صادر كند. مدت اعتبار اين دستور، شش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و قابل تمديد است. در صورت حضور متهم در بازپرسي و يا صدور قرار موقوفي، ترك و يا منع تعقيب، ممنوعيت خروج منتفي و مراتب بلافاصله به مراجع مربوط اطلاع داده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صورتي كه مدت مندرج در دستور منع خروج منقضي شود اين دستور خودبه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خود منتفي است و مراجع مربوط نمي‏توانند مانع از خروج شوند.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189- بازپرس مكلف است بلافاصله پس از حضور يا جلب متهم، تحقيقات را شروع كند و در صورت عدم امكان، حداكثر ظرف بيست و چهار ساعت از زمان تحت</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نظر قرار گرفتن او توسط ضابطان دادگستري، با رعايت ماده (98) اين قانون مبادرت به تحقيق نمايد. در صورت غيبت يا عذر موجه بازپرس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يا امتناع وي از شروع تحقيقات به دلايل قانوني، دادستان انجام تحقيقات را به بازپرس ديگر يا در صورت اقتضاء به دادرس دادگاه محول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قرار دادن متهم بيش از بيست و چهار ساعت، بدون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تحقيق از او شروع يا تعيين تكليف شود، بازداشت غيرقانوني محسوب و مرتكب به مجازات قانوني محكوم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190- متهم مي تواند در مرحله تحقيقات مقدماتي، يك نفر وكيل دادگستري همراه خود داشته باشد. اين حق بايد پيش از شروع تحقيق توسط بازپرس به متهم ابلاغ و تفهيم شود. چنانچه متهم احضار شود اين حق در برگه احضاريه قيد و به او ابلاغ مي شود. وكيل متهم مي تواند با كسب اطلاع از اتهام و دلايل آن، مطالبي را كه براي كشف حقيقت و دفاع از متهم يا اجراي قانون لازم بداند، اظهار كند. اظهارات وكيل در صورتمجلس نوشته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سلب حق همراه داشتن وكيل يا عدم تفهيم اين حق به متهم موجب بي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اعتباري تحقيقات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در جرایمي که مجازات آن سلب حيات يا حبس ابد است، چنانچه متهم اقدام به معرفي وکيل در مرحله تحقيقات مقدماتي ننمايد، بازپرس براي وي وکيل تسخيري انتخاب مي كند.</w:t>
      </w:r>
    </w:p>
    <w:p w:rsidR="0045082B" w:rsidRPr="00D21C53" w:rsidRDefault="0045082B" w:rsidP="004F2930">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3- در مورد این ماده و نیز چنانچه اتهام مطرح مربوط به منافی عفت باشد، مفاد ماده </w:t>
      </w:r>
      <w:r w:rsidR="004F293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(191)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جاری است.</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191- چنانچه بازپرس، مطالعه يا دسترسي به تمام يا برخي از اوراق، اسناد يا مدارك پرونده را با ضرورت كشف حقيقت منافي بداند، يا موضوع از جرایم عليه امنيت داخلي يا خارجي کشور باشد با ذكر دليل، قرار عدم دسترسي به آنها را صادر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كند. اين قرار، حضوري به متهم يا وکيل وي ابلاغ مي</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softHyphen/>
        <w:t>شود و ظرف سه روز قابل اعتراض در دادگاه صالح است. دادگاه مکلف است در وقت فوق العاده به اعتراض رسيدگي و تصميم</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گيري کند.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192- تحقيق از شاكي و متهم غيرعلني و انفرادي است مگر در جرایم قابل گذشت كه به آنها در دادسرا حتي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الامكان به صورت ترافعي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بازپرس مكلف است در صورت امكان، سعي در ايجاد صلح و سازش و يا ارجاع امر به ميانجيگري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193-</w:t>
      </w:r>
      <w:r w:rsidR="008D304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بازپرس ابتدا</w:t>
      </w:r>
      <w:r w:rsidR="003B0E9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اوراق هويت متهم را ملاحظه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نمايد و سپس مشخصات متهم، شامل نام، نام خانوادگي، نام پدر، شهرت، سن، شغل، ميزان تحصيلات، وضعيت تأهل، تعداد فرزند، تابعيت،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مذهب، سابقه كيفري در موارد ضروری و مرتبط، همچنين نشاني محل سكونت و محل كار او، اعم از شهر، بخش، دهستان، روستا، خيابان، كوچه، شماره و كدپستي منزل، شماره ملي، پيام نگار (ايميل) و شماره تلفن ثابت و همراه او را به طور دقيق پرسش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به نحوي كه ابلاغ احضاريه و ساير اوراق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متهم به آساني مقدور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194-</w:t>
      </w:r>
      <w:r w:rsidR="009F7F1C"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بازپرس در ابتدا</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تحقيق به متهم تفهيم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محلي را كه براي اقامت خود اعلام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 محل اقامت قانوني او است و چنانچه محل اقامت خود را تغيير دهد، بايد محل جديد را به گونه‏اي كه ابلاغ ممكن باشد اعلام كند و در غير اين</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 صورت، احضاريه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 و ساير اوراق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به محل اقامت اعلام شده قبلي فرستاده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تغيير محل اقامت به منظور تأخير و تعلل به گونه‏اي كه ابلاغ اوراق دشوار باشد، پذيرفته نيست و تمام اوراق در همان محل اعلام شده قبلي ابلاغ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تشخيص تغيير محل به منظور تأخير و تعلل، با مقامي است كه به اتهام رسيدگي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رعايت مقررات اين ماده از نظر تعيين محل اقامت شاكي يا مدعي خصوصي نيز لازم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195- بازپرس پيش از شروع به تحقيق باتوجه به حقوق متهم به وي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کند مراقب اظهارات خود باشد. سپس موضوع اتهام و ادله آن را به شکل صريح به او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کند و به او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كه اقرار يا همكاري مؤثر وي مي تواند موجبات تخفيف مجازات وي را در دادگاه فراهم سازد و آنگاه شروع به پرسش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پرسشها بايد مفيد، روشن، مرتبط با اتهام و در محدوده آن باشد. پرسش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تلقيني يا همراه با اغفال، اکراه و اجبار متهم ممنوع است. </w:t>
      </w:r>
    </w:p>
    <w:p w:rsidR="0045082B" w:rsidRPr="00D21C53" w:rsidRDefault="0045082B" w:rsidP="0045082B">
      <w:pPr>
        <w:widowControl w:val="0"/>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وكيل متهم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در صورت طرح سؤالات تلقيني يا ساير موارد خلاف قانون به بازپرس تذكر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196- تخلف از مقررات مواد (193) تا (195) اين قانون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197-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سكوت اختيار كند. در اين صورت مراتب امتناع وي از دادن پاسخ يا امضاء اظهارات،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198- بازپرس جز در موارد مواجهه حضوري، از متهمان به نحو انفرادي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متهمان نبايد با يكديگر داخل در مذاكره و مواضعه شوند.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199- پاسخ پرسشها بايد بدون تغيير، تبديل و يا تحريف نوشته شود و پس از قرائت براي متهم به امضاء يا اثر انگشت او برسد. متهم باسواد خودش پاسخ را مي‏نويسد،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نخواهد از اين حق استفاده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200- بازپرس براي شاكي، مدعي خصوصي، متهم، شاهد و مطلعي كه قادر به سخن گفتن به زبان فارسي نيست، مترجم مورد وثوق از بین مترجمان رسمي و درصورت عدم دسترسي به مترجم رسمي، مترجم مورد وثوق دیگری تعيين مي كند. مترجم بايد سوگند ياد كند كه راستگويي و امانتداري را رعايت كند. عدم اتیان سوگند سبب عدم پذیرش ترجمه مترجم مورد وثوق نیست.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201- بازپرس براي شاكي، مدعي خصوصي، متهم، شاهد و مطلعي كه ناشنوا است يا قدرت تكلم ندارد، فرد مورد وثوقي كه توانايي بيان مقصود را از طريق اشاره يا وسايل فني ديگر دارد، به عنوان مترجم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مترجم بايد سوگند ياد كند كه راستگويي و امانتداري را رعايت كند. چنانچه افراد مذكور قادر به نوشتن باشند، منشي شعبه سؤال را براي آنان مي‏نويسد تا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كتبي پاسخ 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202- هرگاه بازپرس در جريان تحقيقات احتمال دهد متهم هنگام ارتكاب جرم مجنون بوده است، تحقيقات لازم را از نزديكان او و ساير مطلعان به عمل مي آورد، نظريه پزشكي قانوني را تحصيل مي كند و با احراز جنون، پرونده را با صدور قرار موقوفي تعقيب نزد دادستان مي فرستد. در صورت موافقت دادستان با نظر بازپرس، چنانچه جنون استمرار داشته باشد شخص مجنون بنابر ضرورت، حسب دستور دادستان به مراكز مخصوص نگهداري و درمان سازمان بهزيستي و وزارت بهداشت، درمان و آموزش پزشكي منتقل مي شود. مراكز مذكور مكلف به پذيرش مي باشند و در صورت امتناع از اجراي دستور دادستان، به مجازات امتناع از دستور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مطابق قانون مجازات اسلامي محكوم مي 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تبصره1- آيين نامه اجرائي اين ماده توسط وزير دادگستري با همكاري وزراء بهداشت، درمان و آموزش پزشكي و تعاون، كار و رفاه اجتماعي تهيه می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چنانچه جرایم مشمول این ماده مستلزم پرداخت دیه باشد، طبق مقررات مربوط اقدام می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203- در جرایمي كه مجازات قانوني آنها سلب حيات، قطع عضو، حبس ابد و يا تعزير درجه چهار و بالاتر است و همچنين در جنايات عمدي عليه تماميت جسماني كه ميزان ديه آنها ثلث ديه كامل مجني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عليه يا بيش از آن است، بازپرس مكلف است در حين انجام تحقيقات، دستور تشكيل پرونده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شخصيت متهم را به واحد مددكاري اجتماعي صادر نمايد. اين پرونده كه به صورت مجزا از پرونده عمل مجرمانه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گردد، حاوي مطالب زير است: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الف- گزارش مددكار اجتماعي در خصوص وضع مادي، خانوادگي و اجتماعي متهم</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گزارش پزشكي و روان پزشكي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احضار و تحقيق از شهود و مطلعان</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204- بازپرس به تشخيص خود يا با معرفي شاكي يا به تقاضاي متهم و يا حسب اعلام مقامات ذي ربط، شخصي كه حضور يا تحقيق از وي را براي روشن شدن موضوع ضروری تشخیص دهد، برابر مقررات احضار مي كند.</w:t>
      </w:r>
    </w:p>
    <w:p w:rsidR="0045082B" w:rsidRPr="00D21C53" w:rsidRDefault="0045082B" w:rsidP="0045082B">
      <w:pPr>
        <w:widowControl w:val="0"/>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تبصره 1- در صورتي كه شاهد يا مطلع براي عدم حضور خود عذر موجهي نداشته باشد جلب مي شود. اما در صورتي كه عذر موجهي داشته باشد و بازپرس آن عذر را بپذيرد، مجدداً احضار و در صورت عدم حضور جلب مي شود. </w:t>
      </w:r>
    </w:p>
    <w:p w:rsidR="0045082B" w:rsidRPr="00D21C53" w:rsidRDefault="0045082B" w:rsidP="00D35AF3">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2- در صورتي كه دليل پرونده منحصر به شهادت شهود و مطلعان نباشد، تحقيق از آنان مي تواند به صورت الكترونيكي و با رعايت مقررات بخش </w:t>
      </w:r>
      <w:r w:rsidR="00D35AF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اين قانون راجع به دادرسي الكترونيكي به عمل آيد.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205-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شاهد يا مطلع از نيروهاي مسلح باشد، بايد حداقل بيست و چهار ساعت پيش از تحقيق يا جلسه محاكمه از طريق فرمانده يا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او دعوت شود. فرمانده يا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مكلف است پس از وصول دستور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شخص احضار شده را در موقع مقرر بفرستد.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206- تحقيق و بازجويي از شهود و مطلعان قبل از رسيدگي در دادگاه، غيرعلني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207- بازپرس از هر يك از شهود و مطلعان جداگانه و بدون حضور متهم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منشي اطلاعات ايشان را ثبت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به امضاء يا اثر انگشت آنان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رساند. تحقيق مجدد از شهود و مطلعان در موارد ضرورت يا مواجهه آنان بلامانع است. دليل ضرورت بايد در صورتمجلس قيد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208- پس از حضور شهود و مطلعان، بازپرس ابتداء اسامي حاضران را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سپس از آنان به ترتيبي كه از جهت تقدم و تأخر صلاح بداند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209- بازپرس پيش از شروع به تحقيق، حرمت و مجازات شهادت دروغ و كتمان شهادت را به شاهد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نام، نام خانوادگي، نام پدر، سن، شغل، ميزان تحصيلات، مذهب، محل اقامت، پيام نگار (ايميل)، شماره تلفن ثابت و همراه و سابقه محكوميت كيفري و درجه قرابت سببي يا نسبي و وجود يا عدم رابطه خادم و مخدومي شاهد يا مطلع با طرفين پرونده را سؤال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210- شاهد و مطلع پيش از اظهار اطلاعات خود به اين شرح سوگند ياد مي‏كند: «به خداوند متعال سوگند ياد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كنم كه جز به راستي چيزي نگويم و تمام واقعيت را بيان كنم».</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211- بازپرس مي تواند در صورتي كه شاهد يا مطلع واجد شرايط شهادت نباشد، بدون يادكردن سوگند، اظهارات او را براي اطلاع بيشتر استماع 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212- اظهارات شهود و مطلعان در صورتمجلس قيد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 سپس متن آن قرائت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گردد و به امضاء يا اثر انگشت شاهد يا مطلع مي‏رسد و چنانچه از امضاء يا اثر انگشت امتناع يا از اداء شهادت خودداري ورزد يا قادر به انجام آن نباشد، مراتب در صورتمجلس قيد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 و تمام صفحات صورتمجلس به امضاء بازپرس و منشي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بازپرس مكلف است از شاهد يا مطلع علت امتناع از امضاء يا اثرانگشت يا اداء شهادت را بپرسد و پاسخ را در صورتمجلس قيد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213- تفهيم اتهام به كسي كه به عنوان متهم احضار نشده از قبيل شاهد يا مطلع ممنوع است و چنانچه اين شخص پس از تحقيق در مظان اتهام قرار گيرد، بايد طبق مقررات و به عنوان متهم براي وقت ديگر احضار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214- هرگاه بيم خطر جاني يا حيثيتي و يا ضرر مالي براي شاهد يا مطلع و يا خانواده آنان وجود داشته باشد، اما استماع اظهارات آنان ضروري باشد، بازپرس به منظور حمايت از شاهد يا مطلع و با ذكر علت در پرونده، تدابير زير را اتخاذ مي</w:t>
      </w:r>
      <w:r w:rsidR="0090112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عدم مواجهه حضوري بين شاهد يا مطلع با شاكي يا متهم</w:t>
      </w:r>
      <w:r w:rsidR="006E54F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عدم افشاء اطلاعات مربوط به هويت، مشخصات خانوادگي و محل سكونت يا فعاليت شاهد يا مطلع</w:t>
      </w:r>
      <w:r w:rsidR="006E54F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پ- استماع اظهارات شاهد يا مطلع در خارج از دادسرا با وسايل ارتباط از راه دور</w:t>
      </w:r>
      <w:r w:rsidR="006E54FA"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lastRenderedPageBreak/>
        <w:t>تبصره 1- در صورت شناسايي شاهد يا مطلع حسب مورد توسط متهم يا متهمان يا شاكي و يا وجود قرائن يا شواهد، مبني بر احتمال شناسايي و وجود بيم خطر براي آنان، بازپرس به درخواست شاهد يا مطلع، تدابير لازم را از قبيل آموزش براي حفاظت از سلامت جسمي و روحي يا تغيير مكان آنان اتخاذ مي كند. ترتيبات اين امر به موجب آيين نامه</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 xml:space="preserve">اي است كه ظرف شش ماه از تاريخ لازم الاجراء شدن اين قانون توسط وزارت دادگستري تهيه مي شود و به تصویب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رسد.</w:t>
      </w:r>
    </w:p>
    <w:p w:rsidR="0045082B" w:rsidRPr="00D21C53" w:rsidRDefault="0045082B" w:rsidP="0045082B">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تبصره 2- ترتيبات فوق بايد به نحوي صورت پذيرد كه منافي حقوق دفاعي متهم نباشد.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ترتيبات مقرر در اين ماده و تبصره (1) آن در مرحله رسيدگي در دادگاه نيز اجراء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215-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شاهد يا مطلع براي حضور خود درخواست هزينه اياب و ذهاب كند يا مدعي ضرر و زياني از حيث ترك شغل خود شود، بازپرس هزينه اياب و ذهاب را طبق تعرفه‏اي كه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و ضرر و زيان ناشي از ترك شغل را در صورت لزوم با استفاده از نظر كارشناس تعيين و شاكي را مكلف به توديع آن در صندوق دادگستري مي‏نمايد. هرگاه شاكي، به تشخيص بازپرس توانايي پرداخت هزينه را نداشته يا احضار از طرف بازپرس باشد، هزينه‏هاي مذكور از محل اعتبارات مصوب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هرگاه در جرایم قابل گذشت، شاكي با وجود ملائت از پرداخت هزينه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مذكور در اين ماده خودداري كند، استماع شهادت يا گواهي مطلعين معرفي شده از جانب وي به عمل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اما در جرایم غير قابل گذشت، هزينه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مذكور به دستور باز</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پرس از محل اعتبارات مصوب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هرگاه متهم متقاضي احضار شاهد يا مطلع باشد، هزينه‏هاي مذكور از محل اعتبارات مصوب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216-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شاهد يا مطلع به عللي از قبيل بيماري يا كهولت سن نتواند حاضر شود و يا تعداد شهود يا مطلعان، زياد و در يك يا چند محل باشند و همچنين هرگاه اهميت و فوريت امر اقتضاء كند، بازپرس در محل حضور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 و مبادرت به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فصل هفتم- قرارهاي تأمين و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217- به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دسترسي به متهم و حضور به موقع وي، جلوگيري از فرار يا مخفي شدن او و تضمين حقوق بزه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براي جبران ضرر و زيان وي، باز</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پرس پس از تحقيق در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وجود دلايل كافي و پس از تفهيم اتهام به وي، يكي از قرارهاي تأمين زير را صادر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التزام به حضور با قول شرف</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التزام به حضور با تعيين وجه التزام</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 التزام به عدم خروج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 قول شرف</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 التزام به عدم خروج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 تعيين وجه التزام</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التزام به معرفي نوبه‏اي خود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هفتگي يا ماهانه به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انتظامي با تعيين وجه التزام</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ج- التزام مستخدمان رسمي كشوري يا نيروهاي مسلح به حضور با تعيين وجه التزام پس از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تعهد پرداخت از محل حقوق آنان از سوي سازمان مربوط</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چ- التزام به عدم خروج از منزل يا محل اقامت تعيين شده با موافقت متهم با تعيين وجه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التزام از طريق نظارت با تجهيزات الكترونيكي يا بدون نظارت با اين تجهيزات</w:t>
      </w:r>
      <w:r w:rsidR="006D1779"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ح-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كفيل با تعيين وجه الكفاله</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وثيقه اعم از وجه نقد، ضمانت‏نامه بانكي، مال منقول يا غيرمنقول</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 بازداشت موقت با رعايت شرايط مقرر قانوني</w:t>
      </w:r>
      <w:r w:rsidR="006D177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تبصره1- در صورت امتناع متهم از پذيرش قرار تأمين مندرج در بند (الف)، قرار التزام به حضور با تعيين وجه التزام صادر و در صورت امتناع از پذيرش قرارهاي مندرج در بندهاي (ب)، (پ)، (ت) و (ث) قرار كفالت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تبصره2- در مورد بندهاي (پ) و (ت)، خروج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 اجازه قاضي ممكن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تبصره3- در جرایم غيرعمدي در صورتي كه به تشخيص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تضمين حقوق بزه‏ديده به طريق ديگر امكان‏پذير باشد، صدور قرار كفالت و وثيقه جايز نيست.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218- براي اتهامات متعدد متهم، قرار تأمين واحد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مگر آن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كه رسيدگي به جرایم ارتكابي در صلاحيت ذاتي دادگاههاي مختلف باشد كه در اين صورت براي اتهامات موضوع صلاحيت هر دادگاه، قرار تأمين متناسب و مستقل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219- مبلغ وجه التزام، وجه‏الكفاله و وثيقه نبايد در هر حال از خسارت وارد به بزه‏ديده كمتر باشد. در مواردي كه ديه يا خسارت زيانديده از طريق بيمه قابل جبران است، بازپرس با لحاظ مبلغ قابل پرداخت از سوي بيمه قرار تأمين متناسب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220-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بخواهد به جاي معرفي كفيل، وثيقه بسپارد، بازپرس مكلف به قبول آن و تبديل قرار است. در اين صورت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هر زمان با معرفي كفيل، آزادي وثيقه را تقاضا كند.</w:t>
      </w:r>
    </w:p>
    <w:p w:rsidR="0045082B" w:rsidRPr="00D21C53" w:rsidRDefault="0045082B" w:rsidP="0045082B">
      <w:pPr>
        <w:widowControl w:val="0"/>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221- كفالت شخصي پذيرفته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ملائت او به تشخيص بازپرس براي پرداخت وجه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الكفاله محل ترديد نباشد. چنانچه بازپرس ملائت كفيل را احراز نكند، مراتب را فوري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نظر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رساند. دادستان موظف است در همان روز، رسيدگي و در اين باره اظهارنظر كند. تشخيص دادستان براي بازپرس الزامي است. در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تأييد نظر بازپرس توسط دادستان مراتب در پرونده درج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پذيرش كفالت اشخاص حقوقي با رعايت مقررات اين ماده بلامانع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222- در صورت عدم پذيرش تقاضاي كتبي وثيقه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گذار توسط بازپرس، مراتب با ذكر علت در پرونده منعكس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تخلف از مقررات اين ماده موجب محكوميت انتظامي از درجه چهار به بالا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223- بازپرس درمورد قبول وثيقه يا كفالت، قرار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پس از امضاء كفيل يا وثيقه‏گذار، خود نيز آن را امضاء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با درخواست كفيل يا وثيقه‏گذار، تصوير قرار را به آنان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224- بازپرس مكلف است ضمن صدور قرار قبولي كفالت يا وثيقه، به كفيل يا وثيقه‏گذار تفهيم كند كه در صورت احضار متهم و عدم حضور او بدون عذر موجه و عدم معرفي وي از ناحيه كفيل يا وثيقه‏گذار، وجه‏الكفاله وصول يا وثيقه طبق مقررات اين قانون ضبط مي‏شود.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تفهيم مفاد ماده (194) اين قانون نسبت به كفيل و وثيقه‏گذار نيز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225- قرار تأمين بايد فوري به متهم ابلاغ و تصوير آن به وي تحويل شود. در صورتي كه قرار تأمين منتهي به بازداشت گردد، مفاد قرار در برگه اعزام درج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226- متهمي كه در مورد او قرار كفالت يا وثيقه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 معرفي كفيل يا سپردن وثيقه به بازداشتگاه معرفي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اما در صورت بازداشت،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تا مدت ده روز از تاريخ ابلاغ قرار بازپرس، نسبت به اصل قرار منتهي به بازداشت يا عدم پذيرش كفيل يا وثيقه اعتراض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مرجع صادركننده قرار و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معاون زندان مكلفند تمهيدات لازم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دسترسي متهم به افرادي كه وي براي يافتن كفيل يا وثيقه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گذار معرفي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فراهم كنند و هر زمان متهم، كفيل يا وثيقه معرفي نمايد هرچند خارج از وقت اداري باشد، درصورت وجود شرايط قانوني، مرجع صادركننده قرار يا قاضي كشيك مكلف به پذيرش آن هستند.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227- مراتب تحويل متهم توسط مأمور رسمي در سوابق بازداشتگاه ثبت و تحويل</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دهنده، رسيدي حاوي تاريخ و ساعت تحويل متهم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و به بازپرس تسليم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228- كفيل يا وثيقه‏گذار در هر مرحله از تحقيقات و دادرسي با معرفي و تحويل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حسب مورد، رفع مسؤوليت يا آزادي وثيقه خود را از مرجعي كه پرونده در آنجا مطرح است درخواست كند. مرجع مزبور مكلف است بلافاصله مراتب رفع مسؤوليت يا آزادي وثيقه را فراهم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مواردي كه متهم به علت ديگري از سوي ساير مراجع بازداشت باشد نيز، كفيل يا وثيقه‏گذار مي‏تواند اعزام وي را درخواست نمايد. در اين صورت پس از حضور متهم مطابق اين ماده اقدام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229- خواستن متهم از كفيل يا وثيقه‏گذار جز در موردي كه حضور متهم براي تحقيقات، دادرسي و يا اجراي حكم ضرورت دارد، ممنوع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تخلف از مقررات اين ماده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230- متهمي كه براي او قرار تأمين صادر و خود ملتزم شده يا وثيقه گذاشته است، در صورتي كه حضورش لازم باشد، احضار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هرگاه ثابت شود بدون عذر موجه حاضر نشده است، در صورت ابلاغ واقعي اخطاريه، وجه التزام تعيين شده به دستور دادستان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يا از وثيقه سپرده شده معادل وجه قرار ضبط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متهم، كفيل معرفي كرده يا شخص ديگري براي او وثيقه سپرده باشد به كفيل يا وثيقه‏گذار اخطار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كه ظرف يك ماه متهم را تحويل دهد. در صورت ابلاغ واقعي اخطاريه و عدم تحويل متهم، به دستور دادستان، حسب مورد، وجه الكفاله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يا از وثيقه، معادل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وجه قرار، ضبط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دستور دادستان پس از قطعيت، بدون صدور اجرائيه در اجراي احكام كيفري و مطابق مقررات اجراي احكام مدني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مبلغ مازاد بر وجه قرار وثيقه، پس از كسر هزينه‏هاي ضروري مربوط به اجراي دستور، به وثيقه‏گذار مسترد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231- هرگاه ثابت شود كه متهم، كفيل يا وثيقه‏گذار به منظور عدم امكان ابلاغ واقعي اخطاريه، نشاني محل اقامت واقعي يا تغيير آن را به مرجع قبول‏كننده كفالت يا وثيقه اعلام نكرده يا به اين منظور از محل خارج شده يا به هر نحو ديگر به اين منظور امكان ابلاغ واقعي را دشوار كرده است و اين امر از نظر بازپرس محرز شود، ابلاغ قانوني اخطاريه براي ضبط وثيقه،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وجه‏الكفاله و يا وجه التزام كافي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232- ديه با رعايت مقررات مربوط و ضرر و زيان محكوم‏له، در صورتي از مبلغ وثيقه يا وجه‏الكفاله كسر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امكان وصول آن از بيمه ميسر نباشد و محكوم‏عليه حاضر نشود و وثيقه‏گذار يا كفيل هم، وي را طبق مقررات حاضر ننموده و عذر موجهي هم نداشته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233- چنانچه قرار تأمين صادر شده، متضمن تأديه وجه التزام باشد يا متهم خود ايداع وثيقه كرده باشد، در صورت عدم حضور محكوم‏عليه و عدم امكان وصول آن از بيمه، علاوه بر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ديه و ضرر و زيان محكوم‏له از محل تأمين، جزاي نقدي نيز در صورت محكوميت وصول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در مورد قرار وثيقه، در صورت حضور و عجز از پرداخت، محكوميتهاي فوق، با لحاظ مستثنيات دين از محل تأمين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234- در صورت فوت كفيل يا وثيقه‏گذار، قرار قبولي كفالت يا وثيقه منتفي است و متهم حسب مورد، بايد نسبت به معرفي كفيل يا ايداع وثيقه جديد اقدام كند،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دستور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وجه‏الكفاله يا ضبط وثيقه صادر شده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235- متهم، كفيل و وثيقه‏گذار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توانند در موارد زير ظرف ده روز از تاريخ ابلاغ دستور دادستان، درباره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وجه التزام، وجه‏الكفاله و يا ضبط وثيقه اعتراض كنند. مرجع رسيدگي به اين اعتراض، دادگاه كيفري دو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الف- هرگاه مدعي شوند در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وجه التزام و وجه‏الكفاله و يا ضبط وثيقه مقررات مربوط رعايت نشده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ب- هرگاه مدعي شوند متهم در موعد مقرر حاضر شده يا او را حاضر كرده‏اند يا شخص ثالثي متهم را حاضر كرده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هرگاه مدعي شوند به جهات مذكور در ماده (178) اين قانون، متهم نتوانسته حاضر شود يا كفيل و وثيقه‏گذار به يكي از آن جهات نتوانسته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اند متهم را حاضر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هرگاه مدعي شوند پس از صدور قرار قبولي كفالت يا التزام معسر شده‏اند.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هرگاه كفيل يا وثيقه گذار مدعي شوند تسليم متهم، به علت فوت او در مهلت مقرر ممكن نبوده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تبصره1- دادگاه در تمام موارد فوق، خارج از نوبت و بدون رعايت تشريفات دادرسي به شكايت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رأي دادگاه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تبصره2- مرجع رسيدگي به اعتراض نسبت به دستور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دادرس دادگاه عمومي بخش، دادگاه كيفري دو نزديكترين شهرستان آن استان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3- در خصوص بند</w:t>
      </w:r>
      <w:r w:rsidR="001D1EB7"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(ت)، دادگاه به ادعاي اعسار متهم يا كفيل رسيدگي و در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صورت احراز اعسار آنان، به معافيت آنان از پرداخت وجه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التزام يا وجه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الكفاله حكم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236- در صورتي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كه متهم پس از صدور دستور دادستان مبني بر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وجه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التزام يا وجه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الكفاله و يا ضبط وثيقه و پيش از اتمام عمليات اجرائي، در مرجع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حاضر شود يا كفيل يا وثيقه‏گذار او را حاضر كند، دادستان با رفع اثر از دستور صادره، دستور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يا ضبط حداكثر تا يك چهارم از وجه قرار را صادر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صورت، اعتبار قرار تأمين صادره به قوت خود باقي است. هرگاه متهم خود ايداع وثيقه كرده باشد، مكلف است، نسبت به تكميل وجه قرار اقدام كند و چنانچه شخص ثالث از متهم كفالت نموده و يا ايداع وثيقه كرده باشد و رفع مسؤوليت خود را درخواست نكند، مكلف است نسبت به تكميل وجه قرار اقدام كند. در صورتي كه شخص ثالث، رفع مسؤوليت خود را درخواست كند، متهم حسب مورد، نسبت به معرفي كفيل يا وثيقه‏گذار جديد اقدام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هرگاه متهم يا وثيقه‏گذار يا كفيل، ظرف ده روز از تاريخ ابلاغ دستور ضبط بخشي از وجه قرار، معادل وجه مقرر را به صندوق دولت واريز كند، ضبط انجام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اعتبار قرار تأمين صادره به صورت كامل به قوت خود باقي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ماده237- صدور قرار بازداشت موقت جايز نيست، مگر در مورد جرایم زير، كه دلايل، قرائن و امارات كافي بر توجه اتهام به متهم دلالت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جرایمي كه مجازات قانوني آنها سلب حيات يا قطع عضو و در جنايات عمدي عليه تماميت جسماني، جناياتي كه ميزان ديه آنها ثلث ديه كامل مجني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يا بيش از آن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جرایم تعزيري كه درجه چهار و بالاتر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جرایم عليه امنيت داخلي و خارجي كشور كه مجازات قانوني آنها درجه پنج و بالاتر است.</w:t>
      </w:r>
    </w:p>
    <w:p w:rsidR="0045082B" w:rsidRPr="00D21C53" w:rsidRDefault="00E8097D" w:rsidP="00E8097D">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 </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ايجاد مزاحمت و آزار و اذيت بانوان و اطفال و تظاهر، قدرت</w:t>
      </w:r>
      <w:r w:rsidR="0045082B"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نمايي و ايجاد مزاحمت براي اشخاص كه به</w:t>
      </w:r>
      <w:r w:rsidR="0045082B"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4508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وسيله چاقو يا هر نوع اسلحه انجام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سرقت، كلاهبرداري، ارتشاء، اختلاس، خيانت در امانت، جعل يا استفاده از سند مجعول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مشمول بند (ب) اين ماده نباشد و متهم داراي يك فقره سابقه محكوميت قطعي به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علت ارتكاب هر يك از جرایم مذكور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موارد بازداشت موقت الزامي، موضوع قوانين خاص، به جز قوانين ناظر بر جرایم نيروهاي مسلح از تاريخ لازم‏الاجراء شدن اين قانون ملغي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238- صدور قرار بازداشت موقت درموارد مذكور درماده قبل، منوط به وجود يكي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شرايط زير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الف- آ</w:t>
      </w:r>
      <w:r w:rsidRPr="00D21C53">
        <w:rPr>
          <w:rFonts w:ascii="Arabic Typesetting" w:hAnsi="Arabic Typesetting" w:cs="Arabic Typesetting"/>
          <w:spacing w:val="-2"/>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زاد بودن متهم موجب از بين رفتن آثار و ادله جرم يا باعث تباني با متهمان ديگر يا شهود و مطلعان واقعه گردد و يا سبب شود شهود از اداء شهادت امتناع كنند.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 بيم فرار يا مخفي شدن متهم باشد و به طريق ديگر نتوان از آن جلوگيري كرد.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پ- آزاد بودن متهم مخل نظم عمومي، موجب به خطر افتادن جان شاكي، شهود يا خانواده آنان و خود متهم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239- قرار بازداشت موقت بايد مستدل و موجه باشد و مستند قانوني و ادله آن و حق اعتراض متهم در متن قرار ذكر شود. با صدور قرار بازداشت موقت، متهم به بازداشتگاه معرفي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متهم به منظور جلوگيري از تباني، بازداشت شود، دليل آن در برگه اعزام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240- قرار بازداشت متهم بايد فوري نزد دادستان ارسال شود. دادستان مكلف است حداكثر ظرف بيست و چهار ساعت نظر خود را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طور كتبي به بازپرس اعلام كند. هرگاه دادستان با قرار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بازداشت متهم موافق نباشد، حل اختلاف با دادگاه صالح است و متهم تا صدور رأي دادگاه در اين مورد كه حداكثر از ده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روز تجاوز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بازداشت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241- هرگاه علت بازداشت مرتفع شود و موجب ديگري براي ادامه آن نباشد، بازپرس با موافقت دادستان فوري از متهم رفع بازداشت مي كند. در صورت مخالفت دادستان با تصميم بازپرس، حل اختلاف با دادگاه صالح است. اگر متهم نيز موجبات بازداشت را مرتفع بداند، مي تواند فك قرار بازداشت يا تبديل آن را از بازپرس تقاضا كند. بازپرس فوری و حداکثر ظرف پنج روز به طور مستدل راجع به درخواست متهم اظهارنظر مي كند. در صورت رد درخواست، مراتب در پرونده ثبت و قرار رد به متهم ابلاغ مي شود و متهم مي تواند ظرف ده روز به آن اعتراض كند. متهم در هر ماه فقط يك بار مي تواند اين درخواست را مطرح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242- هرگاه در جرایم موضوع بندهاي (الف)، (ب)، (پ) و (ت) ماده (302) اين قانون تا دو ماه و در ساير جرایم تا يك ماه به علت صدور قرار تأمين، متهم در بازداشت بماند و پرونده اتهامي او منتهي به تصميم نهائي در دادسرا نشود، بازپرس مكلف به فك يا تخفيف قرار تأمين است. اگر علل موجهي براي بقاء قرار وجود داشته باشد، با ذكر علل مزبور، قرار، ابقاء و مراتب به متهم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اين تصميم ظرف ده روز از تاريخ ابلاغ به دادگاه صالح اعتراض كند. فك يا تخفيف قرار بدون نياز به موافقت دادستان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ابقاء تأمين بايد به تأييد دادستان برسد و در صورت مخالفت دادستان، حل اختلاف با دادگاه صالح است. فك، تخفيف، يا ابقاء بازداشت موقت، بايد به تأييد دادستان برسد و در صورت مخالفت دادستان، حل اختلاف با دادگاه صالح است. هرگاه بازداشت متهم ادامه يابد مقررات اين ماده، حسب مورد، هر دو ماه يا هر يك ماه اعمال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به هر حال، مدت بازداشت متهم نبايد از حداقل مجازات حبس مقرر در قانون براي آن جرم تجاوز كند و در هر صورت در جرایم موجب مجازات سلب حيات مدت بازداشت موقت از دو سال و در ساير جرایم از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سال تجاوز نمي‏كند.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١- نصاب حداكثر مدت بازداشت، شامل مجموع قرارهاي صادره در دادسرا و دادگاه است و ساير قرارهاي منتهي به بازداشت متهم را نيز شامل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٢- تكليف بازپرس به اظهارنظر درباره درخواست متهم، موضوع ماده (241) اين قانون، در صورتي است كه وفق اين ماده، نسبت به قرار اظهارنظر نشده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243-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تمام مراحل تحقيقات با رعايت مقررات اين قانون، قرار تأمين صادره را تشديد كند يا تخفيف دهد.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تشديد يا تخفيف قرار تأمين، اعم از تبديل نوع قرار يا تغيير مبلغ آن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244- دادستان در جريان تحقيقات مقدماتي تا پيش از تنظيم كيفرخواست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تشديد يا تخفيف تأمين را از بازپرس درخواست كند. هرگاه بين بازپرس و دادستان موافقت حاصل نشود، پرونده براي رفع اختلاف به دادگاه ارسال مي‏شود و بازپرس طبق نظر دادگاه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پس از تنظيم كيفرخواست نيز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حسب مورد، از دادگاهي كه پرونده در آن مطرح است، درخواست تشديد يا تخفيف تأمين كند. متهم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تخفيف تأمين را درخواست كند. تقاضاي فرجام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خواهي نسبت به حكم، مانع از آن نيست كه دادگاه صادركننده حكم، به اين درخواست رسيدگي كند. در صورت رد درخواست، مراتب رد در پرونده ثبت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تصميم دادگاه در اين موارد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تبصره1- تقاضاي دادستان يا متهم به شرح مقرر در اين ماده، در مورد تشديد يا تخفيف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بيش از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مطرح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چنانچه به نظر دادگاه، قرار تأمين صادره متناسب نباشد، نسبت به تخفيف يا تشديد آن اتخاذ تصميم مي‏نمايد.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245- دادگاه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صالح موضوع مواد (240)، (242) و (244) اين قانون مكلف است در وقت فوق‏العاده به اختلاف دادستان و بازپرس يا اعتراض متهم رسيدگي نمايد. تصميم دادگاه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246- در مواردي كه پرونده متهم در دادگاه مطرح شده و از متهم قبلاً تأمين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نشده يا تأمين قبلي منتفي شده باشد، دادگاه، خود يا به تقاضاي دادستان و با رعايت مقررات اين قانون، قرار تأمين يا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چنانچه تصميم دادگاه منتهي به صدور قرار بازداشت موقت شود، اين قرار، طبق مقررات اين قانون، قابل اعتراض در دادگاه تجديدنظر استان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247- بازپرس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متناسب با جرم ارتكابي، علاوه بر صدور قرار تأمين،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را كه شامل يك يا چند مورد از دستورهاي زير است، براي مدت معين صادر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معرفي نوبه‏اي خود به مراكز يا نهادهاي تعيين شده توسط بازپرس</w:t>
      </w:r>
      <w:r w:rsidR="009B73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منع رانندگي با وسايل نقليه موتوري</w:t>
      </w:r>
      <w:r w:rsidR="009B73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منع اشتغال به فعاليت</w:t>
      </w:r>
      <w:r w:rsidR="0098241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مرتبط با جرم ارتكابي</w:t>
      </w:r>
      <w:r w:rsidR="009B73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 ممنوعيت از نگهداري سلاح داراي مجوز</w:t>
      </w:r>
      <w:r w:rsidR="009B73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ممنوعيت خروج از كشور</w:t>
      </w:r>
      <w:r w:rsidR="009B73A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در جرایم تعزيري درجه هفت و هشت، در صورت ارائه تضمين لازم براي جبران خسارات وارده،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فقط به صدور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اكتفاء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قرارهاي موضوع اين ماده ظرف ده روز قابل اعتراض در دادگاه صالح است. چنانچه اين قرار توسط دادگاه صادر شود، ظرف ده روز، قابل اعتراض در دادگاه تجديدنظر استان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w:t>
      </w:r>
    </w:p>
    <w:p w:rsidR="0045082B" w:rsidRPr="00D21C53" w:rsidRDefault="0045082B" w:rsidP="0098241D">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248- مدت اعتبار قرار منع خروج از كشور شش</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ماه و قابل تمديد است.</w:t>
      </w:r>
      <w:r w:rsidR="0098241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در صورتي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كه مدت مندرج در دستور منع خروج منقضي شود، اين دستور خود به خود منتفي است و مراجع مربوط نمي‏توانند مانع از خروج شوند.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249- در صورت صدور قرار ممنوعيت از نگهداري سلاح داراي مجوز، سلاح و پروانه مربوط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 به يكي از محلهاي مجاز نگهداري سلاح تحويل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بازپرس مراتب را به مرجع صادركننده پروانه اعلام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250- قرار تأمين و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بايد مستدل و موجه و با نوع و اهميت جرم، شدت مجازات، ادله و اسباب اتهام، احتمال فرار يا مخفي شدن متهم و از بين رفتن آثار جرم، سابقه متهم، وضعيت روحي و جسمي، سن، جنس، شخصيت و حيثيت او متناسب باشد.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تبصره-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تأمين نامتناسب موجب محكوميت انتظامي از درجه چهار به بالا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251- هرگاه متهم يا محكوم‏عليه در مواعد مقرر حاضر شود، يا پس از آن حاضر و عذر موجه خود را اثبات كند، با شروع به اجراي حبس و تبعيد يا اقامت اجباري و با اجراي كامل ساير مجازاتها و يا صدور قرارهاي منع و موقوفي و تعليق تعقيب، تعليق اجراي مجازات و مختومه شدن پرونده به هر كيفيت، قرار تأمين و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لغو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تبصره- در صورت الغاء قرار تأمين يا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اين امر بلافاصله به مراجع مربوط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252- شيوه اجراي قرارهاي نظارت و بندهاي (ج) و (چ) ماده (217) اين قانون، به موجب آيين‏نامه‏اي است كه ظرف شش ماه از تاريخ لازم الاجراء شدن اين قانون توسط وزراء دادگستري و كشور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253-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متهم دستورهاي مندرج در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را رعايت نمايد، بنا به درخواست وي كه بايد به تأييد دادستان برسد و يا پيشنهاد دادستان،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با رعايت مقررات قانوني در مجازات وي تخفيف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254- هرگاه متهم از اجراي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كه توأم با قرار تأمين صادر شده است، تخلف كند، قرار نظارت لغو و قرار تأمين، تشديد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در صورت تخلف متهم از اجراي قرار نظارت مستقل، قرار صادره به قرار تأمين متناسب تبديل مي‏گردد. مفاد اين ماده در حين صدور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متهم،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در اجراي اين ماده نمي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توان قرار صادره را به قرار بازداشت موقت تبديل كرد.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255- اشخاصي كه در جريان تحقيقات مقدماتي و دادرسي به هر علت بازداشت مي شوند و از سوي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حكم برائت يا قرار منع تعقيب در مورد آنان صادر شود، مي توانند با رعایت ماده (14) این قانون، خسارت ايام بازداشت را از دولت مطالبه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256- در موارد زير شخص بازداشت شده مستحق جبران خسارت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بازداشت شخص، ناشي از خودداري در ارائه اسناد، مدارك و ادله 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گناهي خود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به منظور فراري دادن مرتكب جرم، خود را در مظان اتهام و بازداشت قرار داده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به هر جهتي به ناحق موجبات بازداشت خود را فراهم آورده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همزمان به علت قانوني ديگر بازداشت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257- شخص بازداشت شده بايد ظرف شش ماه از تاريخ ابلاغ رأي قطعي حاكي از بي‏گناهي خود، درخواست جبران خسارت را به کميسيون استاني، متشكل از سه نفر از قضات دادگاه تجديدنظر استان به انتخاب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تقديم كند. کميسيون در صورت احراز شرايط مقرر در اين قانون، حكم به پرداخت خسارت صادر مي كند. در صورت رد درخواست، اين شخص مي تواند ظرف بيست روز از تاريخ ابلاغ، اعتراض خود را به کميسيون موضوع ماده (258) اين قانون اعلام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258- رسيدگي به اعتراض شخص بازداشت شده، در كميسيون ملي جبران خسارت متشكل از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ديوان عالي كشور يا يكي از معاونان وي و دو نفر از قضات ديوان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عالي كشور به انتخاب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 به عمل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آيد. رأي كميسيون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259- جبران خسارت موضوع ماده (255) اين قانون بر عهده دولت است و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بازداشت براثر اعلام مغرضانه جرم، شهادت كذب و يا تقصير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باشد، دولت پس از جبران خسارت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مسؤول اصلي مراجعه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260- به منظور پرداخت خسارت موضوع ماده (255) اين قانون، صندوقي در وزارت دادگستري تأسيس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بودجه آن هر سال از محل بودجه كل كشور تأمين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اين صندوق زير نظر وزير دادگستري اداره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اجراي آراء صادره از كميسيون بر عهده وي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261- شيوه رسيدگي و اجراي آراء كميسيونهاي موضوع مواد (257) و (258) اين قانون، به موجب آيين‏نامه‏اي است كه ظرف سه ماه از تاريخ لازم الاجراء شدن اين قانون توسط وزير دادگستري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9524D">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هشتم- اقدامات بازپرس و دادستان پس از ختم تحقيقات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262- بازپرس پس از پايان تحقيقات و در صورت وجود دلايل كافي بر وقوع جرم، به متهم يا وكيل وي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كه براي برائت يا كشف حقيقت هر اظهاري دارد به عنوان آخرين دفاع بيان كند. هرگاه متهم يا وكيل وي در آخرين دفاع، مطلبي اظهار كند يا مدركي ابراز نمايد كه در كشف حقيقت يا برائت مؤثر باشد، بازپرس مكلف به رسيدگي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263- در صورتي كه متهم يا وكيل وي براي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آخرين دفاع احضار شود و هيچ يك از آنان بدون اعلام عذر موجه، حضور نيابد، بدون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آخرين دفاع، اتخاذ تصميم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264- پس از انجام تحقيقات لازم و اعلام كفايت و ختم تحقيقات، بازپرس مكلف است به صورت مستدل و مستند، عقيده خود را حداكثر ظرف پنج روز در قالب قرار مناسب، اعلام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265- بازپرس در صورت جرم بودن عمل ارتكابي و وجود ادله كافي براي انتساب جرم به متهم، قرار جلب به دادرسی و در صورت جرم نبودن عمل ارتكابي و يا فقدان ادله كافي براي انتساب جرم به متهم، قرار منع تعقيب صادر و پرونده را فوري نزد دادستان ارسال مي كند. دادستان بايد ظرف سه روز از تاريخ وصول، پرونده تحقيقات را ملاحظه و نظر خود را به طور كتبي اعلام كند و پرونده را نزد بازپرس برگرداند. چنانچه مورد از موارد موقوفي تعقيب باشد، قرار موقوفي تعقيب صادر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266- چنانچه دادستان تحقيقات بازپرس را كامل نداند، صرفاً مواردي را كه براي كشف حقيقت لازم است به تفصيل و بدون هرگونه ابهام در پرونده درج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تكميل آن را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خواهد. در اين صورت، بازپرس مكلف به انجام اين تحقيقات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هرگونه درخواست تكميل تحقيقات كه براي كشف حقيقت لازم نباشد، موجب محكوميت انتظامي تا درجه سه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267- در صورت موافقت دادستان با قرار بازپرس، در خصوص عدم صلاحيت، پرونده به مرجع صالح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موارد موقوفي يا منع تعقيب، بازپرس مراتب را به طرفين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قرار تأمين و قرار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ملغي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و چنانچه متهم بازداشت باشد، بلافاصله آزاد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قاضي مربوط مكلف است از قرار تأمين مأخوذه رفع اثر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268- در صورتي كه عقيده دادستان و بازپرس بر جلب متهم به دادرسي باشد، دادستان ظرف دو روز با صدور كيفرخواست، از طريق شعبه بازپرسي بلافاصله پرونده را به دادگاه صالح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269- در هر مورد كه دادستان با عقيده بازپرس مخالف باشد و بازپرس بر عقيده خود اصرار كند، پرونده براي حل اختلاف، به دادگاه صالح ارسال و طبق تصميم دادگاه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270- علاوه بر موارد مقرر در اين قانون، قرارهاي بازپرس در موارد زير قابل اعتراض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قرار منع و موقوفي تعقيب و اناطه به تقاضاي شاكي</w:t>
      </w:r>
      <w:r w:rsidR="0006721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قرار بازداشت موقت، ابقاء و تشديد تأمين به تقاضاي متهم</w:t>
      </w:r>
      <w:r w:rsidR="0006721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قرار تأمين خواسته به تقاضاي متهم</w:t>
      </w:r>
      <w:r w:rsidR="0006721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مهلت اعتراض به قرارهاي فوق، براي اشخاص مقيم ايران ده روز و براي افراد مقيم خارج از كشور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از تاريخ ابلاغ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271- مرجع حل اختلاف بين دادستان و بازپرس و رسيدگي به اعتراض شاكي يا متهم نسبت به قرارهاي قابل اعتراض، با دادگاهي است كه صلاحيت رسيدگي به آن اتهام را دارد. چنانچه دادگاه انقلاب يا دادگاه کيفري يک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 تشكيل نشده باشد، دادگاه كيفري دو محل، صالح به رسيدگي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272- در صورت اختلاف دادستان و بازپرس در صلاحيت، نوع جرم يا مصاديق قانوني آن، حل اختلاف با دادگاه كيفري دويي است كه دادسرا در معيت آن انجام وظيفه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273- حل اختلاف بين بازپرس و دادستان و رسيدگي به اعتراض شاكي يا متهم نسبت به قرارهاي قابل اعتراض، در جلسه فوق‏العاده دادگاه صورت مي‏گيرد. تصميم دادگاه در اين خصوص قطعي است، مگر در مورد قرارهاي منع يا موقوفي تعقيب در جرایم موضوع بندهاي(الف)، (ب)، (پ) و (ت) ماده (302) اين قانون كه در صورت تأييد، اين قرارها مطابق مقررات قابل تجديدنظر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274- دادگاه در صورتي كه اعتراض شاكي به قرار منع يا موقوفي تعقيب را موجه بداند، آن را نقض و قرار جلب به دادرسي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مواردي كه به نظر دادگاه، تحقيقات دادسرا كامل نباشد، بدون نقض قرار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تكميل تحقيقات را از دادسرا بخواهد يا خود اقدام به تكميل تحقيقات كند. موارد نقص تحقيق بايد به تفصيل و بدون هرگونه ابهام در تصميم دادگاه قيد شود. در صورت نقض قرار اناطه توسط دادگاه، بازپرس تحقيقات خود را ادامه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275- هرگاه پرونده براي تكميل تحقيقات به دادسرا اعاده شود، دادسراي مربوط با انجام تحقيقات موردنظر دادگاه، بدون صدور قرار، مجدداً پرونده را به دادگاه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اگر در تحقيقات موردنظر دادگاه ابهامي بيابد، مراتب را براي رفع ابهام از دادگاه استعلام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276- در صورت نقض قرار منع تعقيب و صدور قرار جلب به دادرسي توسط دادگاه، بازپرس مكلف است متهم را احضار و موضوع اتهام را به او تفهيم كند و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آخرين دفاع و تأمين مناسب از وي، پرونده را به دادگاه ارسال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277- در صورت نقض قرار موقوفي تعقيب، بازپرس مطابق مقررات و صرفنظر از جهتي كه علت نقض قرار موقوفي تعقيب است، به پرونده رسيدگي و با انجام تحقيقات لازم، تصميم مقتضي اتخاذ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278- هرگاه به علت جرم نبودن عمل ارتكابي، قرار منع تعقيب صادر و به هر دليل قطعي شود،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 بار ديگر متهم را به همان اتهام تعقيب كرد. هرگاه به علت فقدان يا عدم كفايت دليل، قرار منع تعقيب صادر و در دادسرا قطعي شود،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 بار ديگر متهم را به همان اتهام تعقيب كرد، مگر پس از كشف دليل جديد كه در اين صورت، با نظر دادستان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قابل تعقيب است و اگر اين قرار در دادگاه قطعي شود، پس از کشف دليل جديد به درخواست دادستان مي‏توان او را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بار با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اجازه دادگاه صالح براي رسيدگي به اتهام، تعقيب كرد. در صورتي كه دادگاه، تعقيب مجدد را تجويز كند، بازپرس مطابق مقررات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279- در كيفرخواست موارد زير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مشخصات متهم، شامل نام، نام خانوادگي، نام پدر، شهرت، سن، شغل، شماره ملي، شماره شناسنامه، تابعيت، مذهب، محل اقامت و وضعيت تأهل او</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 آزاد، تحت قرار تأمين يا نظارت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بودن متهم و نوع آن و يا بازداشت بودن وي با قيد علت و تاريخ شروع بازداشت</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نوع اتهام، تاريخ و محل وقوع جرم اعم از بخش، دهستان، روستا، شهر، ناحيه، منطقه، خيابان و كوچه</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ادله انتساب اتهام</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مستند قانوني اتهام</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سابقه محكوميت مؤثر كيفري متهم</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خلاصه پرونده شخصيت يا وضعيت رواني متهم</w:t>
      </w:r>
      <w:r w:rsidR="00141CE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هرگاه در صدور كيفرخواست، سهو قلم يا اشتباه بيّن صورت گيرد، تا پيش از ارسال به دادگاه، دادستان آن را اصلاح و پس از ارسال كيفرخواست به دادگاه، موارد اصلاحي آن را به دادگاه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280- عنوان اتهامي كه در كيفرخواست ذكر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مانع از تعيين عنوان صحيح قانوني توسط دادگاه نيست.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مجموع اعمال ارتكابي متهم در نتيجه تحقيقات دادسرا روشن باشد و دادگاه فقط عنوان اتهام را نادرست تشخيص دهد، مكلف است اتهام جديد را به متهم تفهيم، تا از اتهام انتسابي مطابق مقررات دفاع كند و سپس مبادرت به صدور رأي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281- هر گاه قبل از ارسال پرونده به دادگاه، موجبي براي آزادي متهم يا تبديل قرار تأمين به وجود آيد، دادسرا با رعايت مقررات قانوني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282- دادستان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پس از ارسال پرونده به دادگاه از اصل اتهام يا ادله آن عدول و بر اين اساس كيفرخواست را مسترد يا اصلاح كند و فقط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دلايل جديد له يا عليه متهم را كه كشف يا حادث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به دادگاه اعلام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283- پس از صدور كيفرخواست و قبل از ارسال به دادگاه، هرگاه شاكي در جرایم قابل گذشت، رضايت قطعي خود را به دادستان اعلام كند، در صورت وجود پرونده در دادسرا، دادستان از كيفرخواست عدول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اين صورت، قرار موقوفي تعقيب توسط بازپرس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جرایم غيرقابل گذشت، هرگاه شاكي رضايت قطعي خود را اعلام كند، دادستان در صورت فراهم بودن شرايط صدور قرار تعليق تعقيب،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كيفرخواست عدول و تعقيب را معلق كند و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در نتيجه رضايت شاكي نوع مجازات تغيير كند، دادستان از كيفرخواست قبلي عدول و بر اين اساس كيفرخواست جديد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284- در صورت انتساب اتهامات متعدد به متهم كه رسيدگي به آنها در صلاحيت ذاتي دادگاههاي مختلف است، كيفرخواست جداگانه خطاب به هر يك از دادگاههاي صالح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نهم- تحقيقات مقدماتي جرایم اطفال و نوجوانان</w:t>
      </w:r>
    </w:p>
    <w:p w:rsidR="0045082B" w:rsidRPr="00D21C53" w:rsidRDefault="0045082B" w:rsidP="0045082B">
      <w:pPr>
        <w:bidi/>
        <w:spacing w:line="288" w:lineRule="auto"/>
        <w:ind w:firstLine="360"/>
        <w:jc w:val="lowKashida"/>
        <w:rPr>
          <w:rFonts w:ascii="Arabic Typesetting" w:hAnsi="Arabic Typesetting" w:cs="Arabic Typesetting"/>
          <w:sz w:val="40"/>
          <w:szCs w:val="40"/>
          <w:u w:val="single"/>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285- در معيت دادگاه اطفال و نوجوانان و در محل آن، شعبه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از دادسراي عمومي با عنوان دادسراي ويژه نوجوانان به سرپرستي يكي از معاونان دادستان و با حضور يك يا چند بازپرس،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تحقيقات مقدماتي جرایم افراد پانزده تا هجده سال به جز جرایم موضوع مواد (306) و (340) اين قانون كه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از سوي دادگاه صورت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گيرد، در اين دادسرا به عمل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آيد.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1- تحقيقات مقدماتي تمامي جرایم افراد زير پانزده سال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طور مستقيم در دادگاه اطفال و نوجوانان به عمل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آيد و دادگاه مذکور کليه وظايفي را که طبق قانون بر عهده ضابطان دادگستري و دادسرا است انجام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دهد.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2- در جرایم مشهود، هرگاه مرتكب، طفل يا نوجوان باشد، ضابطان دادگستري مكلفند نسبت به حفظ آلات، ادوات، آثار، علائم و دلايل جرم اقدام نمايند، لكن اجازه تحقيقات مقدماتي از طفل يا نوجوان را ندارند و در صورت دستگيري وي، موظفند متهم را حسب مورد، فوري به دادسرا يا دادگاه اطفال و نوجوانان تحويل دهند. انقضاء وقت اداري و نيز ايام تعطيل مانع از رجوع به دادسرا يا دادگاه اطفال و نوجوانان نيست.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286- علاوه بر موارد مذكور در ماده (302) اين قانون، در جرایم تعزيري درجه پنج و شش نيز، تشكيل پرونده شخصيت در مورد اطفال و نوجوانان توسط دادسرا يا دادگاه اطفال و نوجوانان الزامي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287- در جريان تحقيقات مقدماتي، مرجع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حسب مورد، اطفال و نوجوانان موضوع اين قانون را به والدين، اولياء، يا سرپرست قانوني يا در صورت فقدان يا عدم دسترسي و يا امتناع از پذيرش آنان، به هر شخص حقيقي يا حقوقي كه مصلحت بداند،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سپارد. اشخاص مذكور ملتزمند هرگاه حضور طفل يا نوجوان لازم باشد او را به مرجع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معرفي نمايند. افراد پانزده تا هجده سال نيز شخصاً ملزم به معرفي خود به دادگاه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درصورت ضرورت،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كفيل يا وثيقه تنها از متهمان بالاي پانزده سال امكان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پذير است. درصورت عجز از معرفي كفيل يا ايداع وثيقه و يا در مورد جرایم پيش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 شده در ماده (237) اين قانون، دادسرا يا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با رعايت ماده (238) اين قانون، قرار نگهداري موقت آنان را در کانون اصلاح و تربيت صادر کند.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قرار نگهداري موقت، تابع كليه آثار و احكام قرار بازداشت موقت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دهم- وظايف و اختيارات دادستان كل كشور</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288- دادستان كل كشور بر كليه دادسراهاي عمومي، انقلاب و نظامي نظارت دارد و به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حسن اجراي قوانين و ايجاد هماهنگي بين دادسراها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اقدام به بازرسي كند و تذكرات و دستورهاي لازم را خطاب به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مذكور صادر نمايد. همچنين وي پيشنهادهاي لازم را به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و ساير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اجرائي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ربط ارائه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1- چنانچه دادستان كل كشور در اجراي وظايف مقرر در اين فصل و ساير وظايف قانوني خود، به موارد تخلف يا جرم برخورد نمايد حسب مورد مراتب را براي تعقيب قانوني به دادسراي انتظامي قضات، مراجع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يا اداري صالح اعلام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تبصره 2- كليه مراجع </w:t>
      </w:r>
      <w:r w:rsidR="00793D2D"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 و قضات مكلفند همكاريهاي لازم را در اعمال نظارت دادستان كل كشور انجام 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289- دادستان كل كشور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انتصاب، جابه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جايي و تغيير شغل و محل خدمت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دادسراها را به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پيشنهاد دهد.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١- پيشنهاد انتصاب، جابه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جايي و تغيير شغل و محل خدمت دادستانهاي عمومي سراسر كشور پس از كسب نظر موافق از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 دادگستري استان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ربط با دادستان كل كشور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٢- پيشنهاد انتصاب، جابه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جايي و تغيير شغل و محل خدمت دادستانهاي نظامي پس از كسب نظر موافق از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با دادستان كل كشور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290- دادستان كل كشور مكلف است در جرایم راجع به اموال، منافع و مصالح ملي و خسارت وارده به حقوق عمومي كه نياز به طرح دعوي دارد از طريق مراجع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صلاح داخلي، خارجي و يا بين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المللي پيگيري و نظارت نمايد.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291- در مواردي كه مطابق قانون، تعقيب و رسيدگي به تخلفات مقامات و مسؤولان كشوري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عهده ديوان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عالي كشور است، اقدامات مقدماتي و انجام تحقيقات لازم توسط دادسراي ديوان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عالي كشور صورت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292- كليه مراجع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مكلفند در موارد قانوني پس از اتخاذ تصميم بر ممنوعيت خروج اشخاص از كشور، مراتب را به دادستاني كل كشور ارسال دارند تا از آن طريق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مراجع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ربط اعلام 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دادستان كل كشور در موارد انقضاء مدت قانوني ممنوعيت خروج از كشور اشخاص و عدم تمديد آن توسط مراجع مربوطه، نسبت به رفع ممنوعيت خروج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293- هرگاه در موارد حقوق عامه و دعاوي راجع به دولت، امور خيريه و اوقاف عامه و امور محجورين و غايب</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مفقودالاثر 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سرپرست حكم قطعي صادر شود و دادستان كل كشور حكم مذكور را خلاف بيّن موازين شرعي و يا قانوني تشخيص دهد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مستدل از ديوان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عالي كشور درخواست نقض حكم را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نمايد. ديوان عالي كشور در صورت پذيرش تقاضا، رأي صادره را نقض و پرونده را جهت رسيدگي مجدد به شعبه هم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عرض دادگاه صادركننده حكم قطعي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نمايد.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بخش سوم- دادگاههاي كيفري،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و صدور رأي</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 تشكيلات و صلاحيت دادگاههاي كيفري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294- دادگاههاي كيفري به دادگاه كيفري يك، دادگاه كيفري دو، دادگاه انقلاب، دادگاه اطفال و نوجوانان و دادگاه نظامي تقسيم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295- دادگاه كيفري دو با حضور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يا دادرس علي‏البدل در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هر شهرستان تشكيل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D57765">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296- دادگاه كيفري يك براي رسيدگي به جرایم موضوع بندهاي (الف) و (ب) ماده (302) اين قانون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با حضور رییس یا داردس علی</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البدل و عضویت چهار مستشار تشکیل می</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 xml:space="preserve">شود و جلسه آن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با حضور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دادرس علي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البدل و </w:t>
      </w:r>
      <w:r w:rsidR="00C54AB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دو مستشار نیز رسمیت دارد. جلسه دادگاه براي رسيدگي به سایر جرایم در صلاحیت این دادگاه با حضور رییس یا دادرس علی البدل و </w:t>
      </w:r>
      <w:r w:rsidR="00D5776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دو مستشار تشکیل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که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و </w:t>
      </w:r>
      <w:r w:rsidR="00D5776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یک مستشار رسمیت می یابد.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دادگاه كيفري يك در تمام حوزه‏هاي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شهرستان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صورت عدم امكان تشكيل، در حوزه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هايي كه اين دادگاه تشكيل نشده است، به جرایم موضوع صلاحيت اين دادگاه در نزديكترين دادگاه كيفري يك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آن استان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B227E0">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297- دادگاه انقلاب اسلامی برای رسیدگی به جرایم موجب مجازات مندرج در بندهای «الف» و «ب» ماده (302) این قانون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البدل و عضویت چهار مستشار تشکیل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جلسه آن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و </w:t>
      </w:r>
      <w:r w:rsidR="00BC364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دو مستشار نیز رسمیت دارد. جلسه این دادگاه برای رسیدگی به جرایم موجب مجازات</w:t>
      </w:r>
      <w:r w:rsidR="009D0DF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های مندرج در بندهای «</w:t>
      </w:r>
      <w:r w:rsidR="00C8110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 «ت» ماده (302) این قانون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و </w:t>
      </w:r>
      <w:r w:rsidR="00B227E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دو مستشار تشکیل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که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و </w:t>
      </w:r>
      <w:r w:rsidR="00B227E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عضویت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یک مستشار رسمیت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یابد. رسیدگی این دادگاه در سایر موارد دارای صلاحیت با حضور رییس یا دادرس علی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البدل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باشد. این دادگاه در مرکز هر استان تشکیل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تشکیل آن در سایر حوزه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قضایی به تشخیص رییس قوه قضاییه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مقررات دادرسي دادگاه كيفري يك به شرح مندرج در اين قانون در دادگاه انقلاب، در مواردي كه با تعدد قاضي رسيدگي مي كند جاري است.</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298- دادگاه اطفال و نوجوانان با حضور يك قاضي و دو مشاور تشكيل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 نظر مشاوران، مشورتي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تبصره- در هر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شهرستان يك يا چند شعبه دادگاه اطفال و نوجوانان برحسب نياز تشكيل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تا زماني كه دادگاه اطفال و نوجوانان در محلي تشكيل نشده است، به كليه جرایم اطفال و نوجوانان به جز جرایم مشمول ماده (315) اين قانون، در شعبه دادگاه کيفري دو يا دادگاهي كه وظايف آن را انجام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 رسيدگي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299- در صورت ضرورت به تشخیص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در حوزه بخش، دادگاه عمومي بخش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اين دادگاه به تمامي جرایم در صلاحیت دادگاه کیفری دو رسيدگي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تشخیص</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ه، تشكيل دادگاه عمومي بخش در شهرستانهاي جديد كه به لحاظ قلت ميزان دعاوي حقوقي و كيفري، ضرورتي به تشكيل دادگستري نباشد بلامانع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به تشخیص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بخش</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هايي كه به لحاظ كثرت ميزان دعاوي حقوقي و كيفري، ضرورت ايجاب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تشكيل دادگستري با همان صلاحيت و تشكيلات دادگستري شهرستان بلامانع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300- در تمامي جلسات دادگاههاي كيفري دو، دادستان يا معاون او يا يكي از دادياران به تعيين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براي دفاع از كيفرخواست حضور يابند، مگر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دادگاه حضور اين اشخاص را ضروري تشخيص دهد كه در اين مورد و در تمامي جلسات دادگاه كيفري يك، حضور دادستان يا نماينده او الزامي است، لكن عدم حضور اين اشخاص موجب توقف رسيدگي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دادگاه حضور آنان را الزامي بداند.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301- دادگاه كيفري دو صلاحيت رسيدگي به تمام جرایم را دارد، مگر آنچه به موجب قانون در صلاحيت مرجع ديگري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302- به جرایم زير در دادگاه كيفري يك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جرایم موجب مجازات سلب حيات</w:t>
      </w:r>
      <w:r w:rsidR="00F5169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جرایم موجب حبس ابد</w:t>
      </w:r>
      <w:r w:rsidR="00F5169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جرایم موجب مجازات قطع عضو و جنايات عمدي عليه تماميت جسماني با ميزان ثلث ديه كامل يا بيش از آن</w:t>
      </w:r>
      <w:r w:rsidR="00F5169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جرایم موجب مجازات تعزيري درجه چهار و بالاتر</w:t>
      </w:r>
      <w:r w:rsidR="00F5169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جرایم سياسي و مطبوعاتي</w:t>
      </w:r>
      <w:r w:rsidR="00F5169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303- به جرایم زير در دادگاه انقلاب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جرایم عليه امنيت داخلي و خارجي، محاربه و افساد في الارض، بغی، تباني و اجتماع عليه جمهوري اسلامي ايران يا اقدام مسلحانه يا احراق، تخريب و اتلاف اموال به منظور مقابله با نظام</w:t>
      </w:r>
      <w:r w:rsidR="009C75B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توهين به مقام بنيانگذار جمهوري اسلامي ايران و مقام رهبري</w:t>
      </w:r>
      <w:r w:rsidR="009C75B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تمام جرایم مربوط به مواد مخدر، روان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گردان و پيش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سازهاي آن و قاچاق اسلحه، مهمات و اقلام و مواد تحت کنترل.</w:t>
      </w:r>
    </w:p>
    <w:p w:rsidR="0045082B" w:rsidRPr="00D21C53" w:rsidRDefault="0045082B" w:rsidP="0045082B">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ماده 304- به كليه جرایم اطفال و افراد كمتر از هجده سال تمام شمسي در دادگاه اطفال و نوجوانان رسيدگي مي</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طفل، كسي است كه به حد بلوغ شرعي نرسيده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هرگاه در حين رسيدگي سن متهم از هجده سال تمام تجاوز نمايد، رسيدگي به اتهام وي مطابق اين قانون در دادگاه اطفال و نوجوانان ادامه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 چنانچه قبل از شروع به رسيدگي سن متهم از هجده سال تمام تجاوز كند، رسيدگي به اتهام وي حسب مورد در دادگاه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كيفري صالح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در اين صورت متهم از كليه امتيازاتي كه در دادگاه اطفال و نوجوانان اعمال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بهره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مند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گردد. در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هر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محکومین بالای سن هیجده سال تمام موضوع این ماده، در بخش نگهداری جوانان که در کانون اصلاح و تربیت ایجاد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نگهداری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305- به جرایم سياسي و مطبوعاتي با رعایت ماده (352) این قانون به طور علني در دادگاه کيفري يک مركز استان محل وقوع جرم با حضور هيأت منصفه رسيدگي مي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احكام و ترتيبات هيأت منصفه، مطابق قانون مطبوعات و آيين‏نامه اجرائي آن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306- به جرایم زنا و لواط و ساير جرایم منافي عفت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طور مستقيم، در دادگاه صالح رسيدگي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307- رسيدگي به اتهامات رؤساي قواي سه‏گانه و معاونان و مشاوران آنان،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اعضاء مجمع تشخيص مصلحت نظام، اعضاي شوراي نگهبان، نمايندگان مجلس شوراي اسلامي و خبرگان رهبري، وزيران و معاونان وزيران، دارندگان پايه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دادستان ديوان محاسبات، سفيران، استانداران، فرمانداران مراكز استان و جرایم عمومي افسران نظامي و انتظامي از درجه سرتيپ و بالاتر و يا داراي درجه سرتيپ دومي شاغل در محلهاي سرلشكري و يا فرماندهي تيپ مستقل، حسب مورد،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در صلاحيت دادگاههاي كيفري تهران است، مگر آن كه رسيدگي به اين جرایم به موجب قوانين خاص در صلاحيت مراجع ديگري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شمول اين ماده بر دارندگان پايه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افسران نظامي و انتظامي در صورتي است كه حسب مورد، در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يا نيروهاي مسلح انجام وظيفه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رسيدگي به اتهامات افسران نظامي و انتظامي موضوع اين ماده كه در صلاحيت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باشد، حسب مورد در صلاحيت دادگاه نظامي يك يا دو تهران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308- رسيدگي به اتهامات مشاوران وزيران، بالاترين مقام سازمانها، شركتها و مؤسسه هاي دولتي و نهادها و مؤسسه‏هاي عمومي غيردولتي، مديران كل، فرمانداران، مديران مؤسسه ها، سازمانها، ادارات دولتي و نهادها و مؤسسه‏هاي عمومي غيردولتي استانها و شهرستانها، رؤساي دانشگاهها و مراكز آموزش عالي، شهرداران مراكز شهرستانها و بخشداران، حسب مورد، در صلاحيت دادگاه هاي كيفري مركز استان محل وقوع جرم است، مگر آن كه رسيدگي به اين اتهامات به موجب قوانين خاص در صلاحيت مراجع ديگري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309- صلاحيت دادگاه براي رسيدگي به جرایم اشخاص موضوع مواد (307) و (308) اين قانون، اعم از آن است كه در زمان تصدي سمتهاي مذكور يا قبل از آن مرتكب جرم شده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310- متهم در دادگاهي محاكمه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كه جرم در حوزه آن واقع شود. اگر شخصي مرتكب چند جرم در حوزه‏هاي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مختلف گردد، رسيدگي در دادگاهي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كه مهمترين جرم در حوزه آن واقع شده باشد. چنانچه جرایم ارتكابي از حيث مجازات مساوي باشد، دادگاهي كه مرتكب در حوزه آن دستگير شود، به همه آنها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صورتي كه متهم دستگير نشده باشد، دادگاهي كه ابتداء تعقيب در حوزه آن شروع شده است، صلاحيت رسيدگي به تمام جرایم را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311- شركاء و معاونان جرم در دادگاهي محاكمه مي‏شوند كه صلاحيت رسيدگي به اتهام متهم اصلي را دارد، مگر اين كه در قوانين خاص ترتيب ديگري مقرر شده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هرگاه دو يا چند نفر متهم به مشاركت يا معاونت در ارتكاب جرم باشند و يكي از آنان جزء مقامات مذكور در مواد (307) و (308) اين قانون باشد، به اتهام همه آنان، حسب مورد، در دادگاه هاي كيفري تهران و يا مراكز استان رسيدگي مي شود و چنانچه افراد مذکور در مواد (307) و (308)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اين قانون در ارتکاب يک جرم مشارکت يا معاونت نمايند به اتهام افراد مذکور در ماده (308) نيز حسب مورد در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های کیفری تهران رسيدگي مي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312- هرگاه يك يا چند طفل يا نوجوان با مشاركت يا معاونت اشخاص بزرگسال مرتكب جرم شوند و يا در ارتكاب جرم با اشخاص بزرگسال معاونت نمايند، فقط به جرایم اطفال و نوجوانان در دادگاه اطفال و نوجوانان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تبصره- در جرایمي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كه تحقق آن منوط به فعل دو يا چند نفر است، در صورتي كه رسيدگي به اتهام يكي از متهمان در صلاحيت دادگاه اطفال و نوجوانان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باشد، رسيدگي به اتهام كليه متهمان در دادگاه اطفال و نوجوانان </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آيد. در اين صورت اصول حاكم بر رسيدگي به جرایم اشخاص بالاتر از هجده سال تابع قواعد عمومي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313- به اتهامات متعدد متهم بايد با رعايت صلاحيت ذاتي، توأمان و يكجا در دادگاهي رسيدگي شود كه صلاحيت رسيدگي به جرم مهمتر را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ماده314ـ هر كس متهم به ارتكاب جرايم متعدد باشد كه رسيدگي به بعضي از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در صلاحيت دادگاه كيفري يک و دو و بعضي ديگر در صلاحيت دادگاه انقلاب یا نظامي باشد، متهم ابتدا در دادگاهي كه صلاحيت رسيدگي به مهم‏ترين اتهام را دارد، محاكمه مي شود و پس از آن براي رسيدگي به اتهام ديگر به دادگاه مربوط اعزام مي شود. در صورتي كه اتهامات از حيث مجازات مساوي باشد، متهم حسب مورد، به ترتيب در دادگاه نظامي، انقلاب اسلامی، كيفري يك يا كيفري دو محاكمه مي شود.</w:t>
      </w:r>
    </w:p>
    <w:p w:rsidR="00113703" w:rsidRPr="00D21C53" w:rsidRDefault="00113703" w:rsidP="0053418F">
      <w:pPr>
        <w:bidi/>
        <w:spacing w:line="288" w:lineRule="auto"/>
        <w:ind w:firstLine="562"/>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هرگاه شخصي متهم به ارتكاب </w:t>
      </w:r>
      <w:r w:rsidR="00EE19C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جرایم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متعددي باشد كه رسيدگي به بعضي از آنها در صلاحيت دادگاه كيفري يك و رسيدگي به بعضي ديگر در صلاحيت دادگاه كيفري دو و يا اطفال و نوجوانان است، به تمام </w:t>
      </w:r>
      <w:r w:rsidR="00EE19C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جرایم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او در دادگاه كيفري يك رسيدگي مي</w:t>
      </w:r>
      <w:r w:rsidR="0053418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113703" w:rsidRPr="00D21C53" w:rsidRDefault="00113703" w:rsidP="00DD7FB6">
      <w:pPr>
        <w:bidi/>
        <w:spacing w:line="288" w:lineRule="auto"/>
        <w:ind w:firstLine="562"/>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چنانچه جرمي به اعتبار يكي از بندهاي ماده (302) اين قانون در دادگاه کيفري يک مطرح گردد و دادگاه پس از رسيدگي و تحقيقات كافي و ختم دادرسي تشخيص دهد عمل ارتكابي عنوان مجرمانه ديگري دارد كه رسيدگي به آن در صلاحيت دادگاه كيفري دو است، دادگاه کيفري يک به اين جرم رسيدگي و حكم مقتضي صادر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315-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که اطفال و نوجوانان مرتکب يکي از جرایم مشمول صلاحيت دادگاه کيفري يک يا انقلاب شوند، به جرایم آنان در دادگاه کيفري يک ويژه رسيدگي به جرایم اطفال و نوجوانان رسيدگي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متهم از كليه امتيازاتي كه در دادگاه اطفال و نوجوانان اعمال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بهره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مند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گردد.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هر شهرستان به تعداد مورد نياز، شعبه يا شعبي از دادگاه كيفري يك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عنوان «دادگاه کيفري يک ويژه رسيدگي به جرایم اطفال و نوجوانان» براي رسيدگي به جرایم موضوع اين ماده اختصاص مي يابد. تخصصي بودن اين شعب، مانع از ارجاع ساير پرونده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به آنها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حضور مشاوران با رعايت شرايط مقرر در اين قانون، براي رسيدگي به جرایم اطفال و نوجوانان در دادگاه کيفري يک ويژه رسيدگي به جرایم آنان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316- به اتهامات اشخاصي كه در خارج از قلمرو حاكميت جمهوري اسلامي ايران مرتكب جرم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و مطابق قانون، دادگاههاي ايران صلاحيت رسيدگي به آنها را دارند، چنانچه از اتباع ايران باشند، حسب مورد در دادگاه محل دستگيري و چنانچه از اتباع بيگانه باشند حسب مورد، در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 تهران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317- حل اختلاف در صلاحيت در امور کيفري، مطابق مقررات آيين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دادرسي مدني است و حل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اختلاف بين دادسراها مطابق قواعد حل اختلاف دادگاههايي است که دادسرا در معيت آن قرار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رسيدگي به ادله اثبات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318- ادله اثبات در امور كيفري شامل مواردي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شود كه در قانون مجازات اسلامي مقرر گرديده است. تشريفات رسيدگي به ادله به شرح مواد اين فصل است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319- عين اظهارات مفيد اقرار در صورتمجلس درج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متن آن قرائت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به امضاء يا اثر انگشت اقراركننده مي‏رسد و هرگاه اقراركننده از امضاء يا اثر انگشت امتناع ورزد، تأثيري در اعتبار اقرار ندارد، مراتب امتناع يا عجز از امضاء يا اثر انگشت، بايد در صورتمجلس قيد شود و به امضاء و مهر قاضي و منشي برسد.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320- شاهد يا مطلع براي حضور در دادگاه احضار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چنانچه شاهد يا مطلع بدون عذر موجه در جلسه دادگاه حاضر نشود و كشف حقيقت و احقاق حق، متوقف بر شهادت شاهد يا كسب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اطلاع از مطلع باشد و يا جرم با امنيت و نظم عمومي مرتبط باشد، به دستور دادگاه در صورت وجود ضرورت حضور، جلب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احضاريه شاهد يا مطلع بايد موضوع شهادت يا كسب اطلاع و نتيجه عدم حضور ذكر 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321- هرگاه به علت بيماري كه براي مدت طولاني يا نامعلوم، غير قابل رفع است، حضور شاهد و يا مطلع در جلسه دادگاه مقدور نباشد،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يا يكي ديگر از قضات عضو شعبه، با حضور نزد شاهد و يا مطلع، اظهارات وي را استماع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322- دادگاه پيش از شروع به تحقيق از شاهد، حرمت و مجازات شهادت دروغ را به او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سپس نام، نام خانوادگي، نام پدر، سن، شغل، شماره شناسنامه و شماره ملي، ميزان تحصيلات، مذهب، محل اقامت، شماره تلفن ثابت و همراه و سابقه محكوميت كيفري شاهد و درجه قرابت سببي يا نسبي و وجود يا عدم رابطه خادم و مخدومي او با طرفين را سؤال و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رابطه خادم و مخدومي و قرابت نسبي يا سببي مانع از پذيرش شهادت شرعي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323- شاهد پيش از اداء شهادت بايد به شرح زير سوگند ياد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خداوند متعال سوگند ياد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كنم كه جز به راستي چيزي نگويم و تمام واقعيت را بيان كنم».</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مواردي كه احقاق حق متوقف بر شهادت باشد و شاهد از اتيان سوگند خودداري كند، بدون سوگند، شهادت وي استماع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مورد مطلع، اظهارات وي براي اطلاع بيشتر استماع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324- دادگاه آن دسته از ويژگيهاي ظاهري جسمي و رواني شاهد را كه ممكن است در ارزيابي شهادت مؤثر باشد،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325- دادگاه پرسشهايي را كه براي روشن شدن موضوع و رفع اختلاف يا ابهام لازم است، از شهود و مطلعان مطرح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326- هنگامي كه دادگاه، شهادت شاهد يك طرف دعوي را استماع نمود، به طرف ديگر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چنانچه پرسشهايي از شاهد دارد،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مطرح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327-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شهود به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طور انفرادي تحقيق نمايد و براي عدم ارتباط شهود با يكديگر و يا با متهم اقدام لازم را انجام دهد و بعد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تحقيقات انفرادي برحسب درخواست متهم يا مدعي خصوصي يا با نظر خود مجدداً به صورت انفرادي يا جمعي از شهود تحقيق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328- قطع كلام شهود در هنگام اداء شهادت ممنوع است. هر يك از اصحاب دعوي و دادستان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سؤالات خود را با اذن دادگاه مطرح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329- شهود نبايد پس از اداء شهادت بدون اذن دادگاه متفرق 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330- وقت جلسه‏اي كه براي استماع شهادت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بايد از قبل به اطلاع دادستان و طرفين يا وكلاء آنان برسد. حضور اين اشخاص در هنگام استماع شهادت ضروري نيست، ولي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صورتمجلس اداء شهادت را ملاحظه كنند.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331- تقاضاي سوگند قابل توكيل است و وكيل در دعوي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در صورتي كه در وكالتنامه تصريح شده باشد، طرف را سوگند دهد، اما سوگند يادكردن قابل توكيل نيست و وكيل نمي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به جاي موكل سوگند ياد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332- در مواردي كه مطابق قانون فصل خصومت يا اثبات دعوي با سوگند محقق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 يك از اصحاب دعوي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حق سوگند خود استفاده كند. در حق</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الناس، سوگند متهم منوط به مطالبه صاحب حق است و دادگاه بدون مطالبه صاحب حق نمي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تواند متهم را سوگند دهد.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333- سوگند به درخواست اصحاب دعوي، مطابق قرار دادگاه و نزد قاضي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در قرار دادگاه، موضوع سوگند و شخصي كه بايد سوگند ياد كند،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صورتمجلس اداء سوگند به امضاء قاضي و طرفين دعوي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334- هرگاه شخصي كه بايد سوگند ياد كند، به دليل عذر موجه، نتواند در دادگاه حاضر شود، قاضي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وقت ديگري براي سوگند معين كند يا خود نزد وي حاضر شود و در آن محل، سوگند را استماع كند و يا استماع آن را به قاضي ديگري نيابت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سوم- رسيدگي در دادگاههاي كيفري</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كيفيت شروع به رسيدگي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335- دادگاههاي كيفري در موارد زير شروع به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الف- كيفرخواست دادستان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قرار جلب به دادرسي توسط دادگاه</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ادعاي شفاهي دادستان در دادگاه</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336- در دادگاه بخش،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دادرس علي‏البدل در جرایم موضوع صلاحيت اين دادگاه رأسا رسيدگي و رأي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در اين دادگاه وظيفه دادستان از حيث تجديدنظر‏خواهي از آراء بر عهده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است و در مورد آرائي كه توسط وي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بر عهده دادرس علي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البدل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337- در جرایم موضوع ماده (302) اين قانون،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بخش به جانشيني از بازپرس و تحت نظارت و تعليمات دادستان شهرستان مربوط، انجام وظيفه مي‏نمايد. در صورت تعدد شعب با ارجاع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رؤساي شعب عهده‏دار اين وظيفه هستند. هرگاه دادگاه بخش فاقد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باشد، دادرس علي‏البدل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عنوان جانشين بازپرس اقدام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و در هر حال، صدور كيفرخواست بر عهده دادستان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338- در حوزه‏هايي كه شعب متعدد دادگاه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ارجاع پرونده با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اين وظيفه را به يكي از معاونان خود تفويض كند و در صورت عدم حضور آنان، ارجاع با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شعبه‏اي است كه داراي سابقه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بيشتر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339- پس از ارجاع پرونده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 آن را از شعبه مرجوع‏اليه،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به شعبه ديگر مگر به تجويز قانون ارجاع داد.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رعايت مفاد اين ماده در مورد شعب بازپرسي، دادگاه تجديدنظر استان و شعب ديوان عالي كشور نيز الزامي است.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2- تخلف از مقررات اين ماده،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340- جرایم تعزيري درجه هفت و هشت، به طور مستقيم در دادگاه مطرح مي شود. در اين مورد و ساير مواردي كه پرونده به طور مستقيم در دادگاه مطرح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دادگاه پس از انجام تحقيقات به ترتيب زير اقدام مي كند: </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الف- چنانچه دادگاه خود را صالح به رسيدگي نداند، قرار عدم صلاحيت صادر مي كند و اگر مورد را از موارد منع يا موقوفي تعقيب بداند، حسب مورد، اتخاذ تصميم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ب- در غير موارد مذكور در بند (الف)، چنانچه اصحاب دعوي حاضر باشند و درخواست مهلت نكنند، دادگاه با تشكيل جلسه رسمي، مبادرت به رسيدگي مي كند. در صورتي كه اصحاب دعوي حاضر نباشند يا براي تدارك دفاع يا تقديم دادخواست ضرر و زيان، درخواست مهلت كنند، دادگاه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متناسب از متهم، وقت رسيدگي را تعيين و مراتب را به اصحاب دعوي و ساير اشخاصي كه بايد در دادگاه حاضر شوند، ابلاغ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341- هرگاه پرونده با كيفرخواست به دادگاه ارجاع شود، دادگاه مكلف است بدون تعيين وقت رسيدگي حداكثر ظرف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پرونده را بررسي و چنانچه خود را صالح به رسيدگي نداند يا مورد را از موارد منع يا موقوفي تعقيب تشخيص دهد، حسب مورد، اتخاذ تصميم كند. همچنين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دادگاه تحقيقات را ناقص بداند يا موارد جديدي پس از پايان تحقيقات كشف شود كه مستلزم انجام تحقيق باشد، دادگاه با ذكر دقيق موارد، تكميل تحقيقات را از دادسراي مربوط درخواست يا خود اقدام به تكميل تحقيقات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مورد اخير و همچنين در مواردي كه پرونده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در دادگاه مطرح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انجام تحقيقات مقدماتي توسط دادگاه بايد طبق مقررات مربوط صورت 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342- در غير موارد مذكور در مواد (340) و (341) اين قانون، دادگاه با تعيين وقت رسيدگي و ابلاغ آن به شاكي يا مدعي خصوصي، متهم، وكيل يا وكلاء آنان، دادستان و ساير اشخاصي كه بايد در دادگاه حاضر شوند، آنان را براي شركت در جلسه رسيدگي احضار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تصوير كيفرخواست براي متهم فرستاده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343- فاصله بين ابلاغ احضاريه تا جلسه رسيدگي نبايد كمتر از يك هفته باشد. هر گاه متهم عذر موجهي داشته باشد، جلسه رسيدگي به وقت مناسبي موكول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700ED9">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344- هرگاه ابلاغ احضاريه به علت معلوم نبودن محل اقامت متهم ممكن نباشد و به طريق ديگر نيز ابلاغ احضاريه مقدور نشود، وقت رسيدگي تعيين و مفاد احضاريه يك نوبت در يكي از روزنامه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كثيرالانتشار </w:t>
      </w:r>
      <w:r w:rsidR="00700ED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کشوری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محلي آگهي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تاريخ انتشار آگهي تا روز رسيدگي نبايد كمتر از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باشد. چنانچه نوع اتهام با حيثيت اجتماعي متهم يا عفت عمومي منافي باشد در آگهي قيد نمي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345- هرگاه متهم بدون عذر موجه حاضر نشود و دادگاه حضور وي را لازم بداند، علت ضرورت حضور در احضاريه ذكر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و با قيد اين كه نتيجه عدم حضور جلب است، احضار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هر گاه متهم بدون عذر موجه حاضر نشود و دادگاه همچنان حضور وي را ضروري بداند، براي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روز و ساعت معين جلب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حضور متهم در دادگاه لازم نباشد و موضوع، جنبه حق اللهي نداشته باشد، بدون حضور وي رسيدگي و رأي مقتضي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چنانچه متهم داراي كفيل يا وثيقه‏گذار بوده و يا خود متهم وثيقه‏گذار باشد، مطابق ماده (230) اين قانون،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346- در تمام امور كيفري، طرفين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وكيل يا وكلاء مدافع خود را معرفي كنند. در صورت تعدد وكيل، حضور يكي از آنان براي تشكيل دادگاه و رسيدگي كافي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غير جرایم موضوع صلاحيت دادگاه کيفري يک، هر يك از طرفين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حداكثر دو وكيل به دادگاه معرفي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347- متهم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تا پايان اولين جلسه رسيدگي از دادگاه تقاضا كند وكيلي براي او تعيين شود. دادگاه در صورت احراز عدم تمكن متقاضي، از بين وكلاء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در صورت عدم امكان از نزديكترين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براي متهم، وكيل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وكيل درخواست حق‏الوكاله كند، دادگاه حق‏الوكاله او را متناسب با اقدامات انجام شده،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كه در هر حال ميزان حق‏الوكاله نبايد از تعرفه قانوني تجاوز كند. حق‏الوكاله از محل اعتبارات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هرگاه دادگاه حضور و دفاع وكيل را براي شخص بزه‏ديده فاقد تمكن مالي ضروري بداند، طبق مفاد اين ماده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348- در جرایم موضوع بندهاي (الف)، (ب)، (پ) و (ت) ماده (302) اين قانون، جلسه رسيدگي بدون حضور وكيل متهم تشكيل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متهم، خود وكيل معرفي نكند يا وكيل او بدون اعلام عذر موجه در دادگاه حاضر نشود، تعيين وكيل تسخيري الزامي است و چنانچه وكيل تسخيري بدون اعلام عذر موجه در جلسه رسيدگي حاضر نشود، دادگاه ضمن عزل او، وكيل تسخيري ديگري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حق‏الوكاله وكيل تسخيري از محل اعتبارات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تبصره1- هرگاه وكيل بدون عذر موجه از حضور در دادرسي امتناع كند، دادگاه مراتب را به مرجع صالح به منظور تعقيب وكيل متخلف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تبصره2- هرگاه پس از تعيين وكيل تسخيري، متهم، وكيل تعييني به دادگاه معرفي كند، وكالت تسخيري منتفي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تبصره3- تقاضاي تغيير وكيل تسخيري از سوي متهم فقط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قابل پذيرش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349- وجود يكي از جهات رد دادرس بين وكيل تسخيري با طرف مقابل، شركاء و معاونان جرم يا وكلاء آنان موجب ممنوعيت از انجام وكالت در آن پرونده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350- درصورتي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داراي وكيل باشد، جز در جرایم موضوع بندهاي (الف)، (ب)، (پ) و (ت) ماده (302) اين قانون و نيز در مواردي كه دادگاه حضور متهم را لازم تشخيص دهد، عدم حضور متهم در جلسه دادگاه مانع از رسيدگي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351- شاكي يا مدعي خصوصي و متهم يا وكلاء آنان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با مراجعه به دادگاه و مطالعه پرونده، اطلاعات لازم را تحصيل نمايند و با اطلاع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به هزينه خود از اوراق مورد نياز، تصوير تهيه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دادن تصوير از اسناد طبقه‏بندي شده و اسناد حاوي مطالب مربوط به تحقيقات جرایم منافي عفت و جرایم عليه امنيت داخلي يا خارجي ممنوع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352- محاكمات دادگاه علني است، مگر در جرایم قابل گذشت كه طرفين يا شاكي، غيرعلني بودن محاكمه را درخواست كنند. همچنين دادگاه پس از اظهار عقيده دادستان، قرار غيرعلني بودن محاكم را در موارد زير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الف-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امور خانوادگي و جرایمي كه منافي عفت يا خلاف اخلاق حسنه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علني بودن، مخل امنيت عمومي يا احساسات مذهبي يا قومي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منظور از علني بودن محاكمه، عدم ايجاد مانع براي حضور افراد در جلسات رسيدگي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353- انتشار جريان رسيدگي و گزارش پرونده که متضمن بيان مشخصات شاكي و متهم و هويت فردي يا موقعيت اداري و اجتماعي آنان نباشد، در رسانه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مجاز است. بيان مفاد حکم قطعي و مشخصات محکوم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فقط در موارد مقرر در قانون امکان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پذير است. تخلف از مفاد اين ماده در حكم افتراء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هرگونه عكسبرداري يا تصويربرداري يا ضبط صدا از جلسه دادگاه ممنوع است. اما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دستور دهد تمام يا بخشي از محاكمات تحت نظارت او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صوتي يا تصويري ضبط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2- انتشار جريان رسيدگي و گزارش پرونده در محاكمات علني كه متضمن بيان مشخصات شاكي و متهم است،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عللي از قبيل خدشه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دارشدن وجدان جمعي و يا حفظ نظم عمومي جامعه، ضرورت يابد، به درخواست دادستان كل كشور و موافقت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امكان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پذير است. </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354- اخلال در نظم دادگاه از طرف متهم يا ساير اشخاص، موجب غيرعلني شدن محاكمه نمي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بلكه بايد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گونه مقتضي نظم برقرار شود.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تواند دستور اخراج كساني را كه باعث اخلال در نظم دادگاه مي‏شوند، صادر كند، مگر اين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كه اخلال كننده از اصحاب دعوي باشد كه در اين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صورت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دستور حبس او را از يك تا پنج روز صادر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اين دستور پس از جلسه رسيدگي، فوري اجراء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اگر اخلال كننده از وكلاء اصحاب دعوي باشد، دادگاه به وي در خصوص رعايت نظم دادگاه تذكر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 و در صورت عدم تأثير، وي را اخراج و به دادسراي انتظامي وكلاء معرفي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چنانچه اعمال ارتكابي، واجد وصف كيفري باشد، اجراي مفاد اين ماده، مانع از اعمال مجازات قانوني نيست. دادگاه پيش از شروع به رسيدگي، مفاد اين ماده را به اشخاصي كه در جلسه دادگاه حضور دارند، تذكر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355- حضور افراد كمتر از هجده سال تمام شمسي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عنوان تماشاگر در محاكمات كيفري جز به تشخيص دادگاه ممنوع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356- درصورتي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متهم بازداشت باشد آزادانه و تحت مراقبت لازم در جلسه دادگاه حضور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357- در همه دادگاههايي كه با تعدد قضات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شوند، در صورت غيبت يا معذور بودن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دادگاه، عضو ارشد دادگاه از حيث سابقه خدمت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در صورت يكسان بودن سابقه خدمت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عضوي كه سن او بيشتر است، وظيفه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را برعهده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ترتيب رسيدگي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358- دادگاه پس از تشكيل جلسه و اعلام رسميت آن، ابتداء درمورد شخص متهم به شرح مواد (193) و (194) اين قانون اقدام و سپس به ديگر اشخاصي كه در دادرسي شركت دارند، اخطار مي نمايد در موقع محاكمه برخلاف حقيقت، وجدان، قوانين، ادب و نزاكت سخن نگويند، آنگاه رسيدگي را شروع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359- رسيدگي در دادگاه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ترافعي و به ترتيب زير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قرائت كيفرخواست توسط منشي دادگاه يا استماع عقيده دادستان يا نماينده وي در مواردي كه طبق قانون، پرونده با بيان ادعاي شفاهي در دادگاه مطرح شده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استماع اظهارات و دلايل دادستان يا نماينده وي كه براي اثبات اتهام انتسابي ارائه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استماع اظهارات شاكي يا مدعي خصوصي كه شخصاً يا از سوي وكلاء آنان بيان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پرسش از متهم راجع به قبول يا رد اتهام انتسابي و استماع دفاعيات متهم و وكيل او، كه عينا توسط منشي در صورتمجلس قيد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ث- در صورت انكار يا سكوت متهم يا وجود ترديد در صحت اقرار، دادگاه شروع به تحقيقات از متهم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و اظهارات شهود، كارشناس و اهل خبره‏اي كه دادستان يا شاكي، مدعي خصوصي، متهم و يا وكيل آنان معرفي مي‏كنند، استماع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بررسي وسايل ارتكاب جرم و رسيدگي به ساير ادله ابرازي از سوي طرفين و انجام هر نوع تحقيق و اقدامي كه دادگاه براي كشف واقع، ضروري تشخيص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360- هرگاه متهم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صريح اقرار به ارتكاب جرم كند،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طوري كه هيچ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گونه شك و شبهه‏اي در اقرار و نيز ترديدي در صحت و اختياري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بودن آن نباشد، دادگاه به استناد اقرار، رأي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361- دادگاه بايد خلاصه اظهارات دادستان يا نماينده وي و عين اظهارات طرفين، شهود، كارشناس و اهل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خبره را در صورتمجلس درج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362- دادگاه علاوه بر رسيدگي به ادله مندرج در كيفرخواست يا ادله مورد استناد طرفين، هرگونه تحقيق يا اقدامي كه براي كشف حقيقت لازم است را با قيد جهت ضرورت آن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363- هرگاه در حين رسيدگي، جرم ديگري كشف شود كه بدون شكايت شاكي قابل تعقيب باشد، دادگاه بدون ايجاد وقفه در جريان رسيدگي، حسب مورد، موضوع را به دادستان يا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مربوط اعلام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364- در پرونده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که داراي متهم اصلي، شريک و معاون است و همه در دادگاه حاضرند، تحقيقات از متهم اصلي شروع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365- هرگاه در پرونده‏اي، متهمان متعدد باشند و يا متهم اصلي، شريك و معاون داشته باشد، حتي اگر به يك يا چند نفر از آنان دسترسي نباشد، دادگاه مكلف به رسيدگي و صدور رأي است، مگر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رسيدگي غيابي جايز نباشد و يا نسبت به برخي از متهمان به هر دليل نتوان رأي صادر كرد.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دادگاه پرونده را نسبت به اين متهمان مفتوح نگه مي‏دارد.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366- هرگاه رسيدگي به اتهامات متعدد متهم موجب طولاني شدن جريان دادرسي شود، دادگاه در مورد اتهاماتي كه تحقيقات آنها كامل است مبادرت به صدور رأي مي‏نمايد.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367- دادگاه براي شاكي، مدعي خصوصي، متهم و شاهدي كه قادر به سخن گفتن به زبان فارسي نيست، مترجم مورد وثوق از بین مترجمان رسمي و در صورت عدم دسترسي به او، مترجم مورد وثوق دیگری تعيين مي كند. مترجم بايد سوگند ياد كند كه راستگويي و امانتداري را رعايت كند. عدم اتیان سوگند سبب عدم پذیرش ترجمه مترجم مورد وثوق نیست.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368- دادگاه براي شاكي، مدعي خصوصي، متهم و شاهدي كه ناشنوا است يا قدرت تكلم ندارد، فرد مورد وثوقي كه توانايي بيان مقصود او را از طريق اشاره يا وسايل فني ديگر دارد،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عنوان مترجم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مترجم بايد سوگند ياد كند كه راستگويي و امانتداري را رعايت كند. چنانچه افراد مذكور قادر به نوشتن باشند، منشي دادگاه سؤال را براي آنان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نويسد تا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كتبي پاسخ دهند.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369- پس از شروع محاكمه توسط دادگاه، محاكمه تا صدور حكم استمرار دارد و چنانچه محاكمه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طول انجامد،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قدر لزوم تنفس داده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370- چنانچه دادگاه در جريان رسيدگي، احتمال دهد متهم حين ارتكاب جرم مجنون بوده است، تحقيقات لازم را از نزديكان او و ساير مطلعان به عمل مي آورد، نظريه پزشكي قانوني را تحصيل مي كند و با احراز جنون، نسبت به اصل اتهام به صدور قرار موقوفي تعقيب مبادرت مي كند و با رعايت اقدامات تأميني براي متهم تصميم مي گيرد.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چنانچه جرایم مشمول این ماده مستلزم پرداخت دیه باشد، طبق مقررات مربوط اقدام می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371- قبل از ختم دادرسي، چنانچه شاكي يا مدعي خصوصي راجع به موضوع شكايت، مطلب جديدي داشته باشد، استماع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دادستان يا نماينده وي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عقيده خود را اظهار كند. دادگاه مكلف است پيش از اعلام ختم دادرسي، به متهم يا وكيل او اجازه دهد كه آخرين دفاع خود را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بيان كند. هرگاه متهم يا وكيل وي در آخرين دفاع مطلبي اظهار كند كه در كشف حقيقت مؤثر باشد، دادگاه مكلف به رسيدگي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372- قاضي دادگاه نبايد پيش از اتمام رسيدگي و اعلام رأي، در خصوص برائت يا مجرميت متهم اظهار عقيده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373- دادگاه پس از اعلام ختم رسيدگي،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لوايح، اسناد و مدارك جديد را دريافت کند.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br w:type="page"/>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مبحث سوم- صدور رأي</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374- دادگاه پس از اعلام ختم دادرسي با استعانت از خداوند متعال، با تكيه بر شرف و وجدان و با توجه به محتويات پرونده و ادله موجود، در همان جلسه و در صورت عدم امكان در اولين فرصت و حداكثر ظرف يك</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هفته به انشاء رأي مبادرت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كند. رأي دادگاه بايد مستدل، موجه و مستند به مواد قانون و اصولي باشد كه براساس آن صادر شده است. تخلف از صدور رأي در مهلت مقرر موجب محكوميت انتظامي تا درجه چهار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375- دادگاه بايد در رأي، حضوري يا غيابي بودن و قابليت واخواهي، تجديدنظر و يا فرجام و مهلت و مرجع آن را قيد كند. اگر رأي قابل واخواهي، تجديدنظر يا فرجام باشد و دادگاه آن را غيرقابل واخواهي، تجديدنظر يا فرجام اعلام كند اين امر، مانع واخواهي، تجديدنظر يا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خواهي نيست.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376- هرگاه رأي بر برائت، منع يا موقوفي تعقيب و يا تعليق اجراي مجازات صادر شود و متهم در بازداشت باشد، بلافاصله به دستور دادگاه آزاد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377- هرگاه متهم با صدور قرار تأمين در بازداشت باشد و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موجب حكم غيرقطعي به حبس، شلاق تعزيري و يا جزاي نقدي محكوم شود،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كه پرونده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نظر او است بايد با احتساب ايام بازداشت قبلي، مراتب را به زندان اعلام كند تا وي بيش از ميزان محكوميت در زندان نماند. </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378- رأي دادگاه بايد حداكثر ظرف سه روز از تاريخ انشاء، پاك</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نويس يا تايپ شود. اين رأي كه «دادنامه» خوانده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با نام خداوند متعال شروع و موارد زير در آن درج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به امضاء دادرس يا دادرسان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رسد و به مهر شعبه ممهور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شماره پرونده، شماره و تاريخ دادنامه و تاريخ صدور رأي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مشخصات دادگاه و قاضي يا قضات صادركننده رأي و سمت ايشان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مشخصات طرفين دعوي و وكلاء آنان</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 گردش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كار و متن كامل رأي</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379- پيش از امضاء دادنامه، اعلام مفاد و تسليم رونوشت يا تصوير آن ممنوع است. متخلف از اين امر، حسب مورد، به موجب حكم دادگاه انتظامي قضات يا هيأت رسيدگي به تخلفات اداري به سه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ماه تا يك</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سال انفصال از خدمات دولتي محكوم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380- دادنامه به طرفين یا وكيل آنان و دادستان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رأي دادگاه حضوري به طرفين ابلاغ شود، دادن نسخه اي از رأي يا تصوير مصدق آن به طرفين الزامي است. در اين صورت، ابلاغ مجدد ضرورت ندارد.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تبصره1- مدير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دفتر</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 دادگاه مكلف است حداكثر ظرف سه روز پس از امضاء دادنامه، آن را براي ابلاغ ارسال نمايد. </w:t>
      </w:r>
    </w:p>
    <w:p w:rsidR="0045082B" w:rsidRPr="00D21C53" w:rsidRDefault="0045082B" w:rsidP="006C59DE">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تبصره 2- در جرایم منافی عفت، چنانچه دادنامه حاوی مطالبی باشد که اطلاع شاکی از آن حرام است و همچنین در جرایم علیه امنیت داخلی و خارجی کشور، ابلاغ دادنامه حضوری بوده و ذینفع می تواند از مفاد کامل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 اطلاع یافته و از آن استنساخ نماید.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381- هرگاه در تنظيم و نوشتن رأي دادگاه، سهو قلمي مانند كم يا زياد شدن كلمه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رخ دهد و يا اشتباهي در محاسبه صورت گيرد، چنانچه رأي قطعي باشد يا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علت عدم تجديدنظر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و انقضاء مواعد قانوني، قطعي شود يا هنوز از آن تجديدنظر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نشده باشد، دادگاه خود يا به درخواست ذي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نفع يا دادستان، رأي تصحيحي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رأي تصحيحي نيز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تسليم رونوشت يا تصوير هر يك از آراء، جداگانه ممنوع است. رأي دادگاه در قسمتي كه مورد اشتباه نيست، درصورت قطعيت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مواردي که اصل رأي دادگاه قابل واخواهي، تجديدنظر يا فرجام است، تصحيح آن نيز در مدت قانوني، قابل واخواهي، تجديدنظر يا فرجام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2- هرگاه رأي اصلي به واسطه واخواهي، تجديدنظر يا فرجام نقض شود، رأي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تصحيحي نيز بي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اعتبار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چهارم- رسيدگي در دادگاه کيفري يک</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مقدمات رسيدگي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382- دادگاه كيفري يك فقط درصورت صدور كيفرخواست و در حدود آن مبادرت به رسيدگي و صدور رأي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مگر در جرایمي كه مطابق قانون لزوماً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در دادگاه کيفري يک مورد رسيدگي واقع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انجام تحقيقات مقدماتي مطابق مقررات برعهده دادگاه كيفري يك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383- در مواردي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پرونده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در دادگاه كيفري يك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پس از پايان تحقيقات مقدماتي، چنانچه عمل انتسابي جرم محسوب نشود يا ادله كافي براي انتساب جرم به متهم وجود نداشته باشد و يا به جهات قانوني ديگر متهم قابل تعقيب نباشد، دادگاه حسب مورد، قرار منع يا موقوفي تعقيب و در غير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قرار رسيدگي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384- پس از ارجاع پرونده به دادگاه كيفري يك، در جرایم موضوع بندهاي (الف)، (ب)، (پ) و (ت) ماده (302) اين قانون و يا پس از صدور قرار رسيدگي در مواردي كه پرونده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مستقيم در دادگاه كيفري يك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هرگاه متهم وكيل معرفي نكرده باشد، مدير دفتر دادگاه ظرف پنج روز به او اخطار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كه وكيل خود را حداكثر تا ده روز پس از ابلاغ به دادگاه معرفي كند. چنانچه متهم وكيل خود را معرفي نكند، مدير دفتر، پرونده را نزد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تا طبق مقررات براي متهم وكيل تسخيري تعيين 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385- هر يك از طرفين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حداكثر سه وكيل به دادگاه معرفي كند. استعفاء وكيل تعييني يا عزل وكيل پس از تشكيل جلسه رسيدگي پذيرفته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386-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هريك از اصحاب دعوي وكلاء متعدد داشته باشد، حضور يكي از آنان براي تشكيل جلسه دادگاه كافي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387- پس از تعيين وكيل، مدير دفتر بلافاصله به متهم و وكيل او و حسب مورد، به شاكي يا مدعي خصوصي يا وكيل آنان اخطار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تا تمام ايرادها و اعتراض‏هاي خود را ظرف ده روز از تاريخ ابلاغ تسليم كنند. تجديد مهلت به تقاضاي متهم يا وكيل او براي يك نوبت و به مدت ده روز از تاريخ اتمام مهلت قبلي، به تشخيص دادگاه بلامانع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388- متهم و شاكي يا مدعي خصوصي يا وكلاء آنان بايد تمام ايرادها و اعتراض</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خود از قبيل مرور زمان، عدم صلاحيت، رد دادرس يا قابل تعقيب نبودن عمل انتسابي، نقص تحقيقات و لزوم رسيدگي به ادله ديگر يا ادله جديد و كافي نبودن ادله را ظرف مهلت مقرر به دفتر دادگاه تسليم كنند. پس از اتمام مدت مذكور، هيچ ايرادي از طرف اشخاص مزبور پذيرفته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مگر آن كه جهت ايراد پس از مهلت، كشف و يا حادث شود. در هر حال، طرح پرونده در جلسه مقدماتي دادگاه، پيش از اتمام مهلت ممنوع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389- پس از اتمام مهلت اعم از آن كه ايراد و اعتراضي واصل شده يا نشده باشد، مدير دفتر، پرونده را به دادگاه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پرونده را شخصاً بررسي و گزارش جامع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را تنظيم و يا به نوبت به يكي از اعضاء دادگاه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عضو مذكور حداكثر ظرف ده روز، گزارش مبسوط راجع به اتهام و ادله و جريان پرونده را تهيه و تقديم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دادگاه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محض وصول گزارش، جلسه مقدماتي اداري را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و با توجه به مفاد گزارش و اوراق پرونده و ايرادها و اعتراضهاي اصحاب دعوي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شرح زير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تحقيقات ناقص باشد، قرار رفع نقص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پرونده را نزد دادسراي صادركننده كيفرخواست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فرستد تا پس از انجام دستور دادگاه،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آن را بدون اظهار نظر اعاده كند.</w:t>
      </w:r>
    </w:p>
    <w:p w:rsidR="0045082B" w:rsidRPr="00D21C53" w:rsidRDefault="0045082B" w:rsidP="0045082B">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ب- هرگاه موضوع، خارج از صلاحيت دادگاه باشد، قرار عدم صلاحيت صادر مي</w:t>
      </w:r>
      <w:r w:rsidRPr="00D21C53">
        <w:rPr>
          <w:rFonts w:ascii="Arabic Typesetting" w:hAnsi="Arabic Typesetting" w:cs="Arabic Typesetting"/>
          <w:spacing w:val="-8"/>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دليل شمول مرور زمان، گذشت شاكي يا مدعي خصوصي و يا جهات قانوني ديگر، متهم قابل تعقيب نباشد، قرار موقوفي تعقيب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چنانچه متهم زنداني باشد به دستور دادگاه، فوري آزاد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در صورت ضرورت، دادستان يا نماينده او، شاكي يا مدعي خصوصي يا متهم و يا وكلاء آنان را براي حضور در جلسه مقدماتي دعوت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390- قرار عدم صلاحيت از طرف دادستان و قرارهاي مذكور در بند (پ) ماده قبل از طرف دادستان و شاكي يا مدعي خصوصي قابل تجديدنظر است. درصورت نقض اين قرار، پرونده براي طرح مجدد در جلسه مقدماتي و انجام ساير وظايف به دادگاه كيفري يك اعاده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391- هرگاه دادگاه در جلسه مقدماتي، پرونده را كامل و قابل طرح براي دادرسي تشخيص دهد، بلافاصله دستور تعيين وقت رسيدگي و احضار تمام اشخاصي را كه حضورشان ضروري است،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چنانچه در جرایم موضوع بندهاي (الف)، (ب)، (پ) و (ت) ماده (302) اين قانون، دادگاه جلب بدون احضار متهم را براي محاكمه لازم بداند، دستور جلب وي را براي روز محاكمه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392- مدير دفتر دادگاه مكلف است پس از وصول پرونده به دفتر، حداكثر ظرف دو روز، وقت رسيدگي تعيين و مطابق دستور دادگاه اقدام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393- در هر مورد كه دادگاه بايد با حضور هيأت منصفه تشكيل شود، اعضاء هيأت منصفه نيز طبق مقررات دعوت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394- هرگاه متهم متواري باشد يا دسترسي به وي امكان نداشته باشد و احضار و جلب او براي تعيين وكيل يا انجام تشريفات راجع به تشكيل جلسه مقدماتي يا دادرسي مقدور نباشد و دادگاه حضور متهم را براي دادرسي ضروري تشخيص ندهد،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تشكيل جلسه مقدماتي مبادرت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ورزد و در غياب متهم، اقدام به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دادستان احضار متهم را ممكن بداند که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دادگاه پس از تقاضاي دادستان، مهلت مناسبي براي احضار يا جلب متهم به وي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مهلت مذکور نبايد بيشتر از پانزده روز باشد.</w:t>
      </w:r>
    </w:p>
    <w:p w:rsidR="0045082B" w:rsidRPr="00D21C53" w:rsidRDefault="0045082B" w:rsidP="006E5537">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هر مورد كه دادگاه بخواهد رسيدگي غيابي كند، بايد از قبل قرار رسيدگي غيابي صادر كند. در اين قرار، موضوع اتهام و وقت دادرسي و نتيجه عدم حضور قيد و مراتب دو نوبت به فاصله ده روز در يكي از روزنامه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كثيرالانتشار </w:t>
      </w:r>
      <w:r w:rsidR="006E553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کشوری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محلي آگهي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فاصله بين تاريخ آخرين آگهي و وقت دادرسي نبايد كمتر از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ماه باشد.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2- هرگاه متهمان متعدد و بعضي از آنان متواري باشند، دادگاه نسبت به متهمان حاضر شروع به رسيدگي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نمايد و در مورد غايبان 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ترتيب فوق رسيدگي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ترتيب رسيدگي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395- در دادگاه کيفري يک و نيز در تمام مواردي كه رسيدگي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با قضات متعدد پيش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باشد، رأي اكثريت تمام اعضاء ملاک است. نظر اقليت بايد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طور مستدل در پرونده درج شود. در مواردی که دادگاه با حضور تمام اعضاء تشکیل نشده باشد و در صدور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نظر اکثریت به شرح فوق حاصل نشود، یک عضو مستشار دیگر توسط مقام ارجاع اضافه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396-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پس از تشكيل جلسه و اعلام رسميت آن، ابتدا در مورد متهم به شرح مواد (193) و (194) اين قانون اقدام و سپس به وي اخطار مي كند در موقع محاكمه مواظب گفتار خود باشد و پس از آن به ديگر اشخاصي كه در محاكمه شركت دارند نيز اخطار مي كند مطلبي برخلاف حقيقت، وجدان، قوانين، ادب و نزاکت اظهار نكنند. پس از آن دادستان يا نماينده او كيفرخواست و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منشي دادگاه، دادخواست مدعي خصوصي را قرائت مي كند. سپس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موضوع اتهام و تمام ادله آن را به متهم تفهيم و شروع به رسيدگي مي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397- قضات دادگاه كيفري يك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با اجازه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از طرفين و وكلاء آنان، شهود، اهل خبره و دادستان پرسش كنند.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398- هرگاه دادستان، متهم، شاكي، مدعي خصوصي يا وكلاء آنان تحقيق از اشخاص حاضر در دادگاه را درخواست كنند، دادگاه در صورت ضرورت از آنان تحقيق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هرچند از قبل احضار نشده باشند.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399- پس از رعايت ترتيب مقرر در ماده (359) اين قانون، هرگاه دادستان بار ديگر اجازه صحبت بخواهد، به متهم، شاكي، مدعي خصوصي يا وكلاء آنان نيز اجازه صحبت داده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پيش از اعلام ختم رسيدگي،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ديگر به متهم يا وكيل او اجازه صحبت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دهد، آخرين دفاع را از متهم يا وكيل وي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سپس رسيدگي را ختم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هرگاه متهم يا وكيل وي در آخرين دفاع، مطلبي اظهار كند كه در كشف حقيقت مؤثر باشد، دادگاه مكلف به رسيدگي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400- محاكمات دادگاه كيفري يك، ضبط صوتي و در صورت تشخيص دادگاه، ضبط تصويري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انتشار آنها ممنوع و استفاده از آنها نيز منوط به اجازه دادگاه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401- در مواردي كه به جرایم موضوع صلاحيت دادگاه کيفري يک در خارج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محل وقوع جرم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تمام وظايف و اختيارات دادسرا، از جمله شركت در جلسه محاكمه و دفاع از كيفرخواست برعهده دادسراي محل وقوع جرم است.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402- در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مواردي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كه دادگاه كيفري يك حسب مقررات اين قانون صلاحيت رسيدگي به جرایم موضوع صلاحيت دادگاه اطفال و نوجوانان را دارد رعايت مقررات مربوط به رسيدگي به جرایم اطفال و نوجوانان الزامي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سوم- صدور رأي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403- دادگاه كيفري يك با رعايت صلاحيت ذاتي، پس از شروع به رسيدگي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قرار عدم صلاحيت صادر كند و به هر حال بايد رأي مقتضي را صادر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404- اعضاء دادگاه پس از اعلام ختم رسيدگي با استعانت از خداوند متعال، تكيه بر شرف و وجدان و باتوجه به محتويات پرونده، مشاوره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نمايند و در همان جلسه مبادرت به صدور رأي مي‏كنند. درصورتي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بين اعضاء دادگاه اتفاق نظر حاصل نشود رأي اكثريت معتبر است. انشاء رأي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عهده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است،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وي جزء اكثريت نباشد كه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صورت، عضوي كه جزء اكثريت است و سابقه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بيشتر دارد، رأي را انشاء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پس از صدور رأي، بلافاصله جلسه علني دادگاه با حضور متهم يا وكيل او و دادستان يا نماينده او و شاكي تشكيل و رأي توسط منشي دادگاه با صداي رسا قرائت و مفاد آن توسط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به متهم تفهيم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هرگاه رأي بر برائت يا تعليق اجراي مجازات باشد، متهم به دستور دادگاه فوري آزاد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پس از ختم رسيدگي، اعضاء دادگاه تا صدور رأي و اعلام آن در جلسه علني نبايد متفرق شوند. اين حكم در مورد اعضاء هيأت منصفه نيز جاري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405- ساير ترتيبات رسيدگي در دادگاه كيفري يك همان است كه براي ساير دادگاههاي كيفري مقرر گرديده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پنجم- رأي غيابي و واخواهي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406- در تمام جرایم، به استثناء جرایمي كه فقط جنبه حق</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اللهي دارند، هرگاه متهم يا وكيل او در هيچ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يك از جلسات دادگاه حاضر نشود يا لايحه دفاعيه نفرستاده باشد، دادگاه پس از رسيدگي، رأي غيابي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چنانچه رأي دادگاه مبني بر محكوميت متهم باشد، ظرف بيست روز از تاريخ ابلاغ واقعي، قابل واخواهي در همان دادگاه است و پس از انقضاء مهلت واخواهي برابر مقررات حسب مورد قابل تجديدنظر يا فرجام است. مهلت واخواهي براي اشخاص مقيم خارج از كشور، دو ماه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تبصره1- هرگاه متهم در جلسه رسيدگي حاضر و در فاصله تنفس يا هنگام دادرسي بدون عذر موجه غايب شود، دادگاه رسيدگي را ادامه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حكمي كه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حضوري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تبصره2- حكم غيابي كه ظرف مهلت مقرر از آن واخواهي نشود، پس از انقضاء مهلتهاي واخواهي و تجديدنظر يا فرجام به اجراء گذاشته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هرگاه حكم دادگاه ابلاغ واقعي نشده باشد،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ظرف بيست روز از تاريخ اطلاع، واخواهي كند كه در اين صورت، اجراي رأي، متوقف و متهم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تحت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الحفظ به همراه پرونده به دادگاه صادركننده حكم اعزام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اين دادگاه در صورت اقتضاء نسبت به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يا تجديدنظر در تأمين قبلي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تبصره3- در جرایمي كه فقط جنبه حق اللهي دارند، هرگاه محتويات پرونده، مجرميت متهم را اثبات نكند و تحقيق از متهم ضروري نباشد،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بدون حضور متهم، رأي بر برائت او صادر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407- دادگاه پس از واخواهي، با تعيين وقت رسيدگي طرفين را دعوت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و پس از بررسي ادله و دفاعيات واخواه، تصميم مقتضي اتخاذ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عدم حضور طرفين يا هر يك از آنان مانع رسيدگي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ششم- رسيدگي در دادگاه اطفال و نوجوانان</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تشكيلات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408-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دادگستري يا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 دادگاههاي شهرستان مرکز استان هر حوزه حسب مورد رياست دادگاههاي اطفال و نوجوانان را نيز برعهده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409- قضات دادگاه و دادسراي اطفال و نوجوانان را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از بين قضاتي كه حداقل پنج سال سابقه خدمت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دارند و شايستگي آنان را براي اين امر با رعايت سن و جهات ديگر از قبيل تأهل، گذراندن دوره آموزشي و ترجيحاً داشتن فرزند محرز بداند،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410- مشاوران دادگاه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اطفال و نوجوانان از بين متخصصان علوم تربيتي، روانشناسي، جرم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شناسي، مددكاري اجتماعي، دانشگاهيان و فرهنگيان آشنا به مسائل روانشناختي و تربيتي كودكان و نوجوانان اعم از شاغل و بازنشسته انتخاب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1- براي انتخاب مشاوران،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هر محل براي هر شعبه حداقل هشت نفر مرد و زن را كه واجد شرايط مندرج در اين ماده بداند به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كل دادگستري استان پيشنهاد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كند.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كل دادگستري استان از بين آنان حداقل چهار نفر را براي مدت دو سال به اين سمت منصوب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 انتخاب مجدد آنان بلامانع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درصورت مؤنث بودن متهم، حداقل يكي از مشاوران بايد زن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411- هرگاه قاضي دادگاه اطفال و نوجوانان به جهتي از جهات قانوني از انجام وظيفه باز بماند،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دادگستري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شخصا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جاي او انجام وظيفه كند يا يكي از قضات واجد شرايط را به جاي قاضي دادگاه اطفال و نوجوانان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موقت مأمور رسيدگي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ترتيب رسيدگي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412- دادگاه اطفال و نوجوانان وقت جلسه رسيدگي را تعيين و به والدين، اولياء يا سرپرست قانوني طفل يا نوجوان، وكيل وي و دادستان و شاكي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هرگاه در موقع رسيدگي سن متهم هجده سال و يا بيشتر باشد، وقت دادرسي به متهم يا وكيل او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در جرایم تعزيري درجه شش، هفت و هشت و همچنين در جرایم تعزيري كه مجازات قانوني آنها غير از حبس است، هرگاه متهم و والدين يا سرپرست قانوني او و همچنين درصورت داشتن وكيل، وكيل او حاضر باشند و درخواست رسيدگي نمايند و موجبات رسيدگي نيز فراهم باشد،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بدون تعيين وقت، رسيدگي و اتخاذ تصميم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413- در دادگاه اطفال و نوجوانان، والدين، اولياء يا سرپرست طفل و نوجوان، وكيل مدافع، شاكي، اشخاصي كه نظر آنان در تحقيقات مقدماتي جلب شده، شهود، مطلعان و مددكار اجتماعي سازمان بهزيستي حاضر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حضور اشخاص ديگر در جلسه رسيدگي با موافقت دادگاه بلامانع است.</w:t>
      </w:r>
    </w:p>
    <w:p w:rsidR="0045082B" w:rsidRPr="00D21C53" w:rsidRDefault="0045082B" w:rsidP="00B97B70">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414- هرگاه مصلحت طفل موضوع تبصره</w:t>
      </w:r>
      <w:r w:rsidR="00B97B7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(1)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(304) این قانون اقتضاء كند، ممكن است تمام يا قسمتي از دادرسي در غياب او به عمل آيد. رأي دادگاه در هرصورت حضوري محسوب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415- در جرایمي كه رسيدگي به آنها در صلاحيت دادگاه کيفري يک است يا جرایمي که مستلزم پرداخت ديه يا ارش بيش از خمس ديه كامل است و در جرایم تعزيري درجه شش و بالاتر، دادسرا و يا دادگاه اطفال و نوجوانان به ولي يا سرپرست قانوني متهم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نمايد كه براي او وكيل تعيين كند. در صورت عدم تعيين وكيل يا عدم حضور وكيل بدون اعلام عذر موجه، در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براي متهم وكيل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جرایم تعزيري درجه هفت و هشت، ولي يا سرپرست قانوني طفل يا نوجوان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خود از وي دفاع و يا وكيل تعيين نمايد. نوجوان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خود دفاع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416- به دادخواست ضرر و زيان ناشي از جرم كه در دادگاه اطفال و نوجوانان مطرح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طبق مقررات قانوني رسيدگي و حكم مقتضي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هنگام رسيدگي به دعواي ضرر و زيان، حضور طفل لازم نيست، مگر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توضيحات وي براي صدور رأي ضروري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417- آراء و تصميمات دادگاه اطفال و نوجوانان علاوه بر شاكي، متهم و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عليه،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ولي يا سرپرست قانوني متهم و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و درصورت داشتن وكيل به وكيل ايشان نيز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هفتم- احاله</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418- در هر مرحله از رسيدگي كيفري، احاله پرونده از يك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به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ديگر يك استان، حسب مورد، به درخواست دادستان يا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مبدأ و موافقت شعبه اول دادگاه تجديدنظر استان و از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يك استان به استان ديگر به تقاضاي همان اشخاص و موافقت ديوان عالي كشور صورت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مورد جرایم در صلاحيت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احاله حسب مورد به درخواست دادستان نظامي يا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 با موافقت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419- احاله در موارد زير صورت مي‏گيرد: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u w:val="single"/>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متهم يا بيشتر متهمان در حوزه دادگاه ديگري اقامت داشته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محل وقوع جرم از دادگاه صالح دور باشد،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نحوي كه دادگاه ديگر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علت نزديك بودن به محل وقوع آن، آسانتر بتواند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موضوع رسيدگي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احاله پرونده نبايد به كيفيتي باشد كه موجب عسر و حرج شاكي و يا مدعي خصوصي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420- علاوه بر موارد مذكور در ماده قبل،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منظور حفظ نظم و امنيت عمومي، بنا به پيشنهاد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يا دادستان كل كشور و تجويز ديوان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عالي كشور، رسيدگي به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 احاله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جرایم در صلاحيت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سازمان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منظور حفظ نظم و امنيت عمومي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رعايت مصالح نيروهاي مسلح، پرونده را به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 احاله كند.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فصل هشتم- رد دادرس</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421- دادرس در موارد زير بايد از رسيدگي امتناع كند و طرفين دعوي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در اين موارد ايراد رد دادرس 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قرابت نسبي يا سببي تا درجه سوم از هر طبقه بين دادرس و يكي از طرفين دعوي يا شريك يا معاون جرم؛ وجود داشته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دادرس، قيم يا مخدوم يكي از طرفين دعوي باشد يا يكي از طرفين، مباشر امور دادرس يا امور همسر وي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دادرس، همسر و يا فرزند او، وارث يكي از طرفين دعوي يا شريك يا معاون جرم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دادرس در همان امر كيفري قبلاً تحت هر عنوان يا سمتي اظهارنظر ماهوي كرده يا شاهد يكي از طرفين بوده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بين دادرس، پدر و مادر، همسر و يا فرزند او و يكي از طرفين دعوي يا پدر و مادر، همسر و يا فرزند او، دعواي حقوقي يا كيفري مطرح باشد يا در سابق مطرح بوده و از تاريخ صدور رأي قطعي، بيش از دو سال نگذشته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دادرس، همسر و يا فرزند او نفع شخصي در موضوع مطروحه داشته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شكايت انتظامي از جهات رد دادرس محسوب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422- ايراد رد بايد تا قبل از صدور رأي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آيد. هرگاه دادرس آن را بپذيرد، از رسيدگي امتناع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رسيدگي به دادرس علي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البدل يا شعبه ديگر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صورت نبودن دادرس علي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البدل يا شعبه ديگر، پرونده براي رسيدگي به نزديكترين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عرض فرستاده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423- هرگاه دادرس ايراد رد را قبول نكند، مكلف است ظرف سه روز قرار رد ايراد را صادر كند و به رسيدگي ادامه دهد. قرار مذكور ظرف ده روز از تاريخ ابلاغ، قابل اعتراض در مرجع صالح است. به اين اعتراض خارج از نوبت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424- مقامات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 نيز بايد در صورت وجود جهات رد دادرس، از رسيدگي امتناع كنند. شاكي، مدعي خصوصي يا متهم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دادستان يا بازپرس را رد و مراتب را به صورت كتبي به او اعلام كنند. در صورت قبول ايراد، دادستان يا بازپرس از رسيدگي و مداخله در موضوع امتناع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رسيدگي حسب مورد، به جانشين دادستان يا بازپرس ديگر محول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غير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صورت، بايد قرار رد ايراد صادر و به مدعي رد، ابلاغ شود. مدعي رد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مهلتي كه براي اعتراض به ساير قرارها مقرر شده است، به دادگاه صالح براي رسيدگي به جرم اعتراض كند. رأي دادگاه در اين مورد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صدور قرار رد ايراد، مانع انجام تحقيقات مقدماتي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425- در مواردي كه دادگاه با تعدد قاضي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هرگاه نسبت به يكي از اعضاء ايراد رد شود و آن عضو از رسيدگي امتناع كند، دادگاه با حضور عضو ديگر تكميل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مبادرت به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چنانچه ايراد رد مورد پذيرش قرار نگيرد، همان دادگاه بدون حضور عضو مورد ايراد در وقت اداري به اعتراض رسيدگي و قرار رد يا قبول ايراد را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هرگاه چند نفر از اعضاء دادگاه مورد ايراد واقع شوند و ايراد رد را قبول نكنند، چنانچه تعداد اعضاء باقيمانده شعبه اكثريت را تشكيل دهند، اكثريت اعضاء، بدون حضور اعضاء مورد ايراد و در وقت اداري به اعتراض رسيدگي و قرار رد يا قبول ايراد را صادر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كنند. هرگاه تعداد باقيمانده اعضاء شعبه در اكثريت نباشند و امكان انتخاب اعضاء علي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البدل نيز براي رسيدگي به ايراد وجود نداشته باشد، رسيدگي به ايراد در شعبه ديوان عالي كشور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هرگاه شعبه ديوان درخواست رد را وارد بداند، پرونده جهت رسيدگي به دادگاه هم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عرض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بخش چهارم- اعتراض به آراء</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 كليات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426- دادگاه تجديدنظر استان مرجع صالح براي رسيدگي به درخواست تجديدنظر از كليه آراء غيرقطعي كيفري است مگر مواردي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در صلاحيت ديوان عالي كشور باشد. دادگاه تجديدنظر استان در مركز هر استان، با حضور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دادرس علي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البدل و دو عضو مستشار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جلسه دادگاه با حضور دو عضو نیز رسمیت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427- آراء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کيفري جز در موارد زير که قطعي محسوب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حسب مورد در دادگاه تجديدنظر استان همان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قابل تجديدنظر و يا در ديوان عالي کشور قابل فرجام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جرایم تعزيري درجه هشت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ب- جرایم مستلزم پرداخت ديه يا ارش، درصورتي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که ميزان يا جمع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کمتر از يک دهم ديه کامل باشد.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مورد مجازاتهاي جايگزين حبس، معيار قابليت تجديدنظر، همان مجازات قانوني اوليه است.</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2- آراء قابل تجديدنظر، اعم از محکوميت، برائت، يا قرارهاي منع و موقوفي تعقیب، اناطه و تعویق صدور حکم است. قرار رد درخواست واخواهي يا تجديدنظر</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خواهي، درصورتي مشمول اين حكم است که رأي راجع به اصل دعوي، قابل تجديدنظر</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خواهي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428- آراء صادره درباره جرایمي که مجازات قانوني آنها سلب حيات، قطع عضو، حبس ابد و يا تعزير درجه چهار و بالاتر است و جنايات عمدي عليه تماميت جسماني كه ميزان ديه آنها ثلث ديه كامل مجني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يا بيش از آن است و آراء صادره درباره جرایم سياسي و مطبوعاتي، قابل فرجام خواهي در ديوان عالي کشور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429- در مواردي كه رأي دادگاه توأم با محكوميت به پرداخت ديه، ارش يا ضرر و زيان است، هرگاه يكي از جنبه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مزبور قابل تجديدنظر يا فرجام باشد، جنبه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ديگر رأي نيز به تبع آن، حسب مورد قابل تجديدنظر يا فرجام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430-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طرفين دعوي با توافق كتبي حق تجديدنظر يا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خود را ساقط كنند، تجديدنظر يا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آنان جز در خصوص صلاحيت دادگاه يا قاضي صادركننده رأي، مسموع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431- مهلت درخواست يا دادخواست تجديدنظر و فرجام براي اشخاص مقيم ايران بيست روز و براي اشخاص مقيم خارج از كشور دو ماه از تاريخ ابلاغ رأي يا انقضاء مهلت واخواهي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432- هرگاه تقاضاي تجديدنظر يا فرجام، خارج از مهلت مقرر تقديم شود و درخواست‏كننده عذر موجهي عنوان كند، دادگاه صادر كننده رأي ابتداء به عذر او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و در صورت موجه شناختن آن، قرار قبولي درخواست و در غير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قرار رد آن را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جهات عذر موجه همان است كه در ماده (178) اين قانون مقرر شده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433- اشخاص زير حق درخواست تجديدنظر يا فرجام دارند: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وكيل يا نماينده قانوني او</w:t>
      </w:r>
      <w:r w:rsidR="007E1B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ب- شاكي يا مدعي خصوصي و يا وكيل يا نماينده قانوني آنان</w:t>
      </w:r>
      <w:r w:rsidR="007E1B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پ- دادستان از جهت برائت متهم، عدم انطباق رأي با قانون و يا عدم تناسب مجازات</w:t>
      </w:r>
      <w:r w:rsidR="007E1BD4"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434- جهات تجديدنظرخواهي به شرح زير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ادعاء عدم اعتبار ادله يا مدارك استنادي دادگاه</w:t>
      </w:r>
      <w:r w:rsidR="007E1B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ادعاء مخالف بودن رأي با قانون</w:t>
      </w:r>
      <w:r w:rsidR="00006D8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پ- ادعاء عدم صلاحيت دادگاه صادركننده رأي يا وجود يكي از جهات رد دادرس</w:t>
      </w:r>
      <w:r w:rsidR="007E1BD4"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ادعاء عدم توجه دادگاه به ادله ابرازي</w:t>
      </w:r>
      <w:r w:rsidR="007E1B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اگر تجديدنظرخواهي به استناد يكي از جهات مذكور در اين ماده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آيد، در صورت وجود جهت ديگر، به آن هم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ماده 435- دادگاه تجديدنظر استان و ديوان عالي كشور فقط نسبت به آنچه مورد تجديدنظرخواهي يا فرجام خواهي واقع و نسبت به آن رأي صادر شده است، رسيدگي مي</w:t>
      </w:r>
      <w:r w:rsidRPr="00D21C53">
        <w:rPr>
          <w:rFonts w:ascii="Arabic Typesetting" w:hAnsi="Arabic Typesetting" w:cs="Arabic Typesetting"/>
          <w:spacing w:val="-8"/>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436- تجديدنظر‏خواهي يا فرجام خواهي طرفين راجع به جنبه كيفري رأي با درخواست كتبي و پرداخت هزينه دادرسي مقرر صورت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گيرد و نسبت به ضرر و زيان ناشي از جرم، مستلزم تقديم دادخواست و پرداخت هزينه دادرسي مطابق قانون آيين دادرسي مدني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تجديدنظرخواهي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يا فرجام خواهي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نسبت به محكوميت كيفري و ضرر و زيان ناشي از جرم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صورت توأمان، مستلزم پرداخت هزينه دادرسي در امر حقوقي و رعايت تشريفات آيين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دادرسي مدني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437- هرگاه تجديدنظرخواه يا فرجام خواه، مدعي اعسار از پرداخت هزينه دادرسي دعواي ضرر و زيان ناشي از جرم شود، دادگاه صادركننده رأي نخستين به اين ادعا خارج از نوبت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438- هرگاه تجديدنظرخواه يا فرجام خواه زنداني باشد، حسب مورد از پرداخت هزينه دادرسي مرحله تجديدنظر يا فرجام در امري كه به موجب آن زنداني است، معاف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439- تجديدنظرخواه يا فرجام خواه بايد حسب مورد، درخواست يا دادخواست خود را به دفتر دادگاه صادركننده رأي نخستين يا تجديدنظر و يا دفتر زندان تسليم كند. دفتر دادگاه يا زندان بايد بلافاصله آن را ثبت كند و رسيدي مشتمل بر نام تجديدنظرخواه يا فرجام خواه و طرف دعواي او، تاريخ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تسليم و شماره ثبت به تقديم كننده بدهد و همان شماره و تاريخ را در دادخواست يا درخواست تجديدنظر و فرجام درج كند. تاريخ مزبور تاريخ تجديدنظر يا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محسوب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دفتر دادگاه تجديدنظر استان يا زندان مكلف است پس از ثبت تقاضاي تجديدنظر يا فرجام، بلافاصله آن را به دادگاه صادركننده رأي نخستين ارسال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تجديدنظر‏خواهي يا فرجام خواهي در مهلت مقرر صورت گيرد، دفتر دادگاه صادركننده رأي نخستين، بلافاصله يا پس از رفع نقص، پرونده را حسب مورد، به دادگاه تجديدنظر استان يا ديوان عالي كشور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440- هرگاه درخواست يا دادخواست تجديدنظرخواهي يا فرجام‏خواهي فاقد يكي از شرايط قانوني باشد، مدير دفتر دادگاه نخستين، ظرف دو روز، نقايص آن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را به درخواست</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كننده يا دادخواست‏دهنده اعلام و اخطار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كند تا ظرف ده روز از تاريخ ابلاغ، نقايص مذكور را رفع كند. چنانچه در مهلت مقرر، رفع نقص صورت نگيرد و در صورتي كه درخواست يا دادخواست تجديدنظر يا فرجام خارج از مهلت قانوني تقديم شود، مدير دفتر، پرونده را به نظر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رساند تا قرار مقتضي را صادر كند. اين قرار حسب مورد قابل اعتراض در دادگاه تجديدنظر استان و يا ديوان عالي كشور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441- هرگاه تجديدنظرخواه يا فرجام خواه درخواست يا دادخواست تجديدنظر يا فرجام را مسترد كند، دادگاه صادركننده رأي نخستين، قرار رد درخواست يا ابطال دادخواست تجديدنظر يا فرجام را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چنانچه پرونده به مرجع تجديدنظر يا فرجام ارسال شده باشد، قرار رد درخواست يا ابطال دادخواست تجديدنظر يا فرجام توسط دادگاه تجديدنظر استان يا ديوان عالي كشور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هر حال، درخواست يا دادخواست تجديدنظر يا فرجام مجدد، پذيرفته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442- در تمام محكوميت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تعزيري در صورتي كه دادستان از حكم صادره درخواست تجديدنظر نكرده باشد،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پيش از پايان مهلت تجديدنظرخواهي با رجوع به دادگاه صادركننده حكم، حق تجديدنظرخواهي خود را اسقاط يا درخواست تجديدنظر را مسترد نمايد و تقاضاي تخفيف مجازات كند. 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دادگاه در وقت فوق</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العاده با حضور دادستان به موضوع رسيدگي و تا يك چهارم مجازات تعيين شده را كسر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اين حكم دادگاه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443- آرائي كه در مرحله تجديدنظر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444- مرجع رسيدگي به درخواست تجديدنظر از آراء و تصميمات دادگاه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اطفال و نوجوانان، شعبه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از دادگاه تجديدنظر استان است كه مطابق با شرايط مقرر در اين قانون و با ابلاغ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مرجع فرجام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خواهي از آراء و تصميمات دادگاه کيفري يک ويژه رسيدگي به جرایم اطفال و نوجوانان، ديوان عالي كشور است.</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445- آراء دادگاه اطفال و نوجوانان در تمامي موارد قابل تجديدنظرخواهي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446- درخواست تجديدنظر از آراء و تصميمات دادگاه اطفال و نوجوانان را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 به دفتر دادگاه صادركننده حكم يا دفتر دادگاه تجديدنظر استان يا چنانچه طفل يا نوجوان در كانون اصلاح و تربيت نگهداري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به دفتر كانون اصلاح و تربيت تسليم نمود.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447- درخواست تجديدنظر از آراء و تصميمات دادگاه اطفال و نوجوانان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توسط نوجوان يا ولي يا سرپرست قانوني طفل يا نوجوان و يا وكيل آنان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آيد. دادستان نيز هرگاه آراء و تصميمات دادگاه را مخالف قانون بداند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درخواست تجديدنظر نمايد. مدعي خصوصي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فقط از حكم مربوط به ضرر و زيان يا برائت يا قرار منع يا موقوفي يا تعليق تعقيب و يا قرار بايگاني كردن پرونده تجديدنظر</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خواهي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كيفيت رسيدگي دادگاه تجديدنظر استان</w:t>
      </w:r>
    </w:p>
    <w:p w:rsidR="0045082B" w:rsidRPr="00D21C53" w:rsidRDefault="0045082B" w:rsidP="002707FE">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448- پرونده‏ها پس از وصول به دادگاه تجديدنظر استان به ترتيب در دفتر كل يا در صورت تأسيس واحد رايانه و رعايت مقررات بخش </w:t>
      </w:r>
      <w:r w:rsidR="002707F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در اين واحد ثبت مي‏شود و با رعايت ترتيب شعب دادگاه،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وسيله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 دادگستري استان يا معاون او و يا يكي از رؤساي شعب به انتخاب وي با رعايت تخصص شعب و ترتيب وصول از طريق سامانه رايانه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اي در حوزه‏هاي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كه سامانه رايانه‏اي دارند،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449- دادگاه به ترتيب وصول پرونده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نوبت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مگر در مواردي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موجب قانون، رسيدگي خارج از نوبت ضروري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به جرایمي كه موجب جريحه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دار شدن احساسات عمومي شود، با درخواست دادستان صادركننده كيفرخواست و موافقت دادگاه تجديدنظر استان، خارج از نوبت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ماده 450-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شعبه، پرونده</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هاي ارجاعي را بررسي و گزارش جامع آن را تهيه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و يا به نوبت به يكي از اعضاء دادگاه تجديدنظر استان ارجاع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دهد. اين عضو، گزارش پرونده را كه متضمن جريان آن و بررسي كامل در خصوص تجديدنظرخواهي و جهات قانوني آن است، تهيه و در جلسه دادگاه قرائت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خلاصه اين گزارش در پرونده درج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سپس دادگاه به شرح زير اتخاذ تصميم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تحقيقات ناقص باشد، قرار رفع نقص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پرونده را نزد دادسراي صادركننده كيفرخواست يا دادگاه صادر كننده رأي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فرستد تا پس از انجام دستور دادگاه تجديد نظر استان،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آن را بدون اظهار نظر اعاده كند و يا دادگاه تجديدنظر مي تواند خود مبادرت به انجام تحقيقات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هرگاه رأي صادره از نوع قرار باشد و تحقيقات يا اقدامات ديگر ضروري نباشد و قرار مطابق مقررات صادر شده باشد، آن را تأييد و پرونده به دادگاه صادر كننده قرار اعاده مي شود و چنانچه به هر علت دادگاه تجديدنظر عقيده به نقض داشته باشد، پرونده براي رسيدگي به دادگاه صادركننده قرار اعاده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آن دادگاه، مكلف است خارج از نوبت رسيدگي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هرگاه رأي توسط دادگاهي كه صلاحيت ذاتي يا محلي ندارد صادر شود، دادگاه تجديدنظر استان، رأي را نقض و پرونده را به مرجع صالح ارسال و مراتب را به دادگاه صادركننده رأي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اگر عملي كه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به اتهام ارتكاب آن محكوم شده به فرض ثبوت، جرم نبوده يا به لحاظ شمول عفو عمومي و يا ساير جهات قانوني متهم قابل تعقيب نباشد، رأي مقتضي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در غير از موارد مزبور در بندهاي فوق، دادگاه تجديدنظر بلافاصله دستور تعيين وقت رسيدگي و احضار طرفين و تمام اشخاصي را كه حضورشان ضروري است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طرفين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توانند شخصاً حاضر شوند يا وكيل معرفي كنند. در هر حال عدم حضور يا عدم معرفي وكيل مانع از رسيدگي نيست.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451- در مواردي كه رسيدگي در دادگاه تجديدنظر استان، مستلزم تعيين وقت و احضار طرفين است، رسيدگي با حضور دادستان شهرستان مركز استان يا يكي از معاونان يا دادياران وي و با رعايت ماده (300) اين قانون به ترتيب زير انجام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قرائت گزارش پرونده و تحقيقات و اقدامات انجام شده توسط يكي از اعضاء دادگاه</w:t>
      </w:r>
      <w:r w:rsidR="006D564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ب- طرح سؤالات لازم و تحقيق از طرفين توسط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مستشار و استماع دفاعيات آنان</w:t>
      </w:r>
      <w:r w:rsidR="006D564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كسب اطلاع از شهود و مطلعان در صورت لزوم</w:t>
      </w:r>
      <w:r w:rsidR="006D564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اظهار عقيده دادستان يا نماينده او و استماع اظهارات شاكي يا مدعي خصوصي و آخرين دفاعيات متهم يا وكلاء آنان</w:t>
      </w:r>
      <w:r w:rsidR="006D564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452- قرار معاينه محل و تحقيق محلي توسط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يا با تعيين او توسط يكي از مستشاران شعبه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چنانچه محل اجراي قرار، خارج از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مركز استان باشد، دادگاه تجديدنظر استان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اجراي قرار را از دادگاه محل مربوط درخواست كند و درصورتي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محل اجراي قرار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 ديگري باشد، با اعطاء نيابت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دادگاه نخستين محل، درخواست اجراي قرار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453- هرگاه دادگاه تجديدنظر استان، حضور شخصي را كه زنداني است لازم بداند، دستور اعزام او را به مسؤول زندان يا بازداشتگاه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چنانچه زندان يا بازداشتگاه در محل ديگري باشد،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تواند با كسب موافقت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كه متهم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وي زنداني است، دستور دهد كه متهم زنداني به طور موقت تا پايان رسيدگي در زندان نزديك محل دادگاه نگهداري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454- احضار، جلب، رسيدگي به ادله، صدور رأي و ساير ترتيبات در دادگاه تجديدنظر استان مطابق قواعد و مقررات مرحله نخستين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455- دادگاه تجديدنظر استان پس از تشكيل جلسه رسيدگي و اعلام ختم دادرسي به شرح زير اتخاذ تصميم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هرگاه رأي مورد تجديدنظرخواهي مطابق ادله موجود در پرونده و طبق قانون صادر شده باشد، رأي را تأييد و پرونده را به دادگاه صادركننده رأي اعاده مي</w:t>
      </w:r>
      <w:r w:rsidR="007C360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هرگاه متهم به جهات قانوني قابل تعقيب نباشد يا دادگاه تجديدنظر استان، به هر دليل، برائت متهم را احراز كند، رأي تجديدنظرخواسته را نقض و رأي مقتضي صادر مي كند، هرچند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درخواست تجديدنظر نكرده باشد و چنانچه محكومٌ عليه زنداني باشد، به دستور دادگاه فوري آزاد مي</w:t>
      </w:r>
      <w:r w:rsidR="00C06DC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چنانچه رأي تجديدنظرخواسته را مخالف قانون تشخيص دهد با استدلال و ذكر مباني و مستند قانوني، آن را نقض و در ماهيت، انشاء رأي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عدم رعايت تشريفات دادرسي، موجب نقض رأي نيست، مگر آن كه تشريفات مذكور به درجه اي از اهميت باشد كه موجب بي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اعتباري رأي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456- هرگاه از رأي صادره درخواست تجديدنظر شود و از متهم تأمين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نشده باشد يا قرار تأمين با جرم و ضرر و زيان مدعي خصوصي متناسب نباشد، دادگاه تجديدنظر استان در صورت اقتضاء رأساً يا به درخواست دادستان، شاكي يا مدعي خصوصي و يا متهم، تأمين متناسب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مي‏كند و اين تصميم قطعي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457- اگر رأي تجديدنظرخواسته از نظر تعيين مشخصات طرفين يا تعيين نوع و ميزان مجازات، تطبيق عمل با قانون، احتساب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به يا خسارت و يا مواردي نظير آن، متضمن اشتباهي باشد كه به اساس رأي، لطمه وارد نسازد، دادگاه تجديدنظر استان، رأي را اصلاح و آن را تأييد مي‏كند و تذكر لازم را به دادگاه نخستين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458- دادگاه تجديدنظر استان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مجازات تعزيري يا اقدامات تأميني و تربيتي مقرر در حكم تجديدنظرخواسته را تشديد كند، مگر در مواردي كه مجازات مقرر در حكم نخستين برخلاف جهات قانوني، كمتر از حداقل ميزاني باشد كه قانون مقرر داشته و اين امر مورد تجديدنظر</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خواهي شاكي و يا دادستان قرار گرفته باشد. در اين موارد، دادگاه تجديدنظر استان با تصحيح حكم، نسبت به تعيين حداقل مجازاتي كه قانون مقرر داشته است،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459- هرگاه دادگاه تجديدنظر استان،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را مستحق تخفيف مجازات بداند، ضمن تأييد اساس حكم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نحو مستدل مجازات او را در حدود قانون تخفيف دهد، هرچند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تقاضاي تجديدنظر نكرده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460- دادگاه تجديدنظر استان مكلف است پس از ختم رسيدگي، در همان جلسه و در صورت عدم امكان در اولين فرصت و حداكثر ظرف يك هفته، انشاء رأي كند. تخلف از صدور رأي در مهلت مقرر موجب محكوميت انتظامي تا درجه چهار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461- در مواردي كه رأي دادگاه تجديدنظر استان بر محكوميت متهم باشد و متهم و يا وكيل او در هيچ يك از مراحل دادرسي نخستين و تجديدنظر حاضر نبوده و لايحه دفاعيه يا اعتراضيه هم نداده باشد، رأي دادگاه تجديدنظر استان ظرف بيست روز پس از ابلاغ واقعي به متهم يا وكيل او، قابل واخواهي و رسيدگي در همان دادگاه است. رأيي كه در اين مرحله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سوم- كيفيت رسيدگي ديوان عالي كشور</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ماده462ـ ديوان عالي كشور در تهران مستقراست و شعب آن از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دو مستشار تشكيل مي شود و مرجع فرجام‏خواهي در جرايم موضوع ماده (428) اين قانون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463- ديوان عالي كشور به تعداد لازم عضو معاون دارد كه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توانند وظايف مستشار را بر عهده گيرند.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464- جهات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به قرار زير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ادعاي عدم رعايت قوانين مربوط به تقصير متهم و مجازات قانوني او</w:t>
      </w:r>
      <w:r w:rsidR="002809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ادعاي عدم رعايت اصول دادرسي با درجه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از اهميت منجر به 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اعتباري رأي دادگاه</w:t>
      </w:r>
      <w:r w:rsidR="002809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عدم انطباق مستندات با مدارك موجود در پرونده</w:t>
      </w:r>
      <w:r w:rsidR="002809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BD50EA">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465- پرونده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به ترتيب وصول، در دفتر كل يا در صورت تأسيس واحد رايانه در اين واحد با رعايت مقررات بخش ه</w:t>
      </w:r>
      <w:r w:rsidR="00BD50E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ثبت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توسط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 يا معاون او و در غياب آنان، توسط يكي از رؤساي شعب ديوان به انتخاب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 عالي كشور و از طريق سامانه رايانه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با رعايت تخصص شعب و ترتيب وصول، به يكي از شعب ديوان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466- شعب ديوان عالي كشور به نوبت به پرونده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كنند، مگر در مواردي كه به موجب قانون، رسيدگي خارج از نوبت مقرر باشد يا در جرایمي كه به تشخيص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ديوان‏عالي كشور موجب جريحه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دار شدن احساسات عمومي شود و رسيدگي خارج از نوبت ضرورت داشته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467-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شعبه، پرونده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ارجاعي را خود بررسي و گزارش جامع آنها را تنظيم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يا به نوبت به يكي از اعضاء شعبه به عنوان عضو مميز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عضو مميز، گزارش پرونده را كه متضمن جريان آن و بررسي كامل درباره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خواهي و جهات قانوني آن است به صورت مستدل تهيه و به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شعبه تسليم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هرگاه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عضو مميز در حين تنظيم گزارش از هر يك از قضاتي كه در آن پرونده دخالت داشته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اند، تخلف از مواد قانوني، يا عدم رعايت مباني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يا اعمال غرض مشاهده كند، آن را به طور مشروح و با استدلال در گزارش خود متذكر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به دستور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شعبه، رونوشتي از اين گزارش براي دادستان انتظامي قضات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468- رسيدگي فرجامي در ديوان عالي كشور بدون احضار طرفين دعوي يا وكلاء آنان انجام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شعبه رسيدگي كننده حضور آنان را لازم بداند. عدم حضور احضار شوندگان موجب تأخير در رسيدگي و اتخاذ تصميم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469- در موقع رسيدگي، عضو مميز، گزارش پرونده و مفاد اوراقي را كه لازم است قرائت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طرفين يا وكلاء آنان، در صورت حضور،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با اجازه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شعبه، مطالب خود را اظهار دارند. همچنين دادستان كل يا نماينده وي با حضور در شعبه به طور مستدل، مستند و مكتوب نسبت به نقض يا ابرام رأي معترضٌ</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عنه يا فرجام خواسته، نظر خود را اعلام مي‏‏كند. سپس اعضاء شعبه با توجه به محتويات پرونده و مفاد گزارش و مطالب اظهار شده، با درج نظر دادستان كل كشور يا نماينده وي در متن دادنامه، به شرح زير اتخاذ تصميم مي‏كنند: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اگر رأي مطابق قانون و ادله موجود در پرونده باشد با ابرام آن، پرونده را به دادگاه صادركننده رأي اعاده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نمايند.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هرگاه رأي مخالف قانون، يا بدون توجه به ادله و مدافعات طرفين صادر شده باشد يا رعايت تشريفات قانوني نشده و آن تشريفات به درجه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از اهميت باشد كه موجب بي اعتباري رأي شود، شعبه ديوان عالي كشور، رأي را نقض و به شرح زير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1- اگر عملي كه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به اتهام ارتكاب آن محكوم شده به فرض ثبوت، جرم نبوده يا به لحاظ شمول عفو عمومي و يا ساير جهات قانوني متهم قابل تعقيب نباشد، رأي صادره نقض بلا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اگر رأي صادره از نوع قرار و يا حكمي باشد كه به علت ناقص بودن تحقيقات نقض شده است، براي رسيدگي مجدد به دادگاه صادركننده رأي ارجاع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3- اگر رأي به علت عدم صلاحيت ذاتي دادگاه نقض شود، پرونده به مرجعي كه ديوان عالي كشور، صالح تشخيص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مرجع مذكور مكلف به رسيدگي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4- در ساير موارد، پس از نقض رأي، پرونده به دادگاه هم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عرض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مواردي كه ديوان عالي كشور رأي را به علت نقص تحقيقات نقض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مكلف است تمام موارد نقص تحقيقات را به تفصيل ذكر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470- مرجع رسيدگي پس از نقض رأي در ديوان عالي كشور به شرح زير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الف- در صورت نقض رأي به علت ناقص بودن تحقيقات، بايد تحقيقات موردنظر ديوان عالي كشور را انجام دهد و سپس مبادرت به صدور رأي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در صورت نقض قرار و ضرورت رسيدگي ماهوي، بايد از نظر ديوان عالي كشور متابعت نمايد و در ماهيت، رسيدگي و انشاء حكم كند، مگر آن كه پس از نقض، جهت تازه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براي صدور قرار حادث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در صورت نقض حكم در غير موارد مذكور، دادگاه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بر مفاد رأي دادگاه قبلي اصرار كند. چنانچه اين حكم مورد فرجام خواهي واقع شود و شعبه ديوان عالي كشور پس از بررسي، استدلال دادگاه را بپذيرد، حكم را ابرام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در غير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پرونده در هيأت عمومي شعب كيفري مطرح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هرگاه نظر دادگاه صادركننده رأي مورد تأييد قرار گيرد، رأي ابرام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نظر شعبه ديوان عالي كشور را تأييد كند، حكم صادره نقض و پرونده به شعبه ديگر دادگاه ارجاع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دادگاه مزبور بر اساس استدلال هيأت عمومي ديوان عالي كشور، حكم صادر مي‏كند. اين حكم قطعي و غيرقابل فرجام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471- هرگاه از شعب مختلف ديوان عالي كشور يا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نسبت به موارد مشابه، اعم از حقوقي، كيفري و امور حسبي، با استنباط متفاوت از قوانين، آراء مختلفي صادر شود،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 عالي كشور يا دادستان كل كشور، به هر طريق كه آگاه شوند، مكلفند نظر هيأت عمومي ديوان عالي كشور را به منظور ايجاد وحدت رويه درخواست كنند. هر يك از قضات شعب ديوان عالي كشور يا دادگاهها يا دادستانها يا وكلاء دادگستري نيز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با ذكر دليل از طريق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 عالي كشور يا دادستان كل كشور، نظر هيأت عمومي را درباره موضوع درخواست كنند. هيأت عمومي ديوان عالي كشور به رياست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ديوان عالي يا معاون وي و با حضور دادستان كل كشور يا نماينده او و حداقل سه چهارم رؤساء و مستشاران و اعضاء معاون تمام شعب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 موضوع مورد اختلاف را بررسي و نسبت به آن اتخاذ تصميم كنند. رأي اكثريت در موارد مشابه براي شعب ديوان عالي كشور و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 و ساير مراجع، اعم از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غيرآن لازم الاتباع است؛ اما نسبت به رأي قطعي شده بي اثر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رأي، اجراء نشده يا در حال اجراء باشد و مطابق رأي وحدت رويه هيأت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عمومي ديوان عالي كشور، عمل انتسابي جرم شناخته نشود يا رأي به جهاتي مساعد به حال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عليه باشد،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رأي هيأت عمومي نسبت به آراء مذكور قابل تسري است و مطابق مقررات قانون مجازات اسلامي عمل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472- در كليه مواردي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هيأت عمومي ديوان عالي كشور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منظور ايجاد وحدت رويه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يا رسيدگي به آراء اصراري و يا انجام ساير وظايف قانوني تشكيل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بايد با حضور دادستان كل يا نماينده وي باشد. قبل از اتخاذ تصميم، دادستان كل يا نماينده وي اظهارنظر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473- آراء وحدت رويه هيأت عمومي ديوان عالي كشور، فقط به موجب قانون يا رأي وحدت رويه مؤخري كه مطابق ماده (471) اين قانون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قابل تغيير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چهارم- اعاده دادرسي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ماده474- درخواست اعاده دادرسي در مورد احكام محكوميت قطعي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اعم از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حكم مذكور به اجراء گذاشته شده يا نشده باشد در موارد زير پذيرفته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الف- كسي به اتهام قتل شخصي محكوم شود و سپس زنده بودن وي محرز 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چند نفر به اتهام ارتكاب جرمي محكوم شوند و ارتكاب آن جرم به گونه‏اي باشد كه نتوان بيش از يك مرتكب براي آن قائل 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 شخصي به علت انتساب جرمي محكوم شود و فرد ديگري نيز به موجب حكمي از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علت انتساب همان جرم محكوم شده باشد، به طوري كه از تعارض و تضاد مفاد دو حكم، بي گناهي يكي از آنان احراز 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درباره شخصي به اتهام واحد، احكام متفاوتي صادر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در دادگاه صالح ثابت شود كه اسناد جعلي يا شهادت خلاف واقع گواهان، مبناء حكم بوده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پس از صدور حكم قطعي، واقعه جديدي حادث و يا ظاهر يا ادله جديدي ارائه شود كه موجب اثبات 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گناهي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يا عدم تقصیر وی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عمل ارتكابي جرم نباشد و يا مجازات مورد حكم بيش از مجازات مقرر قانوني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ماده475- اشخاص زير حق درخواست اعاده دادرسي دارند: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الف-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يا وكيل يا نماينده قانوني او و در صورت فوت يا غيبت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همسر و وراث قانوني و وصي او</w:t>
      </w:r>
      <w:r w:rsidR="00864BF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دادستان كل كشور</w:t>
      </w:r>
      <w:r w:rsidR="00864BF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دادستان مجري حكم</w:t>
      </w:r>
      <w:r w:rsidR="00864BF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ماده 476- درخواست اعاده دادرسي به ديوان عالي كشور تسليم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 اين مرجع پس از احراز انطباق موضوع درخواست با يكي از موارد موضوع ماده (474) اين قانون، با تجويز اعاده دادرسي، رسيدگي مجدد را به دادگاه هم</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softHyphen/>
        <w:t>عرض دادگاه صادركننده حكم قطعي، ارجاع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دهد و در غير اين صورت قرار رد اعاده دادرسي صادر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477- در صورتیکه رییس قوه قضاییه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قطعی صادره از هر یک از مراجع قضایی را خلاف بیّن شرع تشخیص دهد با تجویز اعاده دادرسی، پرونده را به دیوان عالی کشور ارسال تا در شعبی خاص که توسط رییس قوه قضاییه برای این امر تخصیص می یابند رسیدگی و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قطعی صادر نماید.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شعب خاص مذکور مبنیاً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بر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خلاف شرع اعلام شده،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قطعی قبلی را نقض و رسیدگی مجدد اعم از شکلی و ماهوی بعمل می آورند و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مقتضی صادر می نمایند.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آراء قطعی مراجع قضایی (اعم از حقوقی و کیفری) شامل احکام و قرارهای دیوان عالی کشور، سازمان قضایی نیروهای مسلح، دادگاههای تجدید نظر و عمومی و انقلاب، دادسراها و شوراهای حل اختلاف می باشند.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آراء شعب دیوان عالی کشور در باب تجویز اعاده دادرسی و نیز دستورهای موقت دادگاه</w:t>
      </w:r>
      <w:r w:rsidR="00EF5C6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اگر توسط رییس قوه قضاییه خلاف بیّن شرع تشخیص داده شود، مشمول احکام این ماده خواهد بود.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تبصره3- در صورتی که رییس دیوان عالی کشور، دادستان کل کشور، رییس سازمان قضایی نیروهای مسلح و یا رییس کل دادگستری استان در انجام وظایف قانونی خود </w:t>
      </w:r>
      <w:r w:rsidR="006C59D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قطعی اعم از حقوقی یا کیفری را خلاف بیّن شرع تشخیص دهند، می توانند با ذکر مستندات از رییس قوه قضاییه درخواست تجویز اعاده دادرسی نمایند. مفاد این تبصره فقط برای یک بار قابل اعمال است مگر اینکه خلاف بیّن شرع آن به جهت دیگری باشد.</w:t>
      </w:r>
    </w:p>
    <w:p w:rsidR="0045082B" w:rsidRPr="00D21C53" w:rsidRDefault="0045082B" w:rsidP="00AA0681">
      <w:pPr>
        <w:bidi/>
        <w:spacing w:line="360"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478- هرگاه رأي ديوان عالي كشور مبني بر تجويز اعاده دادرسي باشد، یا طبق ماده (477) اعاده دادرسی پذیرفته شده باشد، اجراي حكم تا صدور حكم مجدد به تعويق مي افتد و چنانچه از متهم تأمين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نشده و يا تأمين منتفي شده باشد يا متناسب نباشد، دادگاهي كه پس از تجويز اعاده دادرسي به موضوع رسيدگي مي كند، تأمين لازم را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صورتي كه مجازات مندرج در حكم، از نوع مجازات سالب حيات يا ساير مجازاتهاي بدني باشد، شعبه ديوان عالي كشور با وصول تقاضاي اعاده دادرسي قبل از اتخاذ تصميم درباره تقاضا، دستور توقف اجراي حكم را مي دهد.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479- پس از شروع به محاكمه جديد، هرگاه ادله‏اي كه اقامه شده قوي باشد، قرار توقف آثار و تبعات حكم اولي، فوري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دادرسي مطابق مواد اين قانون انجام مي‏گيرد.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480- هرگاه دادگاه پس از رسيدگي ماهوي، درخواست اعاده دادرسي را وارد تشخيص دهد، حكم مورد اعاده دادرسي را نقض و حكم مقتضي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در صورتي كه درخواست اعاده دادرسي راجع به قسمتي از حكم باشد، فقط همان قسمت نقض يا اصلاح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حكم دادگاه از حيث تجديدنظر يا فرجام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خواهي تابع مقررات مربوط است.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481- اگر جهت اعاده دادرسي، مغايرت دو حكم باشد، دادگاه پس از قبول اعاده دادرسي، هر یک را كه صحيح تشخيص دهد، تأييد و رأي ديگر را نقض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و چنانچه هر دو رأی را غیر صحیح تشخیص دهد، پس از نقض آنها وفق مقررات رسیدگی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کند. </w:t>
      </w:r>
    </w:p>
    <w:p w:rsidR="0045082B" w:rsidRPr="00D21C53" w:rsidRDefault="0045082B" w:rsidP="00345971">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482- نسبت به حكمي كه پس از اعاده دادرسي صادر مي شود، ديگر اعاده دادرسي از همان جهت پذيرفته نمي شود. مگر این که اعاده دادرسی از مصادیق ماده( 477) بوده و مغایرت </w:t>
      </w:r>
      <w:r w:rsidR="003459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صادره با مسلمات فقهی به جهات دیگری غیر از جهت قبلی باشد و یا </w:t>
      </w:r>
      <w:r w:rsidR="003459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جدید مجدداً همانند </w:t>
      </w:r>
      <w:r w:rsidR="003459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قبلی مغایر با مسلمات فقهی صادر شده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483- هرگاه شاكي يا مدعي خصوصي در جرایم غيرقابل گذشت، پس از قطعي شدن حكم از شكايت خود صرفنظر كند،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از دادگاه صادركننده حكم قطعي، درخواست كند در ميزان مجازات او تجديدنظر شود. در اين صورت، دادگاه به درخواست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در وقت فوق</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العاده و با حضور دادستان يا نماينده او با رعايت مقررات ماده (300) اين قانون، رسيدگي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و مجازات را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در صورت اقتضاء در حدود قانون تخفيف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يا به مجازاتي كه مناسبتر به حال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باشد، تبديل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اين رأي قطعي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بخش پنجم- اجراي احكام كيفري و اقدامات تأميني و تربيتي</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 كليات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484- اجراي احکام کيفري برعهده دادستان است و«معاونت اجراي احکام کيفري» تحت رياست و نظارت وي در مناطقي كه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تشخيص مي دهد، در دادسراي عمومي عهده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دار اين وظيفه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معاونت اجراي احکام کيفري،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در صورت ضرورت داراي واحد يا واحدهاي تخصصي براي اجراي احکام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2- معاونت اجراي احکام کيفري يا واحدي از آن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تواند با تصويب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 در زندان</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ها و يا مؤسسات کيفري مستقر شود. شيوه استقرار و اجراي وظايف آن</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ها به موجب آيين</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نامه</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اي است که ظرف شش ماه از تاريخ لازم الاجراء شدن اين قانون توسط وزير دادگستري با همکاري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سازمان زندان ها و اقدامات تأميني و تربيتي کشور تهيه مي شود و به تصویب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3- در حوزه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بخش، اجراي احکام کيفري به عهده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 و در غياب وي با دادرس علي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البدل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 معاونت اجراي احکام کيفري به تعداد لازم قاضي اجراي احکام کيفري، مددکار اجتماعي، مأمور اجراء و مأمور مراقبتي در اختيار دارد.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قاضي اجراي احكام كيفري بايد حداقل سه سال سابقه خدمت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داشته باشد.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486- قوه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منظور انجام وظايف مددكاران اجتماعي، تشكيلات مناسبي تحت عنوان «مددكاري اجتماعي» را در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هر شهرستان ايجاد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487- مددكاران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اجتماعي از بين فارغ</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التحصيلان رشته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هاي مددكاري اجتماعي، علوم تربيتي، روانشناسي، جامعه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شناسي، جرم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شناسي و حقوق استخدام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در رشته</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softHyphen/>
        <w:t>هاي مذكور، اولويت با فارغ</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softHyphen/>
        <w:t>التحصيلان رشته مددكاري اجتماعي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488- در هر معاونت اجراي احکام كيفري، واحد سجل كيفري و عفو و بخشودگي براي انجام وظايف زير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ايجاد بانك اطلاعاتي مجرمان خطرناك، متهمان تحت تعقيب و متواري و محکومان فراري</w:t>
      </w:r>
      <w:r w:rsidR="000F740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تنظيم برگ سجل كيفري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در محكوميت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مؤثر كيفري با ثبت و درج مشخصات دقيق و اثر انگشت و تصوير وي به صورت الكترونيكي</w:t>
      </w:r>
      <w:r w:rsidR="000F740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ثبت و ارسال درخواست عفو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و نيز پيشنهاد عفو يا تخفيف مجازات محكومان طبق مقررات</w:t>
      </w:r>
      <w:r w:rsidR="000F740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3856D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ترتيب ثبت و تنظيم اين مشخصات، امکان دسترسي به اين اطلاعات و چگونگي تشکيل و راه اندازي شبکه الکترونيکي سجل کيفري با رعايت مقررات بخش ه</w:t>
      </w:r>
      <w:r w:rsidR="003856D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و به موجب آيين نامه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اي است که ظرف شش ماه از تاريخ لازم الاجراء شدن اين قانون توسط وزير دادگستري با همکاري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زندانها و اقدامات تأميني و تربيتي کشور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اقدامات موضوع بندهاي (الف) و (ب) اين ماده با همکاري نيروي انتظامي و نهادهاي اطلاعاتي و امنيتي صورت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489- وظايف قاضي اجراي احكام كيفري عبارت است از:</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الف- صدور دستور اجراي احكام لازم</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الاجراي كيفري و نظارت بر شيوه اجراي آنها</w:t>
      </w:r>
      <w:r w:rsidR="009A20C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نظارت بر زندان‏ها در امور راجع به زندانيان</w:t>
      </w:r>
      <w:r w:rsidR="009A20C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position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position w:val="2"/>
          <w:sz w:val="40"/>
          <w:szCs w:val="40"/>
          <w:rtl/>
          <w14:textOutline w14:w="9525" w14:cap="rnd" w14:cmpd="sng" w14:algn="ctr">
            <w14:solidFill>
              <w14:srgbClr w14:val="000000"/>
            </w14:solidFill>
            <w14:prstDash w14:val="solid"/>
            <w14:bevel/>
          </w14:textOutline>
        </w:rPr>
        <w:t>پ- اعلام‏نظر درباره زندانيان واجد شرايط عفو و آزادي مشروط مطابق قوانين و مقررات</w:t>
      </w:r>
      <w:r w:rsidR="009A20C8" w:rsidRPr="00D21C53">
        <w:rPr>
          <w:rFonts w:ascii="Arabic Typesetting" w:hAnsi="Arabic Typesetting" w:cs="Arabic Typesetting"/>
          <w:position w:val="2"/>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اعطاء مرخصي به محکومان براساس قوانين و مقررات</w:t>
      </w:r>
      <w:r w:rsidR="009A20C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اتخاذ تصميم درباره محكومان سالمند، مبتلايان به بيماريهاي رواني و بيماريهاي جسمي صعب</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العلاج و ساير افراد محكوم نيازمند به مراقبت و توجه ويژه، از قبيل صدور اجازه بستري براي آنها در مراكز درماني بر اساس ضوابط و مقررات</w:t>
      </w:r>
      <w:r w:rsidR="0033448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اجراي ساير وظايفي كه به موجب قوانين و مقررات براي اجراي مجازاتها وضع شده يا بر عهده قاضي اجراي احكام كيفري يا ناظر زندان قرار گرفته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490- آراء كيفري در موارد زير پس از ابلاغ به موقع اجراء گذاشته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الف- رأي قطعي كه دادگاه نخستين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رأيي كه در مهلت قانوني نسبت به آن واخواهي يا درخواست تجديدنظر يا فرجام نشده باشد يا درخواست تجديدنظر يا فرجام آن رد شده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رأيي كه مرجع تجديدنظر آن را تأييد يا پس از نقض رأي نخستين صادر كرده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رأيي كه به تأييد مرجع فرجام رسيده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491- هرگاه قاضي اجراي احكام كيفري، رأي صادره را از لحاظ قانوني لازم الاجراء نداند، مراتب را با اطلاع دادستان به دادگاه صادركننده رأي قطعی اعلام و مطابق تصميم دادگاه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492- هرگاه رأي، درخصوص اشخاص متعدد صادرشده باشد و در موعد مقرر بعضي از آنان اعتراض و يا درخواست تجديدنظر يا فرجام كرده باشند، پس از گذشت مهلت اعتراض و يا تجديدنظر يا فرجام درمورد بقيه لازم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493- اعتراض و يا درخواست تجديدنظر يا فرجام درباره يك قسمت از رأي، مانع از اجراي ساير قسمتهاي لازم الاجراي آن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494- عمليات اجراي رأي با دستور قاضي اجراي احكام كيفري شروع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به هيچ وجه متوقف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مگر در مواردي كه قانون مقرر 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495- آراء كيفري به دستور و تحت نظارت قاضي اجراي احكام كيفري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مواردي كه طبق قانون، اجراي رأي بايد توسط وزارتخانه‏ها، مؤسسات و شركتهاي دولتي و نهادهاي عمومي غيردولتي و سازمانها و نهادهايي كه شمول قانون بر آنان مستلزم ذكر يا تصريح نام است به عمل آيد، قاضي اجراي احكام كيفري، ضمن صدور دستور اجراء و ارائه تعليمات لازم، برچگونگي اجراء و اقدامات آن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نظارت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496- تمام ضابطان دادگستري، نيروهاي انتظامي و نظامي، مقامات و مستخدمان وزارتخانه‏ها، مؤسسات و شركتهاي دولتي و نهادهاي عمومي غيردولتي و سازمانها و نهادهايي كه شمول قانون بر آنان مستلزم ذكر يا تصريح نام است، در حدود وظايف خود مكلفند دستور قاضي اجراي احكام كيفري را در مقام اجراي رأي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که مرتبط با اجرای آن است،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رعايت كنند. متخلف از مقررات اين ماده، علاوه بر تعقيب انتظامي و اداري، به مجازات مقرر قانوني نيز محكوم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497- رفع ابهام و اجمال از رأي با دادگاه صادركننده رأي قطعی است، اما رفع اشكالات مربوط به اجراي رأي با رعایت موازین شرعی و قانونی با قاضي اجراي احكام كيفري است كه رأي زير نظر او اجراء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498- هرگاه شيوه اجراي رأي در دادنامه تعيين گردد، به همان ترتيب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صورت عدم تعيين شيوه اجراء، قاضي اجراي احكام كيفري مطابق مقررات قانوني، رأي را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499- اجراي علني مجازات ممنوع است، مگر در موارد الزام قانوني يا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لحاظ آثار و تبعات اجتماعي بزه ارتكابي، نحوه ارتكاب جرم و سوابق مرتكب و بيم تجري او يا ديگران، دادگاه خود يا به پيشنهاد دادستان اجراي علني مجازات را ضروري تشخيص دهد و اجراي علني مجازات را در رأي تصريح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500-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براي اجراي رأي احضار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در صورت عدم حضور، به كفيل يا وثيقه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گذار اخطار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را براي اجراي رأي تسليم كند. در اين صورت، قاضي اجراي احكام كيفري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طور همزمان دستور جلب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را صادر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صورتي كه بيم فرار يا مخفي شدن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باشد، قاضي اجراي احكام كيفري مي‏تواند با ذكر دليل در پرونده، از ابتداء دستور جلب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را صادر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501- اجراي مجازات در موارد زير به تشخيص و دستور قاضي اجراي احكام به تعويق مي‏افتد: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دوران بارداري</w:t>
      </w:r>
      <w:r w:rsidR="002A4E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پس از زايمان حداكثر تا شش ماه</w:t>
      </w:r>
      <w:r w:rsidR="002A4E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دوران شيردهي حداكثر تا رسيدن طفل به سن دو سالگي</w:t>
      </w:r>
      <w:r w:rsidR="002A4E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اجراي مجازات شلاق در ايام حيض يا استحاضه</w:t>
      </w:r>
      <w:r w:rsidR="002A4E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502- هرگاه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به بيماري جسمي يا رواني مبتلا باشد و اجراي مجازات موجب تشديد بيماري و يا تأخير در بهبودي وي شود، قاضي اجراي احكام كيفري با كسب نظر پزشكي قانوني تا زمان بهبودي، اجراي مجازات را به تعويق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اندازد. چنانچه در جرایم تعزيري اميدي به بهبودي بيمار نباشد، قاضي اجراي احكام كيفري، پس از احراز بيماري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و مانع بودن آن براي اعمال مجازات، با ذكر دليل، پرونده را براي تبديل به مجازات مناسب ديگر با در نظر گرفتن نوع بيماري و مجازات به مرجع صادركننده رأي قطعي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هرگاه حين اجراي مجازات، بيماري حادث شود و تعويق اجراي مجازات فوريت داشته باشد، قاضي اجراي احكام كيفري، ضمن صدور دستور توقف اجراي آن، طبق مقررات اين ماده اقدام 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503- هرگاه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در جرایم تعزيري، پس از صدور حكم قطعي، مبتلا به جنون شود، تا زمان افاقه، اجراي حكم به تعويق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افتد؛ مگر در مورد مجازاتهاي مالي كه از اموال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وصول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محكوم به حبس يا كسي كه به علت عدم پرداخت جزاي نقدي در حبس به سر مي برد، در صورت جنون تا بهبودي در بيمارستان رواني يا مكان مناسب ديگري نگهداري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اين ايام جزء مدت محكوميت وي محاسبه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504- در غير مجازات حبس، هرگاه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با عفو يا تخفيف مجازات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براي پيشنهاد به مقام رهبري موافقت كند و دستور توقف اجراي حكم دهد، اجراي حكم متوقف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505- در مواردي كه مطابق مقررات، اجراي رأي موقوف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قاضي اجراي احكام كيفري قرار موقوفي اجراء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506- موقوف شدن اجراي مجازات در حقوق شاكي يا مدعي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خصوصي و اجراي احكام ضبط اشياء و اموالي كه وسيله ارتكاب جرم بوده و يا از ارتكاب جرم تحصيل شده است، تأثيري نخواهد داشت، مگر اين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علت موقوف شدن اجراي مجازات، نسخ مجازات قانوني باشد.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507- چنانچه اجراي مجازات مستلزم دسترسي به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به دفعات باشد و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در پرونده فاقد قرار تأمين بوده و يا قرار صادره متناسب نباشد، قاضي اجراي احكام كيفري مطابق مقررات، قرار تأمين متناسب صادر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508- قاضي اجراي احكام كيفري درباره درخواست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كفيل يا وثيقه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گذار مبني بر تبديل قرار تأمين، تغيير كفيل يا وثيقه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گذار و يا جايگزيني وثيقه، تصميم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509- هرگاه اقدامات قاضي اجراي احكام كيفري منتهي به دسترسي به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نشود و بيم فرار وي از كشور باشد،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دستور منع خروج او را از كشور صادر و به مراجع قانوني اعلام كند؛ اما به محض حضور يا دستگيري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نسبت به لغو اين دستور اقدام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510- هرگاه پس از صدور حكم معلوم شود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داراي محكوميتهاي قطعي ديگري است و اعمال مقررات تعدد، در ميزان مجازات قابل اجراء مؤثر است، قاضي اجراي احكام كيفري به شرح زير اقدام مي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اگر احكام به طور قطعي صادر يا به لحاظ عدم تجديدنظر خواهي قطعي شده باشند، در صورت تساوی دادگاهها پرونده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را به دادگاه صادركننده آخرين حكم و در غیر این صورت به دادگاه دارای صلاحیت بالاتر ارسال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تا پس از نقض تمام احكام، با رعايت مقررات مربوط به تعدد جرم، حكم واحد صادر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اگر حداقل يكي از احكام در دادگاه تجديدنظر استان صادر شده باشد، پرونده ها را به اين دادگاه ارسال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تا پس از نقض تمام احكام با رعايت مقررات مربوط به تعدد جرم، حكم واحد صادر شود. چنانچه احكام از شعب مختلف دادگاه تجديدنظر استان صادر شده باشد، شعبه صادركننده آخرين حكم تجديدنظر خواسته صلاحيت رسيدگي دارد.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در ساير موارد و همچنين در صورتي كه حداقل يكي از احكام در ديوان عالي كشور مورد تأييد قرار گرفته باشد يا احكام متعدد در حوزه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استانهاي مختلف یا در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با صلاحیت ذاتی متفاوت صادر شده باشد، پرونده ها را به ديوان عالي كشور ارسال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كند تا پس از نقض احكام، حسب مورد، مطابق بندهاي (الف) يا (ب) اقدام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 فوق، دادگاه در وقت فوق</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العاده بدون حضور طرفين به موضوع، رسيدگي و بدون ورود در شرایط و ماهیت محکومیت با رعایت مقررات تعدد جرم حكم واحد صادر مي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511- هرگاه هنگام اجراي حكم معلوم شود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محكوميتهاي قطعی ديگري داشته است كه در اعمال مقررات تكرار جرم مؤثر است، قاضي اجراي احكام كيفري، پرونده را نزد دادگاه صادر كننده حكم قطعی ارسال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 در اين</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صورت، چنانچه دادگاه، محكوميت‏هاي سابق را محرز دانست، مطابق مقررات اقدام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هرگاه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حكم در ديوان عالي كشور تأييد شده باشد، پرونده به آن مرجع ارسال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 چنانچه محكوميت‏هاي سابق را محرز دانست، حكم را نقض و پرونده را جهت صدور حكم به دادگاه صادركننده آن ارسال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512- شخصي كه به موجب حكم قطعي، برائت حاصل كند،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حداكثر ظرف شش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ماه از تاريخ ابلاغ رأي، از دادگاه صادر كننده حكم نخستين درخواست نمايد كه حكم برائت از محل اعتبارات مربوط به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در يكي از روزنامه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كثيرالانتشار منتشر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20240A">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اجراي مجازات حبس</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513- اشخاص محكوم به حبس با ذكر مشخصات كامل، نوع جرم، ميزان محكوميت، ايام بازداشت قبلي و مرجع صادركننده حكم در برگه مخصوص، براي تحمل كيفر به زندان همان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يا نزديكترين حوزه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آن استان، حسب مورد، به همراه مأمور بدرقه زن و يا مرد و با رعايت موازين مراقبتي، اعزام و معرفي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شوند.</w:t>
      </w:r>
    </w:p>
    <w:p w:rsidR="0045082B" w:rsidRPr="00D21C53" w:rsidRDefault="0045082B" w:rsidP="00A83455">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زندانها به زندان بسته، نيمه باز، مراكز حرفه آموزي و اشتغال و مراكز اقدامات تأميني و تربيتي از جمله كانون اصلاح و تربيت براي اطفال ونوجوانان تقسيم مي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2- به جز مواردي كه در قانون يا در حكم دادگاه تصريح شده است، محكومان با توجه به نوع و مدت محكوميت، پيشينه و شخصيتشان، بر اساس تصميم شوراي طبقه بندي و تأييد قاضي اجراي احكام در يكي از بخشهاي فوق نگهداري مي 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3- در صورتي كه محل اقامت محكوم به حبس، خارج از حوزه دادگاه صادركننده حكم باشد، نامبرده براي تحمل ادامه حبس به زندان محل اقامت خود منتقل مي شود. مگر این که این امر موجب مفسده باشد که در این صورت با تشخیض قاضی صادر کننده </w:t>
      </w:r>
      <w:r w:rsidR="003459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قطعی به نزدیک ترین زندان به محل اقامت خود منتقل می شود. هزینه انتقال از محل اعتبارات قوه قضاییه پرداخت می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514- نگهداري محكومان و متهمان در يك مكان ممنوع است. نگهداري متهمان در بازداشتگاهها و زير نظر سازمان زندانها و اقدامات تأميني و تربيتي كشور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515- مدت تمام كيفرهاي حبس از روزي شروع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كه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به موجب حكم قطعي لازم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حبس شود. چنانچه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پيش از صدور حكم به علت اتهام يا اتهاماتي كه در همان پرونده مطرح بوده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يا بازداشت شده باشد، مدت بازداشت قبلي از ميزان حبس او كسر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اگر مدت زمان تحت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نظر يا بازداشت شدن متهم كمتر از بيست وچهار ساعت باشد، در احتساب ايام بازداشت، يك روز محاسبه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972B95">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ماده516</w:t>
      </w:r>
      <w:r w:rsidR="00972B9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مورد محكوميت به مجازات‏هاي جايگزين حبس، شلاق و جزاي نقدي، ايام بازداشت قبلي موضوع ماده فوق به شرح زير محاسبه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به ازاء هر روز بازداشت قبلي، يك روز جزاي نقدي روزانه، هشت ساعت خدمات عمومي و پنج روز از دوره مراقبت كسر مي</w:t>
      </w:r>
      <w:r w:rsidR="00972B9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در مورد محكوميت به شلاق به عنوان مجازات تعزيري به ازاء هر روز بازداشت قبلي، سه ضربه از شلاق كسر مي</w:t>
      </w:r>
      <w:r w:rsidR="00972B9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در مورد محكوميت به جزاي نقدي، مطابق مقررات فصل مربوط به نحوه اجراي محكوميت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مالي اقدام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517- چنانچه قاضي صادركننده حكم، ايام بازداشت قبلي را محاسبه نكرده باشد، قاضي اجراي احكام كيفري به احتساب اين ايام، حسب ملاك</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موضوع مواد فوق اقدام مي‏كند.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518- قاضي اجراي احكام كيفري مكلف است دستور تعيين وقت پرونده محكوم به حبس را به گونه اي صادر كند كه حداقل ده روز پيش از اتمام مدت حبس، پرونده تحت نظر قرار گيرد تا با تعيين تاريخ اتمام مدت حبس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عليه، دستور آزادي وي را در تاريخ يادشده صادر و به زندان اعلام كند.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زندان نيز مكلف است پس از اتمام مدت حبس چنانچه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به اتهام ديگري در بازداشت نباشد، فوري براي آزادي زنداني اقدام نمايد و نتيجه اقدامات را بلافاصله به قاضي اجراي احكام كيفري اعلام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صورتي كه تخلف از اين ماده منجر به حبس بيش از مدت مقرر در رأي گردد، قاضي اجراي احكام كيفري علاوه بر محكوميت انتظامي تا درجه چهار، طبق مواد (14) و (255) اين قانون مسؤول پرداخت خسارت حبس اضافي به محكومٌ عليه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519-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زندان مكلف است هرگونه انتقال يا اعزام زنداني به زندان يا حوزه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ديگر و نيز بازگشت وي را بلافاصله و حسب مورد، به قاضي اجراي احكام كيفري يا مرجع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به طور كتبي و با ذكر ادله و سوابق اطلاع دهد.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520- محكومان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توانند در صورت رعایت ضوابط و مقررات زندان و مشارکت در برنامه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اصلاحی و تربیتی و کسب امتیازات لازم پس از سپردن تأمين مناسب، ماهانه حداکثر سه روز از مرخصي برخوردار شوند. در موارد بیماری حاد یا فوت بستگان نسبی و سببی درجه یک از طبقه اول یا همسر و یا ازدواج فرزندان، زندانی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به تشخیص دادستان حداکثر تا پنج روز از مرخصی استفاده نماید. تعیین مقررات موضوع این ماده و امتیاز هر یک از برنامه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اصلاحی و تربیتی، چگونگی انطباق وضعیت زندانیان با شرایط تعیین شده و نحوه اعطای مرخصی به آنان به موجب آیین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نامه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ای خواهد بود که ظرف مدت سه ماه از تاریخ تصویب این قانون توسط سازمان زندانها و اقدامات </w:t>
      </w:r>
      <w:r w:rsidR="00726F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تأمین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ی و تربیتی کشور تهیه و به تصویب رییس قوه قضاییه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رسد. </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موارد شمول قسمت دوم اين ماده، در صورت عجز از فراهم نمودن تأمين، اعزام محكوم تحت مراقبت مأموران، يك روز در ماه و به مدت ده ساعت بلامانع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اعزام متهمان بازداشت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به مرخصي تنها به مدت و به شرح مقرر در تبصره فوق و با نظر مرجع صدور قرار جايز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٣- در مواردي كه زنداني داراي شاكي خصوصي است و بنا به تشخيص دادستان يا قاضي اجراي احكام، اعطاء مرخصي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جلب رضايت شاكي مؤثر باشد، زنداني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علاوه بر مرخصی مذکور در این ماده، پس از سپردن تأمين مناسب، در طول مدت حبس يك نوبت دیگر و حداكثر به مدت هفت روز از مرخصي استفاده نمايد. در صورتي كه محكوم بتواند بخشي از خسارت شاكي را پرداخت يا رضايت او را جلب كند، اين مرخصي فقط براي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ديگر به مدت هفت روز تمديد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4- محکومینی که به موجب قانون مشمول مقررات تعلیق اجرای مجازات نمی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 پس از تحمل یک سوم از میزان مجازات با رعایت شرایط مندرج در صدر ماده و به تشخیص دادستان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توانند در هر چهار ماه حداکثر پنج روز از مرخصی برخوردار 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5- رییس قوه قضاییه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به مناسبتهای ملی و مذهبی علاوه بر سقف تعیین شده در این قانون، حداکثر دو بار در سال به زندانیان واجد شرایط، مرخصی اعطا کند.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521- در صورتي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مجازات حبس با انفصال موقت از خدمت توأم باشد، اجراي مجازات انفصال موقت از زمان پايان يافتن مجازات حبس شروع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مدت زماني كه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پيش از صدور حكم قطعي به موجب الزامات قانوني از خدمت معلق شده است، از ميزان محكوميت وي به انفصال موقت كسر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522- در صورتي كه مداواي محكوم به حبس در خارج از زندان ضروري باشد، قاضي اجراي احكام كيفري، مدت زمان مورد نياز براي مداوا را با توجه به نظر پزشكي قانوني تعيين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و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متناسب، اجراي حبس را به تعويق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اندازد و هرگاه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تأمين متناسب ندهد، معالجه وي در بيمارستان تحت نظر ضابطان صورت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و مدت معالجه جزء محكوميت وي محسوب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مفاد اين ماده از جهت اعزام براي مداواي ساير افرادي كه در حبس به سر مي‏برند، نيز اجراء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523- اطفال تا سن دو سال تمام را نباید از مادري كه محكوم به حبس يا تبعيد شده است جدا كرد، مگر آن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مصلحت طفل اقتضاء كند. در اين صورت كودك را به پدر و در صورت فقدان يا عدم صلاحيت وي به ترتیب به جد پدری یا وصی آن ها و یا نزدیکان وی با رعایت مراتب ارث و در صورت فقدان یا عدم صلاحیت آنان، به موسسات ذی صلاح سپرده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524- در صورت ارتكاب تخلف انضباطي توسط زنداني، يكي از تنبيهات زير با رعايت تناسب از سوي شوراي انضباطي تعيين و پس از تأييد قاضي اجراي احكام اجراء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انتقال از مراكز حرفه آموزي و اشتغال به زندان بسته يا نيمه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باز</w:t>
      </w:r>
      <w:r w:rsidR="008528A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محروميت از ملاقات حداكثر تا سه نوبت</w:t>
      </w:r>
      <w:r w:rsidR="008528A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محروميت از مرخصي حداكثر تا سه ماه</w:t>
      </w:r>
      <w:r w:rsidR="008528A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محروميت از پیشنهاد عفو و آزادي مشروط حداكثر تا شش ماه</w:t>
      </w:r>
      <w:r w:rsidR="008528A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525- كانون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اصلاح و تربيت، اماكني هستند كه براي نگهداري و تربيت اطفال و نوجوانان موضوع اين قانون توسط سازمان زندانها و اقدامات تأميني و تربيتي كشور، در مراكز استانها و به تناسب نياز و ضرورت با تشخيص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در ساير مناطق كشور ايجاد شده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اند و يا ايجاد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526- قضات دادگاه اطفال و نوجوانان مكلفند براي بررسي وضعيت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مددجويان و طرز تعليم و تربيت و پيشرفت اخلاقي آنان، حداقل هر ماه يك بار از كانون اصلاح و تربيت حوزه محل خدمت خود بازديد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آورند. اين امر مانع اجراي وظايف قانوني دادستان نيست.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527- هرگاه حسب گزارش مديران كانون، رفتار و اخلاق طفل يا نوجواني، موجب فساد اخلاق اطفال و يا نوجوانان ديگر گردد، درصورت احراز موضوع توسط قاضي دادگاه اطفال و نوجوانان و به دستور وي، طفل يا نوجوان مذكور در محل ديگري در همان قسمت نگهداري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پس از اصلاح اخلاق و رفتارش با دستور دادگاه به محل قبلي بازگردانده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528- آیین</w:t>
      </w:r>
      <w:r w:rsidR="00B55B9C"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نامه اجرایی مربوط به نحوه نگهداري و طبقه بندي محكومان و متهمان، اشتغال و حرفه آموزي آنان، برنامه هاي بازپروري، نحوه ملاقات زندانيان، نحوه اداره كانون</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 xml:space="preserve">هاي اصلاح و تربيت و كيفيت اصلاح و تربيت اطفال و نوجوانان در آنجا، طبقه بندي اطفال و نوجوانان از حيث جنس، سن، نوع جرایم واموراجرایی این کانون ها و نحوه اجراي مجازات حبس ظرف شش ماه از تاريخ لازم الاجراء شدن اين قانون توسط وزارت دادگستري با همكاري سازمان زندانها و اقدامات تأميني و تربيتي كشور تهيه مي شود و به تصویب </w:t>
      </w:r>
      <w:r w:rsidR="006438C2"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سوم- اجراي محكوميت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مالي</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529- هركس به موجب حكم قطعي دادگاه به پرداخت جزاي نقدي محكوم گردد و آن را نپردازد، اموال وي به وسيله مرجع اجرای حكم، شناسايي، توقيف و با رعايت مقررات راجع به مستثنَيات دين از محل فروش آن ها نسبت به اجراي حكم اقدام مي شود. در صورت فقدان مال يا عدم شناسايي آن، مرجع اجرای حكم مي تواند با توقيف بخشي از حقوق طبق قانون اجراي احكام مدني و يا تمام يا بخشي از ساير درآمدهاي محكوم عليه برای وصول جزاي نقدي اقدام مقتضي به عمل آورد. در صورت تقاضاي تقسيط از جانب محكوم عليه و احراز قدرت وي به پرداخت اقساط، دادگاه نخستین که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رأي زیر نظر آن اجرا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مي تواند با </w:t>
      </w:r>
      <w:r w:rsidR="00DC15E3"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تضمين مناسب امر به تقسيط نماید.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هرگاه اجراي حكم به طرق مذكور ممكن نگردد با رعايت مقررات مربوط به مجازات هاي جايگزين حبس به ترتيب زير عمل مي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الف) در جزاي نقدي تا پانزده ميليون ريال، هر سي هزار ريال به يك ساعت انجام خدمات عمومي رايگان تبديل مي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 در جزاي نقدي بالاي پانزده ميليون ريال، همچنین در صورت عدم شرایط اجرای بند« الف» این ماده، هر سیصد هزار ريال به يك روز حبس تبديل مي 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lastRenderedPageBreak/>
        <w:t>تبصره 1ـ چنانچه محكوم عليه قبل از صدور حكم محكوميت قطعي به جزاي نقدي، به دلیل اتهام يا اتهامات مطرح در پرونده در بازداشت بوده باشد، دادگاه پس از تعيين مجازات، ايام بازداشت قبلي را در ازاء هر سیصد هزار ريال يك روز از مجازات تعيين شده كسر مي 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قضات اجراي احكام موظف اند رعايت مراتب فوق را به هنگام اجراي حكم، مراقبت نمایند و در صورت عدم رعايت خود اقدام كنند.</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تبصره 2- صدور حكم تقسيط جزاي نقدي يا تبديل آن به مجازات ديگر مانع استيفاء مابه ازاء بخش اجراء نشده آن از اموالي كه بعداً از محكومٌ</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عليه به دست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آيد، نيست.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3- هرگاه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ظرف ده روز از تاريخ ابلاغ احضاريه قاضي اجراي احكام كيفري براي پرداخت جزاي نقدي حاضر شود، قاضي اجراي احكام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تواند او را از پرداخت بيست</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درصد (20%) جزاي نقدي معاف كند. دفتر قاضي اجراي احكام كيفري مكلف است در برگه احضاريه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معافيت موضوع اين تبصره را قيد 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530- در صورت محكوميت اشخاص به جزاي نقدي در مرحله بدوي، محكومٌ</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عليه مي</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تواند قبل از قطعيت حكم از دادگاه صادركننده تقاضاي تقسيط كند. درخواست مذكور به منزله اسقاط حق</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تجديدنظر خواهي نيست. </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دعواي تقسيط جزاي نقدي در هر مورد بايد به صورت مستقل مطرح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531- هرگاه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در زمان صدور حكم نخستين مبني بر تقسيط از بابت مجازات بدل از جزاي نقدي درحبس باشد بلافاصله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وسيله دادگاه صادركننده رأي آزاد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هر صورت، قابليت تجديدنظر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از رأي صادره درباره تقسيط مانع از اجراي رأي بدوي داير بر تقسيط نيست.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532- در صورت صدور حكم مبني بر تقسيط جزاي نقدي و عدم پرداخت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موقع اقساط از سوي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با اعلام قاضي اجراي احكام، حكم تقسيط به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وسيله دادگاه صادركننده حکم قطعیلغو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و براي اجراي حكم اقدام قانوني مقتضي انجام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533- پس از صدور حكم تقسيط، در صورت حصول تمكن مالي،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مكلف است مراتب را حداكثر ظرف سه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ماه به قاضي مجري حكم اعلام نمايد تا نسبت به وصول محكومٌ</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به اقدام شود. در غير اين صورت با اعلام قاضي اجراي احكام، دادگاه صادركننده حكم قطعی نسبت به لغو حكم تقسيط اقدام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ماده 534- هرگاه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پيش از اتمام مهلت قانوني پرداخت ديه، به پرداخت تمام يا بخشي از آن اقدام كند، قاضي اجراي احكام كيفري ضمن پذيرش، مراتب را به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له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مهلت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پيش</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 شده براي پرداخت ديه جرایم شبه عمد و خطاء محض مانع از پذيرش تقاضاي اعسار و يا تقسيط نيست.</w:t>
      </w:r>
    </w:p>
    <w:p w:rsidR="0045082B" w:rsidRPr="00D21C53" w:rsidRDefault="0045082B" w:rsidP="0045082B">
      <w:pPr>
        <w:bidi/>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ماده 535- هرگاه محكوم به پرداخت ديه فوت كند، قاضي اجراي احكام در صورت تقاضاي محكومٌ </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له مطابق مقررات مربوط، ديه را از ماترك محكومٌ</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عليه استيفاء مي</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536- چنانچه حكم صادره متضمن بازگرداندن مال به شخص باشد و وي پس از شش ماه از تاريخ اخطاريه قاضي اجراي احكام كيفري، بدون عذر موجه براي دريافت مال منقول مراجعه نكند، قاضي اجراي احكام كيفري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در صورت احتمال عقلائی فساد مال،</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 تواند دستور فروش مال را صادر كند. در اين صورت مال به فروش مي رسد و پس از كسر هزينه‏هاي مربوط در صندوق دادگستري توديع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گردد.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537- اجراي دستورهاي دادستان و آراء لازم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الاجراي دادگاههاي كيفري در مورد ضبط و مصادره اموال،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وجه التزام، وجه الكفاله يا وثيقه و نيز جزاي نقدي،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وصول ديه، رد مال و يا ضرر و زيان ناشي از جرم برعهده معاونت اجراي احكام كيفري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چنانچه اجراي دستور يا رأي در موارد فوق مستلزم توقيف و يا فروش اموال باشد، انجام عمليات مذكور مطابق مقررات اجراي احكام مدني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538- در اجراي مواد (232) و (233) اين قانون، ديه و يا ضرر و زيان ناشي از جرم در ابتداء از محل تأمين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شده پرداخت و مازاد بر آن به نفع دولت ضبط مي‏شود.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539- دادخواست تقسيط جزاي نقدي از تاجر پذيرفته نمي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تاجري كه متقاضي تقسيط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است بايد مطابق مقررات قانون تجارت، دادخواست ورشكستگي دهد. كسبه جزء، مشمول اين ماده نيستند.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540- ساير مقررات و ترتيبات راجع به اجراي محكوميت‏هاي مالي تابع قانون نحوه اجراي محكوميت‏هاي مالي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چهارم- اجراي ساير احكام كيفري</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ماده 541- هرگاه اجراي مجازات منوط به درخواست محكومٌ له باشد و در تقاضاي اجراي آن، بدون داشتن عذر موجه، تأخير كند، به دستور قاضي اجراي احكام كيفري به وي ابلاغ مي شود تا ظرف سه ماه تصميم خود را درباره اجراي حكم اعلام كند. در صورت سپري شدن اين مدت و عدم وصول درخواست اجراي حكم بدون عذر موجه، قاضي اجراي احكام كيفري، قرار تأمين صادره را لغو می کند. در اين صورت، چنانچه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به علت دیگری در حبس نباشد، آزاد و پرونده به طور موقت بايگاني مي 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542-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هرگاه</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محكوم به سلب حيات، در غير جرایم مستوجب حد که قابل عفو نیستند و قصاص پس از لازم الاجراء شدن حكم و پيش از اجراي آن درخواست عفو كند، به دستور دادگاه صادركننده حكم، اجراي آن فقط براي يك بار تا اعلام نتيجه از سوي كميسيون عفو و تخفيف مجازات محكومين به تأخير مي افتد. كميسيون مزبور مكلف است حداكثر ظرف دوماه به اين تقاضا رسيدگي و نتيجه را به دادگاه اعلام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قاضي اجراي احكام كيفري مكلف است، حداقل يك هفته پيش از اجراي حكم سلب حيات موضوع اين ماده، مراتب را به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اعلام كند.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543- پيش از اجراي حكم سلب حيات، مراسم مذهبي توسط اشخاص واجد صلاحيت اجراء مي شود. هنگام اجراي حكم بايد دادستان يا نماينده او، قاضي اجراي احكام كيفري، فرمانده نيروي انتظامي محل يا نماينده وي، پزشك قانوني يا پزشك معتمد و منشي دادگاه حضور داشته باشند. هرگاه اجراي حكم در محوطه زندان صورت گيرد، </w:t>
      </w:r>
      <w:r w:rsidR="006438C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زندان يا نماينده وي نيز حضور مي يابد. وكيل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نيز مي تواند براي اجراي حكم حاضر شود. پس از حاضر كردن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در محل اجراي حكم، منشي دادگاه، حكم را با صداي رسا قرائت مي كند. سپس به دستور قاضي اجراي احكام كيفري، حكم اجراء شده، صورتمجلس تنظيم مي شود و به امضاء حاضران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544- احكام حدود و ساير احكام راجع به قصاص و ديات طبق مقررات مربوط اجراء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545- شخصي كه به تبعيد يا اقامت اجباري محكوم شده است، به دادسراي محل اجراي حكم اعزام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546- نظارت بر حضور و فعاليت محكومان در محل تبعيد يا اقامت اجباري برعهده قاضي اجراي احكام كيفري محل اجراي حكم است.</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ماده 547- قاضي اجراي احكام كيفري محل اجراي حكم تبعيد يا اقامت اجباري، در صورت ضرورت و با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تأمين مناسب به محكومان به تبعيد يا اقامت اجباري با رعايت مفاد ماده (520) اين قانون مرخصي اعطاء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548- اشخاصي كه به منع از اقامت در نقطه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معين محكوم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از محل تعيين شده اخراج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 و مراتب به نيروي انتظامي محل و ساير نهادها و مراجع مرتبط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549- آيين‏نامه </w:t>
      </w:r>
      <w:r w:rsidR="00B55B9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اجرای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ي نحوه اجراي مجازاتهاي سلب حيات، قطع عضو، قصاص عضو و جرح، شلاق، تبعيد، اقامت اجباري و منع از اقامت در محل يا محلهاي معين ظرف شش ماه از تاريخ لازم الاجراء شدن اين قانون توسط وزير دادگستري با همكاري وزير كشور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550- اجراي احكام رفع تصرف عدواني، مزاحمت و ممانعت از حق، مطابق مقررات اجراي احكام مدني است.</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45082B" w:rsidRPr="00D21C53" w:rsidRDefault="0045082B" w:rsidP="0045082B">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پنجم- اجراي قرار تعليق اجراي مجازات، آزادي مشروط، قرار تعويق صدور حكم، نظام نيمه آزادي و آزادي تحت نظارت سامانه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الكترونيكي</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551- در صورت تعليق اجراي مجازات، قاضي اجراي احكام كيفري،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را احضار و در صورت عدم حضور بدون عذر موجه، جلب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با حضور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دستور يا دستورهاي دادگاه، چگونگي اجراء و ضمانت عدم رعايت آنها را به وي تفهيم و ابلاغ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 552- هرگاه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پس از سپري شدن حداقل شش ماه از مدت تعليق اجراي مجازات، به طور مستمر حسن اخلاق و رفتار نشان دهد، قاضي اجراي احكام كيفري، مراتب را با پيشنهاد كاهش مدت تعليق يا لغو تمام يا برخي از دستورهاي تعيين شده به دادگاه صادركننده حكم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دادگاه در وقت فوق</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العاده در مورد پيشنهاد قاضي اجراي احكام كيفري تصميم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صورت عدم پذيرش پيشنهاد از سوي دادگاه، قاضي اجراي احكام كيفري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هر دوماه يك</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تعليق اجراي مجازات را به دادگاه پيشنهاد نمايد.</w:t>
      </w:r>
    </w:p>
    <w:p w:rsidR="0045082B" w:rsidRPr="00D21C53" w:rsidRDefault="0045082B" w:rsidP="00CC08D3">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553- در جرایم مشمول نظام نيمه آزادي و آزادي تحت نظارت سامانه‏هاي الكترونيكي، قاضي اجراي احكام كيفري مي تواند پس از وصول گزارش شوراي طبقه بندي زندان و نظريه مددكاران اجتماعي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معاونت اجراي احكام كيفري، مبني بر آن كه اجراي يك فعاليت شغلي يا حرفه‏اي، آموزشي، حرفه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آموزي، مشاركت در تداوم زندگي خانوادگي و يا درمان پزشكي، از سوي محكومٌ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در خارج از محيط زندان، در فرآيند اصلاح وي و يا جبران ضرر و زيان بزه‏ديده مؤثر است، به دادگاه صادركننده حكم، پيشنهاد اجراي نظام نيمه آزادي و آزادي تحت نظارت سامانه‏هاي الكترونيكي را طبق مقررات بخش ه</w:t>
      </w:r>
      <w:r w:rsidR="00CC08D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دهد و مطابق تصميم اين دادگاه اقدام كند.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554- قاضي اجراي احكام كيفري، پس از موافقت دادگاه با پيشنهاد موضوع ماده فوق، با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تأمين متناسب از محكومٌ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دستور اجراي تصميم دادگاه را صادر و مراتب را به زندان اعلام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45082B" w:rsidRPr="00D21C53" w:rsidRDefault="0045082B" w:rsidP="006271C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555- صدور قرار تعليق اجراي مجازات، حكم آزادي مشروط، قرار تعويق صدور حكم، نظام نيمه آزادي و آزادي تحت نظارت سامانه‏هاي الكترونيكي طبق مقررات بخش </w:t>
      </w:r>
      <w:r w:rsidR="006271CB"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اين قانون راجع به دادرسي الكترونيكي و دستور يا دستورهاي قاضي اجراي احكام كيفري، آثار عدم تبعيت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يا متهم از آنها و نيز آثار ارتكاب جرم جديد به شاكي يا مدعي خصوصي ابلاغ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 چنانچه محكومٌ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عليه يا متهم در مدت مزبور بدون عذر موجه از دستور يا دستورهاي قاضي اجراي احكام كيفري تبعيت نكند، يا مرتكب جرم عمدي شود، شاكي يا مدعي خصوصي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تواند مراتب را به قاضي اجراي احكام كيفري براي اجراي مقررات مربوط اعلام كند.</w:t>
      </w:r>
    </w:p>
    <w:p w:rsidR="0045082B" w:rsidRPr="00D21C53" w:rsidRDefault="0045082B" w:rsidP="0045082B">
      <w:pPr>
        <w:bidi/>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ماده 556- محكومٌ‏عليه يا متهم مكلف است حسب مورد در طول دوره تعليق اجراي مجازات، آزادي مشروط، تعويق صدور حكم و نظام نيمه آزادي و آزادي تحت نظارت سامانه‏هاي الكترونيكي، امكان نظارت مأمور مراقبتي را به شيوه</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اي كه قاضي اجراي احكام كيفري مشخص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نمايد، فراهم آورد و هرگونه اقدامي از قبيل تغيير شغل يا محل اقامت، كه اجراي كامل نظارت را با دشواري مواجه مي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سازد از قبل به اطلاع قاضي اجراي احكام كيفري برساند.</w:t>
      </w:r>
    </w:p>
    <w:p w:rsidR="0045082B" w:rsidRPr="00D21C53" w:rsidRDefault="0045082B" w:rsidP="007552F8">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557- نحوه اجراي قرار تعليق اجراي مجازات، آزادي مشروط، قرار تعويق صدور حكم، نظام نيمه آزادي و آزادي تحت نظارت سامانه‏هاي الكترونيكي مطابق مقررات بخش </w:t>
      </w:r>
      <w:r w:rsidR="00221F3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اين قانون راجع به دادرسي الكترونيكي و نيز نحوه اجراي مجازاتهاي جايگزين حبس به موجب آيين‏نامه‏اي است كه ظرف شش ماه از تاريخ لازم الاجراء شدن اين قانون توسط وزير دادگستري با همكاري وزير كشور و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زندانها و اقدامات تأميني و تربيتي كشور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آيين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نامه اين ماده در مورد جرایم در صلاحيت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توسط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ستاد كل نيروهاي مسلح و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و با همكاري مراجع مذكور در صدر اين ماده تهيه مي شود 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 رسد.</w:t>
      </w:r>
    </w:p>
    <w:p w:rsidR="0045082B" w:rsidRPr="00D21C53" w:rsidRDefault="0045082B" w:rsidP="0045082B">
      <w:pPr>
        <w:bidi/>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ماده 558- چنانچه اقامتگاه اشخاص مشمول تعليق اجراي مجازات، آزادي مشروط، تعويق صدور حكم، نظام نيمه آزادي و آزادي تحت نظارت سامانه</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هاي الكترونيكي، درحوزه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ديگري غير از حوزه </w:t>
      </w:r>
      <w:r w:rsidR="00793D2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صادركننده رأي باشد، اشخاص مذكور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توانند اجراي تصميم مذكور را در محل اقامت خود تقاضا نمايند. در اين صورت قاضي مجري حکم با اعطاء نيابت به قاضي اجراي احكام حوزه اقامت آنان، تمامي دستورهاي دادگاه و واحد اجراي احكام و شرايط مقرر در رأي را به قاضي مجري نيابت اعلام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نمايد و موارد مذكور، تحت نظارت قاضي مرجوعٌ</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اليه اجراء مي</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شود.</w:t>
      </w:r>
    </w:p>
    <w:p w:rsidR="00677E36" w:rsidRPr="00D21C53" w:rsidRDefault="00677E36" w:rsidP="00EA5D42">
      <w:pPr>
        <w:bidi/>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7779AA" w:rsidRPr="00D21C53" w:rsidRDefault="007779AA" w:rsidP="00677E36">
      <w:pPr>
        <w:bidi/>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بخش ششم- آيين دادرسي </w:t>
      </w:r>
      <w:r w:rsidR="00FE235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جرایم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w:t>
      </w:r>
    </w:p>
    <w:p w:rsidR="00F978CC" w:rsidRPr="00D21C53" w:rsidRDefault="007779AA" w:rsidP="00677E36">
      <w:pPr>
        <w:bidi/>
        <w:spacing w:line="288" w:lineRule="auto"/>
        <w:ind w:firstLine="360"/>
        <w:jc w:val="center"/>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اول</w:t>
      </w:r>
      <w:r w:rsidR="00E81D1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كليات</w:t>
      </w:r>
    </w:p>
    <w:p w:rsidR="00C0649F" w:rsidRPr="00D21C53" w:rsidRDefault="00C0649F" w:rsidP="005132D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132D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559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نيروهاي مسلح كه به اختصار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ناميده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شامل دادسرا و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ي نظامی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شرح مواد آتي است.</w:t>
      </w:r>
    </w:p>
    <w:p w:rsidR="00C0649F" w:rsidRPr="00D21C53" w:rsidRDefault="00C0649F" w:rsidP="0050767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0767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از بين قضاتي كه حداقل پانزده سال سابقه خدمت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دارند توسط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منصوب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66305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6305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علاوه بر رياست اداري و نظارت بر كليه سازمان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استانها، رياست شعبه اول دادگاه تجديدنظر نظامي استان تهران را نیز برعهده دارد و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يك نفر قائم مقام و به تعداد لازم معاون داشته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ايجاد تشكيلات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اداري در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انتصاب قضات سازمان و تغيير سمت يا محل خدمت آنان به پيشنهاد رئيس سازمان و موافقت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است.</w:t>
      </w:r>
    </w:p>
    <w:p w:rsidR="00C0649F" w:rsidRPr="00D21C53" w:rsidRDefault="00C0649F" w:rsidP="00BF5CC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BF5C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معاونان و مديران كل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با ابلاغ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عضو دادگاههاي نظامي يك و يا تجديدنظر نظامي تهران نيز باشند.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مقررات اين ماده فقط درباره دارندگان پايه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يا قضات نظامي قابل اجراء است.</w:t>
      </w:r>
    </w:p>
    <w:p w:rsidR="00C0649F" w:rsidRPr="00D21C53" w:rsidRDefault="00C0649F" w:rsidP="002B2838">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2B283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هرگاه در اثر وقوع جرم، ضرر و زيان مادي به نيروهاي مسلح وارد شود، يگان مربوط مكلف است تمام ادله و مدارك خود را به مرجع تعقيب تسليم كند و نيز تا قبل‏ از اعلام‏ ختم‏ دادرسي، دادخواست ضرر و زيان خود را تسليم دادگاه نمايد. مطالبه ضرر و زيان و رسيدگي به آن، مستلزم رعايت تشريفات آيين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دادرسي مدني است ولي نيازي به پرداخت هزينه دادرسي ندارد.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دعواي اعسار از پرداخت محكومٌ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موضوع اين ماده، بايد به طرفيت يگان محكومٌ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له دعواي اصلي اقامه 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يگان متضرر از جرم، حق طرح دعوي، دفاع و پيگيري دعوي، اعتراض و تجديدنظر خواهي را مطابق مقررات مربوط دارد و گذشت يگان مذكور مسموع نيست.</w:t>
      </w:r>
    </w:p>
    <w:p w:rsidR="00C0649F" w:rsidRPr="00D21C53" w:rsidRDefault="00C0649F" w:rsidP="001416A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1416A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رسيدگي به دعواي خصوصي اشخاص حقيقي و حقوقي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تبع امر كيفري در دادگاه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مطرح</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مستلزم تقديم دادخواست و رعايت تشريفات آيين دادرسي مدني است.</w:t>
      </w:r>
    </w:p>
    <w:p w:rsidR="00C0649F" w:rsidRPr="00D21C53" w:rsidRDefault="00C0649F" w:rsidP="0060378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60378B"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565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تخلف از مقررات مواد (5)، (42)، (43)، (49) و تبصره (3) ماده (39) اين </w:t>
      </w:r>
      <w:r w:rsidRPr="00D21C53">
        <w:rPr>
          <w:rFonts w:ascii="Arabic Typesetting" w:hAnsi="Arabic Typesetting" w:cs="Arabic Typesetting"/>
          <w:color w:val="000000"/>
          <w:sz w:val="40"/>
          <w:szCs w:val="40"/>
          <w:rtl/>
          <w14:textOutline w14:w="9525" w14:cap="rnd" w14:cmpd="sng" w14:algn="ctr">
            <w14:solidFill>
              <w14:srgbClr w14:val="000000"/>
            </w14:solidFill>
            <w14:prstDash w14:val="solid"/>
            <w14:bevel/>
          </w14:textOutline>
        </w:rPr>
        <w:t>قانون،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حكم دادگاه نظامي، موجب محكوميت به انفصال از شغل از سه ماه تا یکسال يا محروميت از خدمات دولتي از سه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تا شش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دوم- تشكيلات دادسرا و دادگاه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p>
    <w:p w:rsidR="00C0649F" w:rsidRPr="00D21C53" w:rsidRDefault="00C0649F" w:rsidP="00780E9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80E9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مركز هر استان،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 متشكل از دادسرا و دادگاههاي نظامي است. در شهرستانها حسب نياز، دادسراي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ناحيه تشكيل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دادسراي نظامي نواحي بنا به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توسط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تعيين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١- دادستان نظامي استان بر اقدامات قضات دادسراي نظامي ناحيه از حيث وظايفي كه برعهده دارند، نظارت دارد و تعليمات لازم را ارائه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٢- رئيس دادسراي نظامي ناحيه كه معاون دادستان نظامي مركز استان است، علاوه بر نظارت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بر امور اداري نيز رياست دارد.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3-  حوزه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هر استان به تعداد لازم شعب دادگاه  و دادسرا و نيز تشكيلات مورد نياز از قبيل واحد ابلاغ، اجراي احكام و واحد ارشاد و معاضدت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دارد و در صورت تعدد شعب دادگاه و دادسرا، هر يك داراي دفتر كل نيز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باشد. </w:t>
      </w:r>
    </w:p>
    <w:p w:rsidR="00C0649F" w:rsidRPr="00D21C53" w:rsidRDefault="00C0649F" w:rsidP="009D1F44">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9D1F4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 رئيس شعبه اول دادگاه تجديدنظر نظامي است و بر كليه شعب دادگاه و دادسراي نظامي استان نظارت و رياست اداري دارد. تصدي امور اداري در غياب رئيس سازمان با معاون وی و در غیاب آنها با دادستان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استان است. </w:t>
      </w:r>
    </w:p>
    <w:p w:rsidR="00C0649F" w:rsidRPr="00D21C53" w:rsidRDefault="00C0649F" w:rsidP="003C68F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C68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نياز با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تصويب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يك يا چند شعبه از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استان در دادسراي نواحي موضوع ماده(8) اين قانون مستقر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3C68F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C68F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569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اختيارات و وظايف رئيس، دادستان و ديگر مقامات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استان با رعايت مقررات اين بخش، همان اختيارات و وظايفي است كه حسب مورد براي رؤساي كل دادگستريها، دادستانهاي عمومي و انقلاب و ساير مقامات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دادگستري مقرر شده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گروه شغلي، حقوق و مزایای قضات شاغل در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همان است که برای همتراز آنان در دادگستري پیش بینی شده است. ولیکن با توجه به معافیت قضات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از پرداخت مالیات، همترازی آنان با محاسبه کسر مالیات می باشد. </w:t>
      </w:r>
    </w:p>
    <w:p w:rsidR="00C0649F" w:rsidRPr="00D21C53" w:rsidRDefault="00C0649F" w:rsidP="00C54EB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C54EBF"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570</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دادگاه</w:t>
      </w:r>
      <w:r w:rsidR="00C54EBF"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كه به موجب اين قانون تشكيل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شوند، عبارتند از:</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دادگاه نظامي دو</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يك؛</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دادگاه تجديدنظر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دو زمان جنگ؛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ث- دادگاه نظامي يك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دادگاه تجديدنظر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w:t>
      </w:r>
    </w:p>
    <w:p w:rsidR="00C0649F" w:rsidRPr="00D21C53" w:rsidRDefault="00C0649F" w:rsidP="004A43C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A43C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وظايف، اختيارات، صلاحيت و تعداد اعضاء دادگاههاي نظامي دو، نظامي يك و تجديدنظر نظامي همان است كه در مورد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كيفري دو، كيفري يك و تجديدنظر استان مقرر شده است مگر مواردي كه در اين بخش به نحو ديگري درباره آن تعيين تكليف شود.</w:t>
      </w:r>
    </w:p>
    <w:p w:rsidR="00C0649F" w:rsidRPr="00D21C53" w:rsidRDefault="00C0649F" w:rsidP="00F17DC9">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17DC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دادگاه نظامي يك در مركز هر استان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w:t>
      </w:r>
    </w:p>
    <w:p w:rsidR="00C0649F" w:rsidRPr="00D21C53" w:rsidRDefault="00C0649F" w:rsidP="005C1286">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5C128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573</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هرگاه دادگاه نظامي دو، </w:t>
      </w:r>
      <w:r w:rsidR="00DC15E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نظر مشاور را ضروري بداند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تواند تقاضاي مشاور نمايد. در اين صورت، حسب مورد رییس سازمان قضایی استان مربوط و در مركز، رییس سازمان قضایی مكلف است از ميان قضات دادگاهها نسبت به تعيين و اعزام مشاور اقدام نمايد. مشاور مكلف است پرونده را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به طور دقيق مطالعه و بررسي كند و حداكثر ظرف پنج روز پس از ختم رسيدگي، نظر مشروح و مستدل خود را به طور كتبي اعلام نمايد. تخلف مشاور از اين امر موجب محكوميت انتظامي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تا درجه سه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چنانچه مشاور ظرف مهلت مقرر، نظر مشورتي خود را به دادگاه تسليم نكند، قاضي دادگاه خود تصميم مقتضي را اتخاذ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 در هرصورت دادگاه مكلف است حداكثر ظرف يك هفته از پايان مدت مقرر يا وصول نظر مشاور، به انشاء رأي اقدام نمايد.</w:t>
      </w:r>
    </w:p>
    <w:p w:rsidR="00C0649F" w:rsidRPr="00D21C53" w:rsidRDefault="00C0649F" w:rsidP="00A5639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5639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به جرایم نظاميان ذيل فقط در دادگاه و دادسراي نظامي مركز استان 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نظاميان داراي درجه سرهنگي كه در محل سرتيپ دومي و بالاتر شاغل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نظاميان داراي درجه سرتيپ دومي در صورتي كه مشمول مقررات ماده (307) اين قانون نباشند.</w:t>
      </w:r>
    </w:p>
    <w:p w:rsidR="00C0649F" w:rsidRPr="00D21C53" w:rsidRDefault="00C0649F" w:rsidP="003263BF">
      <w:pPr>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w:t>
      </w:r>
      <w:r w:rsidR="003263BF"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575</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درصورتي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كه تعداد اعضاء دادگاه نظامي </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يك يا دادگاه تجديدنظر نظامي </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به حد نصاب لازم نرسد، رئيس سازمان </w:t>
      </w:r>
      <w:r w:rsidR="00B904B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با اختياري كه از سوي رئيس قوه </w:t>
      </w:r>
      <w:r w:rsidR="00B904B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 كسب مي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كند، مي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تواند قضات دادگاههاي مزبور را از ميان قضات دادگاههاي نظامي يك و يا تجديدنظر همان استان و يا با ابلاغ مأموريت موقت از ساير استانها تأمين 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در صورت نياز، قضات موضوع اين ماده با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تصويب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از ميان قضات دادگاههاي كيفري يك يا تجديدنظر استان مربوط تأمين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71124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112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گاه در محلي دادگاه نظامي دو تشكيل نشده یا بلاتصدی باشد و يا تشكيل شده ولي با تراکم پرونده روبرو باشد، دادگاه نظامي يك حسب ارجاع، به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پرونده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هايي كه درصلاحيت دادگاه نظامي دو است نيز 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در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دادگاه مزبور با تصدي يكي از اعضاء تشكيل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هرگاه در استاني دادگاه نظامي يك يا تجديدنظر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تشكيل نشده يا بلاتصدي باشد يا به جهاتي از قبيل رد دادرس، رسيدگي در استان ممكن نگردد و اعزام قاضي مأمور نيز مقدور نباشد، رسيدگي به پرونده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مربوط، حسب مورد در نزديك</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ترين 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عمل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w:t>
      </w:r>
    </w:p>
    <w:p w:rsidR="00C0649F" w:rsidRPr="00D21C53" w:rsidRDefault="00C0649F" w:rsidP="000C3BDC">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0C3BD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دادگاه نظامي يك، پس از شروع به رسيدگي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اعتبار صلاحيت دادگاه نظامي دو، قرار عدم صلاحيت صادر كند و به هرحال بايد رأي مقتضي را صادر نمايد.</w:t>
      </w:r>
    </w:p>
    <w:p w:rsidR="00C0649F" w:rsidRPr="00D21C53" w:rsidRDefault="00C0649F" w:rsidP="0024318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24318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ضرورت، براي رسيدگي به جرایم ارتكابي نظاميان كه در صلاحيت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 بنا به پيشنهاد فرمانده كل ارتش يا سپاه يا فرمانده نيروي انتظامي و موافقت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شعبه يا شعبي از دادسرای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در محل استقرار تيپهاي مستقل رزمي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بالاتر و يا رده همتراز آنها در ساير نيروها براي مدت معين تشكيل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تأمين محل مناسب و امكانات مورد نياز به عهده همان يگان است.</w:t>
      </w:r>
    </w:p>
    <w:p w:rsidR="00C0649F" w:rsidRPr="00D21C53" w:rsidRDefault="00C0649F" w:rsidP="00CC4DC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CC4D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579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زمان جنگ،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زمان جنگ با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تصويب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به تعداد مورد نياز و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رسيدگي به جرایم مربوط به جنگ، در محل قرارگاه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عملياتي، مراكز استانها يا ساير مناطق حسب نياز تشكيل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رسيدگي به جرایم مذكور در بندهاي (ب) و (پ) ماده (22) اين قانون كه توسط غيرنظاميان در زمان جنگ در مناطق جنگي ارتكاب يابد و جرایم ارتكابي ساكنان سرزمينهائي كه در زمان جنگ تحت تصرف نيروهاي مسلح ايران درمي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عليه نيروهاي مسلح خودي و جرایم نظاميان خودي عليه ساكنان مناطق يادشده نيز در صلاحيت دادگاههاي نظامي زمان جنگ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2- 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دادگاههاي نظامي زمان جنگ، حسب مقتضيات و شرايط جنگي، با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تصويب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تعيين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شود.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تبصره3- تشخيص زمان جنگ بر عهده شوراي عالي امنيت ملي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باشد.</w:t>
      </w:r>
    </w:p>
    <w:p w:rsidR="00C0649F" w:rsidRPr="00D21C53" w:rsidRDefault="00934DA0"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w:t>
      </w:r>
      <w:r w:rsidR="0096322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00C0649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4- دادگاه</w:t>
      </w:r>
      <w:r w:rsidR="00C0649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00C0649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دو، نظامي يك و تجديدنظر نظامي تا هنگام تشكيل دادگاه</w:t>
      </w:r>
      <w:r w:rsidR="00C0649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softHyphen/>
      </w:r>
      <w:r w:rsidR="00C0649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زمان جنگ، حسب مورد برابر مقررات دادرسي زمان جنگ، به جرایم مربوط به جنگ رسيدگي مي</w:t>
      </w:r>
      <w:r w:rsidR="00C0649F"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00C0649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w:t>
      </w:r>
    </w:p>
    <w:p w:rsidR="00C0649F" w:rsidRPr="00D21C53" w:rsidRDefault="00C0649F" w:rsidP="00DD074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DD07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جرایم مربوط به جنگ كه توسط نظاميان ارتكاب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 و در دادگاه زمان جنگ رسيدگي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عبارتند از:</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كليه جرایمي كه در مناطق عملياتي ارتكاب يابد؛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جرایمي كه عليه امنيت داخلي و خارجي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پ- جرایم مربوط به امور جنگي مرتبط با اقدامات عملياتي، گرچه محل وقوع آن خارج از مناطق عملياتي باشد.</w:t>
      </w:r>
    </w:p>
    <w:p w:rsidR="00C0649F" w:rsidRPr="00D21C53" w:rsidRDefault="00C0649F" w:rsidP="00A6724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A672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تركيب، صلاحيت و آيين دادرسي دادسرا و دادگاه</w:t>
      </w:r>
      <w:r w:rsidR="0035408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به ترتيب تعيين شده براي ساير دادگاههاي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 مگر آن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در اين قانون به نحو ديگري مقرر شود.</w:t>
      </w:r>
    </w:p>
    <w:p w:rsidR="00C0649F" w:rsidRPr="00D21C53" w:rsidRDefault="00C0649F" w:rsidP="00E90E2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E90E2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دادسرای نظامی زمان جنگ در معيت دادگاه</w:t>
      </w:r>
      <w:r w:rsidR="0035408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تشكيل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در صورت عدم تشكيل، دادسراي نظامي مرکز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استان محل وقوع جرم، وظايف آن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را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قضات سازمان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با ابلاغ رئيس قوه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توانند با حفظ سمت، حسب مورد به عنوان قضات دادسرا يا دادگاه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زمان جنگ نيز انجام وظيفه نمايند. </w:t>
      </w:r>
    </w:p>
    <w:p w:rsidR="00C0649F" w:rsidRPr="00D21C53" w:rsidRDefault="00C0649F" w:rsidP="009765F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9765F0"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583</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 شعبه اول دادگاه تجديدنظر نظامي زمان جنگ، بركليه شعب دادگاهها و دادسراي نظامي زمان جنگ، نظارت و رياست اداري دارد و در غياب وي رياست اداري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عهده معاون وی و در غیاب آنان با دادستان نظامي زمان جنگ حوزه قضایی مربوط است.</w:t>
      </w:r>
    </w:p>
    <w:p w:rsidR="00C0649F" w:rsidRPr="00D21C53" w:rsidRDefault="00C0649F" w:rsidP="00354089">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5408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پس از انحلال دادسرا و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پرونده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 مربوط حسب مورد در دادسرا و دادگاههاي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صالح برابر مقررات دادرسي زمان صلح 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زمان جنگ پس از خاتمه جنگ با پيشنهاد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تصويب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منحل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78353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8353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پشتيباني و تأمين كليه امكانات مورد نياز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بر عهده قرارگاه عملياتي محل تشكيل دادگاههاي مزبور است.</w:t>
      </w:r>
    </w:p>
    <w:p w:rsidR="00C0649F" w:rsidRPr="00D21C53" w:rsidRDefault="00C0649F" w:rsidP="00C0649F">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widowControl w:val="0"/>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سوم- صلاحيت</w:t>
      </w:r>
    </w:p>
    <w:p w:rsidR="00C0649F" w:rsidRPr="00D21C53" w:rsidRDefault="00C0649F" w:rsidP="0064099A">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64099A"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586</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به جرایم زير در صلاحيت سازمان قضایی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الف- جرایم مربوط به وظايف خاص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انتظامي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ب- جرایم درحین انجام وظیفه و یا در محل خدمت</w:t>
      </w:r>
      <w:r w:rsidRPr="00D21C53">
        <w:rPr>
          <w:rFonts w:ascii="Arabic Typesetting" w:hAnsi="Arabic Typesetting" w:cs="Arabic Typesetting"/>
          <w:sz w:val="40"/>
          <w:szCs w:val="40"/>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نیروهای مسلح به جز جرایم در مقام ضابط دادگستری؛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جرایم اعضاء نيروهاي مسلح عليه امنيت داخلي و خارجي كشور در زمان خدمت و نيز تا پنج</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سال پس از خاتمه خدمت؛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كليه جرایم مربوط به مواد مخدر و روان گردانها، ارتکابی توسط اعضای نيروهاي مسلح؛</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ج- جرایم كاركنان وزارت اطلاعات در صورتی که با وظايف خاص آنان يا اطلاعات طبقه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بندي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جمهوري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 مرتبط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 جرایم اسراء ايراني عضو نيروهاي مسلح در مدت اسارت و همچنين جرایم اسراء بيگانه در مدت اسارت آنان در ايران؛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و- جرایم خاص مرتبط با وظایف انتظامی کارکنان یگان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های حفاظت سازمان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های مشمول دستورالعمل تشکیل یگان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های حفاظت دستگاه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های کشوری مصوب فرماندهی کل قوا.</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1- منظور از جرایم مربوط به وظايف خاص نظامي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و انتظامي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جرایمي است كه اعضای نيروهاي مسلح به سبب خدمت يا در ارتباط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مستقیم</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با وظايف و مسؤوليت</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 xml:space="preserve">هايي كه طبق قانون و مقررات بر عهده آنان است مرتكب شوند.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٢- رهايي از خدمت مانع رسيدگي به جرایم زمان اشتغال در دادگاه نظامي نمي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تبصره 3- جرم در مقام ضابط دادگستری، جرمی است که ضابطان در حین انجام وظایف قانونی خود در ارتباط با جرایم مشهود و یا در راستای اجرای دستور مقام قضایی دادگستری مرتکب می شوند. </w:t>
      </w:r>
    </w:p>
    <w:p w:rsidR="00C0649F" w:rsidRPr="00D21C53" w:rsidRDefault="00C0649F" w:rsidP="006E1BD4">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E1BD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به اتهامات نظامياني كه در خارج از قلمرو حاكميت جمهوري اسلامي ايران مرتكب جرم شوند و مطابق قانون،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ايران صلاحيت رسيدگي به آنها را داشته باشند، چنانچه از جرایمي باشد كه در صلاحيت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 در دادسرا و دادگاه نظامي تهران رسيدگي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C0649F" w:rsidRPr="00D21C53" w:rsidRDefault="00C0649F" w:rsidP="00595C17">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95C1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چنانچه نظاميان غيرايراني در داخل و يا خارج از قلمرو حاكميت ايران، مرتكب جرایم اقدام عليه نظام جمهوري اسلامي ايران، يا امنيت داخلي و خارجي، تماميت ارضي و يا استقلال كشور گردند و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موجب قانون،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ايران صلاحيت رسيدگي به آن جرایم را داشته باشند، به اتهام آنان در دادسرا و دادگاه نظامي تهران 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F95A2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95A2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589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اعضاء نيروهاي مسلح جمهوري اسلامي ايران عبارتند از: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كاركنان ستاد كل نيروهاي مسلح جمهوري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كاركنان ارتش جمهوري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پ- كاركنان سپاه پاسداران انقلاب اسلامي و اعضاء بسيج سپاه پاسداران انقلاب اسلامي</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كاركنان وزارت دفاع و پشتيباني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ث- كاركنان نيروي انتظامي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جمهوري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كاركنان سازمانهاي حفاظت اطلاعات، عقيدتي سياسي و نمايندگي ولي فقيه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كاركنان سازمانهای وابسته به نیروهای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 كاركنان وظيفه از تاريخ شروع خدمت تا پايان آن؛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 محصلان موضوع قوانين استخدامي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نيروهاي مسلح، مراكز آموزش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انتظامي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داخل و خارج از كشور و نيز مراكز آموزش وزارت دفاع و پشتيباني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 كساني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طور موقت در خدمت نيروهاي مسلح جمهوري اسلامي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 هستند و طبق قوانين استخدامي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نيروهاي مسلح در مدت مزبور از اعضاء نيروهاي مسلح محسوب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جرایم در ارتباط با وظايف خاص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انتظامي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كاركنان مذكور كه در سازمانهاي ديگر خدمت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كنند در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مقصود از اعضاء بسيج سپاه پاسداران انقلاب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اين ماده، آن دسته از اعضاء بسيج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باشند که با حكم رسمي سپاه پاسداران انقلاب 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انجام مأموريت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پردازند و حین انجام ماموریت مرتکب جرم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w:t>
      </w:r>
    </w:p>
    <w:p w:rsidR="00C0649F" w:rsidRPr="00D21C53" w:rsidRDefault="00C0649F" w:rsidP="00630E4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30E4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590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جرایم نظاميان كمتر از هجده سال تمام شمسي كه در صلاحيت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 با رعايت مقررات مربوط به رسيدگي به جرایم اطفال و نوجوانان در دادسرا و دادگاههاي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343F8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43F8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591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هرگاه رسيدگي به اتهام فردی در صلاحيت دادگاه نظامی باشد لکن با توجه به اوضاع و احوال و كيفيت ارتكاب، در عمل با رسيدگي به جرم ديگر همان متهم كه در صلاحيت ساير مراجع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 ملازمه داشته باشد، به آن جرم نيز در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C97ABF">
      <w:pPr>
        <w:autoSpaceDE w:val="0"/>
        <w:autoSpaceDN w:val="0"/>
        <w:bidi/>
        <w:adjustRightInd w:val="0"/>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ماده </w:t>
      </w:r>
      <w:r w:rsidR="00C97ABF"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592</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 در جرایمي از قبيل رشاء و ارتشاء </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كه تحقق آن منوط به فعل دو يا چند نفر است، در صورتي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كه رسيدگي به اتهام يكي از متهمان در صلاحيت دادگاه نظامي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باشد، به اتهام كليه متهمان در دادگاه نظامي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رسيدگي مي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w:t>
      </w:r>
    </w:p>
    <w:p w:rsidR="00C0649F" w:rsidRPr="00D21C53" w:rsidRDefault="00C0649F" w:rsidP="00695F26">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695F2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593</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مورد جرایم گروه مجرمانه سازمان يافته، در صورتي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رسيدگي به جرایم تشكيل</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دهنده جمعيت، اداره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یا طراح یا سازماندهی کننده آن در صلاحيت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باشد، به اتهام همه متهمان در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695F26">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695F2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594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اختلاف در صلاحيت بين دادگاه نظامي يك و دادگاه نظامي دو در 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يك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استان، نظر دادگاه نظامي يك متبع است. در صورت اختلاف در صلاحيت بين دادگاه نظامي يك زمان جنگ و دادگاه نظامي دو زمان جنگ در 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يك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استان، نظر دادگاه نظامي يك زمان جنگ لازم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الاتباع است.</w:t>
      </w:r>
    </w:p>
    <w:p w:rsidR="00C0649F" w:rsidRPr="00D21C53" w:rsidRDefault="00C0649F" w:rsidP="002414E7">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2414E7"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595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در صورت اختلاف در صلاحيت بين دادگاه</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نظامي زمان جنگ با ساير مراجع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نظامي در يك حوزه </w:t>
      </w:r>
      <w:r w:rsidR="00B904B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نظر دادگاه نظامي زمان جنگ متّبع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چهارم- كشف جرم و تحقيقات مقدماتي</w:t>
      </w: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اول - ضابطان نظامي و تكاليف آنان</w:t>
      </w:r>
    </w:p>
    <w:p w:rsidR="00C0649F" w:rsidRPr="00D21C53" w:rsidRDefault="00C0649F" w:rsidP="00FE7A2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FE7A28"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596</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ضابطان نظامي مأموراني هستند كه تحت نظارت و تعليمات دادستان نظامی و دیگر مقامات قضایی مربوط در كشف جرم، حفظ آثار و علائم و جمع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 ادله وقوع جرم، شناسايي، يافتن متهم و جلوگيري از فرار و يا مخفي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شدن او، تحقيقات مقدماتي، ابلاغ اوراق و اجراي تصميمات قضایی به موجب قانون اقدام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w:t>
      </w:r>
    </w:p>
    <w:p w:rsidR="00C0649F" w:rsidRPr="00D21C53" w:rsidRDefault="00C0649F" w:rsidP="00116ED2">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116ED2"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597</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ضابطان نظامي عبارتند از:</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مأموران دژبان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مأموران حفاظت اطلاعات نيروهاي مسلح در چهارچوب مأموريتها و وظايف قانوني؛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مأموران بازرسي و قضایی نيروهاي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فرماندهان، افسران و درجه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داران آموزش ديده نيروي انتظامی پس از کسب مهارت های لازم و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کارت مربوط؛</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افسران و درجه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داران نيروهاي مسلح در جرایم مشهود در صورت عدم حضور ساير ضابطان نظامي؛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مقامات و مأموران تعيين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عنوان ضابط نظامي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موجب قوانين خاص در حدود وظايف محوله.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1- رؤسا، معاونان و مأموران زندانها و بازداشتگاههاي نظامي در امور مربوط به زندانيان نظامي و همچنين مأموران حفاظت اطلاعات وزارت اطلاعات نسبت به جرایم كاركنان وزارت مزبور كه در صلاحيت رسيدگي سازمان قضایی است، ضابط نظامي محسوب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2- كاركنان وظيفه، ضابط نظامي محسوب نمي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شوند، اما تحت نظارت ضابطان مربوط در اين</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مورد انجام وظيفه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كنند و مسؤوليت اقدامات انجام</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شده در اين رابطه با ضابطان نظامي است و این مسؤول یت نافی مسوولیت کارکنان وظیفه نیست.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3- اجراي تصميمات و دستورهاي مراجع قضایی عمومي در يگانهاي نظامي و انتظامي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عهده ضابطان نظامي مربوط است.</w:t>
      </w:r>
    </w:p>
    <w:p w:rsidR="00C0649F" w:rsidRPr="00D21C53" w:rsidRDefault="00C0649F" w:rsidP="00AA405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A405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598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مكلف است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مستمر دوره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آموزشي حين خدمت را جهت كسب مهارتهاي لازم و ايفاء وظايف قانوني براي ضابطان نظامي برگزار 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تبصره- آيين</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نامه اجرائي اين ماده ظرف سه ماه از تاريخ لازم</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الاجراء شدن اين قانون توسط </w:t>
      </w:r>
      <w:r w:rsidR="00E23B48"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سازمان </w:t>
      </w:r>
      <w:r w:rsidR="00B904B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و با هماهنگي ستاد كل نيروهاي مسلح تهيه  و به تصویب رئيس قوه </w:t>
      </w:r>
      <w:r w:rsidR="00B904B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 مي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رسد.</w:t>
      </w:r>
    </w:p>
    <w:p w:rsidR="00C0649F" w:rsidRPr="00D21C53" w:rsidRDefault="00C0649F" w:rsidP="00657F4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57F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599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غياب ضابطان نظامي در محل وقوع جرم، وظايف آنان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وسيله ضابطان دادگستري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پس از حضور ضابطان نظامي، ادامه تحقيقات به آنان محول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گردد، مگر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ترتيب ديگري اتخاذ نمايد. در اين مورد رياست و نظارت بر ضابطان با دادستان نظامي است.</w:t>
      </w:r>
    </w:p>
    <w:p w:rsidR="00C0649F" w:rsidRPr="00D21C53" w:rsidRDefault="00C0649F" w:rsidP="00A8014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8014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موارد ضروري كه به تشخيص قاضي رسيدگي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انجام تحقيقات مقدماتي، جمع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 دلايل، بررسي صحنه جرم يا انجام كارشناسي به ضابطان يا كارشناسان خارج از يگان محول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فرمانده يگان محل وقوع جرم، مكلف به همكاري با آنان است. وي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رعايت مقررات و نظامات راجع به اسرار نظامي، يك نفر نماينده براي همراهي با مأموران يا كارشناسان معرفي نمايد.</w:t>
      </w:r>
    </w:p>
    <w:p w:rsidR="00C0649F" w:rsidRPr="00D21C53" w:rsidRDefault="00C0649F" w:rsidP="00485DC7">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85DC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دادستان نظامي شخصاً یا حسب الارجاع وی توسط معاون یا دادیاران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نظارت بر حسن اجراي وظايف ضابطان، واحدهاي مربوط را حداقل هر دوماه يك</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بار مورد بازرسي قرار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و در هر مورد، مراتب را در دفتر مخصوصي كه به اين منظور تهيه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قيد و دستورهاي لازم را صادر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مسؤولان يگان مربوط مكلف به همكاري هستند.</w:t>
      </w:r>
    </w:p>
    <w:p w:rsidR="00C0649F" w:rsidRPr="00D21C53" w:rsidRDefault="00C0649F" w:rsidP="00C2499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ماده </w:t>
      </w:r>
      <w:r w:rsidR="00C24998"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602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فرماندهان و مسؤولان نظامي و انتظامي مكلفند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محض اطلاع از وقوع جرم در حوزه مسؤوليت خود، مراتب را به مرجع قضایی صالح گزارش كنند. متخلف از مقررات اين ماده به مجازات جرم كتمان حقيقت مقرر در قانون مجازات جرایم نيروهاي مسلح محكوم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تعرفه خدمتي متهمان مشتمل بر اطلاعاتي از قبيل تاريخ استخدام يا اعزام، آموزشهاي طي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تاريخ ترفيعات، وضعيت تأهل، تنبيهات، تشويقات، محلهاي خدمت، مشاغل خدمتي، سوابق كيفري، سوابق پزشکی، وضع خاص اجتماعي و نظريه فرماندهي، توسط مقامات فوق به مراجع قضایی ارسال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1B0A09">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1B0A0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رياست و نظارت بر ضابطان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حيث وظايفي كه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عنوان ضابط برعهده دارند، با دادستان نظامي است. ساير قضات دادسرا و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نيز در اموري كه به ضابطان ارجاع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دهند، حق نظارت و ارائه تعليمات لازم را دارند.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ارجاع امر از سوي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به مأموران يا مقاماتي كه حسب قانون، ضابط تلقي نمي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 موجب محكوميت انتظامي تا درجه چهار است.</w:t>
      </w:r>
    </w:p>
    <w:p w:rsidR="00C0649F" w:rsidRPr="00D21C53" w:rsidRDefault="00C0649F" w:rsidP="007500F9">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500F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نقل و انتقال متهمان و محكومان دادسرا و دادگاه</w:t>
      </w:r>
      <w:r w:rsidR="00B44FA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بر عهده دژبان يگان</w:t>
      </w:r>
      <w:r w:rsidR="00B44FA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نيروهاي مسلح ذي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ربط است و درصورتي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يگان مربوط در محل، دژبان نداشته باشد، توسط نيروي انتظامي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مگر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مرجع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دستور خاصي صادر نمايد كه در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صورت برابر دستور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هرصورت هزينه نقل و انتقال به عهده يگان بدرقه كننده است.</w:t>
      </w:r>
    </w:p>
    <w:p w:rsidR="00C0649F" w:rsidRPr="00D21C53" w:rsidRDefault="00C0649F" w:rsidP="00732A2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32A2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يگان</w:t>
      </w:r>
      <w:r w:rsidR="00B44FA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و انتظامي مكلفند گزارش فرار كاركنان وظيفه تحت امر خود را بلافاصله به حوزه وظيفه عمومي اعزام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دژبان مربوط و فرماندهي انتظامي محل سكونت افراد مزبور اعلام نمايند.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مأموران انتظامي و دژبان نظامي مربوط موظفند كاركنان وظيفه فراري موضوع اين ماده را پس از شناسايي، برابر مقررات دستگير و به دادسراي نظامي محل دستگيري تحويل دهند.</w:t>
      </w:r>
    </w:p>
    <w:p w:rsidR="00C0649F" w:rsidRPr="00D21C53" w:rsidRDefault="00C0649F" w:rsidP="002832E7">
      <w:pPr>
        <w:autoSpaceDE w:val="0"/>
        <w:autoSpaceDN w:val="0"/>
        <w:bidi/>
        <w:adjustRightInd w:val="0"/>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xml:space="preserve">ماده </w:t>
      </w:r>
      <w:r w:rsidR="002832E7"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606</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ساير وظايف، اختيارات و مسؤوليت</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softHyphen/>
        <w:t>هاي ضابطان نظامي</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در محدوده صلاحيت دادسرا و دادگاه</w:t>
      </w:r>
      <w:r w:rsidR="00866EBA"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به شرحي است كه براي ضابطان دادگستري مقرر مي</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xml:space="preserve">شود. </w:t>
      </w:r>
    </w:p>
    <w:p w:rsidR="00C0649F" w:rsidRPr="00D21C53" w:rsidRDefault="00C0649F" w:rsidP="00D516B7">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D516B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قضات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توانند در يگانهاي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انتظامي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 اطلاع فرمانده يگان يا رئيس يا مسؤول قسمت مربوط، تحقيقات و اقدامات لازم را درباره جرایمي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در صلاحيت آنان است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خود يا از طريق ضابطان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انجام دهند. مسؤولان و فرماندهان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انتظامي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مكلف به همكاري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باشند.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دوم- كارشناسي</w:t>
      </w:r>
    </w:p>
    <w:p w:rsidR="00C0649F" w:rsidRPr="00D21C53" w:rsidRDefault="00C0649F" w:rsidP="00FE717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E717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مواردي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رسيدگي به امري از نظر علمي، فني، مالي،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يا ساير جهات نياز به كارشناسي داشته باشد، مرجع رسيدگي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از كارشناس يا هيأت كارشناسي كسب نظر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در مواردي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كه موضوع كارشناسي از امور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باشد يا به تشخيص مرجع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اظهارنظر كارشناسان نيروهاي مسلح ضروري باشد، نيروهاي مسلح مكلفند نسبت به تأمين كارشناسان مورد نياز و پرداخت هزينه كارشناسي اقدام نمايند.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نحوه تعيين كارشناس، تعداد و تركيب هيأتهاي كارشناسي، پرداخت هزينه و ساير مقررات مربوط، به موجب آيين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است كه توسط ستاد كل نيروهاي مسلح با همكاري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تهيه و به تصويب فرماندهي كل قوا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سوم - احضار</w:t>
      </w:r>
    </w:p>
    <w:p w:rsidR="00C0649F" w:rsidRPr="00D21C53" w:rsidRDefault="00C0649F" w:rsidP="00F2256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2256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609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احضار متهمان نظامي و متهمان وزارت اطلاعات</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طريق فرمانده يا مسؤول مافوق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ولي در موارد ضروري يا درصورتي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متهم در يگان مربوطه دسترسي نباشد، احضار از محل اقامت صورت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و مراتب به اطلاع فرمانده يا مسؤول مافوق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رسد.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ابلاغ احضاريه توسط مأموران ابلاغ در محل اقامت، بدون استفاده از لباس رسمي و با ارائه كارت شناسايي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7B2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C07B21"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610</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هرگاه ابلاغ احضاريه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علت معلوم نبودن محل اقامت متهم ممكن نباشد و اين امر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طريق ديگري هم مقدور نگردد با موافقت رییس سازمان قضایی استان يا معاون وي، متهم يك نوبت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وسيله يكي از روزنامه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كثيرالانتشار کشوری يا محلي و با درج مهلت يك</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از تاريخ نشر آگهي، احضار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چنانچه متهم پس از انقضاء مهلت مقرر حضور نيابد، رسيدگي طبق مقررات ادامه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يابد.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lastRenderedPageBreak/>
        <w:t>تبصره- در جرم فرار از خدمت، ابلاغ احضاريه به آخرين نشاني محل اقامت متهم كه در پرونده كارگزيني وي موجود است، ابلاغ قانوني محسوب مي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شود و رسيدگي بر طبق مقررات و بدون رعايت تشريفات نشر آگهي ادامه مي</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يابد. </w:t>
      </w:r>
    </w:p>
    <w:p w:rsidR="00C0649F" w:rsidRPr="00D21C53" w:rsidRDefault="00C0649F" w:rsidP="0033055A">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3055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611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درصورتي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 تشخيص قاضي پرونده به لحاظ مصالح نيروهاي مسلح، حيثيت اجتماعي متهم، عفت و يا امنيت عمومي، ذكر درجه يا موضوع اتهام و يا نتيجه عدم حضور در احضارنامه و يا روزنامه به مصلحت نباشد، درجه يا موضوع اتهام و يا نتيجه عدم حضور ذكر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چهارم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قرار بازداشت موقت</w:t>
      </w:r>
    </w:p>
    <w:p w:rsidR="00C0649F" w:rsidRPr="00D21C53" w:rsidRDefault="00C0649F" w:rsidP="00B77E0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B77E0D"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612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زمان جنگ، صدور قرار بازداشت موقت با رعايت مقررات مندرج در اين قانون در موارد زير الزامي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جرایم موجب مجازات محارب يا مفسد في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الارض؛</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جرایم عمدي عليه امنيت داخلي و خارجي موجب مجازات تعزيری درجه پنج و بالاتر؛</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شورش مسلحانه؛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لغو دستور حركت به طرف دشمن يا محاربان و مفسدان يا در ناحيه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با شرايط جنگي و يا محدوديتهاي ضروري اعلام شده؛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ايراد ضرب و يا جرح عمدي به مقام مافوق با سلاح؛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ج- قتل عمدي؛ </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چ- فرار از جبهه؛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 فرار از محل مأموريت يا منطقه درگيري در جريان عمليات عليه عوامل خرابكار، ضد انقلاب، اشرار و قاچاقچيان مسلح؛</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 فرار با سلاح گرم يا توسط هواپيما، بالگرد، كشتي، ناوچه، تانك و وسايل موتوري جنگي يا مجهز به سلاح جنگي؛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 فرار به سوي دشمن؛</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ذ- فرار با تباني يا توطئه؛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ر- سرقت سلاح و مهمات و وسايل نظامي در هنگام اردوكشي يا مأموريت آماده باش يا عمليات رزمي يا در منطقه جنگي درصورت اخلال در مأموريت يگان و يا حمل سلاح ظاهر يا مخفي توسط يك يا چند نفر از مرتكبان در حين سرقت؛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 تخريب، آتش زدن، از بين بردن و اتلاف عمدي تأسيسات، ساختمانها، استحكامات نظامي، كشتي، هواپيما و امثال آنها، انبارها، راه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وسايل ديگر ارتباطي و مخابراتي يا الكترونيكي، مراكز محتوی اسناد طبقه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بندي شده مورد استفاده نيروهاي مسلح، وسايل دفاعي، تمام يا قسمتي از ملزومات جنگي، مهمات و مواد منفجره اعم از اینکه مرتکب شخصا اقدام نماید یا دیگری را وادار به آن کند.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مجازات قانوني جرم حبس باشد، مدت بازداشت موقت نبايد از حداقل مجازات قانوني آن جرم تجاوز كند.</w:t>
      </w:r>
    </w:p>
    <w:p w:rsidR="00C0649F" w:rsidRPr="00D21C53" w:rsidRDefault="00C0649F" w:rsidP="00AD45E9">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D45E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613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مورد قرار بازداشت موقت و ساير قرارهاي تأمين كه منتهي به بازداشت متهم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مرجع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نظامي رسيدگي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كننده مكلف است مراتب را در اسرع وقت به يگان مربوط اعلام 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مفاد اين ماده نسبت به ساير موارد سالب آزادي كه در اجراي آراء دادگاهها صورت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 نيز لازم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مبحث پنجم- مرور زمان</w:t>
      </w:r>
    </w:p>
    <w:p w:rsidR="00C0649F" w:rsidRPr="00D21C53" w:rsidRDefault="00C0649F" w:rsidP="001120F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1120F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614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كاركنان فراري نيروهاي مسلح تا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رسمي خود را براي ادامه خدمت به يگان مربوط معرفي ننمايند، فرار آنان مستمر محسوب میشود و مشمول مقررات مرور زمان تعقيب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F9534E">
      <w:pPr>
        <w:autoSpaceDE w:val="0"/>
        <w:autoSpaceDN w:val="0"/>
        <w:bidi/>
        <w:adjustRightInd w:val="0"/>
        <w:spacing w:line="288" w:lineRule="auto"/>
        <w:ind w:firstLine="360"/>
        <w:jc w:val="lowKashida"/>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F9534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615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مقررات مرور زمان تعقيب نسبت به جرم فرار از خدمت كاركنان پايور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(کادر)</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نيروهاي مسلح در مواردي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كه ارتكاب اين جرم برابر مقررات استخدامي مربوط، مستلزم اخراج آنان از خدمت باشد، قابل اعمال نيست.</w:t>
      </w:r>
    </w:p>
    <w:p w:rsidR="00C0649F" w:rsidRPr="00D21C53" w:rsidRDefault="00C0649F" w:rsidP="003F78E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3F78E5"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616</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صدور قرار موقوفي تعقيب به لحاظ فوت یا عفو متهمان فراری یا شمول مرور زمان نسبت به جرم فرار از خدمت كاركنان پايور نيروهاي مسلح كه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طور رسمي خود را براي ادامه خدمت به يگان مربوط معرفي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نمايند يا دستگير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 موجب تبديل ايام فرار به انتساب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از اين جهت حقوق و مزايايي به آنان تعلق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C0649F" w:rsidRPr="00D21C53" w:rsidRDefault="00C0649F" w:rsidP="0067475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67475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617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جرایمي كه رسيدگي به آنها در صلاحيت دادسرا و دادگاه نظامي است، ايامي كه متهم يا محكومٌ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عليه برخلاف قوانين و مقررات در كشور حضور نداشته است، جزو مدت مرور زمان محسوب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4A1A3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w:t>
      </w:r>
      <w:r w:rsidR="00F13B2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004A1A3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618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ابتداء مرور زمان نسبت به جرایم در صلاحيت دادگاه نظامي دو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يك</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سال پس از اعلام پايان جنگ و در مورد جرایم در صلاحيت دادگاه نظامي يك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سه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سال پس از اعلام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پايان آن است.</w:t>
      </w: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پنجم- وكالت در دادسرا و دادگاه نظامي</w:t>
      </w:r>
    </w:p>
    <w:p w:rsidR="00C0649F" w:rsidRPr="00D21C53" w:rsidRDefault="00C0649F" w:rsidP="001B7D2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1B7D2B"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619</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جرایم عليه امنيت كشور يا در مواردي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پرونده مشتمل بر اسناد و اطلاعات سري و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كلي سري است و رسیدگی به آنان در صلاحیت سازمان قضایی نیروهای مسلح است، طرفين دعوي، وكيل يا وكلاء خود را از بين وكلاء رسمي دادگستري که مورد تایید سازمان قضایی نیروهای مسلح باشد، انتخاب مي‌نمايند.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تعيين وكيل در دادگاه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تابع مقررات مذكور در اين ماده است.</w:t>
      </w:r>
    </w:p>
    <w:p w:rsidR="00C0649F" w:rsidRPr="00D21C53" w:rsidRDefault="00C0649F" w:rsidP="004F761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F761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وكلای داراي تابعيت خارجي نمي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براي دفاع در دادگاه نظامي حاضر شوند، مگر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در تعهدات بين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المللي به اين موضوع تصريح شده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ششم- ترتيب رسيدگي، صدور و ابلاغ رأي</w:t>
      </w:r>
    </w:p>
    <w:p w:rsidR="00C0649F" w:rsidRPr="00D21C53" w:rsidRDefault="00C0649F" w:rsidP="00AE329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E329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ارجاع پرونده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00906022"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را به رئيس شعبه دوم دادگاه تجديدنظر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استان تهران تفويض كند. ارجاع پرونده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غياب رئيس شعبه دوم دادگاه تجديدنظر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استان تهران بر عهده رؤساي دادگاههاي تجديدنظر نظامي به ترتيب شماره شعبه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w:t>
      </w:r>
    </w:p>
    <w:p w:rsidR="00C0649F" w:rsidRPr="00D21C53" w:rsidRDefault="00C0649F" w:rsidP="006B5C1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6B5C1F"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622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ارجاع پرونده</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00F17A38"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در دادگاه نظامي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در غياب رییس سازمان قضایی استان، به عهده معاون و در غیاب وی به عهده رؤساي دادگاه</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هاي تجديدنظر و نظامي يك و دو به ترتيب شماره شعبه</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است.</w:t>
      </w:r>
    </w:p>
    <w:p w:rsidR="00C0649F" w:rsidRPr="00D21C53" w:rsidRDefault="00C0649F" w:rsidP="006E600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E600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هرگاه پس از صدور كيفرخواست معلوم شود كه متهم مرتكب جرم ديگري از همان نوع شده است، دادگاه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به جرم مزبور نيز رسيدگي كند يا پرونده را جهت تكميل تحقيقات به دادسرا ارسال نمايد.</w:t>
      </w:r>
    </w:p>
    <w:p w:rsidR="00C0649F" w:rsidRPr="00D21C53" w:rsidRDefault="00C0649F" w:rsidP="00DD18D6">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ماده </w:t>
      </w:r>
      <w:r w:rsidR="00DD18D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624</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005E1BFA"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در جرم فرار از خدمت تا زماني كه استمرار آن قطع نشده است، رسيدگي غيابي صورت نمي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گيرد.</w:t>
      </w:r>
    </w:p>
    <w:p w:rsidR="00C0649F" w:rsidRPr="00D21C53" w:rsidRDefault="00C0649F" w:rsidP="00AD027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AD027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چنانچه در اجراي مأموريت</w:t>
      </w:r>
      <w:r w:rsidR="00A81A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نيروهاي مسلح در اثر تيراندازي يا غير آن، شخص يا اشخاص بيگناهي مقتول يا مجروح شوند يا خسارت مالي به آنان وارد شود و درباره اتهام مأموران قرار منع تعقيب صادرشود، بنا به تقاضاي اولياي دم يا مجني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عليه بدون تقديم دادخواست، پرونده جهت تعيين تكليف درمورد پرداخت ديه و خسارت توسط سازمان متبوع به دادگاه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ارسال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دادگاه نماينده يگان مربوط را براي شركت در جلسه رسيدگي دعوت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نمايد. عدم حضور نماينده مانع رسيدگي و صدور رأي نيست.</w:t>
      </w:r>
    </w:p>
    <w:p w:rsidR="00C0649F" w:rsidRPr="00D21C53" w:rsidRDefault="00C0649F" w:rsidP="006277C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277C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رسيدگي در دادگاه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زمان جنگ غير علني است مگر آن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دادگاه، علني بودن آن را ضروري تشخيص دهد.</w:t>
      </w:r>
    </w:p>
    <w:p w:rsidR="00C0649F" w:rsidRPr="00D21C53" w:rsidRDefault="00C0649F" w:rsidP="0091516B">
      <w:pPr>
        <w:autoSpaceDE w:val="0"/>
        <w:autoSpaceDN w:val="0"/>
        <w:bidi/>
        <w:adjustRightInd w:val="0"/>
        <w:spacing w:line="288" w:lineRule="auto"/>
        <w:ind w:firstLine="360"/>
        <w:jc w:val="lowKashida"/>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91516B"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627</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دادگاه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زمان جنگ پس از وصول پرونده برابر مقررات رسيدگي را آغاز و پس از اعلام ختم دادرسي با استعانت از خداوند متعال، با تكيه بر شرف و وجدان و توجه به محتويات پرونده و ادله موجود، در همان جلسه و در صورت عدم امكان در اولين فرصت و حداكثر ظرف سه روز مبادرت به انشاء رأي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C0649F" w:rsidRPr="00D21C53" w:rsidRDefault="00C0649F" w:rsidP="005C2BF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C2BF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انتشار اطلاعات مربوط به آراء دادگاه</w:t>
      </w:r>
      <w:r w:rsidR="0007155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نظامي ممنوع است.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موارد ضروري و در صورت اقتضاء مصلحت،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اطلاعات مربوط به آراء قطعي دادگاه</w:t>
      </w:r>
      <w:r w:rsidR="003E3A4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را جهت انتشار در اختيار پايگاه اطلاع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رساني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 و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قرار دهد.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در مواردی که به تشخیص دادستان نظامی یا رییس سازمان قضایی آموزش جهت پیشگیری از جرم ضروری باشد، به میزان لازم اطلاعات مربوط به احکام و فرآیند رسیدگی به جرم در اختیار یگان</w:t>
      </w:r>
      <w:r w:rsidR="004D4E8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قرار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گیرد. </w:t>
      </w: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هفتم- تجديدنظر و اعاده دادرسي</w:t>
      </w:r>
    </w:p>
    <w:p w:rsidR="00C0649F" w:rsidRPr="00D21C53" w:rsidRDefault="00C0649F" w:rsidP="0037547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37547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629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آراء دادگاههاي نظامي جز در مواردي كه قطعي محسوب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حسب مورد در دادگاه تجديدنظر نظامي همان استان و يا ديوان عالي كشور قابل تجديدنظر يا فرجام خواهي است.</w:t>
      </w:r>
    </w:p>
    <w:p w:rsidR="00C0649F" w:rsidRPr="00D21C53" w:rsidRDefault="00C0649F" w:rsidP="00847113">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84711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آراء دادگاههاي نظامي از حيث قطعيت يا قابليت تجديدنظر يا فرجام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خواهي همانند آراء ساير دادگاههاي كيفري است، مگر آن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در اين بخش ترتيب ديگري مقرر شده باشد.</w:t>
      </w:r>
    </w:p>
    <w:p w:rsidR="00C0649F" w:rsidRPr="00D21C53" w:rsidRDefault="00C0649F" w:rsidP="000A7A5E">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lastRenderedPageBreak/>
        <w:t xml:space="preserve">ماده </w:t>
      </w:r>
      <w:r w:rsidR="000A7A5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631</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آراء قابل تجديدنظر يا فرجام</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خواهي دادگاههاي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زمان جنگ، ظرف هفتاد و دو ساعت از زمان ابلاغ، قابل تجديدنظر يا فرجام</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خواهي است و دادگاه تجديدنظر يا ديوان عالي كشور بايد حداكثر ظرف هفت روز پس از وصول پرونده، رسيدگي و رأي مقتضي را صادر نمايد، مگر آن</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كه صدور رأي در مدت مزبور به دلايل قانوني از قبيل نقص تحقيقات مقدور نباشد كه در اين</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صورت بايد علت تأخير به</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طور مستدل در پرونده قيد شود</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w:t>
      </w:r>
    </w:p>
    <w:p w:rsidR="00C0649F" w:rsidRPr="00D21C53" w:rsidRDefault="00C0649F" w:rsidP="000A7A5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0A7A5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علاوه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 بر اشخاصي كه مطابق مقررات مربوط، حق درخواست اعاده دادرسي دارند، رئيس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نيز حق درخواست اعاده دادرسي براي احكام قطعي دادگاه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را دارد. </w:t>
      </w:r>
    </w:p>
    <w:p w:rsidR="00C0649F" w:rsidRPr="00D21C53" w:rsidRDefault="00C0649F" w:rsidP="00A74D49">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A74D49"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633</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درصورتي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كه مجازات مندرج در حكم دادگاه به لحاظ وضعيت خاص خدمتي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محكومٌ</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عليه قابل اجراء نباشد مانند محروميت از ترفيع كاركنان بازنشسته، دادستان نظامي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مطابق ضوابط، حسب مورد حق درخواست تجديدنظر يا فرجام را دارد. در اين</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صورت مرجع تجديدنظر يا فرجام جهت تعيين مجازات ديگر اقدام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كند.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هشتم - اجراي احكام</w:t>
      </w:r>
    </w:p>
    <w:p w:rsidR="00C0649F" w:rsidRPr="00D21C53" w:rsidRDefault="00C0649F" w:rsidP="00B86F37">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B86F3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اجراي احكام دادگاه</w:t>
      </w:r>
      <w:r w:rsidR="00CD774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 مطابق مقررات قانون آیین دادرسی کیفری به عهده دادسراي نظامي صادركننده كيفرخواست است. در موارد احاله و عدم صلاحيت، اجراي احكام دادگاهها،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ترتيب برعهده دادسراي مرجع محالٌ</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اليه و مرجع صالح به رسيدگي است.</w:t>
      </w:r>
    </w:p>
    <w:p w:rsidR="00C0649F" w:rsidRPr="00D21C53" w:rsidRDefault="00C0649F" w:rsidP="00FC3EB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C3EB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پس از قطعيت آراء دادگاه</w:t>
      </w:r>
      <w:r w:rsidR="00236E7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قاضي اجراي احكام مكلف است خلاصه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از رأي را به يگان مربوط ابلاغ نمايد.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مفاد اين ماده در مورد قرارهاي نهائي دادسرا نيز توسط بازپرس لازم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است.</w:t>
      </w:r>
    </w:p>
    <w:p w:rsidR="00C0649F" w:rsidRPr="00D21C53" w:rsidRDefault="00C0649F" w:rsidP="004406B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406B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علاوه بر موارد پيش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 شده در قانون، در مورد محکوميت به مجازاتهاي زير، ايام بازداشت قبلي به شرح زير محاسبه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كسر سه روز از مدت اضافه خدمت به ازاء هر روز بازداشت قبلي؛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 كسر چهار روز از مدت انفصال موقت از خدمت به ازاء هر روز بازداشت قبلي؛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كسر پنج روز از مدت محروميت از ترفيع به ازاء هر روز بازداشت قبلي.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در مورد محكوميت به كسر حقوق، احتساب ايام بازداشت قبلي، برابر مقررات مربوط به محكوميت به جزاي نقدي است.</w:t>
      </w:r>
    </w:p>
    <w:p w:rsidR="00C0649F" w:rsidRPr="00D21C53" w:rsidRDefault="00C0649F" w:rsidP="0070177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0177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اجراي دستورها و آراء لازم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الاجراء دادگاههاي نظامي در مورد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وجه التزام، وجه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الكفاله يا وثيقه و نيز جزاي نقدي، وصول ديه، رد مال و يا ضرر و زيان ناشي از جرم و ساير عمليات مربوط از قبيل توقيف يا فروش اموال، در سازمان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برعهده قاضي اجراي احكام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C0649F">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فصل نهم - زندانها و بازداشتگاه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ي نظامي</w:t>
      </w:r>
    </w:p>
    <w:p w:rsidR="00C0649F" w:rsidRPr="00D21C53" w:rsidRDefault="00C0649F" w:rsidP="00F0283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F0283F"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638</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متهمان و محكومان دادسرا و دادگاه</w:t>
      </w:r>
      <w:r w:rsidR="002D68E9"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با رعايت مقررات اجرائي سازمان زندانها و اقدامات تأميني و تربيتي كشور در بازداشتگاه</w:t>
      </w:r>
      <w:r w:rsidR="002D68E9"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ي رسمي و زندانهاي مستقل نگهداري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شوند. اداره بازداشتگاه</w:t>
      </w:r>
      <w:r w:rsidR="00212864"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 زندانهاي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برعهده دژبان نيروهاي مسلح است. سازمان زندانها و اقدامات تأميني و تربيتي كشور بر اداره بازداشتگاه</w:t>
      </w:r>
      <w:r w:rsidR="00212864"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و زندان</w:t>
      </w:r>
      <w:r w:rsidR="00864031"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نظارت دارد. نگهداري محكومان و متهمان در يك مكان ممنوع است.</w:t>
      </w:r>
    </w:p>
    <w:p w:rsidR="00C0649F" w:rsidRPr="00D21C53" w:rsidRDefault="00C0649F" w:rsidP="0086403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86403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639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اداره بازداشتگاه</w:t>
      </w:r>
      <w:r w:rsidR="0021286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و زندانهاي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هر استان يا شهرستان با تشخيص ستاد كل نيروهاي مسلح برعهده يكي از دژبانهاي نيروهاي مسلح است.</w:t>
      </w:r>
    </w:p>
    <w:p w:rsidR="00C0649F" w:rsidRPr="00D21C53" w:rsidRDefault="00C0649F" w:rsidP="000108B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0108B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تقاضاي متهمان و محكومان نظامي ساير مراجع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موافقت دادستان مربوط و دادستان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استان،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اين افراد مدت بازداشت يا محكوميت حبس خود را در بازداشتگاهها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زندانهاي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سپري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نمايند.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محكومان غيرنظامي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دادسرا و دادگاه</w:t>
      </w:r>
      <w:r w:rsidR="00C23368"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هاي نظامي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و محكومان نظامي كه محكوميت آنان منجر به اخراج مي</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شود، با رعايت مقررات فوق جهت  تحمل محكوميت حبس به زندانهاي عمومي </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معرفي مي</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شوند.</w:t>
      </w:r>
    </w:p>
    <w:p w:rsidR="00C0649F" w:rsidRPr="00D21C53" w:rsidRDefault="00C0649F" w:rsidP="0047682C">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768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تا زماني كه بازداشتگاه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زندانهاي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احداث نگرديده است و يا ظرفيت پذيرش آنها متناسب با تعداد متهمان و محكومان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نباشد، سازمان زندانها و اقدامات تأميني و تربيتي مكلف است افراد مزبور را در بند اختصاصي نظاميان نگهداري نمايد.</w:t>
      </w:r>
    </w:p>
    <w:p w:rsidR="00C0649F" w:rsidRPr="00D21C53" w:rsidRDefault="00C0649F" w:rsidP="00F07AC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F07AC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642</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شيوه اداره بازداشتگاه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زندان</w:t>
      </w:r>
      <w:r w:rsidR="00C2336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موضوع اين فصل براساس آيين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 اجرایي سازمان زندانها و اقدامات تأميني و تربيتي كشور است. نحوه نظارت اين سازمان بر بازداشتگاه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 و زندانهاي مزبور و ساير مقررات اختصاصي مربوط به اداره اين بازداشتگاه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زندانها</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برابر آيين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نامه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است كه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توسط ستاد كل نيروهاي مسلح با همكاري سازمان قضایی و سازمان زندانها و اقدامات تأميني و تربيتي تهيه و به تصویب رییس قوه قضاییه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C0649F" w:rsidRPr="00D21C53" w:rsidRDefault="00C0649F" w:rsidP="00E3090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E3090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دادستان نظامي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بر امور بازداشتگاه</w:t>
      </w:r>
      <w:r w:rsidR="00E331A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و زندان</w:t>
      </w:r>
      <w:r w:rsidR="00466C9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نظامي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حوزه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خود نظارت كامل دارد. اجرای این ماده نافی اختیارات قانونی سازمان زندانها و اقدامات </w:t>
      </w:r>
      <w:r w:rsidR="00726F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تأمین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ی و تربیتی کشور نیست.</w:t>
      </w:r>
    </w:p>
    <w:p w:rsidR="00C0649F" w:rsidRPr="00D21C53" w:rsidRDefault="00C0649F" w:rsidP="00746CC8">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46CC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مواردي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مقررات ويژه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براي تشريفات دادرسي جرایم اطفال و نوجوانان و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نيروهاي مسلح</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مقرر نگرديده، تشريفات دادرسي تابع مقررات عمومي اين قانون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p>
    <w:p w:rsidR="00C0649F" w:rsidRPr="00D21C53" w:rsidRDefault="00C0649F" w:rsidP="00386930">
      <w:pPr>
        <w:autoSpaceDE w:val="0"/>
        <w:autoSpaceDN w:val="0"/>
        <w:bidi/>
        <w:adjustRightInd w:val="0"/>
        <w:spacing w:line="288" w:lineRule="auto"/>
        <w:ind w:firstLine="360"/>
        <w:jc w:val="center"/>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xml:space="preserve">بخش </w:t>
      </w:r>
      <w:r w:rsidR="00386930"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هفتم</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دادرسي الكترونيكي</w:t>
      </w:r>
    </w:p>
    <w:p w:rsidR="00C0649F" w:rsidRPr="00D21C53" w:rsidRDefault="00C0649F" w:rsidP="00CD1ADC">
      <w:pPr>
        <w:bidi/>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CD1ADC"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645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به منظور سیاستگذاری و تدوین راهبردهای ملی، برنامه‌ریزی میان مدت و بلند مدت و تدوین آیین‌نامه‌های لازم برای توسعه و ارتقاء دادرسی الکترونیکی و نظارت بر حسن اجرای آنها، « شورای راهبری دادرسی الکترونیکی» که در این فصل به اختصار شورا نامیده می‌شود به ریاست رییس قوه قضاییه و عضویت اعضای زیر تشکیل می‌شود: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الف- رییس مرکز آمار و فناوری اطلاعات قوه قضاییه (دبیر شورا)؛</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ب- معاون حقوقی قوه قضاییه؛</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پ- رییس دیوان عالی کشور؛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 داستان کل کشور؛ </w:t>
      </w:r>
    </w:p>
    <w:p w:rsidR="00C0649F" w:rsidRPr="00D21C53" w:rsidRDefault="002B493E"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ث</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رییس دیوان عدالت اداری؛ </w:t>
      </w:r>
    </w:p>
    <w:p w:rsidR="00C0649F" w:rsidRPr="00D21C53" w:rsidRDefault="002B493E"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ج</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رییس سازمان قضایی نیروهای مسلح؛ </w:t>
      </w:r>
    </w:p>
    <w:p w:rsidR="00C0649F" w:rsidRPr="00D21C53" w:rsidRDefault="00AF3447"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چ</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رییس سازمان زندانها و اقدامات </w:t>
      </w:r>
      <w:r w:rsidR="00726FC1"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تأمین</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ی و تربیتی کشور؛</w:t>
      </w:r>
    </w:p>
    <w:p w:rsidR="00C0649F" w:rsidRPr="00D21C53" w:rsidRDefault="00AF3447"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ح</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رییس سازمان ثبت اسناد و املاک کشور؛</w:t>
      </w:r>
    </w:p>
    <w:p w:rsidR="00C0649F" w:rsidRPr="00D21C53" w:rsidRDefault="00AF3447"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ط</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رییس سازمان بازرسی کل کشور؛ </w:t>
      </w:r>
    </w:p>
    <w:p w:rsidR="00C0649F" w:rsidRPr="00D21C53" w:rsidRDefault="00AF3447"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ک</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رییس سازمان پزشکی قانونی کشور؛</w:t>
      </w:r>
    </w:p>
    <w:p w:rsidR="00C0649F" w:rsidRPr="00D21C53" w:rsidRDefault="00FB03FB"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م</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معاون آموزش و تحقیقات قوه قضاییه؛</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ه</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معاون راهبردی قوه قضاییه؛</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ع</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مسؤول  حفاظت و اطلاعات قوه قضاییه؛ </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lastRenderedPageBreak/>
        <w:t>غ</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وزیر دادگستری؛ </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ق</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وزیر ارتباطات و فناوری اطلاعات؛ </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ل</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فرمانده نیروی انتظامی کشور؛</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م</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یک نفر نماینده مجلس به انتخاب کمیسیون حقوقی و قضایی مجلس شورای اسلامی به عنوان عضو ناظر؛ </w:t>
      </w:r>
    </w:p>
    <w:p w:rsidR="00C0649F" w:rsidRPr="00D21C53" w:rsidRDefault="008B0B12"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و</w:t>
      </w:r>
      <w:r w:rsidR="00C0649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سه نفر به انتخاب رییس قوه قضاییه.</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1- شورا با اکثریت اعضا رسمیت می‌یابد و مصوبات آن با اکثریت آراء حاضرین و پس از تصویب رییس قوه قضاییه قابل اجراست و نافی اختیارات رییس قوه قضاییه نیست.</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2- دبیر شورا می‌تواند حسب مورد از مسؤولان مرتبط و کارشناسان برای حضور در جلسه دعوت به عمل آورد.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8"/>
          <w:sz w:val="40"/>
          <w:szCs w:val="40"/>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3– دبیرخانه شورا در مرکز آمار و فناوری اطلاعات قوه قضاییه تشکیل خواهد شد.</w:t>
      </w:r>
    </w:p>
    <w:p w:rsidR="00C0649F" w:rsidRPr="00D21C53" w:rsidRDefault="00C0649F" w:rsidP="00384DE6">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384DE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646</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به منظور ساماندهی پرونده‌ها و اسناد قضایی و ارائه بهتر خدمات قضایی و دستیابی روزآمد به آمار و گردش کار قضایی در سراسر کشور و همچنین ارائه آمار و اطلاعات دقیق و تفصیلی در خصوص جرایم، متهمان، بزه دیدگان و مجرمان و سایر اطلاعات قضایی، «مرکز ملی داده‌های قوه قضاییه» در مرکز آمار و فناوری اطلاعات قوه قضاییه راه‌اندازی می‌شود. </w:t>
      </w:r>
    </w:p>
    <w:p w:rsidR="00C0649F" w:rsidRPr="00D21C53" w:rsidRDefault="00C0649F" w:rsidP="00C0649F">
      <w:pPr>
        <w:bidi/>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تبصره1-</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نحوه و میزان دسترسی مراجع ذی‌صلاح قضایی به اطلاعات این مرکز به موجب آیین‌نامه‌ای خواهد بود که ظرف سه ماه از تاریخ تصویب این قانون توسط شورا تهیه و به تصویب رییس قوه قضاییه می</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softHyphen/>
        <w:t xml:space="preserve">رسد. </w:t>
      </w:r>
    </w:p>
    <w:p w:rsidR="00C0649F" w:rsidRPr="00D21C53" w:rsidRDefault="00C0649F" w:rsidP="00C0649F">
      <w:pPr>
        <w:bidi/>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تبصره2-</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اسناد، مدارک و اطلاعات این مرکز به موجب آیین‌نامه‌ای که ظرف سه ماه از تاریخ تصویب این قانون به تصویب شورا و تأیید رییس قوه قضاییه می‌رسد، در اختیار مراکز علمی، پژوهشکده‌ها و پژوهشگران قرار می‌گیرد. استفاده از اسناد، مدارک و اطلاعات مزبور نباید موجب هتک حرمت و حیثیت اشخاص شود. انتشار اطلاعات مربوط به هویت افراد مرتبط با دادرسی از قبیل نام، نام خانوادگی، کد پستی و کد ملی وی جز در مواردی که آیین نامه فوق الذکر تجویز کند، ممنوع است.</w:t>
      </w:r>
    </w:p>
    <w:p w:rsidR="00C0649F" w:rsidRPr="00D21C53" w:rsidRDefault="00C0649F" w:rsidP="007661A2">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lastRenderedPageBreak/>
        <w:t xml:space="preserve">ماده </w:t>
      </w:r>
      <w:r w:rsidR="007661A2"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647</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کلیه دستگاه‌های تابعه قوه قضاییه، نظیر دیوان عدالت اداری، سازمان بازرسی کل کشور، سازمان زندانها و اقدامات </w:t>
      </w:r>
      <w:r w:rsidR="00726FC1"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تأمین</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ی و تربیتی کشور، سازمان ثبت اسناد و املاک کشور، سازمان پزشکی قانونی، سازمان قضایی نیروهای مسلح و مراجع ذی‌ربط در عفو و بخشودگی و سجل کیفری، و روزنامه رسمی جمهوری اسلامی، موظفند کلیه اطلاعات خود را در مرکز ملی داده‌های قوه قضاییه قرار دهند و آنها را روزآمد نگه دارند.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1- نحوه دسترسی به اطلاعات محرمانه و سری در مرکز ملی داده‌های قوه قضاییه به موجب آیین‌نامه‌ای خواهد بود که به تصویب رییس قوه قضاییه می‌رسد.</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2- مراجع انتظامی و سایر ضابطان و دستگاها، هیأتها و کمیسیونهای ذی ربط موظفند اطلاعات مرتبط با امور قضایی خود را در مرکز ملی داده های قوه قضاییه قرار دهند و آنها را روزآمد نگه دارند.</w:t>
      </w:r>
    </w:p>
    <w:p w:rsidR="00C0649F" w:rsidRPr="00D21C53" w:rsidRDefault="00C0649F" w:rsidP="00293B63">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293B63"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648</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قوه قضاییه موظف است به منظور ساماندهی ارتباطات الکترونیکی بین محاکم، ضابطان و دستگاه‌های تابعه خود و نیز سایر اشخاص حقیقی و حقوقی که در رسیدگی به اطلاعات آنها نیاز است، «شبکه ملی عدالت» را با به کارگیری تمهیدات امنیتی مطمئن از قبیل امضای الکترونیکی راه‌اندازی کند.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تبصره 1- دستگاه‌های دولتی و نهادهای عمومی غیر دولتی موظفند سامانه‌های الکترونیکی لازم برای </w:t>
      </w:r>
      <w:r w:rsidR="00726FC1"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تأمین</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اطلاعات یا ارتباطات مورد نیاز مراجع قضایی را با دستور مقام قضایی صالح از طریق شبکه ملی عدالت فراهم آورند. مستنکف از مفاد این تبصره مشمول ماده (576) قانون مجازات اسلامی بخش تعزیرات مصوب 1375 است.</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2- بخش خصوصی موظف است اطلاعات فوق را با دستور مقام قضایی صالح از طریق شبکه ملی عدالت در اختیار قوه قضاییه قرار دهد. حدود اختیارات و صلاحیت مقام قضایی به موجب آیین‌نامه‌ای خواهد بود که به تصویب ریاست قوه قضاییه می‌رسد.</w:t>
      </w:r>
    </w:p>
    <w:p w:rsidR="00C0649F" w:rsidRPr="00D21C53" w:rsidRDefault="00C0649F" w:rsidP="006F559B">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6F559B"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649</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موظف است امور ذیل را از طریق «درگاه ملی قوه قضاییه» ارائه کند و اطلاعات مربوط به آن را روزآمد نگه دارد.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الف- اهداف، وظایف، سیاستها، خط مشی‌ها و ساختار کلان مدیریتی و اجرائی قوه قضاییه به همراه معرفی مسئولان و شرح وظایف و نحوه ارتباط با آنان؛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lastRenderedPageBreak/>
        <w:t xml:space="preserve">ب- نشانی، شماره تماس و پیوند به تارنمای تمامی معاونت‌ها و دادگستری‌های استان‌ها، دستگاه‌های تابعه قوه قضاییه، وزارت دادگستری، کانون‌های وکلای دادگستری و کارشناسان رسمی دادگستری؛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پ- کلیه قوانین لازم الاجراء، آراء وحدت رویه هیأت عمومی دیوان عالی کشور و آراء هیأت عمومی دیوان عدالت اداری، بخشنامه‌های </w:t>
      </w:r>
      <w:r w:rsidR="00E23B48"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رییس</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و نظریات مشورتی اداره حقوقی قوه قضاییه؛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 آراء صادره از سوی محاکم به صورت برخط برای تحلیل و نقد صاحب‌نظران و متخصصان با حفظ حریم خصوصی اشخاص؛</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ث- خدمات معاضدت قضایی به مقامات ذی‌صلاح سایر کشورها بر پایه اسناد و معاهده‌های همکاری حقوقی بین‌المللی و اطلاعات راجع به خدمات حقوقی و قضایی به اتباع سایر کشورها؛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ج- آموزش آسان و قابل‌درک عمومی چگونگی اقامه دعوی برای شهروندان؛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چ- اطلاعات پژوهشی و علمی حقوقی- قضایی. </w:t>
      </w:r>
    </w:p>
    <w:p w:rsidR="00C0649F" w:rsidRPr="00D21C53" w:rsidRDefault="00C0649F" w:rsidP="001E0869">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1E0869"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650</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موظف است برای دادگستری‌ استان های سراسر کشور، و دستگاه‌های تابعه قوه قضاییه، تارنمای اختصاصی راه‌اندازی کند و مراجع مزبور موظفند اطلاعات ذیل را در آن ارائه کنند و آنها را روزآمد نگه‌دارند: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الف- نمودار تشکیلاتی دادگاه‌ها، به تفکیک تخصص و سلسله مراتب قضایی، به همراه معرفی مسئولان و شرح وظایف و نحوه ارتباط با آنان؛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ب- نشانی و شماره تماس دادگاه‌ها، سایر دستگاه‌های تابعه قوه قضاییه و مراجع انتظامی در سطح استان؛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پ- پیوند به تارنماهای سایر مراجع قضایی و دستگاه‌های ذی‌ربط؛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 کلیه اطلاعات مورد نیاز برای محاسبه هزینه دادرسی، مانند بهای منطقه‌ای املاک؛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ث- آموزش آسان و قابل‌درک عمومی چگونگی اقامه دعوی برای شهروندان؛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ج- سمینارها یا نشست‌های الکترونیکی استانی قضایی زنده یا ضبط شده؛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چ- اطلاعات پژوهشی و علمی حقوقی- قضایی. </w:t>
      </w:r>
    </w:p>
    <w:p w:rsidR="00C0649F" w:rsidRPr="00D21C53" w:rsidRDefault="00C0649F" w:rsidP="001651BB">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1651BB"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651</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در هر مورد که به موجب قوانین آیین دادرسی و سایر قوانین و مقررات موضوعه اعم از حقوقی و کیفری، سند، مدرک، نوشته، برگه اجرائیه، اوراق رأی، امضا، اثر انگشت، ابلاغ اوراق </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lastRenderedPageBreak/>
        <w:t xml:space="preserve">قضایی، نشانی و مانند آن لازم باشد صورت الکترونیکی یا محتوای الکترونیکی آن حسب مورد با رعایت سازوکارهای امنیتی مذکور در مواد این قانون و تبصره‌های آن کافی و معتبر است.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تبصره 1- در کلیه مراحل تحقیق و رسیدگی حقوقی و کیفری و ارائه خدمات الکترونیک قضایی، نمی‌توان صرفاً به لحاظ شکل یا نحوه تبادل اطلاعات الکترونیکی از اعتبار بخشیدن به محتوا و آثار قانونی آن خودداری نمود. قوه قضاییه موظف است سامانه‌های امنیتی لازم را جهت تبادل امن اطلاعات و ارتباطات بین اصحاب دعوا، کارشناسان، دفاتر خدمات الکترونیک قضایی، ضابطان و مراجع قضایی و سازمان‌های وابسته به قوه قضاییه ایجاد نماید.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تبصره 2- قوه قضاییه می‌تواند جهت طرح و پیگیری امور قضایی مراجعان  موضوع این قانون در فضای مجازی نسبت به ایجاد دفاتر خدمات الکترونیک قضایی و جهت هماهنگی فعالیت دفاتر، نسبت به ایجاد کانون دفاتر خدمات الکترونیک قضایی، با استفاده از ظرفیت بخش خصوصی اقدام نماید. دفاتر خدمات الکترونیک قضایی می‌توانند از بین دفاتر اسناد رسمی و غیر آن انتخاب یا تأسیس شوند. آیین‌نامه اجرایی این ماده ظرف سه ماه توسط شورا تهیه و به تصویب </w:t>
      </w:r>
      <w:r w:rsidR="00E23B48"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رییس</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خواهد رسید.</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تبصره 3- مراجعان به قوه قضاییه موظفند پست الکترونیکی و شماره تلفن همراه خود را در اختیار قوه قضاییه قرار دهند، و در صورت عدم دسترسی به پست الکترونیک، مرکز آمار موظف است برای شهروندان و متقاضیان امکانات لازم برای دسترسی به پست الکترونیکی ملی قضایی جهت امور قضایی ایجاد کنند. </w:t>
      </w:r>
    </w:p>
    <w:p w:rsidR="00C0649F" w:rsidRPr="00D21C53" w:rsidRDefault="00C0649F" w:rsidP="00EF1F30">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EF1F30"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652</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به منظور حفظ صحت و تمامیت، اعتبار و انکارناپذیری اطلاعات مبادله شده میان شهروندان و محاکم قضایی، قوه قضاییه موظف است تمهیدات امنیتی مطمئن برای امضای الکترونیکی، احراز هویت و احراز اصالت را فراهم آورد. </w:t>
      </w:r>
    </w:p>
    <w:p w:rsidR="00C0649F" w:rsidRPr="00D21C53" w:rsidRDefault="00C0649F" w:rsidP="00C0649F">
      <w:pPr>
        <w:bidi/>
        <w:spacing w:line="288" w:lineRule="auto"/>
        <w:ind w:firstLine="360"/>
        <w:jc w:val="lowKashida"/>
        <w:rPr>
          <w:rFonts w:ascii="Arabic Typesetting" w:eastAsia="Calibri" w:hAnsi="Arabic Typesetting" w:cs="Arabic Typesetting"/>
          <w:sz w:val="40"/>
          <w:szCs w:val="40"/>
          <w:u w:val="single"/>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تبصره- قوه قضاییه موظف است مرکز صدور گواهی ریشه برای امضای الکترونیکی را جهت ایجاد ارتباطات و مبادله اطلاعات امن راه</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softHyphen/>
        <w:t>اندازی نماید</w:t>
      </w:r>
      <w:r w:rsidRPr="00D21C53">
        <w:rPr>
          <w:rFonts w:ascii="Arabic Typesetting" w:eastAsia="Calibri" w:hAnsi="Arabic Typesetting" w:cs="Arabic Typesetting"/>
          <w:sz w:val="40"/>
          <w:szCs w:val="40"/>
          <w:u w:val="single"/>
          <w:rtl/>
          <w:lang w:bidi="fa-IR"/>
          <w14:textOutline w14:w="9525" w14:cap="rnd" w14:cmpd="sng" w14:algn="ctr">
            <w14:solidFill>
              <w14:srgbClr w14:val="000000"/>
            </w14:solidFill>
            <w14:prstDash w14:val="solid"/>
            <w14:bevel/>
          </w14:textOutline>
        </w:rPr>
        <w:t>.</w:t>
      </w:r>
    </w:p>
    <w:p w:rsidR="00C0649F" w:rsidRPr="00D21C53" w:rsidRDefault="00C0649F" w:rsidP="00C54669">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C54669"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653</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مرکز آمار و فناوری اطلاعات قوه قضاییه موظف است به منظور اجرا و توسعه خدمات پرداخت الکترونیکی هزینه‌های دادرسی و سایر پرداخت‌های مربوط به دادرسی و اجرای حکم، توسط شهروندان اقدام و راهنمایی لازم را به عمل</w:t>
      </w:r>
      <w:r w:rsidRPr="00D21C53">
        <w:rPr>
          <w:rFonts w:ascii="Arabic Typesetting" w:eastAsia="Calibri" w:hAnsi="Arabic Typesetting" w:cs="Arabic Typesetting"/>
          <w:color w:val="FF0000"/>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آورد.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 در راستاي ترغيب شهروندان به بهره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برداري از دادرسي الكترونيكي، در مرحله بدوی هزينه دادرسي آنان پنج درصد (5%) و حداکثر تا سقف ده میلون ریال کمتر خواهد بود.</w:t>
      </w:r>
    </w:p>
    <w:p w:rsidR="00C0649F" w:rsidRPr="00D21C53" w:rsidRDefault="00C0649F" w:rsidP="005E76CF">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5E76CF"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654</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موظف است تمهیدات فنی و قانونی لازم را برای حفظ حریم خصوصی افراد و </w:t>
      </w:r>
      <w:r w:rsidR="00726FC1"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تأمین</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امنیت داده‌های شخصی آنان، در چهارچوب اقدامات این فصل فراهم آورد. </w:t>
      </w:r>
    </w:p>
    <w:p w:rsidR="00C0649F" w:rsidRPr="00D21C53" w:rsidRDefault="00C0649F" w:rsidP="00DF47CE">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DF47CE"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655</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به</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softHyphen/>
        <w:t xml:space="preserve">کارگیری سامانه‌های ویدئو کنفرانس و سایر سامانه‌های ارتباطات الکترونیکی به منظور، تحقیق از اصحاب دعوی، </w:t>
      </w:r>
      <w:r w:rsidR="00DC15E3"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أخذ</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شهادت از شهود یا نظرات کارشناسی  در صورتی مجاز است که احراز هویت، اعتبار اظهارات فرد مورد نظر و ثبت مطمئن سوابق صورت پذیرد.</w:t>
      </w:r>
    </w:p>
    <w:p w:rsidR="00C0649F" w:rsidRPr="00D21C53" w:rsidRDefault="00C0649F" w:rsidP="000B0894">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0B0894"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656</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چنانچه اشخاصی که داده‌های موضوع این فصل را در اختیار دارند، موجبات نقض حریم خصوصی افراد یا محرمانگی اطلاعات را فراهم آورند یا به طور غیر مجاز آنها را افشاء کرده یا در دسترس اشخاص فاقد صلاحیت قرار دهند، به حبس از دو تا پنج سال یا جزای نقدی از بیست تا دویست میلیون ریال و انفصال از خدمت از دو تا ده سال محکوم خواهند شد.</w:t>
      </w:r>
    </w:p>
    <w:p w:rsidR="00C0649F" w:rsidRPr="00D21C53" w:rsidRDefault="00C0649F" w:rsidP="00835750">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835750"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657</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چنانچه اشخاصی که مسؤول حفظ امنیت مراکز، سامانه‌های رایانه‌ای و مخابراتی و اطلاعات موضوع این فصل هستند یا داده‌ها یا سامانه (سیستم)های مذکور در اختیار آنان قرار گرفته است بر اثر بی‌احتیاطی یا بی‌مبالاتی یا عدم مهارت یا عدم رعایت تدابیر متعارف امنیتی موجبات ارتکاب جرایم رایانه‌ای به وسیله یا علیه داده‌ها و سامانه‌های رایانه‌ای و مخابراتی را فراهم آورند، به حبس از شش ماه تا دو سال یا انفصال از خدمت تا پنج سال یا جزای نقدی از ده تا صد میلیون ریال محکوم خواهند شد. </w:t>
      </w:r>
    </w:p>
    <w:p w:rsidR="00C0649F" w:rsidRPr="00D21C53" w:rsidRDefault="00C0649F" w:rsidP="0019270E">
      <w:pPr>
        <w:bidi/>
        <w:spacing w:line="288" w:lineRule="auto"/>
        <w:ind w:firstLine="360"/>
        <w:jc w:val="lowKashida"/>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19270E"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658</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قوه قضاییه موظف است برای آموزش دادرسی الکترونیکی به قضات، کارکنان قضایی، دستگاه‌های تابعه قضایی و مراجع انتظامی اقدام کند.</w:t>
      </w:r>
    </w:p>
    <w:p w:rsidR="00C0649F" w:rsidRPr="00D21C53" w:rsidRDefault="00C0649F" w:rsidP="00475316">
      <w:pPr>
        <w:bidi/>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ماده </w:t>
      </w:r>
      <w:r w:rsidR="00475316"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659</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آیین‌نامه‌های اجرایی این فصل، ظرف سه ماه از تاریخ تصویب این قانون توسط شورا تهیه و به تصویب </w:t>
      </w:r>
      <w:r w:rsidR="00E23B48"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رییس</w:t>
      </w:r>
      <w:r w:rsidRPr="00D21C53">
        <w:rPr>
          <w:rFonts w:ascii="Arabic Typesetting" w:eastAsia="Calibri" w:hAnsi="Arabic Typesetting" w:cs="Arabic Typesetting"/>
          <w:sz w:val="40"/>
          <w:szCs w:val="40"/>
          <w:rtl/>
          <w:lang w:bidi="fa-IR"/>
          <w14:textOutline w14:w="9525" w14:cap="rnd" w14:cmpd="sng" w14:algn="ctr">
            <w14:solidFill>
              <w14:srgbClr w14:val="000000"/>
            </w14:solidFill>
            <w14:prstDash w14:val="solid"/>
            <w14:bevel/>
          </w14:textOutline>
        </w:rPr>
        <w:t xml:space="preserve"> قوه قضاییه خواهد رسید.</w:t>
      </w:r>
    </w:p>
    <w:p w:rsidR="00C0649F" w:rsidRPr="00D21C53" w:rsidRDefault="00C0649F" w:rsidP="00EB53C7">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بخش </w:t>
      </w:r>
      <w:r w:rsidR="00EB53C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هشتم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آيين دادرسي جرایم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w:t>
      </w:r>
    </w:p>
    <w:p w:rsidR="00C0649F" w:rsidRPr="00D21C53" w:rsidRDefault="00C0649F" w:rsidP="00EE7D9C">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EE7D9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علاوه بر موارد پيش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 شده در ديگر قوانين،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ايران صلاحيت رسيدگي به موارد زير را دارند: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الف- داده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مجرمانه يا داده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هايي كه براي ارتكاب جرم به كار رفته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اند كه به هر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نحو در سامانه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 مخابراتي يا حاملهاي داده موجود در قلمرو حاكميت زميني، دريايي و هوايي جمهوري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اسلامي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ايران ذخيره 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ب- جرم از طريق تارنماهاي (وب سايت</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softHyphen/>
        <w:t>هاي) داراي دامنه</w:t>
      </w:r>
      <w:r w:rsidRPr="00D21C53">
        <w:rPr>
          <w:rFonts w:ascii="Arabic Typesetting" w:hAnsi="Arabic Typesetting" w:cs="Arabic Typesetting"/>
          <w:spacing w:val="-2"/>
          <w:sz w:val="40"/>
          <w:szCs w:val="40"/>
          <w:rtl/>
          <w:lang w:bidi="fa-IR"/>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مرتبه بالاي كد كشوري ايران (</w:t>
      </w:r>
      <w:r w:rsidRPr="00D21C53">
        <w:rPr>
          <w:rFonts w:ascii="Arabic Typesetting" w:hAnsi="Arabic Typesetting" w:cs="Arabic Typesetting"/>
          <w:spacing w:val="-2"/>
          <w:sz w:val="40"/>
          <w:szCs w:val="40"/>
          <w14:textOutline w14:w="9525" w14:cap="rnd" w14:cmpd="sng" w14:algn="ctr">
            <w14:solidFill>
              <w14:srgbClr w14:val="000000"/>
            </w14:solidFill>
            <w14:prstDash w14:val="solid"/>
            <w14:bevel/>
          </w14:textOutline>
        </w:rPr>
        <w:t>.ir</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ارتكاب يابد؛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جرم توسط تبع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ايران يا غيرآن در خارج از ايران عليه سامانه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 مخابراتي و وب</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سايت</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مورد استفاده يا تحت كنترل قواي سه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گانه يا نهاد رهبري يا نمايندگي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رسمي دولت يا هر نهاد يا مؤسسه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كه خدمات عمومي ارائه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 يا عليه وب</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سايت</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داراي دامنه مرتبه بالاي كد كشوري ايران در سطح گسترده ارتكاب يابد؛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جرایم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متضمن سوء</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استفاده از اشخاص كمتر از هجده سال، اعم از اینکه بزه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ديده یا مرتكب ايرانی یا غیر ایرانی باشد</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و مرتکب در ایران یافت شود.</w:t>
      </w:r>
    </w:p>
    <w:p w:rsidR="00C0649F" w:rsidRPr="00D21C53" w:rsidRDefault="00C0649F" w:rsidP="00FD7697">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ماده</w:t>
      </w:r>
      <w:r w:rsidR="00FD769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چنانچه جرم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درصلاحیت دادگاه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های ایران در محلي كشف يا گزارش شود،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ولي محل وقوع آن معلوم نباشد،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دادسراي محل كشف مكلف است تحقيقات مقدماتي را انجام دهد. درصورتي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محل وقوع</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جرم مشخص نشود،</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دادسرا پس از اتمام تحقيقات مبادرت به صدور قرار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و</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دادگاه مربوط نيز رأي مقتضي را صادر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کند.</w:t>
      </w:r>
    </w:p>
    <w:p w:rsidR="00C0649F" w:rsidRPr="00D21C53" w:rsidRDefault="00C0649F" w:rsidP="0024652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24652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قوه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موظف است به تناسب ضرورت، شعبه يا شعبي از دادسراها، دادگاههاي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كيفري يك، كيفري دو، اطفال و نوجوانان، نظامي و تجديدنظر را براي رسيدگي به جرایم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اختصاص دهد.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مقامات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دادسراها و دادگاه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مذكور از ميان قضاتي كه آشنايي لازم به امور رايانه دارند انتخاب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B315DC">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B315D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ارائه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دهندگان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خدمات دسترسي موظفند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ترافيك را حداقل تا شش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پس از ايجاد حفظ نمايند و</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اطلاعات كاربران را حداقل تا شش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پس از خاتمه اشتراك نگهداري كنند.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داده ترافيك، هرگونه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است كه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در زنجيره ارتباطات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 مخابراتي توليد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كنند تا امكان رديابي آنها از مبدأ تا مقصد وجود داشته باشد. اين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شامل اطلاعاتي از قبيل مبدأ، مسير، تاريخ، زمان، مدت و حجم ارتباط و نوع خدمات مربوطه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تبصره2 - اطلاعات كاربر، هرگونه اطلاعات راجع به كاربر خدمات دسترسي از قبيل نوع</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خدمات، امكانات فني مورد استفاده و مدت زمان آن، هويت،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نشاني جغرافيايي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پستي يا </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IP</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شماره تلفن و ساير مشخصات فردي را شامل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166EB8">
      <w:pPr>
        <w:autoSpaceDE w:val="0"/>
        <w:autoSpaceDN w:val="0"/>
        <w:bidi/>
        <w:adjustRightInd w:val="0"/>
        <w:spacing w:line="288" w:lineRule="auto"/>
        <w:ind w:firstLine="360"/>
        <w:jc w:val="lowKashida"/>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xml:space="preserve">ماده </w:t>
      </w:r>
      <w:r w:rsidR="00166EB8"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664</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 ارائه</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دهندگان</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خدمات ميزباني داخلي موظفند اطلاعات كاربران خود را حداقل تا شش</w:t>
      </w:r>
      <w:r w:rsidRPr="00D21C53">
        <w:rPr>
          <w:rFonts w:ascii="Arabic Typesetting" w:hAnsi="Arabic Typesetting" w:cs="Arabic Typesetting"/>
          <w:spacing w:val="-6"/>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ماه پس از</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خاتمه اشتراك و محتواي ذخيره شده و داده ترافيك حاصل از تغييرات ايجاد شده</w:t>
      </w:r>
      <w:r w:rsidRPr="00D21C53">
        <w:rPr>
          <w:rFonts w:ascii="Arabic Typesetting" w:hAnsi="Arabic Typesetting" w:cs="Arabic Typesetting"/>
          <w:spacing w:val="-6"/>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6"/>
          <w:sz w:val="40"/>
          <w:szCs w:val="40"/>
          <w:rtl/>
          <w14:textOutline w14:w="9525" w14:cap="rnd" w14:cmpd="sng" w14:algn="ctr">
            <w14:solidFill>
              <w14:srgbClr w14:val="000000"/>
            </w14:solidFill>
            <w14:prstDash w14:val="solid"/>
            <w14:bevel/>
          </w14:textOutline>
        </w:rPr>
        <w:t>را حداقل تا پانزده روز نگهداري كنند.</w:t>
      </w:r>
    </w:p>
    <w:p w:rsidR="00C0649F" w:rsidRPr="00D21C53" w:rsidRDefault="00C0649F" w:rsidP="00F67C24">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67C24"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هرگاه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حفظ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ذخيره شده براي تحقيق يا دادرسي لازم باشد، مقام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دستور حفاظت از آنها را براي اشخاصي كه به نحوي تحت تصرف يا كنترل دارند صادر كند. در شرايط فوري، نظير خطر آسيب ديدن يا تغيير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بين رفتن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 ضابطان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توانند دستور حفاظت را صادر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كنند و مراتب را حداكثر تا بيست و چهار ساعت به اطلاع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برسانند. چنانچه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هر يك از كاركنان دولت يا ضابطان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يا ساير اشخاص از اجراي اين دستور خودداري يا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حفاظت شده را افشاء كنند يا اشخاصي كه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مزبور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آنها مربوط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را از مفاد دستور صادره آگاه كنند، ضابطان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كاركنان دولت به مجازات امتناع از دستور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ساير اشخاص به حبس</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نود و يك روز تا شش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يا جزاي نقدي از پنج تا ده ميليون ريال يا هر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دو مجازات محكوم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1- حفظ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به منزله ارائه يا افشاء آنها نيست و مستلزم رعايت مقررات مربوط اس</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2- مدت زمان حفاظت از داده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حداكثر سه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ماه است و در صورت لزوم با دستور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قابل تمديد اس</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ت.</w:t>
      </w:r>
    </w:p>
    <w:p w:rsidR="00C0649F" w:rsidRPr="00D21C53" w:rsidRDefault="00C0649F" w:rsidP="005E49C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CE201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مقام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دستور ارائه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حفاظت شده مذكور در مواد (</w:t>
      </w:r>
      <w:r w:rsidR="00A711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w:t>
      </w:r>
      <w:r w:rsidR="00A711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w:t>
      </w:r>
      <w:r w:rsidR="00AB6A0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00AB6A0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اين قانون را به اشخاص ياد شده بدهد تا در اختيار ضابطان قرار گيرد. خودداری از اجراي اين دستور و همچنین عدم نگهداری وعدم مواظبت از این داده ها موجب مجازات مقرر در ماده (</w:t>
      </w:r>
      <w:r w:rsidR="005E49C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اين قانون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6D7AB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D7AB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تفتیش و توقیف داده ها یا سامانه های رایانه ای و مخابراتی به موجب دستور قضایی و در مواردي به عمل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آيد که ظن قوي به کشف جرم يا شناسايي متهم يا ادله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جرم وجود دارد.</w:t>
      </w:r>
    </w:p>
    <w:p w:rsidR="00C0649F" w:rsidRPr="00D21C53" w:rsidRDefault="00C0649F" w:rsidP="003964A8">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3964A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تفتيش و توقيف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 مخابراتي در حضور متصرفان قانوني يا اشخاصي كه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نحوي آنها را تحت كنترل قانوني دارند، نظير متصديان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انجام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در غير اين صورت، قاضي با ذكر دلايل دستور تفتيش و توقيف بدون حضور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اشخاص مذكور را صادر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C0649F" w:rsidRPr="00D21C53" w:rsidRDefault="00C0649F" w:rsidP="00DC6D71">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DC6D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669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دستور تفتيش و توقيف بايد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شامل اطلاعاتي از جمله اجراي دستور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محل يا خارج از آن، مشخصات مكان و محدوده تفتيش و توقيف، نوع و ميزان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مورد نظر، نوع و تعداد سخت</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افزارها و نرم</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افزارها،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نحوه دستيابي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رمزنگاري يا حذف شده و زمان تقريبي انجام تفتيش و توقيف باشد كه به اجراي صحيح آن كمك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w:t>
      </w:r>
    </w:p>
    <w:p w:rsidR="00C0649F" w:rsidRPr="00D21C53" w:rsidRDefault="00C0649F" w:rsidP="00165BBD">
      <w:pPr>
        <w:autoSpaceDE w:val="0"/>
        <w:autoSpaceDN w:val="0"/>
        <w:bidi/>
        <w:adjustRightInd w:val="0"/>
        <w:spacing w:line="288" w:lineRule="auto"/>
        <w:ind w:firstLine="360"/>
        <w:jc w:val="lowKashida"/>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xml:space="preserve">ماده </w:t>
      </w:r>
      <w:r w:rsidR="00165BBD"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670</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 تفتيش داده</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ها يا سامانه</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pacing w:val="-8"/>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اي و مخابراتي شامل اقدامات ذيل مي</w:t>
      </w:r>
      <w:r w:rsidRPr="00D21C53">
        <w:rPr>
          <w:rFonts w:ascii="Arabic Typesetting" w:hAnsi="Arabic Typesetting" w:cs="Arabic Typesetting"/>
          <w:spacing w:val="-8"/>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8"/>
          <w:sz w:val="40"/>
          <w:szCs w:val="40"/>
          <w:rtl/>
          <w14:textOutline w14:w="9525" w14:cap="rnd" w14:cmpd="sng" w14:algn="ctr">
            <w14:solidFill>
              <w14:srgbClr w14:val="000000"/>
            </w14:solidFill>
            <w14:prstDash w14:val="solid"/>
            <w14:bevel/>
          </w14:textOutline>
        </w:rPr>
        <w:t>شود: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دسترسي به تمام يا بخشي از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 مخابراتي؛</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ب- دسترسي به حاملهاي داده از قبيل ديسكت</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ها يا لوح</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هاي فشرده يا كارت</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softHyphen/>
        <w:t>هاي حافظه؛</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دستيابي به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حذف يا رمزنگاري شده.</w:t>
      </w:r>
    </w:p>
    <w:p w:rsidR="00C0649F" w:rsidRPr="00D21C53" w:rsidRDefault="00C0649F" w:rsidP="00F66129">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6612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توقيف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با رعايت تناسب، نوع، اهميت و نقش آنها در ارتكاب جرم، به روش</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هايي از قبيل چاپ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كپي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برداري يا تصويربرداري از تمام يا بخشي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از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غيرقابل دسترس كردن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با روشهايي از قبيل تغيير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گذرواژه يا رمزنگاري و ضبط حامل</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هاي داده عمل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د.</w:t>
      </w:r>
    </w:p>
    <w:p w:rsidR="00C0649F" w:rsidRPr="00D21C53" w:rsidRDefault="00C0649F" w:rsidP="002A2C9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2A2C9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شرايط زير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 مخابراتي توقيف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شوند: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الف- داده</w:t>
      </w:r>
      <w:r w:rsidRPr="00D21C53">
        <w:rPr>
          <w:rFonts w:ascii="Arabic Typesetting" w:hAnsi="Arabic Typesetting" w:cs="Arabic Typesetting"/>
          <w:spacing w:val="-4"/>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ذخيره شده به سهولت در دسترس نباشد يا حجم زيادي داشته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تفتيش و تجزيه و تحليل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بدون سامانه سخت</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افزاري امكان</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پذير نباشد؛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 متصرف قانوني سامانه رضايت داده 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 كپي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برداري از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به لحاظ فني امكان</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پذير نباشد؛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ث- تفتيش در محل باعث آسيب</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 ساير شرايطي كه قاضي تشخيص</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دهد.</w:t>
      </w:r>
    </w:p>
    <w:p w:rsidR="00C0649F" w:rsidRPr="00D21C53" w:rsidRDefault="00C0649F" w:rsidP="004951FA">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4951FA"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توقيف سامانه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 مخابراتي متناسب با نوع و اهميت و نقش آنها در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ارتكاب جرم با روشهايي از قبيل تغيير گذرواژه به منظور عدم دسترسي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سامانه، مهر و موم (پلمب) سامانه در محل استقرار و ضبط سامانه صورت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گيرد.</w:t>
      </w:r>
    </w:p>
    <w:p w:rsidR="00C0649F" w:rsidRPr="00D21C53" w:rsidRDefault="00C0649F" w:rsidP="00773B0D">
      <w:pPr>
        <w:autoSpaceDE w:val="0"/>
        <w:autoSpaceDN w:val="0"/>
        <w:bidi/>
        <w:adjustRightInd w:val="0"/>
        <w:spacing w:line="288" w:lineRule="auto"/>
        <w:ind w:firstLine="360"/>
        <w:jc w:val="lowKashida"/>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lastRenderedPageBreak/>
        <w:t xml:space="preserve">ماده </w:t>
      </w:r>
      <w:r w:rsidR="00773B0D"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674</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چنانچه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در حين اجراي دستور تفتيش و توقيف، تفتيش داده</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مرتبط با جرم ارتكابي</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در ساير سامانه</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اي يا مخابراتي كه تحت كنترل يا تصرف متهم قرار</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دارند ضروري باشد، ضابطان با دستور مقام </w:t>
      </w:r>
      <w:r w:rsidR="00B904BE"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دامنه تفتيش و توقيف را به</w:t>
      </w:r>
      <w:r w:rsidRPr="00D21C53">
        <w:rPr>
          <w:rFonts w:ascii="Arabic Typesetting" w:hAnsi="Arabic Typesetting" w:cs="Arabic Typesetting"/>
          <w:spacing w:val="-4"/>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سامانه</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ديگر گسترش مي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دهند و داده</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مورد نظر را تفتيش يا توقيف مي</w:t>
      </w:r>
      <w:r w:rsidRPr="00D21C53">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كنند.</w:t>
      </w:r>
    </w:p>
    <w:p w:rsidR="00C0649F" w:rsidRPr="00D21C53" w:rsidRDefault="00C0649F" w:rsidP="00E369F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E369F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توقيف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يا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مخابراتي كه موجب ايراد لطمه جاني يا خسارات مالي شديد به اشخاص يا اخلال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 ارائه خدمات عمومي شود ممنوع است.</w:t>
      </w:r>
    </w:p>
    <w:p w:rsidR="00C0649F" w:rsidRPr="00D21C53" w:rsidRDefault="00C0649F" w:rsidP="00F5395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5395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جايي كه اصل</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توقيف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ذي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نفع حق دارد پس از پرداخت هزينه از آنها كپي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دريافت كند، مشروط به اين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ارائه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توقيف شده منافي با ضرورت كشف حقيقت نباشد و به روند تحقيقات لطمه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وارد نسازد و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مجرمانه نباشد.</w:t>
      </w:r>
    </w:p>
    <w:p w:rsidR="00C0649F" w:rsidRPr="00D21C53" w:rsidRDefault="00C0649F" w:rsidP="00633BEB">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33BE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مواردي كه اصل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يا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 مخابراتي توقيف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قاضي موظف است با لحاظ نوع و ميزان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و نوع و تعداد سخت</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افزارها و نرم</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افزارهاي مورد نظر و نقش آنها در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جرم ارتكابي، در مهلت متناسب و متعارف براي آنها تعيين تكليف كند.</w:t>
      </w:r>
    </w:p>
    <w:p w:rsidR="00C0649F" w:rsidRPr="00D21C53" w:rsidRDefault="00C0649F" w:rsidP="00F56E0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F56E0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متضرر</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مورد عمليات و اقدامات مأموران در توقيف داده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و</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سامانه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 مخابراتي، اعتراض كتبي خود را همراه با دلايل ظرف</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ده روز به مرجع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دستوردهنده تسليم نمايد. به درخواست ياد شده خارج از</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نوبت رسيدگي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قرار صادره قابل اعتراض است.</w:t>
      </w:r>
    </w:p>
    <w:p w:rsidR="00C0649F" w:rsidRPr="00D21C53" w:rsidRDefault="00C0649F" w:rsidP="0065783D">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5783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679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كنترل محتواي در حال انتقال ارتباطات غيرعمومي در سامانه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مخابراتي مطابق مقررات راجع به كنترل ارتباطات مخابراتي مقرر در ماده (150) اين قانون است.</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دسترسي به محتواي ارتباطات غيرعمومي ذخيره شده، نظير پست الكترونيكي يا پيامك در حكم كنترل و مستلزم رعايت مقررات مربوط است.</w:t>
      </w:r>
    </w:p>
    <w:p w:rsidR="00C0649F" w:rsidRPr="00D21C53" w:rsidRDefault="00C0649F" w:rsidP="0011290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E05B0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منظور حفظ صحت و تماميت، اعتبار و انكارناپذيري ادله الكترونيكي جمع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شده، لازم است از آنها مطابق آيين</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 موضوع ماده (</w:t>
      </w:r>
      <w:r w:rsidR="0011290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اين قانون نگهداري و مراقبت به عمل آيد.</w:t>
      </w:r>
    </w:p>
    <w:p w:rsidR="00C0649F" w:rsidRPr="00D21C53" w:rsidRDefault="00C0649F" w:rsidP="0064087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4087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681</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چنانچه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توسط طرف دعوي يا شخص ثالثي كه از دعوي آگاهي ندارد،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ايجاد يا پردازش يا ذخيره يا منتقل شود</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سامانه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يا</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مخابراتي مربوط به نحوي درست عمل كند كه به صحت و تماميت، اعتبار و</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انكارناپذيري داده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 خدشه وارد نشود، قابل استناد است.</w:t>
      </w:r>
    </w:p>
    <w:p w:rsidR="00C0649F" w:rsidRPr="00D21C53" w:rsidRDefault="00C0649F" w:rsidP="0064087E">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64087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كليه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مقررات مندرج در اين فصل،</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علاوه بر جرایم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شامل ساير جرایمي كه ادله الكترونيكي در آنها مورد استناد قرار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گيرند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نيز مي</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p>
    <w:p w:rsidR="00C0649F" w:rsidRPr="00D21C53" w:rsidRDefault="00C0649F" w:rsidP="005970D2">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970D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به منظور ارتقاء</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همكاري</w:t>
      </w:r>
      <w:r w:rsidR="00BE382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بين</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المللي در زمينه جرایم رايانه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وزارت دادگستري موظف است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با همكاري وزارت ارتباطات و فناوري اطلاعات اقدامات لازم را در زمينه تدوين لوايح و پيگيري امور مربوط جهت پيوستن ايران به اسناد بين</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المللي و</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منطقه</w:t>
      </w:r>
      <w:r w:rsidRPr="00D21C53">
        <w:rPr>
          <w:rFonts w:ascii="Arabic Typesetting" w:hAnsi="Arabic Typesetting" w:cs="Arabic Typesetting"/>
          <w:sz w:val="40"/>
          <w:szCs w:val="40"/>
          <w:cs/>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و معاهدات راجع به همكاري و معاضدت دوجانبه يا چندجانبه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انجام دهد.</w:t>
      </w:r>
    </w:p>
    <w:p w:rsidR="00C0649F" w:rsidRPr="00D21C53" w:rsidRDefault="00C0649F" w:rsidP="006C7090">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6C70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مواردي كه در اين فصل براي رسيدگي به جرایم رايانه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مقررات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00AA01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خاصي از جهت آيين</w:t>
      </w:r>
      <w:r w:rsidR="0022347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دادرسي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پيش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بيني نشده است طبق مقررات ساير فصلهاي قانون آيين دادرسي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كيفري اقدام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0649F" w:rsidRPr="00D21C53" w:rsidRDefault="00C0649F" w:rsidP="00DE7E60">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DE7E6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شرايط و چگونگي جمع</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آوري و استنادپذيري ادله الكترونيكي به موجب آيين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نامه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اي است كه ظرف شش</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ماه از تاريخ لازم</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شدن اين قانون توسط وزير دادگستري با همكاري وزير ارتباطات و فناوري اطلاعات تهيه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پس از تأييد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به تصويب هيأت وزيران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C0649F" w:rsidRPr="00D21C53" w:rsidRDefault="00C0649F" w:rsidP="00C0649F">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C0649F" w:rsidRPr="00D21C53" w:rsidRDefault="00C0649F" w:rsidP="00ED3719">
      <w:pPr>
        <w:autoSpaceDE w:val="0"/>
        <w:autoSpaceDN w:val="0"/>
        <w:bidi/>
        <w:adjustRightInd w:val="0"/>
        <w:spacing w:line="288" w:lineRule="auto"/>
        <w:ind w:firstLine="360"/>
        <w:jc w:val="center"/>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بخش </w:t>
      </w:r>
      <w:r w:rsidR="00ED3719"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نهم</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آیین دادرسی جرایم اشخاص حقوقی</w:t>
      </w:r>
    </w:p>
    <w:p w:rsidR="00C0649F" w:rsidRPr="00D21C53" w:rsidRDefault="00C0649F" w:rsidP="00105C17">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105C1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686</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هرگاه دلیل کافی برای توجه اتهام به اشخاص حقوقی وجود داشته باشد، علاوه بر احضار شخص حقیقی که اتهام متوجه اوست، با رعایت مقررات مربوط به احضار، به شخص حقوقی اخطار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تا مطابق مقررات نماینده قانونی یا وکیل خود را معرفی نماید. عدم معرفی وکیل یا نماینده مانع رسیدگی نیست.</w:t>
      </w:r>
    </w:p>
    <w:p w:rsidR="00C0649F" w:rsidRPr="00D21C53" w:rsidRDefault="00C0649F" w:rsidP="00C0649F">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فردی که رفتار وی موجب توجه اتهام به شخص حقوقی شده است، نمی تواند نمایندگی آن را عهده دار شود.</w:t>
      </w:r>
    </w:p>
    <w:p w:rsidR="00C0649F" w:rsidRPr="00D21C53" w:rsidRDefault="00C0649F" w:rsidP="00524C99">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524C9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687</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پس از حضور نماینده شخص حقوقی، اتهام وفق مقررات برای وی تبیین می شود. حضور نماینده شخص حقوقی تنها جهت انجام تحقیق و یا دفاع از اتهام انتسابی به شخص حقوقی است و هیچ یک از الزامات و محدودیت های مقرر در قانون برای متهم، در مورد وی اعمال نمی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w:t>
      </w:r>
    </w:p>
    <w:p w:rsidR="00C0649F" w:rsidRPr="00D21C53" w:rsidRDefault="00C0649F" w:rsidP="001F62A8">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ماده </w:t>
      </w:r>
      <w:r w:rsidR="001F62A8"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وجود دلیل کافی دایر بر توجه اتهام به شخص حقوقی و در صورت اقتضاء منحصراً صدور قرارهای </w:t>
      </w:r>
      <w:r w:rsidR="00726F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تأمین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ی زیر امکان پذیر است. این قرارها ظرف ده روز پس از ابلاغ، قابل اعتراض در دادگاه صالح است.</w:t>
      </w:r>
    </w:p>
    <w:p w:rsidR="00C0649F" w:rsidRPr="00D21C53" w:rsidRDefault="00C0649F" w:rsidP="00C0649F">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الف- قرار ممنوعیت انجام بعضی از فعالیت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شغلی که زمینه ارتکاب مجدد جرم را فراهم می کند؛</w:t>
      </w:r>
    </w:p>
    <w:p w:rsidR="00C0649F" w:rsidRPr="00D21C53" w:rsidRDefault="00C0649F" w:rsidP="00C0649F">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 قرار منع تغییر ارادی در وضعیت شخص حقوقی از قبیل انحلال، ادغام و تبدیل که باعث دگرگونی یا از دست دادن شخصیت حقوقی آن شود. تخلف از این ممنوعیت علاوه بر بطلان عملیات حقوقی، موجب یک یا دو نوع از مجازات</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های درجه هفت یا هشت</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 xml:space="preserve"> برای مرتکب</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است.</w:t>
      </w:r>
    </w:p>
    <w:p w:rsidR="00C0649F" w:rsidRPr="00D21C53" w:rsidRDefault="00C0649F" w:rsidP="00D678C6">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D678C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689</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در صورت توجه اتهام به شخص حقوقی صدور قرار </w:t>
      </w:r>
      <w:r w:rsidR="00726FC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تأمین</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خواسته طبق مقررات این قانون بلامانع است.</w:t>
      </w:r>
    </w:p>
    <w:p w:rsidR="00C0649F" w:rsidRPr="00D21C53" w:rsidRDefault="00C0649F" w:rsidP="008B71C5">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8B71C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690</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صورت انحلال غیر ارادی شخص حقوقی حسب مورد قرار موقوفی تعقیب یا موقوفی اجرا صادر می شود. مقررات مربوط به قرار موقوفی همان است که در این قانون مقرر است. در مورد دیه و خسارت ناشی از جرم وفق مقررات اقدام خواهد شد.</w:t>
      </w:r>
    </w:p>
    <w:p w:rsidR="00C0649F" w:rsidRPr="00D21C53" w:rsidRDefault="00C0649F" w:rsidP="005F1CD5">
      <w:pPr>
        <w:autoSpaceDE w:val="0"/>
        <w:autoSpaceDN w:val="0"/>
        <w:bidi/>
        <w:adjustRightInd w:val="0"/>
        <w:spacing w:line="288" w:lineRule="auto"/>
        <w:ind w:firstLine="360"/>
        <w:jc w:val="lowKashida"/>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ماده </w:t>
      </w:r>
      <w:r w:rsidR="005F1CD5"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691</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اجرای احکام مربوط به اشخاص حقوقی مطابق مقررات اجرای احکام مقرر در این قانون است.</w:t>
      </w:r>
    </w:p>
    <w:p w:rsidR="00C0649F" w:rsidRPr="00D21C53" w:rsidRDefault="00C0649F" w:rsidP="00753BD5">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753BD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692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صورتی که شخص حقوقی دارای شعب یا واحدهای زیرمجموعه متعدد باشد، مسوولیت کیفری تنها متوجه شعبه یا واحدی است که جرم منتسب به آن است. در صورتی که شعبه یا واحد زیرمجموعه بر اساس تصمیم مرکزیت اصلی شخص حقوقی اقدام کند، مسوولیت کیفری متوجه مرکزیت اصلی شخص حقوقی نیز 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باشد.</w:t>
      </w:r>
    </w:p>
    <w:p w:rsidR="00C0649F" w:rsidRPr="00D21C53" w:rsidRDefault="00C0649F" w:rsidP="0062759A">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045FC5"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693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اظهارات نماینده قانونی شخص حقوقی علیه شخص حقوقی اقرار محسوب نمی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شود و اتیان سوگند نیز متوجه او نیست.</w:t>
      </w:r>
    </w:p>
    <w:p w:rsidR="00C0649F" w:rsidRPr="00D21C53" w:rsidRDefault="00C0649F" w:rsidP="00282E2C">
      <w:pPr>
        <w:bidi/>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282E2C"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694</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سایر مقررات آیین دادرسی کیفری در مورد اشخاص حقوقی مطابق مقررات این قانون است.</w:t>
      </w:r>
    </w:p>
    <w:p w:rsidR="00C84F3B" w:rsidRPr="00D21C53" w:rsidRDefault="00F306A7" w:rsidP="00C84F3B">
      <w:pPr>
        <w:autoSpaceDE w:val="0"/>
        <w:autoSpaceDN w:val="0"/>
        <w:bidi/>
        <w:adjustRightInd w:val="0"/>
        <w:spacing w:line="288" w:lineRule="auto"/>
        <w:ind w:firstLine="360"/>
        <w:jc w:val="center"/>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بخش دهم</w:t>
      </w:r>
      <w:r w:rsidR="00C84F3B"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هزينه دادرسي</w:t>
      </w:r>
    </w:p>
    <w:p w:rsidR="00C84F3B" w:rsidRPr="00D21C53" w:rsidRDefault="00C84F3B" w:rsidP="007A1AC6">
      <w:pPr>
        <w:bidi/>
        <w:spacing w:line="360" w:lineRule="auto"/>
        <w:ind w:firstLine="360"/>
        <w:jc w:val="both"/>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695</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شاكي بايد هزينه شكايت كيفري را برابر قانون در هنگام طرح شكايت تأديه كند. مدعي خصوصي هم كه به تبع امر كيفري مطالبه ضرر</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و زيان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كند، بايد هزينه دادرسي را مطابق مقررات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مربوط به امور مدني بپردازد. چنانچه شاكي توانايي پرداخت هزينه شكايت را نداشته باشد، به تشخيص دادستان يا دادگاهي كه به موضوع رسيدگي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كند از پرداخت هزينه شكايت معاف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هرگاه مدعي خصوصي توانايي پرداخت هزينه دادرسي را نداشته باشد، دادگاه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تواند او را از پرداخت هزينه دادرسي براي همان موضوعي كه مورد ادعا است، به طور موقت معاف نمايد. رسيدگي به امر كيفري را نمي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 به علت عدم تأديه هزينه دادرسي از سوي مدعي خصوصي به تأخير انداخت.</w:t>
      </w:r>
    </w:p>
    <w:p w:rsidR="00C84F3B" w:rsidRPr="00D21C53" w:rsidRDefault="00C84F3B" w:rsidP="00C84F3B">
      <w:pPr>
        <w:bidi/>
        <w:spacing w:line="360" w:lineRule="auto"/>
        <w:ind w:firstLine="360"/>
        <w:jc w:val="both"/>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تبصره- پس از صدور حكم و هنگام اجراي آن، قاضي اجراي احكام كيفري مكلف است هزينه دادرسي را از محل محكومٌ</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به استيفاء كند، مگر آنکه محکومٌ به از مستثنیات دین بوده و یا به میزانی نباشد که موجب خروج محکومٌ له از اعسار گردد.</w:t>
      </w:r>
    </w:p>
    <w:p w:rsidR="00C84F3B" w:rsidRPr="00D21C53" w:rsidRDefault="00C84F3B" w:rsidP="007A1AC6">
      <w:pPr>
        <w:bidi/>
        <w:spacing w:line="360" w:lineRule="auto"/>
        <w:ind w:firstLine="360"/>
        <w:jc w:val="both"/>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696</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شاكي و متهم بابت هزينه انتشار آگهي، اياب و ذهاب گواهان، حق‏الزحمه كارشناسان، مترجمان و پزشكان و ساير اشخاصي كه به تشخيص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احضار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شوند، وجهي نمي‏پردازند و هزينه</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مذكور از اعتبارات مربوط به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اما هرگاه اقدامات مذكور بنا به درخواست شاكي صورت گيرد، شاکي بايد هزينه مقرر را مطابق قوانين و مقررات و تعرفه</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هاي مربوط، در مهلت تعيين شده، پرداخت كند. در صورتي كه شاكي ملزم به پرداخت هزينه مذكور باشد و از پرداخت آن امتناع كند، هزينه مذكور از اعتبارات مربوط به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 و مراتب به اطلاع دادستان مي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 xml:space="preserve">رسد تا به دستور وي و از طريق اجراي احكام مدني، با توقيف و فروش اموال شاکي، با رعايت مستثنيات دين، معادل هزينه پرداخت شده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و به حساب مربوط در خزانه‏داري كل واريز شود. در هر صورت از متهم هيچ هزينه</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w:t>
      </w:r>
      <w:r w:rsidR="00DC15E3"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أخذ</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نمي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C84F3B" w:rsidRPr="00D21C53" w:rsidRDefault="00C84F3B" w:rsidP="00C84F3B">
      <w:pPr>
        <w:bidi/>
        <w:spacing w:line="360" w:lineRule="auto"/>
        <w:ind w:firstLine="360"/>
        <w:jc w:val="both"/>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1- در صورتي كه به تشخيص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شاکي قادر به پرداخت هزينه</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هاي فوق نباشد، هزينه از اعتبارات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پرداخت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84F3B" w:rsidRPr="00D21C53" w:rsidRDefault="00C84F3B" w:rsidP="00C84F3B">
      <w:pPr>
        <w:bidi/>
        <w:spacing w:line="360" w:lineRule="auto"/>
        <w:ind w:firstLine="360"/>
        <w:jc w:val="both"/>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تبصره 2- در موارد فوري به دستور مقام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اقدامات موضوع اين ماده، پيش از پرداخت هزينه مربوط انجام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C84F3B" w:rsidRPr="00D21C53" w:rsidRDefault="00C84F3B" w:rsidP="00C84F3B">
      <w:pPr>
        <w:bidi/>
        <w:spacing w:line="360" w:lineRule="auto"/>
        <w:ind w:firstLine="360"/>
        <w:jc w:val="both"/>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تبصره 3- ميزان هزينه اياب و ذهاب گواهان مطابق تعرفه‏اي است كه ظرف شش</w:t>
      </w:r>
      <w:r w:rsidR="00B63507"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ماه از تاريخ لازم</w:t>
      </w:r>
      <w:r w:rsidR="00B63507"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الاجراء شدن اين قانون توسط وزير دادگستري تهيه مي</w:t>
      </w:r>
      <w:r w:rsidR="00B63507"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شود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و به تصویب </w:t>
      </w:r>
      <w:r w:rsidR="006438C2"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رییس</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قوه </w:t>
      </w:r>
      <w:r w:rsidR="00793D2D"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مي</w:t>
      </w:r>
      <w:r w:rsidR="00B63507"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C84F3B" w:rsidRPr="00D21C53" w:rsidRDefault="00C84F3B" w:rsidP="007A1AC6">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697</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00C7603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هزينه تطبيق رونوشت يا تصوير اسناد و تهيه آنها برابر مقررات قانوني است.</w:t>
      </w:r>
    </w:p>
    <w:p w:rsidR="00C84F3B" w:rsidRPr="00D21C53" w:rsidRDefault="00C84F3B" w:rsidP="007A1AC6">
      <w:pPr>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698</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00C7603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دادگاه مكلف است هنگام صدور حكم، تمامي هزينه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هايي را كه در جريان تحقيقات و محاكمه صورت گرفته است، به تفصيل تعيين و مسؤول پرداخت آن را معين كند.</w:t>
      </w:r>
    </w:p>
    <w:p w:rsidR="00C84F3B" w:rsidRPr="00D21C53" w:rsidRDefault="00C84F3B" w:rsidP="007A1AC6">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699</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00C7603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شاكي يا مدعي خصوصي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تواند در هر مرحله از دادرسي تمام هزينه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پرداخت شده دادرسي را از مدعي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طبق مقررات مطالبه كند. دادگاه پس از ذي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حق شناختن وي، مكلف است هنگام صدور حكم، مدعي</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عليه را به پرداخت هزينه</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مزبور ملزم كند.</w:t>
      </w:r>
    </w:p>
    <w:p w:rsidR="00C84F3B" w:rsidRPr="00D21C53" w:rsidRDefault="00C84F3B" w:rsidP="007A1AC6">
      <w:pPr>
        <w:autoSpaceDE w:val="0"/>
        <w:autoSpaceDN w:val="0"/>
        <w:bidi/>
        <w:adjustRightInd w:val="0"/>
        <w:spacing w:line="288" w:lineRule="auto"/>
        <w:ind w:firstLine="360"/>
        <w:jc w:val="lowKashida"/>
        <w:rPr>
          <w:rFonts w:ascii="Arabic Typesetting" w:hAnsi="Arabic Typesetting" w:cs="Arabic Typesetting"/>
          <w:spacing w:val="-4"/>
          <w:sz w:val="40"/>
          <w:szCs w:val="40"/>
          <w:rtl/>
          <w:lang w:bidi="fa-IR"/>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700</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w:t>
      </w:r>
      <w:r w:rsidR="00C7603E"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در صورت محكوميت متهم، پرداخت هزينه</w:t>
      </w:r>
      <w:r w:rsidR="00B63507"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pacing w:val="-4"/>
          <w:sz w:val="40"/>
          <w:szCs w:val="40"/>
          <w:rtl/>
          <w14:textOutline w14:w="9525" w14:cap="rnd" w14:cmpd="sng" w14:algn="ctr">
            <w14:solidFill>
              <w14:srgbClr w14:val="000000"/>
            </w14:solidFill>
            <w14:prstDash w14:val="solid"/>
            <w14:bevel/>
          </w14:textOutline>
        </w:rPr>
        <w:t>هاي دادرسي به عهده او است.</w:t>
      </w:r>
    </w:p>
    <w:p w:rsidR="00C84F3B" w:rsidRPr="00D21C53" w:rsidRDefault="00C84F3B" w:rsidP="007A1AC6">
      <w:pPr>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ماده </w:t>
      </w:r>
      <w:r w:rsidR="007A1AC6"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701</w:t>
      </w:r>
      <w:r w:rsidRPr="00D21C53">
        <w:rPr>
          <w:rFonts w:ascii="Arabic Typesetting" w:hAnsi="Arabic Typesetting" w:cs="Arabic Typesetting"/>
          <w:spacing w:val="-2"/>
          <w:sz w:val="40"/>
          <w:szCs w:val="40"/>
          <w:rtl/>
          <w14:textOutline w14:w="9525" w14:cap="rnd" w14:cmpd="sng" w14:algn="ctr">
            <w14:solidFill>
              <w14:srgbClr w14:val="000000"/>
            </w14:solidFill>
            <w14:prstDash w14:val="solid"/>
            <w14:bevel/>
          </w14:textOutline>
        </w:rPr>
        <w:t xml:space="preserve">- </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هرگاه شخصي كه به موجب حكم دادگاه مسؤول پرداخت هزينه دادرسي است، فوت كند، هزينه مذكور از ماترك وي وصول مي</w:t>
      </w:r>
      <w:r w:rsidRPr="00D21C53">
        <w:rPr>
          <w:rFonts w:ascii="Arabic Typesetting" w:hAnsi="Arabic Typesetting" w:cs="Arabic Typesetting"/>
          <w:sz w:val="40"/>
          <w:szCs w:val="40"/>
          <w:rtl/>
          <w:lang w:bidi="fa-IR"/>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شود.</w:t>
      </w:r>
    </w:p>
    <w:p w:rsidR="009712EA" w:rsidRPr="00D21C53" w:rsidRDefault="009712EA" w:rsidP="0091211E">
      <w:pPr>
        <w:autoSpaceDE w:val="0"/>
        <w:autoSpaceDN w:val="0"/>
        <w:bidi/>
        <w:adjustRightInd w:val="0"/>
        <w:spacing w:line="288" w:lineRule="auto"/>
        <w:ind w:firstLine="360"/>
        <w:jc w:val="center"/>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947485" w:rsidRPr="00D21C53" w:rsidRDefault="00947485" w:rsidP="009712EA">
      <w:pPr>
        <w:autoSpaceDE w:val="0"/>
        <w:autoSpaceDN w:val="0"/>
        <w:bidi/>
        <w:adjustRightInd w:val="0"/>
        <w:spacing w:line="288" w:lineRule="auto"/>
        <w:ind w:firstLine="360"/>
        <w:jc w:val="center"/>
        <w:rPr>
          <w:rFonts w:ascii="Arabic Typesetting" w:hAnsi="Arabic Typesetting" w:cs="Arabic Typesetting"/>
          <w:sz w:val="40"/>
          <w:szCs w:val="40"/>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بخش یازدهم- </w:t>
      </w:r>
      <w:r w:rsidR="0091211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سایر مقررات</w:t>
      </w:r>
    </w:p>
    <w:p w:rsidR="00BC671C" w:rsidRPr="00D21C53" w:rsidRDefault="00BC671C" w:rsidP="00947485">
      <w:pPr>
        <w:bidi/>
        <w:spacing w:line="288" w:lineRule="auto"/>
        <w:ind w:firstLine="562"/>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CB293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702</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تمام مراجع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موضوع اين قانون مكلفند با توجه به نوع دعاوي به تخصيص شعبه يا شعبي از مراجع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براي رسيدگي تخصصي اقدام كنند.</w:t>
      </w:r>
    </w:p>
    <w:p w:rsidR="00BC671C" w:rsidRPr="00D21C53" w:rsidRDefault="00BC671C" w:rsidP="00F672C7">
      <w:pPr>
        <w:bidi/>
        <w:spacing w:line="288" w:lineRule="auto"/>
        <w:ind w:firstLine="562"/>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تبصره- شيوه تشكيل شعب تخصصي مراجع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اعم از حقوقي و كيفري موضوع اين ماده به موجب آيين</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نامه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اي است كه ظرف شش ماه از تاريخ لازم</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الاجراء شدن اين قانون توسط وزير دادگستري تهيه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و پس از تأييد رئيس قوه </w:t>
      </w:r>
      <w:r w:rsidR="00B904B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قضایی</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 به تصويب هيأت وزيران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رسد.</w:t>
      </w:r>
    </w:p>
    <w:p w:rsidR="00BC671C" w:rsidRPr="00D21C53" w:rsidRDefault="00BC671C" w:rsidP="00653B90">
      <w:pPr>
        <w:bidi/>
        <w:spacing w:line="288" w:lineRule="auto"/>
        <w:ind w:firstLine="562"/>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ماده </w:t>
      </w:r>
      <w:r w:rsidR="00CB293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703</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در اجراي تكاليف مقرر در تبصره ماده (145)، تبصره ماده (147)، مواد (215)، (347)، (348)، (</w:t>
      </w:r>
      <w:r w:rsidR="00653B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645</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و (</w:t>
      </w:r>
      <w:r w:rsidR="00653B90"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648</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اين قانون و در تمام مواردي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كه به</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موجب مقررات اين قانون، انجام تحقيقات و يا هر اقدام ديگري، مستلزم پرداخت هزينه از سوي دولت است، اعتبار آن هر سال در رديف مستقلي در بودجه كل كشور پيش</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softHyphen/>
        <w:t>بيني و منظور مي</w:t>
      </w:r>
      <w:r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شود. </w:t>
      </w:r>
    </w:p>
    <w:p w:rsidR="00B5163F" w:rsidRPr="00D21C53" w:rsidRDefault="00C7603E" w:rsidP="00CB293E">
      <w:pPr>
        <w:bidi/>
        <w:spacing w:line="288" w:lineRule="auto"/>
        <w:ind w:firstLine="360"/>
        <w:jc w:val="lowKashida"/>
        <w:rPr>
          <w:rFonts w:ascii="Arabic Typesetting" w:hAnsi="Arabic Typesetting" w:cs="Arabic Typesetting"/>
          <w:sz w:val="40"/>
          <w:szCs w:val="40"/>
          <w:rtl/>
          <w:lang w:val="en-ZW"/>
          <w14:textOutline w14:w="9525" w14:cap="rnd" w14:cmpd="sng" w14:algn="ctr">
            <w14:solidFill>
              <w14:srgbClr w14:val="000000"/>
            </w14:solidFill>
            <w14:prstDash w14:val="solid"/>
            <w14:bevel/>
          </w14:textOutline>
        </w:rPr>
      </w:pPr>
      <w:r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lastRenderedPageBreak/>
        <w:t xml:space="preserve"> </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ماده</w:t>
      </w:r>
      <w:r w:rsidR="007A1AC6"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7</w:t>
      </w:r>
      <w:r w:rsidR="002939B9"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0</w:t>
      </w:r>
      <w:r w:rsidR="00CB293E"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4</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از تاريخ لازم‏الاجراء شدن اين قانون، قوانين موقتي محاکمات جزائي (آيين دادرسي كيفري) مصوب 30/5/1291، قانون راجع به محاكمه و مجازات مأموران به خدمات عمومي مصوب 6/2/1315، لايحه مربوط به تشکيل ديوان کيفر کارکنان دولت و طرز تعقيب مأموران دولتي در محل خدمت مصوب 19/2/1334، مواد(6)، (15)، (17)، (18)، (21)، (22)، (23)، (24) و (25) از قانون اصلاح پاره</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اي از قوانين دادگستري مصوب 25/3/1356، لايحه قانوني تشکيل دادگاههاي عمومي مصوب 10/7/1358 شوراي انقلاب، لايحه قانوني راجع به مأموران سازمان قند و شكر كه مأمور كشف و تعقيب </w:t>
      </w:r>
      <w:r w:rsidR="00FE2351"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جرایم</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 مربوط به اخلال كنندگان در امر عرضه، توزيع و يا فروش قند و شكر مي</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 xml:space="preserve">شوند مصوب 21/4/1359شوراي انقلاب جمهوري اسلامي ايران، قانون تشكيل دادگاههاي سيار مصوب 1/6/1366، </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قانون تشكيل دادگاههاي كيفري (يك و دو) و شعب ديوان عالي كشور مصوب 20/4/1368، قانون تجديدنظر آراء دادگاهها مصوب 16/5/1372، مواد(1)، (7)، (8)، (9)، (16)، (17)، (22) و (26) و تبصره(1) از ماده (28) در رابطه با امور كيفري و مواد (3، 5)، بند (ج) و تبصره</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(1) و (2) از ماده (14) و (18) و تبصره (1) تا (6) از ماده (20) از قانون تشكيل دادگاه</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هاي عمومي و انقلاب مصوب 15/4/1373، ماده (1) از قانون نحوه اجراي محكوميتهاي مالي مصوب 10/8/1377، قانون آيين</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دادرسي دادگاههاي عمومي و انقلاب (در امور كيفري) مصوب 28/6/1378، ماده (21) قانون اصلاح قانون بيمه اجباري مسؤوليت مدني دارندگان وسايل نقليه موتوري زميني در مقابل شخص ثالث مصوب 31/2/1387، قانون تفسير ماده (18) قانون اصلاح قانون تشكيل دادگاههاي عمومي و انقلاب مصوب</w:t>
      </w:r>
      <w:r w:rsidR="00B5163F" w:rsidRPr="00D21C53">
        <w:rPr>
          <w:rFonts w:ascii="Arabic Typesetting" w:hAnsi="Arabic Typesetting" w:cs="Arabic Typesetting"/>
          <w:sz w:val="40"/>
          <w:szCs w:val="40"/>
          <w14:textOutline w14:w="9525" w14:cap="rnd" w14:cmpd="sng" w14:algn="ctr">
            <w14:solidFill>
              <w14:srgbClr w14:val="000000"/>
            </w14:solidFill>
            <w14:prstDash w14:val="solid"/>
            <w14:bevel/>
          </w14:textOutline>
        </w:rPr>
        <w:t>‌</w:t>
      </w:r>
      <w:r w:rsidR="00B5163F" w:rsidRPr="00D21C53">
        <w:rPr>
          <w:rFonts w:ascii="Arabic Typesetting" w:hAnsi="Arabic Typesetting" w:cs="Arabic Typesetting"/>
          <w:sz w:val="40"/>
          <w:szCs w:val="40"/>
          <w:rtl/>
          <w14:textOutline w14:w="9525" w14:cap="rnd" w14:cmpd="sng" w14:algn="ctr">
            <w14:solidFill>
              <w14:srgbClr w14:val="000000"/>
            </w14:solidFill>
            <w14:prstDash w14:val="solid"/>
            <w14:bevel/>
          </w14:textOutline>
        </w:rPr>
        <w:t>10/9/1387 و اصلاحات و الحاقات بعدي آنها ملغي است.</w:t>
      </w:r>
    </w:p>
    <w:p w:rsidR="001B4D3C" w:rsidRPr="00D21C53" w:rsidRDefault="001B4D3C"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p>
    <w:p w:rsidR="00E52794" w:rsidRPr="00D21C53" w:rsidRDefault="00E52794"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p w:rsidR="007779AA" w:rsidRPr="00D21C53" w:rsidRDefault="007779AA" w:rsidP="000115FE">
      <w:pPr>
        <w:bidi/>
        <w:spacing w:line="288" w:lineRule="auto"/>
        <w:ind w:firstLine="360"/>
        <w:jc w:val="lowKashida"/>
        <w:rPr>
          <w:rFonts w:ascii="Arabic Typesetting" w:hAnsi="Arabic Typesetting" w:cs="Arabic Typesetting"/>
          <w:sz w:val="40"/>
          <w:szCs w:val="40"/>
          <w:rtl/>
          <w14:textOutline w14:w="9525" w14:cap="rnd" w14:cmpd="sng" w14:algn="ctr">
            <w14:solidFill>
              <w14:srgbClr w14:val="000000"/>
            </w14:solidFill>
            <w14:prstDash w14:val="solid"/>
            <w14:bevel/>
          </w14:textOutline>
        </w:rPr>
      </w:pPr>
    </w:p>
    <w:bookmarkEnd w:id="0"/>
    <w:p w:rsidR="001B4D3C" w:rsidRPr="00D21C53" w:rsidRDefault="001B4D3C" w:rsidP="000115FE">
      <w:pPr>
        <w:widowControl w:val="0"/>
        <w:autoSpaceDE w:val="0"/>
        <w:autoSpaceDN w:val="0"/>
        <w:bidi/>
        <w:adjustRightInd w:val="0"/>
        <w:spacing w:line="288" w:lineRule="auto"/>
        <w:ind w:firstLine="360"/>
        <w:jc w:val="lowKashida"/>
        <w:rPr>
          <w:rFonts w:ascii="Arabic Typesetting" w:hAnsi="Arabic Typesetting" w:cs="Arabic Typesetting"/>
          <w:sz w:val="40"/>
          <w:szCs w:val="40"/>
          <w14:textOutline w14:w="9525" w14:cap="rnd" w14:cmpd="sng" w14:algn="ctr">
            <w14:solidFill>
              <w14:srgbClr w14:val="000000"/>
            </w14:solidFill>
            <w14:prstDash w14:val="solid"/>
            <w14:bevel/>
          </w14:textOutline>
        </w:rPr>
      </w:pPr>
    </w:p>
    <w:sectPr w:rsidR="001B4D3C" w:rsidRPr="00D21C53" w:rsidSect="00D21C53">
      <w:footerReference w:type="default" r:id="rId9"/>
      <w:pgSz w:w="11907" w:h="16840" w:code="9"/>
      <w:pgMar w:top="1440" w:right="1440" w:bottom="1440" w:left="1440" w:header="706" w:footer="706"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DD" w:rsidRDefault="005D5ADD">
      <w:r>
        <w:separator/>
      </w:r>
    </w:p>
  </w:endnote>
  <w:endnote w:type="continuationSeparator" w:id="0">
    <w:p w:rsidR="005D5ADD" w:rsidRDefault="005D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
    <w:altName w:val="Courier New"/>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Traffic">
    <w:panose1 w:val="00000000000000000000"/>
    <w:charset w:val="B2"/>
    <w:family w:val="auto"/>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15" w:rsidRDefault="001A5E15" w:rsidP="0093524B">
    <w:pPr>
      <w:pStyle w:val="Footer"/>
      <w:framePr w:wrap="auto"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D21C53">
      <w:rPr>
        <w:rStyle w:val="PageNumber"/>
        <w:noProof/>
        <w:rtl/>
      </w:rPr>
      <w:t>151</w:t>
    </w:r>
    <w:r>
      <w:rPr>
        <w:rStyle w:val="PageNumber"/>
      </w:rPr>
      <w:fldChar w:fldCharType="end"/>
    </w:r>
  </w:p>
  <w:p w:rsidR="001A5E15" w:rsidRDefault="001A5E15" w:rsidP="00635571">
    <w:pPr>
      <w:pStyle w:val="Footer"/>
      <w:bidi/>
      <w:jc w:val="lowKashida"/>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DD" w:rsidRDefault="005D5ADD">
      <w:r>
        <w:separator/>
      </w:r>
    </w:p>
  </w:footnote>
  <w:footnote w:type="continuationSeparator" w:id="0">
    <w:p w:rsidR="005D5ADD" w:rsidRDefault="005D5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B37"/>
    <w:multiLevelType w:val="singleLevel"/>
    <w:tmpl w:val="79620138"/>
    <w:lvl w:ilvl="0">
      <w:start w:val="1"/>
      <w:numFmt w:val="decimal"/>
      <w:lvlText w:val="%1-"/>
      <w:lvlJc w:val="left"/>
      <w:pPr>
        <w:tabs>
          <w:tab w:val="num" w:pos="360"/>
        </w:tabs>
        <w:ind w:left="360" w:hanging="360"/>
      </w:pPr>
      <w:rPr>
        <w:rFonts w:cs="Times New Roman" w:hint="default"/>
      </w:rPr>
    </w:lvl>
  </w:abstractNum>
  <w:abstractNum w:abstractNumId="1">
    <w:nsid w:val="076E4A5C"/>
    <w:multiLevelType w:val="hybridMultilevel"/>
    <w:tmpl w:val="636A68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7E33C96"/>
    <w:multiLevelType w:val="hybridMultilevel"/>
    <w:tmpl w:val="E550D8D4"/>
    <w:lvl w:ilvl="0" w:tplc="B69CF2A8">
      <w:numFmt w:val="none"/>
      <w:lvlText w:val=""/>
      <w:lvlJc w:val="left"/>
      <w:pPr>
        <w:tabs>
          <w:tab w:val="num" w:pos="360"/>
        </w:tabs>
      </w:pPr>
      <w:rPr>
        <w:rFonts w:cs="Times New Roman"/>
      </w:rPr>
    </w:lvl>
    <w:lvl w:ilvl="1" w:tplc="DADA9E98">
      <w:start w:val="1"/>
      <w:numFmt w:val="lowerLetter"/>
      <w:lvlText w:val="%2."/>
      <w:lvlJc w:val="left"/>
      <w:pPr>
        <w:tabs>
          <w:tab w:val="num" w:pos="1440"/>
        </w:tabs>
        <w:ind w:left="1440" w:hanging="360"/>
      </w:pPr>
      <w:rPr>
        <w:rFonts w:cs="Times New Roman"/>
      </w:rPr>
    </w:lvl>
    <w:lvl w:ilvl="2" w:tplc="DA36C7FE">
      <w:start w:val="1"/>
      <w:numFmt w:val="lowerRoman"/>
      <w:lvlText w:val="%3."/>
      <w:lvlJc w:val="right"/>
      <w:pPr>
        <w:tabs>
          <w:tab w:val="num" w:pos="2160"/>
        </w:tabs>
        <w:ind w:left="2160" w:hanging="180"/>
      </w:pPr>
      <w:rPr>
        <w:rFonts w:cs="Times New Roman"/>
      </w:rPr>
    </w:lvl>
    <w:lvl w:ilvl="3" w:tplc="CDFE412E">
      <w:start w:val="1"/>
      <w:numFmt w:val="decimal"/>
      <w:lvlText w:val="%4."/>
      <w:lvlJc w:val="left"/>
      <w:pPr>
        <w:tabs>
          <w:tab w:val="num" w:pos="2880"/>
        </w:tabs>
        <w:ind w:left="2880" w:hanging="360"/>
      </w:pPr>
      <w:rPr>
        <w:rFonts w:cs="Times New Roman"/>
      </w:rPr>
    </w:lvl>
    <w:lvl w:ilvl="4" w:tplc="13805FC8">
      <w:start w:val="1"/>
      <w:numFmt w:val="lowerLetter"/>
      <w:lvlText w:val="%5."/>
      <w:lvlJc w:val="left"/>
      <w:pPr>
        <w:tabs>
          <w:tab w:val="num" w:pos="3600"/>
        </w:tabs>
        <w:ind w:left="3600" w:hanging="360"/>
      </w:pPr>
      <w:rPr>
        <w:rFonts w:cs="Times New Roman"/>
      </w:rPr>
    </w:lvl>
    <w:lvl w:ilvl="5" w:tplc="0848FEEC">
      <w:start w:val="1"/>
      <w:numFmt w:val="lowerRoman"/>
      <w:lvlText w:val="%6."/>
      <w:lvlJc w:val="right"/>
      <w:pPr>
        <w:tabs>
          <w:tab w:val="num" w:pos="4320"/>
        </w:tabs>
        <w:ind w:left="4320" w:hanging="180"/>
      </w:pPr>
      <w:rPr>
        <w:rFonts w:cs="Times New Roman"/>
      </w:rPr>
    </w:lvl>
    <w:lvl w:ilvl="6" w:tplc="5C9EAA48">
      <w:start w:val="1"/>
      <w:numFmt w:val="decimal"/>
      <w:lvlText w:val="%7."/>
      <w:lvlJc w:val="left"/>
      <w:pPr>
        <w:tabs>
          <w:tab w:val="num" w:pos="5040"/>
        </w:tabs>
        <w:ind w:left="5040" w:hanging="360"/>
      </w:pPr>
      <w:rPr>
        <w:rFonts w:cs="Times New Roman"/>
      </w:rPr>
    </w:lvl>
    <w:lvl w:ilvl="7" w:tplc="1B32C05E">
      <w:start w:val="1"/>
      <w:numFmt w:val="lowerLetter"/>
      <w:lvlText w:val="%8."/>
      <w:lvlJc w:val="left"/>
      <w:pPr>
        <w:tabs>
          <w:tab w:val="num" w:pos="5760"/>
        </w:tabs>
        <w:ind w:left="5760" w:hanging="360"/>
      </w:pPr>
      <w:rPr>
        <w:rFonts w:cs="Times New Roman"/>
      </w:rPr>
    </w:lvl>
    <w:lvl w:ilvl="8" w:tplc="76506E90">
      <w:start w:val="1"/>
      <w:numFmt w:val="lowerRoman"/>
      <w:lvlText w:val="%9."/>
      <w:lvlJc w:val="right"/>
      <w:pPr>
        <w:tabs>
          <w:tab w:val="num" w:pos="6480"/>
        </w:tabs>
        <w:ind w:left="6480" w:hanging="180"/>
      </w:pPr>
      <w:rPr>
        <w:rFonts w:cs="Times New Roman"/>
      </w:rPr>
    </w:lvl>
  </w:abstractNum>
  <w:abstractNum w:abstractNumId="3">
    <w:nsid w:val="082410D0"/>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4">
    <w:nsid w:val="0CB9490E"/>
    <w:multiLevelType w:val="singleLevel"/>
    <w:tmpl w:val="7BB69352"/>
    <w:lvl w:ilvl="0">
      <w:start w:val="1"/>
      <w:numFmt w:val="decimal"/>
      <w:lvlText w:val="%1."/>
      <w:lvlJc w:val="left"/>
      <w:pPr>
        <w:tabs>
          <w:tab w:val="num" w:pos="360"/>
        </w:tabs>
        <w:ind w:left="360" w:hanging="360"/>
      </w:pPr>
      <w:rPr>
        <w:rFonts w:cs="Times New Roman" w:hint="default"/>
        <w:sz w:val="28"/>
      </w:rPr>
    </w:lvl>
  </w:abstractNum>
  <w:abstractNum w:abstractNumId="5">
    <w:nsid w:val="0F167F08"/>
    <w:multiLevelType w:val="singleLevel"/>
    <w:tmpl w:val="3A9C025E"/>
    <w:lvl w:ilvl="0">
      <w:start w:val="1"/>
      <w:numFmt w:val="decimal"/>
      <w:lvlText w:val="%1)"/>
      <w:lvlJc w:val="left"/>
      <w:pPr>
        <w:tabs>
          <w:tab w:val="num" w:pos="360"/>
        </w:tabs>
        <w:ind w:left="360" w:hanging="360"/>
      </w:pPr>
      <w:rPr>
        <w:rFonts w:cs="Times New Roman" w:hint="default"/>
        <w:sz w:val="28"/>
      </w:rPr>
    </w:lvl>
  </w:abstractNum>
  <w:abstractNum w:abstractNumId="6">
    <w:nsid w:val="121561BD"/>
    <w:multiLevelType w:val="hybridMultilevel"/>
    <w:tmpl w:val="0F00C1B8"/>
    <w:lvl w:ilvl="0" w:tplc="644E6CFE">
      <w:numFmt w:val="none"/>
      <w:lvlText w:val=""/>
      <w:lvlJc w:val="left"/>
      <w:pPr>
        <w:tabs>
          <w:tab w:val="num" w:pos="360"/>
        </w:tabs>
      </w:pPr>
      <w:rPr>
        <w:rFonts w:cs="Times New Roman"/>
      </w:rPr>
    </w:lvl>
    <w:lvl w:ilvl="1" w:tplc="EA1CE60E">
      <w:start w:val="1"/>
      <w:numFmt w:val="lowerLetter"/>
      <w:lvlText w:val="%2."/>
      <w:lvlJc w:val="left"/>
      <w:pPr>
        <w:tabs>
          <w:tab w:val="num" w:pos="1440"/>
        </w:tabs>
        <w:ind w:left="1440" w:hanging="360"/>
      </w:pPr>
      <w:rPr>
        <w:rFonts w:cs="Times New Roman"/>
      </w:rPr>
    </w:lvl>
    <w:lvl w:ilvl="2" w:tplc="251CF23C">
      <w:start w:val="1"/>
      <w:numFmt w:val="lowerRoman"/>
      <w:lvlText w:val="%3."/>
      <w:lvlJc w:val="right"/>
      <w:pPr>
        <w:tabs>
          <w:tab w:val="num" w:pos="2160"/>
        </w:tabs>
        <w:ind w:left="2160" w:hanging="180"/>
      </w:pPr>
      <w:rPr>
        <w:rFonts w:cs="Times New Roman"/>
      </w:rPr>
    </w:lvl>
    <w:lvl w:ilvl="3" w:tplc="6D945DF0">
      <w:start w:val="1"/>
      <w:numFmt w:val="decimal"/>
      <w:lvlText w:val="%4."/>
      <w:lvlJc w:val="left"/>
      <w:pPr>
        <w:tabs>
          <w:tab w:val="num" w:pos="2880"/>
        </w:tabs>
        <w:ind w:left="2880" w:hanging="360"/>
      </w:pPr>
      <w:rPr>
        <w:rFonts w:cs="Times New Roman"/>
      </w:rPr>
    </w:lvl>
    <w:lvl w:ilvl="4" w:tplc="2682A878">
      <w:start w:val="1"/>
      <w:numFmt w:val="lowerLetter"/>
      <w:lvlText w:val="%5."/>
      <w:lvlJc w:val="left"/>
      <w:pPr>
        <w:tabs>
          <w:tab w:val="num" w:pos="3600"/>
        </w:tabs>
        <w:ind w:left="3600" w:hanging="360"/>
      </w:pPr>
      <w:rPr>
        <w:rFonts w:cs="Times New Roman"/>
      </w:rPr>
    </w:lvl>
    <w:lvl w:ilvl="5" w:tplc="840C4AC4">
      <w:start w:val="1"/>
      <w:numFmt w:val="lowerRoman"/>
      <w:lvlText w:val="%6."/>
      <w:lvlJc w:val="right"/>
      <w:pPr>
        <w:tabs>
          <w:tab w:val="num" w:pos="4320"/>
        </w:tabs>
        <w:ind w:left="4320" w:hanging="180"/>
      </w:pPr>
      <w:rPr>
        <w:rFonts w:cs="Times New Roman"/>
      </w:rPr>
    </w:lvl>
    <w:lvl w:ilvl="6" w:tplc="8DDA5E96">
      <w:start w:val="1"/>
      <w:numFmt w:val="decimal"/>
      <w:lvlText w:val="%7."/>
      <w:lvlJc w:val="left"/>
      <w:pPr>
        <w:tabs>
          <w:tab w:val="num" w:pos="5040"/>
        </w:tabs>
        <w:ind w:left="5040" w:hanging="360"/>
      </w:pPr>
      <w:rPr>
        <w:rFonts w:cs="Times New Roman"/>
      </w:rPr>
    </w:lvl>
    <w:lvl w:ilvl="7" w:tplc="FB5810AA">
      <w:start w:val="1"/>
      <w:numFmt w:val="lowerLetter"/>
      <w:lvlText w:val="%8."/>
      <w:lvlJc w:val="left"/>
      <w:pPr>
        <w:tabs>
          <w:tab w:val="num" w:pos="5760"/>
        </w:tabs>
        <w:ind w:left="5760" w:hanging="360"/>
      </w:pPr>
      <w:rPr>
        <w:rFonts w:cs="Times New Roman"/>
      </w:rPr>
    </w:lvl>
    <w:lvl w:ilvl="8" w:tplc="897E0EC8">
      <w:start w:val="1"/>
      <w:numFmt w:val="lowerRoman"/>
      <w:lvlText w:val="%9."/>
      <w:lvlJc w:val="right"/>
      <w:pPr>
        <w:tabs>
          <w:tab w:val="num" w:pos="6480"/>
        </w:tabs>
        <w:ind w:left="6480" w:hanging="180"/>
      </w:pPr>
      <w:rPr>
        <w:rFonts w:cs="Times New Roman"/>
      </w:rPr>
    </w:lvl>
  </w:abstractNum>
  <w:abstractNum w:abstractNumId="7">
    <w:nsid w:val="18227CF4"/>
    <w:multiLevelType w:val="hybridMultilevel"/>
    <w:tmpl w:val="F536B5F0"/>
    <w:lvl w:ilvl="0" w:tplc="B48A89CC">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8">
    <w:nsid w:val="1D1F7729"/>
    <w:multiLevelType w:val="singleLevel"/>
    <w:tmpl w:val="68E493DA"/>
    <w:lvl w:ilvl="0">
      <w:start w:val="1"/>
      <w:numFmt w:val="decimal"/>
      <w:lvlText w:val="%1-"/>
      <w:lvlJc w:val="left"/>
      <w:pPr>
        <w:tabs>
          <w:tab w:val="num" w:pos="360"/>
        </w:tabs>
        <w:ind w:left="360" w:hanging="360"/>
      </w:pPr>
      <w:rPr>
        <w:rFonts w:cs="Times New Roman" w:hint="default"/>
        <w:sz w:val="28"/>
      </w:rPr>
    </w:lvl>
  </w:abstractNum>
  <w:abstractNum w:abstractNumId="9">
    <w:nsid w:val="1F1353FE"/>
    <w:multiLevelType w:val="hybridMultilevel"/>
    <w:tmpl w:val="8A8CAEC0"/>
    <w:lvl w:ilvl="0" w:tplc="F72C1D3A">
      <w:start w:val="1"/>
      <w:numFmt w:val="decimal"/>
      <w:lvlText w:val="%1-"/>
      <w:lvlJc w:val="left"/>
      <w:pPr>
        <w:tabs>
          <w:tab w:val="num" w:pos="1617"/>
        </w:tabs>
        <w:ind w:left="1617" w:hanging="795"/>
      </w:pPr>
      <w:rPr>
        <w:rFonts w:cs="Times New Roman" w:hint="default"/>
      </w:rPr>
    </w:lvl>
    <w:lvl w:ilvl="1" w:tplc="04090019">
      <w:start w:val="1"/>
      <w:numFmt w:val="lowerLetter"/>
      <w:lvlText w:val="%2."/>
      <w:lvlJc w:val="left"/>
      <w:pPr>
        <w:tabs>
          <w:tab w:val="num" w:pos="1902"/>
        </w:tabs>
        <w:ind w:left="1902" w:hanging="360"/>
      </w:pPr>
      <w:rPr>
        <w:rFonts w:cs="Times New Roman"/>
      </w:rPr>
    </w:lvl>
    <w:lvl w:ilvl="2" w:tplc="0409001B">
      <w:start w:val="1"/>
      <w:numFmt w:val="lowerRoman"/>
      <w:lvlText w:val="%3."/>
      <w:lvlJc w:val="right"/>
      <w:pPr>
        <w:tabs>
          <w:tab w:val="num" w:pos="2622"/>
        </w:tabs>
        <w:ind w:left="2622" w:hanging="180"/>
      </w:pPr>
      <w:rPr>
        <w:rFonts w:cs="Times New Roman"/>
      </w:rPr>
    </w:lvl>
    <w:lvl w:ilvl="3" w:tplc="0409000F">
      <w:start w:val="1"/>
      <w:numFmt w:val="decimal"/>
      <w:lvlText w:val="%4."/>
      <w:lvlJc w:val="left"/>
      <w:pPr>
        <w:tabs>
          <w:tab w:val="num" w:pos="3342"/>
        </w:tabs>
        <w:ind w:left="3342" w:hanging="360"/>
      </w:pPr>
      <w:rPr>
        <w:rFonts w:cs="Times New Roman"/>
      </w:rPr>
    </w:lvl>
    <w:lvl w:ilvl="4" w:tplc="04090019">
      <w:start w:val="1"/>
      <w:numFmt w:val="lowerLetter"/>
      <w:lvlText w:val="%5."/>
      <w:lvlJc w:val="left"/>
      <w:pPr>
        <w:tabs>
          <w:tab w:val="num" w:pos="4062"/>
        </w:tabs>
        <w:ind w:left="4062" w:hanging="360"/>
      </w:pPr>
      <w:rPr>
        <w:rFonts w:cs="Times New Roman"/>
      </w:rPr>
    </w:lvl>
    <w:lvl w:ilvl="5" w:tplc="0409001B">
      <w:start w:val="1"/>
      <w:numFmt w:val="lowerRoman"/>
      <w:lvlText w:val="%6."/>
      <w:lvlJc w:val="right"/>
      <w:pPr>
        <w:tabs>
          <w:tab w:val="num" w:pos="4782"/>
        </w:tabs>
        <w:ind w:left="4782" w:hanging="180"/>
      </w:pPr>
      <w:rPr>
        <w:rFonts w:cs="Times New Roman"/>
      </w:rPr>
    </w:lvl>
    <w:lvl w:ilvl="6" w:tplc="0409000F">
      <w:start w:val="1"/>
      <w:numFmt w:val="decimal"/>
      <w:lvlText w:val="%7."/>
      <w:lvlJc w:val="left"/>
      <w:pPr>
        <w:tabs>
          <w:tab w:val="num" w:pos="5502"/>
        </w:tabs>
        <w:ind w:left="5502" w:hanging="360"/>
      </w:pPr>
      <w:rPr>
        <w:rFonts w:cs="Times New Roman"/>
      </w:rPr>
    </w:lvl>
    <w:lvl w:ilvl="7" w:tplc="04090019">
      <w:start w:val="1"/>
      <w:numFmt w:val="lowerLetter"/>
      <w:lvlText w:val="%8."/>
      <w:lvlJc w:val="left"/>
      <w:pPr>
        <w:tabs>
          <w:tab w:val="num" w:pos="6222"/>
        </w:tabs>
        <w:ind w:left="6222" w:hanging="360"/>
      </w:pPr>
      <w:rPr>
        <w:rFonts w:cs="Times New Roman"/>
      </w:rPr>
    </w:lvl>
    <w:lvl w:ilvl="8" w:tplc="0409001B">
      <w:start w:val="1"/>
      <w:numFmt w:val="lowerRoman"/>
      <w:lvlText w:val="%9."/>
      <w:lvlJc w:val="right"/>
      <w:pPr>
        <w:tabs>
          <w:tab w:val="num" w:pos="6942"/>
        </w:tabs>
        <w:ind w:left="6942" w:hanging="180"/>
      </w:pPr>
      <w:rPr>
        <w:rFonts w:cs="Times New Roman"/>
      </w:rPr>
    </w:lvl>
  </w:abstractNum>
  <w:abstractNum w:abstractNumId="10">
    <w:nsid w:val="23954824"/>
    <w:multiLevelType w:val="hybridMultilevel"/>
    <w:tmpl w:val="37D8AC14"/>
    <w:lvl w:ilvl="0" w:tplc="2EBEAFB4">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11">
    <w:nsid w:val="26677048"/>
    <w:multiLevelType w:val="hybridMultilevel"/>
    <w:tmpl w:val="F630207E"/>
    <w:lvl w:ilvl="0" w:tplc="77FEB76A">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12">
    <w:nsid w:val="29695620"/>
    <w:multiLevelType w:val="singleLevel"/>
    <w:tmpl w:val="9D0E9AC4"/>
    <w:lvl w:ilvl="0">
      <w:start w:val="1"/>
      <w:numFmt w:val="decimal"/>
      <w:lvlText w:val="%1-"/>
      <w:lvlJc w:val="left"/>
      <w:pPr>
        <w:tabs>
          <w:tab w:val="num" w:pos="360"/>
        </w:tabs>
        <w:ind w:left="360" w:hanging="360"/>
      </w:pPr>
      <w:rPr>
        <w:rFonts w:cs="Times New Roman" w:hint="default"/>
        <w:sz w:val="28"/>
      </w:rPr>
    </w:lvl>
  </w:abstractNum>
  <w:abstractNum w:abstractNumId="13">
    <w:nsid w:val="2F1B5D17"/>
    <w:multiLevelType w:val="singleLevel"/>
    <w:tmpl w:val="1548C874"/>
    <w:lvl w:ilvl="0">
      <w:start w:val="1"/>
      <w:numFmt w:val="decimal"/>
      <w:lvlText w:val="%1."/>
      <w:lvlJc w:val="left"/>
      <w:pPr>
        <w:tabs>
          <w:tab w:val="num" w:pos="360"/>
        </w:tabs>
        <w:ind w:left="360" w:hanging="360"/>
      </w:pPr>
      <w:rPr>
        <w:rFonts w:cs="Times New Roman" w:hint="default"/>
        <w:sz w:val="24"/>
      </w:rPr>
    </w:lvl>
  </w:abstractNum>
  <w:abstractNum w:abstractNumId="14">
    <w:nsid w:val="313324EA"/>
    <w:multiLevelType w:val="singleLevel"/>
    <w:tmpl w:val="9F50496A"/>
    <w:lvl w:ilvl="0">
      <w:start w:val="1"/>
      <w:numFmt w:val="decimal"/>
      <w:lvlText w:val="(%1)"/>
      <w:lvlJc w:val="left"/>
      <w:pPr>
        <w:tabs>
          <w:tab w:val="num" w:pos="360"/>
        </w:tabs>
        <w:ind w:left="360" w:hanging="360"/>
      </w:pPr>
      <w:rPr>
        <w:rFonts w:cs="Times New Roman"/>
        <w:sz w:val="24"/>
      </w:rPr>
    </w:lvl>
  </w:abstractNum>
  <w:abstractNum w:abstractNumId="15">
    <w:nsid w:val="342D72C8"/>
    <w:multiLevelType w:val="hybridMultilevel"/>
    <w:tmpl w:val="428680B6"/>
    <w:lvl w:ilvl="0" w:tplc="1304F358">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16">
    <w:nsid w:val="363B3CC2"/>
    <w:multiLevelType w:val="singleLevel"/>
    <w:tmpl w:val="59766A2A"/>
    <w:lvl w:ilvl="0">
      <w:start w:val="1"/>
      <w:numFmt w:val="bullet"/>
      <w:lvlText w:val="-"/>
      <w:lvlJc w:val="left"/>
      <w:pPr>
        <w:tabs>
          <w:tab w:val="num" w:pos="360"/>
        </w:tabs>
        <w:ind w:left="360" w:hanging="360"/>
      </w:pPr>
    </w:lvl>
  </w:abstractNum>
  <w:abstractNum w:abstractNumId="17">
    <w:nsid w:val="36C845AE"/>
    <w:multiLevelType w:val="hybridMultilevel"/>
    <w:tmpl w:val="FE8CE790"/>
    <w:lvl w:ilvl="0" w:tplc="6B5280BA">
      <w:start w:val="5"/>
      <w:numFmt w:val="arabicAlpha"/>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A5634F6"/>
    <w:multiLevelType w:val="singleLevel"/>
    <w:tmpl w:val="7BB69352"/>
    <w:lvl w:ilvl="0">
      <w:start w:val="1"/>
      <w:numFmt w:val="decimal"/>
      <w:lvlText w:val="%1."/>
      <w:lvlJc w:val="left"/>
      <w:pPr>
        <w:tabs>
          <w:tab w:val="num" w:pos="360"/>
        </w:tabs>
        <w:ind w:left="360" w:hanging="360"/>
      </w:pPr>
      <w:rPr>
        <w:rFonts w:cs="Times New Roman" w:hint="default"/>
        <w:sz w:val="28"/>
      </w:rPr>
    </w:lvl>
  </w:abstractNum>
  <w:abstractNum w:abstractNumId="19">
    <w:nsid w:val="3C8F0697"/>
    <w:multiLevelType w:val="singleLevel"/>
    <w:tmpl w:val="7BB69352"/>
    <w:lvl w:ilvl="0">
      <w:start w:val="1"/>
      <w:numFmt w:val="decimal"/>
      <w:lvlText w:val="%1."/>
      <w:lvlJc w:val="left"/>
      <w:pPr>
        <w:tabs>
          <w:tab w:val="num" w:pos="360"/>
        </w:tabs>
        <w:ind w:left="360" w:hanging="360"/>
      </w:pPr>
      <w:rPr>
        <w:rFonts w:cs="Times New Roman" w:hint="default"/>
        <w:sz w:val="28"/>
      </w:rPr>
    </w:lvl>
  </w:abstractNum>
  <w:abstractNum w:abstractNumId="20">
    <w:nsid w:val="41DA00EB"/>
    <w:multiLevelType w:val="singleLevel"/>
    <w:tmpl w:val="AE64AA9A"/>
    <w:lvl w:ilvl="0">
      <w:start w:val="1"/>
      <w:numFmt w:val="decimal"/>
      <w:lvlText w:val="%1)"/>
      <w:lvlJc w:val="left"/>
      <w:pPr>
        <w:tabs>
          <w:tab w:val="num" w:pos="360"/>
        </w:tabs>
        <w:ind w:left="360" w:hanging="360"/>
      </w:pPr>
      <w:rPr>
        <w:rFonts w:cs="Times New Roman" w:hint="default"/>
        <w:sz w:val="24"/>
      </w:rPr>
    </w:lvl>
  </w:abstractNum>
  <w:abstractNum w:abstractNumId="21">
    <w:nsid w:val="47566064"/>
    <w:multiLevelType w:val="hybridMultilevel"/>
    <w:tmpl w:val="7C4E1C4C"/>
    <w:lvl w:ilvl="0" w:tplc="D9BE120A">
      <w:start w:val="14"/>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E0F5D13"/>
    <w:multiLevelType w:val="multilevel"/>
    <w:tmpl w:val="E8A23176"/>
    <w:lvl w:ilvl="0">
      <w:start w:val="1"/>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495"/>
        </w:tabs>
        <w:ind w:left="495" w:hanging="495"/>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720"/>
        </w:tabs>
        <w:ind w:left="720" w:hanging="72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080"/>
        </w:tabs>
        <w:ind w:left="1080" w:hanging="1080"/>
      </w:pPr>
      <w:rPr>
        <w:rFonts w:cs="Times New Roman" w:hint="default"/>
        <w:sz w:val="28"/>
      </w:rPr>
    </w:lvl>
    <w:lvl w:ilvl="7">
      <w:start w:val="1"/>
      <w:numFmt w:val="decimal"/>
      <w:lvlText w:val="%1-%2.%3.%4.%5.%6.%7.%8."/>
      <w:lvlJc w:val="left"/>
      <w:pPr>
        <w:tabs>
          <w:tab w:val="num" w:pos="1080"/>
        </w:tabs>
        <w:ind w:left="1080" w:hanging="1080"/>
      </w:pPr>
      <w:rPr>
        <w:rFonts w:cs="Times New Roman" w:hint="default"/>
        <w:sz w:val="28"/>
      </w:rPr>
    </w:lvl>
    <w:lvl w:ilvl="8">
      <w:start w:val="1"/>
      <w:numFmt w:val="decimal"/>
      <w:lvlText w:val="%1-%2.%3.%4.%5.%6.%7.%8.%9."/>
      <w:lvlJc w:val="left"/>
      <w:pPr>
        <w:tabs>
          <w:tab w:val="num" w:pos="1440"/>
        </w:tabs>
        <w:ind w:left="1440" w:hanging="1440"/>
      </w:pPr>
      <w:rPr>
        <w:rFonts w:cs="Times New Roman" w:hint="default"/>
        <w:sz w:val="28"/>
      </w:rPr>
    </w:lvl>
  </w:abstractNum>
  <w:abstractNum w:abstractNumId="23">
    <w:nsid w:val="51240760"/>
    <w:multiLevelType w:val="multilevel"/>
    <w:tmpl w:val="5DAE5AC4"/>
    <w:lvl w:ilvl="0">
      <w:start w:val="1"/>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1215"/>
        </w:tabs>
        <w:ind w:left="1215" w:hanging="495"/>
      </w:pPr>
      <w:rPr>
        <w:rFonts w:cs="Times New Roman" w:hint="default"/>
        <w:sz w:val="28"/>
      </w:rPr>
    </w:lvl>
    <w:lvl w:ilvl="2">
      <w:start w:val="1"/>
      <w:numFmt w:val="decimal"/>
      <w:lvlText w:val="%1-%2.%3."/>
      <w:lvlJc w:val="left"/>
      <w:pPr>
        <w:tabs>
          <w:tab w:val="num" w:pos="2160"/>
        </w:tabs>
        <w:ind w:left="2160" w:hanging="720"/>
      </w:pPr>
      <w:rPr>
        <w:rFonts w:cs="Times New Roman" w:hint="default"/>
        <w:sz w:val="28"/>
      </w:rPr>
    </w:lvl>
    <w:lvl w:ilvl="3">
      <w:start w:val="1"/>
      <w:numFmt w:val="decimal"/>
      <w:lvlText w:val="%1-%2.%3.%4."/>
      <w:lvlJc w:val="left"/>
      <w:pPr>
        <w:tabs>
          <w:tab w:val="num" w:pos="2880"/>
        </w:tabs>
        <w:ind w:left="2880" w:hanging="720"/>
      </w:pPr>
      <w:rPr>
        <w:rFonts w:cs="Times New Roman" w:hint="default"/>
        <w:sz w:val="28"/>
      </w:rPr>
    </w:lvl>
    <w:lvl w:ilvl="4">
      <w:start w:val="1"/>
      <w:numFmt w:val="decimal"/>
      <w:lvlText w:val="%1-%2.%3.%4.%5."/>
      <w:lvlJc w:val="left"/>
      <w:pPr>
        <w:tabs>
          <w:tab w:val="num" w:pos="3600"/>
        </w:tabs>
        <w:ind w:left="3600" w:hanging="720"/>
      </w:pPr>
      <w:rPr>
        <w:rFonts w:cs="Times New Roman" w:hint="default"/>
        <w:sz w:val="28"/>
      </w:rPr>
    </w:lvl>
    <w:lvl w:ilvl="5">
      <w:start w:val="1"/>
      <w:numFmt w:val="decimal"/>
      <w:lvlText w:val="%1-%2.%3.%4.%5.%6."/>
      <w:lvlJc w:val="left"/>
      <w:pPr>
        <w:tabs>
          <w:tab w:val="num" w:pos="4680"/>
        </w:tabs>
        <w:ind w:left="4680" w:hanging="1080"/>
      </w:pPr>
      <w:rPr>
        <w:rFonts w:cs="Times New Roman" w:hint="default"/>
        <w:sz w:val="28"/>
      </w:rPr>
    </w:lvl>
    <w:lvl w:ilvl="6">
      <w:start w:val="1"/>
      <w:numFmt w:val="decimal"/>
      <w:lvlText w:val="%1-%2.%3.%4.%5.%6.%7."/>
      <w:lvlJc w:val="left"/>
      <w:pPr>
        <w:tabs>
          <w:tab w:val="num" w:pos="5400"/>
        </w:tabs>
        <w:ind w:left="5400" w:hanging="1080"/>
      </w:pPr>
      <w:rPr>
        <w:rFonts w:cs="Times New Roman" w:hint="default"/>
        <w:sz w:val="28"/>
      </w:rPr>
    </w:lvl>
    <w:lvl w:ilvl="7">
      <w:start w:val="1"/>
      <w:numFmt w:val="decimal"/>
      <w:lvlText w:val="%1-%2.%3.%4.%5.%6.%7.%8."/>
      <w:lvlJc w:val="left"/>
      <w:pPr>
        <w:tabs>
          <w:tab w:val="num" w:pos="6120"/>
        </w:tabs>
        <w:ind w:left="6120" w:hanging="1080"/>
      </w:pPr>
      <w:rPr>
        <w:rFonts w:cs="Times New Roman" w:hint="default"/>
        <w:sz w:val="28"/>
      </w:rPr>
    </w:lvl>
    <w:lvl w:ilvl="8">
      <w:start w:val="1"/>
      <w:numFmt w:val="decimal"/>
      <w:lvlText w:val="%1-%2.%3.%4.%5.%6.%7.%8.%9."/>
      <w:lvlJc w:val="left"/>
      <w:pPr>
        <w:tabs>
          <w:tab w:val="num" w:pos="7200"/>
        </w:tabs>
        <w:ind w:left="7200" w:hanging="1440"/>
      </w:pPr>
      <w:rPr>
        <w:rFonts w:cs="Times New Roman" w:hint="default"/>
        <w:sz w:val="28"/>
      </w:rPr>
    </w:lvl>
  </w:abstractNum>
  <w:abstractNum w:abstractNumId="24">
    <w:nsid w:val="52DD3273"/>
    <w:multiLevelType w:val="singleLevel"/>
    <w:tmpl w:val="26249DEC"/>
    <w:lvl w:ilvl="0">
      <w:start w:val="13"/>
      <w:numFmt w:val="bullet"/>
      <w:lvlText w:val="-"/>
      <w:lvlJc w:val="left"/>
      <w:pPr>
        <w:tabs>
          <w:tab w:val="num" w:pos="360"/>
        </w:tabs>
        <w:ind w:left="360" w:hanging="360"/>
      </w:pPr>
      <w:rPr>
        <w:rFonts w:hint="default"/>
        <w:sz w:val="28"/>
      </w:rPr>
    </w:lvl>
  </w:abstractNum>
  <w:abstractNum w:abstractNumId="25">
    <w:nsid w:val="56FD750E"/>
    <w:multiLevelType w:val="hybridMultilevel"/>
    <w:tmpl w:val="29AE4E68"/>
    <w:lvl w:ilvl="0" w:tplc="93386BE8">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26">
    <w:nsid w:val="586B4B8D"/>
    <w:multiLevelType w:val="hybridMultilevel"/>
    <w:tmpl w:val="9082466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587974F9"/>
    <w:multiLevelType w:val="hybridMultilevel"/>
    <w:tmpl w:val="37622D0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5A2E71AD"/>
    <w:multiLevelType w:val="hybridMultilevel"/>
    <w:tmpl w:val="4364E2BA"/>
    <w:lvl w:ilvl="0" w:tplc="E3E098AA">
      <w:start w:val="4"/>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29">
    <w:nsid w:val="5CEE5CEE"/>
    <w:multiLevelType w:val="singleLevel"/>
    <w:tmpl w:val="B7D4E0E8"/>
    <w:lvl w:ilvl="0">
      <w:start w:val="1"/>
      <w:numFmt w:val="decimal"/>
      <w:lvlText w:val="(%1)"/>
      <w:lvlJc w:val="left"/>
      <w:pPr>
        <w:tabs>
          <w:tab w:val="num" w:pos="360"/>
        </w:tabs>
        <w:ind w:left="360" w:hanging="360"/>
      </w:pPr>
      <w:rPr>
        <w:rFonts w:cs="Times New Roman" w:hint="default"/>
        <w:sz w:val="24"/>
      </w:rPr>
    </w:lvl>
  </w:abstractNum>
  <w:abstractNum w:abstractNumId="30">
    <w:nsid w:val="5DAE2688"/>
    <w:multiLevelType w:val="singleLevel"/>
    <w:tmpl w:val="B48CCF06"/>
    <w:lvl w:ilvl="0">
      <w:start w:val="1"/>
      <w:numFmt w:val="decimal"/>
      <w:lvlText w:val="%1-"/>
      <w:lvlJc w:val="left"/>
      <w:pPr>
        <w:tabs>
          <w:tab w:val="num" w:pos="360"/>
        </w:tabs>
        <w:ind w:left="360" w:hanging="360"/>
      </w:pPr>
      <w:rPr>
        <w:rFonts w:cs="Times New Roman" w:hint="default"/>
        <w:sz w:val="28"/>
      </w:rPr>
    </w:lvl>
  </w:abstractNum>
  <w:abstractNum w:abstractNumId="31">
    <w:nsid w:val="5FBB5BBB"/>
    <w:multiLevelType w:val="hybridMultilevel"/>
    <w:tmpl w:val="BA943A8E"/>
    <w:lvl w:ilvl="0" w:tplc="0409000F">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32">
    <w:nsid w:val="6AA21080"/>
    <w:multiLevelType w:val="hybridMultilevel"/>
    <w:tmpl w:val="0614757A"/>
    <w:lvl w:ilvl="0" w:tplc="34529ACC">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num w:numId="1">
    <w:abstractNumId w:val="9"/>
  </w:num>
  <w:num w:numId="2">
    <w:abstractNumId w:val="31"/>
  </w:num>
  <w:num w:numId="3">
    <w:abstractNumId w:val="28"/>
  </w:num>
  <w:num w:numId="4">
    <w:abstractNumId w:val="25"/>
  </w:num>
  <w:num w:numId="5">
    <w:abstractNumId w:val="10"/>
  </w:num>
  <w:num w:numId="6">
    <w:abstractNumId w:val="7"/>
  </w:num>
  <w:num w:numId="7">
    <w:abstractNumId w:val="15"/>
  </w:num>
  <w:num w:numId="8">
    <w:abstractNumId w:val="11"/>
  </w:num>
  <w:num w:numId="9">
    <w:abstractNumId w:val="3"/>
  </w:num>
  <w:num w:numId="10">
    <w:abstractNumId w:val="29"/>
  </w:num>
  <w:num w:numId="11">
    <w:abstractNumId w:val="0"/>
  </w:num>
  <w:num w:numId="12">
    <w:abstractNumId w:val="16"/>
  </w:num>
  <w:num w:numId="13">
    <w:abstractNumId w:val="14"/>
    <w:lvlOverride w:ilvl="0">
      <w:startOverride w:val="1"/>
    </w:lvlOverride>
  </w:num>
  <w:num w:numId="14">
    <w:abstractNumId w:val="16"/>
    <w:lvlOverride w:ilvl="0">
      <w:startOverride w:val="1"/>
    </w:lvlOverride>
  </w:num>
  <w:num w:numId="15">
    <w:abstractNumId w:val="5"/>
  </w:num>
  <w:num w:numId="16">
    <w:abstractNumId w:val="24"/>
  </w:num>
  <w:num w:numId="17">
    <w:abstractNumId w:val="23"/>
  </w:num>
  <w:num w:numId="18">
    <w:abstractNumId w:val="19"/>
  </w:num>
  <w:num w:numId="19">
    <w:abstractNumId w:val="18"/>
  </w:num>
  <w:num w:numId="20">
    <w:abstractNumId w:val="4"/>
  </w:num>
  <w:num w:numId="21">
    <w:abstractNumId w:val="8"/>
  </w:num>
  <w:num w:numId="22">
    <w:abstractNumId w:val="20"/>
  </w:num>
  <w:num w:numId="23">
    <w:abstractNumId w:val="12"/>
  </w:num>
  <w:num w:numId="24">
    <w:abstractNumId w:val="30"/>
  </w:num>
  <w:num w:numId="25">
    <w:abstractNumId w:val="22"/>
  </w:num>
  <w:num w:numId="26">
    <w:abstractNumId w:val="13"/>
  </w:num>
  <w:num w:numId="27">
    <w:abstractNumId w:val="21"/>
  </w:num>
  <w:num w:numId="28">
    <w:abstractNumId w:val="3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26"/>
  </w:num>
  <w:num w:numId="35">
    <w:abstractNumId w:val="17"/>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7"/>
    <w:rsid w:val="000002BA"/>
    <w:rsid w:val="0000058F"/>
    <w:rsid w:val="00001D8C"/>
    <w:rsid w:val="00001DD6"/>
    <w:rsid w:val="00004831"/>
    <w:rsid w:val="000050B0"/>
    <w:rsid w:val="00005A9E"/>
    <w:rsid w:val="00006D5D"/>
    <w:rsid w:val="00006D8C"/>
    <w:rsid w:val="000108B0"/>
    <w:rsid w:val="000115FE"/>
    <w:rsid w:val="00012870"/>
    <w:rsid w:val="000132B7"/>
    <w:rsid w:val="000134DA"/>
    <w:rsid w:val="00015951"/>
    <w:rsid w:val="00015A7E"/>
    <w:rsid w:val="00017C9C"/>
    <w:rsid w:val="000203D3"/>
    <w:rsid w:val="00020824"/>
    <w:rsid w:val="00022B93"/>
    <w:rsid w:val="000234FA"/>
    <w:rsid w:val="00023703"/>
    <w:rsid w:val="000244C3"/>
    <w:rsid w:val="000245E0"/>
    <w:rsid w:val="0002597B"/>
    <w:rsid w:val="00030952"/>
    <w:rsid w:val="00030E76"/>
    <w:rsid w:val="00032E62"/>
    <w:rsid w:val="000342EF"/>
    <w:rsid w:val="00036353"/>
    <w:rsid w:val="0003670E"/>
    <w:rsid w:val="000372FF"/>
    <w:rsid w:val="00041CF0"/>
    <w:rsid w:val="00043903"/>
    <w:rsid w:val="00044867"/>
    <w:rsid w:val="0004598C"/>
    <w:rsid w:val="00045FC5"/>
    <w:rsid w:val="00046517"/>
    <w:rsid w:val="00047838"/>
    <w:rsid w:val="0005225D"/>
    <w:rsid w:val="0005763B"/>
    <w:rsid w:val="00060865"/>
    <w:rsid w:val="00062C0E"/>
    <w:rsid w:val="000634DC"/>
    <w:rsid w:val="00064AD9"/>
    <w:rsid w:val="00064E38"/>
    <w:rsid w:val="000671CA"/>
    <w:rsid w:val="0006721B"/>
    <w:rsid w:val="000675F1"/>
    <w:rsid w:val="00067E15"/>
    <w:rsid w:val="00067EA4"/>
    <w:rsid w:val="00071550"/>
    <w:rsid w:val="00073B30"/>
    <w:rsid w:val="000766B6"/>
    <w:rsid w:val="00076B12"/>
    <w:rsid w:val="00081805"/>
    <w:rsid w:val="000824C4"/>
    <w:rsid w:val="000826E1"/>
    <w:rsid w:val="00082705"/>
    <w:rsid w:val="0008488C"/>
    <w:rsid w:val="00087F28"/>
    <w:rsid w:val="0009144C"/>
    <w:rsid w:val="00094056"/>
    <w:rsid w:val="0009589B"/>
    <w:rsid w:val="000973F0"/>
    <w:rsid w:val="000A03EC"/>
    <w:rsid w:val="000A176E"/>
    <w:rsid w:val="000A24F8"/>
    <w:rsid w:val="000A26AF"/>
    <w:rsid w:val="000A2BA1"/>
    <w:rsid w:val="000A32DA"/>
    <w:rsid w:val="000A3723"/>
    <w:rsid w:val="000A6BF6"/>
    <w:rsid w:val="000A7430"/>
    <w:rsid w:val="000A7A5E"/>
    <w:rsid w:val="000B0771"/>
    <w:rsid w:val="000B0894"/>
    <w:rsid w:val="000B095C"/>
    <w:rsid w:val="000B214C"/>
    <w:rsid w:val="000B2176"/>
    <w:rsid w:val="000B219E"/>
    <w:rsid w:val="000B2481"/>
    <w:rsid w:val="000B2E85"/>
    <w:rsid w:val="000B39D8"/>
    <w:rsid w:val="000B3DF0"/>
    <w:rsid w:val="000B3EC2"/>
    <w:rsid w:val="000B42A4"/>
    <w:rsid w:val="000B542B"/>
    <w:rsid w:val="000B6183"/>
    <w:rsid w:val="000C08A0"/>
    <w:rsid w:val="000C0B72"/>
    <w:rsid w:val="000C0F54"/>
    <w:rsid w:val="000C13C9"/>
    <w:rsid w:val="000C2CE1"/>
    <w:rsid w:val="000C3BDC"/>
    <w:rsid w:val="000C6773"/>
    <w:rsid w:val="000C68AF"/>
    <w:rsid w:val="000D0955"/>
    <w:rsid w:val="000D22A6"/>
    <w:rsid w:val="000D5110"/>
    <w:rsid w:val="000D5CDC"/>
    <w:rsid w:val="000D608D"/>
    <w:rsid w:val="000D60A0"/>
    <w:rsid w:val="000D7208"/>
    <w:rsid w:val="000D765A"/>
    <w:rsid w:val="000D7E23"/>
    <w:rsid w:val="000E0FE0"/>
    <w:rsid w:val="000E18CA"/>
    <w:rsid w:val="000E65E0"/>
    <w:rsid w:val="000E76D8"/>
    <w:rsid w:val="000E7754"/>
    <w:rsid w:val="000F0653"/>
    <w:rsid w:val="000F166D"/>
    <w:rsid w:val="000F1BE1"/>
    <w:rsid w:val="000F228D"/>
    <w:rsid w:val="000F326F"/>
    <w:rsid w:val="000F5940"/>
    <w:rsid w:val="000F5CDA"/>
    <w:rsid w:val="000F740A"/>
    <w:rsid w:val="001006D0"/>
    <w:rsid w:val="001006EC"/>
    <w:rsid w:val="00101559"/>
    <w:rsid w:val="00102A89"/>
    <w:rsid w:val="001031E1"/>
    <w:rsid w:val="00103EDB"/>
    <w:rsid w:val="001040EC"/>
    <w:rsid w:val="001055BF"/>
    <w:rsid w:val="00105C17"/>
    <w:rsid w:val="00105E61"/>
    <w:rsid w:val="00110542"/>
    <w:rsid w:val="00110E4F"/>
    <w:rsid w:val="001114E6"/>
    <w:rsid w:val="001120FF"/>
    <w:rsid w:val="0011290E"/>
    <w:rsid w:val="00113703"/>
    <w:rsid w:val="00114859"/>
    <w:rsid w:val="001149CB"/>
    <w:rsid w:val="001150E3"/>
    <w:rsid w:val="00116182"/>
    <w:rsid w:val="00116ED2"/>
    <w:rsid w:val="00117FEF"/>
    <w:rsid w:val="001204E0"/>
    <w:rsid w:val="00120594"/>
    <w:rsid w:val="00120A44"/>
    <w:rsid w:val="00121610"/>
    <w:rsid w:val="00121C61"/>
    <w:rsid w:val="00125C57"/>
    <w:rsid w:val="00126877"/>
    <w:rsid w:val="001274BC"/>
    <w:rsid w:val="001321B8"/>
    <w:rsid w:val="001323A2"/>
    <w:rsid w:val="00132AB1"/>
    <w:rsid w:val="00133E22"/>
    <w:rsid w:val="00134132"/>
    <w:rsid w:val="00135242"/>
    <w:rsid w:val="001366B4"/>
    <w:rsid w:val="001416A1"/>
    <w:rsid w:val="00141728"/>
    <w:rsid w:val="00141CE6"/>
    <w:rsid w:val="00142782"/>
    <w:rsid w:val="00142E82"/>
    <w:rsid w:val="00143429"/>
    <w:rsid w:val="00143FF4"/>
    <w:rsid w:val="00145B3D"/>
    <w:rsid w:val="00145C9F"/>
    <w:rsid w:val="001479FE"/>
    <w:rsid w:val="001502EE"/>
    <w:rsid w:val="00150BB3"/>
    <w:rsid w:val="00152D36"/>
    <w:rsid w:val="00154B14"/>
    <w:rsid w:val="001566F7"/>
    <w:rsid w:val="0015692C"/>
    <w:rsid w:val="00157BB9"/>
    <w:rsid w:val="00157D64"/>
    <w:rsid w:val="0016036C"/>
    <w:rsid w:val="00161B99"/>
    <w:rsid w:val="00161B9F"/>
    <w:rsid w:val="0016286A"/>
    <w:rsid w:val="00162A32"/>
    <w:rsid w:val="001651BB"/>
    <w:rsid w:val="00165AE4"/>
    <w:rsid w:val="00165BBD"/>
    <w:rsid w:val="00166EB8"/>
    <w:rsid w:val="00167876"/>
    <w:rsid w:val="00167A21"/>
    <w:rsid w:val="00171569"/>
    <w:rsid w:val="001718A0"/>
    <w:rsid w:val="00175137"/>
    <w:rsid w:val="0017532E"/>
    <w:rsid w:val="00175A30"/>
    <w:rsid w:val="00177D5D"/>
    <w:rsid w:val="00183076"/>
    <w:rsid w:val="00183685"/>
    <w:rsid w:val="001846D5"/>
    <w:rsid w:val="001851B2"/>
    <w:rsid w:val="00185BD2"/>
    <w:rsid w:val="00187483"/>
    <w:rsid w:val="001876A7"/>
    <w:rsid w:val="001877DC"/>
    <w:rsid w:val="00191B6C"/>
    <w:rsid w:val="00191E64"/>
    <w:rsid w:val="00192353"/>
    <w:rsid w:val="0019270E"/>
    <w:rsid w:val="00193FD9"/>
    <w:rsid w:val="00196CD2"/>
    <w:rsid w:val="00197164"/>
    <w:rsid w:val="00197D40"/>
    <w:rsid w:val="001A0E56"/>
    <w:rsid w:val="001A20A5"/>
    <w:rsid w:val="001A33B0"/>
    <w:rsid w:val="001A392F"/>
    <w:rsid w:val="001A4BEA"/>
    <w:rsid w:val="001A5E15"/>
    <w:rsid w:val="001A5E41"/>
    <w:rsid w:val="001A7C75"/>
    <w:rsid w:val="001B067A"/>
    <w:rsid w:val="001B077A"/>
    <w:rsid w:val="001B0877"/>
    <w:rsid w:val="001B0A09"/>
    <w:rsid w:val="001B18C7"/>
    <w:rsid w:val="001B204D"/>
    <w:rsid w:val="001B2258"/>
    <w:rsid w:val="001B4410"/>
    <w:rsid w:val="001B4D3C"/>
    <w:rsid w:val="001B5B10"/>
    <w:rsid w:val="001B7D2B"/>
    <w:rsid w:val="001C0710"/>
    <w:rsid w:val="001C0977"/>
    <w:rsid w:val="001C1723"/>
    <w:rsid w:val="001C38A1"/>
    <w:rsid w:val="001C480B"/>
    <w:rsid w:val="001C4C28"/>
    <w:rsid w:val="001C545B"/>
    <w:rsid w:val="001C65A4"/>
    <w:rsid w:val="001C66E3"/>
    <w:rsid w:val="001C6D76"/>
    <w:rsid w:val="001C7632"/>
    <w:rsid w:val="001D1EB7"/>
    <w:rsid w:val="001D5B00"/>
    <w:rsid w:val="001E0869"/>
    <w:rsid w:val="001E0F07"/>
    <w:rsid w:val="001E2755"/>
    <w:rsid w:val="001E277B"/>
    <w:rsid w:val="001E295E"/>
    <w:rsid w:val="001E33F9"/>
    <w:rsid w:val="001E3BBD"/>
    <w:rsid w:val="001E4E15"/>
    <w:rsid w:val="001E5D7F"/>
    <w:rsid w:val="001E69FB"/>
    <w:rsid w:val="001F0909"/>
    <w:rsid w:val="001F3803"/>
    <w:rsid w:val="001F4F1E"/>
    <w:rsid w:val="001F4F9E"/>
    <w:rsid w:val="001F6015"/>
    <w:rsid w:val="001F62A8"/>
    <w:rsid w:val="0020240A"/>
    <w:rsid w:val="002026D2"/>
    <w:rsid w:val="002034B2"/>
    <w:rsid w:val="002040DE"/>
    <w:rsid w:val="002113F8"/>
    <w:rsid w:val="002120F6"/>
    <w:rsid w:val="00212864"/>
    <w:rsid w:val="00212E8B"/>
    <w:rsid w:val="0021470D"/>
    <w:rsid w:val="00214E22"/>
    <w:rsid w:val="002179D5"/>
    <w:rsid w:val="0022185D"/>
    <w:rsid w:val="00221F37"/>
    <w:rsid w:val="0022326A"/>
    <w:rsid w:val="00223471"/>
    <w:rsid w:val="00224CF9"/>
    <w:rsid w:val="00226D75"/>
    <w:rsid w:val="002272F4"/>
    <w:rsid w:val="002304D4"/>
    <w:rsid w:val="002316B9"/>
    <w:rsid w:val="002328EF"/>
    <w:rsid w:val="00232D65"/>
    <w:rsid w:val="00236310"/>
    <w:rsid w:val="00236E74"/>
    <w:rsid w:val="00237FCF"/>
    <w:rsid w:val="002404AC"/>
    <w:rsid w:val="002407CE"/>
    <w:rsid w:val="002414AA"/>
    <w:rsid w:val="002414E7"/>
    <w:rsid w:val="002414F4"/>
    <w:rsid w:val="00242F7B"/>
    <w:rsid w:val="00243180"/>
    <w:rsid w:val="00244952"/>
    <w:rsid w:val="00245766"/>
    <w:rsid w:val="00245BD1"/>
    <w:rsid w:val="0024652E"/>
    <w:rsid w:val="0024690A"/>
    <w:rsid w:val="00246E0D"/>
    <w:rsid w:val="002475D1"/>
    <w:rsid w:val="00251B79"/>
    <w:rsid w:val="00252AF9"/>
    <w:rsid w:val="00254219"/>
    <w:rsid w:val="0025429F"/>
    <w:rsid w:val="00254AE2"/>
    <w:rsid w:val="002550C1"/>
    <w:rsid w:val="00256826"/>
    <w:rsid w:val="00261D2E"/>
    <w:rsid w:val="00263D13"/>
    <w:rsid w:val="00264CD5"/>
    <w:rsid w:val="002667C9"/>
    <w:rsid w:val="002707FE"/>
    <w:rsid w:val="00272194"/>
    <w:rsid w:val="00272900"/>
    <w:rsid w:val="002745C4"/>
    <w:rsid w:val="00274A14"/>
    <w:rsid w:val="002758B7"/>
    <w:rsid w:val="00277EA2"/>
    <w:rsid w:val="002809D4"/>
    <w:rsid w:val="00281FA3"/>
    <w:rsid w:val="00282086"/>
    <w:rsid w:val="00282736"/>
    <w:rsid w:val="00282E2C"/>
    <w:rsid w:val="002832E7"/>
    <w:rsid w:val="00283D11"/>
    <w:rsid w:val="002840AC"/>
    <w:rsid w:val="00286440"/>
    <w:rsid w:val="002871F0"/>
    <w:rsid w:val="0028765D"/>
    <w:rsid w:val="00290341"/>
    <w:rsid w:val="0029090D"/>
    <w:rsid w:val="002913A9"/>
    <w:rsid w:val="002924E5"/>
    <w:rsid w:val="002939B9"/>
    <w:rsid w:val="002939C6"/>
    <w:rsid w:val="00293B63"/>
    <w:rsid w:val="00294940"/>
    <w:rsid w:val="00296F22"/>
    <w:rsid w:val="002971E2"/>
    <w:rsid w:val="002A145C"/>
    <w:rsid w:val="002A1AFB"/>
    <w:rsid w:val="002A1BE6"/>
    <w:rsid w:val="002A2C9B"/>
    <w:rsid w:val="002A370A"/>
    <w:rsid w:val="002A4321"/>
    <w:rsid w:val="002A4E2C"/>
    <w:rsid w:val="002A604A"/>
    <w:rsid w:val="002A6597"/>
    <w:rsid w:val="002B02EF"/>
    <w:rsid w:val="002B03DE"/>
    <w:rsid w:val="002B0AF4"/>
    <w:rsid w:val="002B111B"/>
    <w:rsid w:val="002B1943"/>
    <w:rsid w:val="002B2838"/>
    <w:rsid w:val="002B2B0A"/>
    <w:rsid w:val="002B2EE9"/>
    <w:rsid w:val="002B36F5"/>
    <w:rsid w:val="002B3AEE"/>
    <w:rsid w:val="002B493E"/>
    <w:rsid w:val="002B7BC4"/>
    <w:rsid w:val="002C1E21"/>
    <w:rsid w:val="002C2852"/>
    <w:rsid w:val="002C2A56"/>
    <w:rsid w:val="002C2EC6"/>
    <w:rsid w:val="002C361D"/>
    <w:rsid w:val="002C39FC"/>
    <w:rsid w:val="002C58AB"/>
    <w:rsid w:val="002C5F02"/>
    <w:rsid w:val="002C60C8"/>
    <w:rsid w:val="002C6A52"/>
    <w:rsid w:val="002C7676"/>
    <w:rsid w:val="002C770C"/>
    <w:rsid w:val="002C790F"/>
    <w:rsid w:val="002C7B14"/>
    <w:rsid w:val="002D200E"/>
    <w:rsid w:val="002D2E5B"/>
    <w:rsid w:val="002D2E78"/>
    <w:rsid w:val="002D41C4"/>
    <w:rsid w:val="002D43C4"/>
    <w:rsid w:val="002D60B4"/>
    <w:rsid w:val="002D65B4"/>
    <w:rsid w:val="002D68E9"/>
    <w:rsid w:val="002D73B5"/>
    <w:rsid w:val="002E01EE"/>
    <w:rsid w:val="002E0F2D"/>
    <w:rsid w:val="002E1CD8"/>
    <w:rsid w:val="002E1CEE"/>
    <w:rsid w:val="002E2E36"/>
    <w:rsid w:val="002E3E01"/>
    <w:rsid w:val="002E63FF"/>
    <w:rsid w:val="002E7838"/>
    <w:rsid w:val="002E7E1A"/>
    <w:rsid w:val="002F282D"/>
    <w:rsid w:val="002F418C"/>
    <w:rsid w:val="002F5017"/>
    <w:rsid w:val="002F61B5"/>
    <w:rsid w:val="002F6338"/>
    <w:rsid w:val="00300CF7"/>
    <w:rsid w:val="0030145C"/>
    <w:rsid w:val="00301FAD"/>
    <w:rsid w:val="003025C4"/>
    <w:rsid w:val="003054A1"/>
    <w:rsid w:val="00305B30"/>
    <w:rsid w:val="00306D76"/>
    <w:rsid w:val="003078AB"/>
    <w:rsid w:val="00311217"/>
    <w:rsid w:val="0031123F"/>
    <w:rsid w:val="003116CD"/>
    <w:rsid w:val="0031269A"/>
    <w:rsid w:val="00316809"/>
    <w:rsid w:val="003202A0"/>
    <w:rsid w:val="00320314"/>
    <w:rsid w:val="00321A8B"/>
    <w:rsid w:val="00324E8D"/>
    <w:rsid w:val="003250C6"/>
    <w:rsid w:val="003253AB"/>
    <w:rsid w:val="003253F6"/>
    <w:rsid w:val="003258F4"/>
    <w:rsid w:val="003263BF"/>
    <w:rsid w:val="00326596"/>
    <w:rsid w:val="003271EA"/>
    <w:rsid w:val="003276E4"/>
    <w:rsid w:val="0032789D"/>
    <w:rsid w:val="00330014"/>
    <w:rsid w:val="00330473"/>
    <w:rsid w:val="0033055A"/>
    <w:rsid w:val="003310D6"/>
    <w:rsid w:val="00331668"/>
    <w:rsid w:val="003320BE"/>
    <w:rsid w:val="0033448D"/>
    <w:rsid w:val="003353F7"/>
    <w:rsid w:val="003363ED"/>
    <w:rsid w:val="00336742"/>
    <w:rsid w:val="00340E6F"/>
    <w:rsid w:val="00341EA0"/>
    <w:rsid w:val="00343B95"/>
    <w:rsid w:val="00343ED6"/>
    <w:rsid w:val="00343F8B"/>
    <w:rsid w:val="00345971"/>
    <w:rsid w:val="00350844"/>
    <w:rsid w:val="00350921"/>
    <w:rsid w:val="00350F51"/>
    <w:rsid w:val="003515D0"/>
    <w:rsid w:val="003528DA"/>
    <w:rsid w:val="00352E90"/>
    <w:rsid w:val="00353979"/>
    <w:rsid w:val="003539EA"/>
    <w:rsid w:val="00354089"/>
    <w:rsid w:val="003619BB"/>
    <w:rsid w:val="00363C50"/>
    <w:rsid w:val="0036501B"/>
    <w:rsid w:val="00366DD1"/>
    <w:rsid w:val="0037373B"/>
    <w:rsid w:val="00375478"/>
    <w:rsid w:val="00381AD7"/>
    <w:rsid w:val="00381BDE"/>
    <w:rsid w:val="00381DA8"/>
    <w:rsid w:val="00384DE6"/>
    <w:rsid w:val="003856DB"/>
    <w:rsid w:val="00386379"/>
    <w:rsid w:val="003865C6"/>
    <w:rsid w:val="0038670C"/>
    <w:rsid w:val="00386930"/>
    <w:rsid w:val="0038771E"/>
    <w:rsid w:val="00390C9F"/>
    <w:rsid w:val="00390EDD"/>
    <w:rsid w:val="0039133D"/>
    <w:rsid w:val="003918B5"/>
    <w:rsid w:val="003922D0"/>
    <w:rsid w:val="003925AC"/>
    <w:rsid w:val="00393830"/>
    <w:rsid w:val="00394863"/>
    <w:rsid w:val="003964A8"/>
    <w:rsid w:val="00396D28"/>
    <w:rsid w:val="00397DE1"/>
    <w:rsid w:val="003A1B0E"/>
    <w:rsid w:val="003A3414"/>
    <w:rsid w:val="003A604B"/>
    <w:rsid w:val="003A6791"/>
    <w:rsid w:val="003A71AD"/>
    <w:rsid w:val="003A7811"/>
    <w:rsid w:val="003A7B8C"/>
    <w:rsid w:val="003B0E8F"/>
    <w:rsid w:val="003B0E94"/>
    <w:rsid w:val="003B1297"/>
    <w:rsid w:val="003B2018"/>
    <w:rsid w:val="003B3441"/>
    <w:rsid w:val="003B61A9"/>
    <w:rsid w:val="003B7301"/>
    <w:rsid w:val="003B7AE6"/>
    <w:rsid w:val="003C1F6A"/>
    <w:rsid w:val="003C3161"/>
    <w:rsid w:val="003C3E11"/>
    <w:rsid w:val="003C4523"/>
    <w:rsid w:val="003C523E"/>
    <w:rsid w:val="003C529C"/>
    <w:rsid w:val="003C67FB"/>
    <w:rsid w:val="003C68F3"/>
    <w:rsid w:val="003D090A"/>
    <w:rsid w:val="003D0FC2"/>
    <w:rsid w:val="003D1091"/>
    <w:rsid w:val="003D1994"/>
    <w:rsid w:val="003D1EEF"/>
    <w:rsid w:val="003D4112"/>
    <w:rsid w:val="003D4DF1"/>
    <w:rsid w:val="003D4F9B"/>
    <w:rsid w:val="003D524D"/>
    <w:rsid w:val="003D5E00"/>
    <w:rsid w:val="003D6348"/>
    <w:rsid w:val="003D6902"/>
    <w:rsid w:val="003D7B1D"/>
    <w:rsid w:val="003E0C4D"/>
    <w:rsid w:val="003E2AA0"/>
    <w:rsid w:val="003E3A40"/>
    <w:rsid w:val="003E451A"/>
    <w:rsid w:val="003E4EDC"/>
    <w:rsid w:val="003E6F3B"/>
    <w:rsid w:val="003F04E6"/>
    <w:rsid w:val="003F08FB"/>
    <w:rsid w:val="003F14B8"/>
    <w:rsid w:val="003F17F9"/>
    <w:rsid w:val="003F4BA6"/>
    <w:rsid w:val="003F500B"/>
    <w:rsid w:val="003F7396"/>
    <w:rsid w:val="003F78E5"/>
    <w:rsid w:val="004006E3"/>
    <w:rsid w:val="004031DB"/>
    <w:rsid w:val="00404C7D"/>
    <w:rsid w:val="004055A5"/>
    <w:rsid w:val="00406A12"/>
    <w:rsid w:val="00406C34"/>
    <w:rsid w:val="004076B7"/>
    <w:rsid w:val="0040773F"/>
    <w:rsid w:val="00407AA6"/>
    <w:rsid w:val="004109C8"/>
    <w:rsid w:val="00410AF7"/>
    <w:rsid w:val="004136DA"/>
    <w:rsid w:val="0041502B"/>
    <w:rsid w:val="00415AC2"/>
    <w:rsid w:val="00415ED2"/>
    <w:rsid w:val="004208A8"/>
    <w:rsid w:val="00421220"/>
    <w:rsid w:val="00421A04"/>
    <w:rsid w:val="0042210F"/>
    <w:rsid w:val="004248AC"/>
    <w:rsid w:val="0042620F"/>
    <w:rsid w:val="00430724"/>
    <w:rsid w:val="00431894"/>
    <w:rsid w:val="00431F0D"/>
    <w:rsid w:val="0043263D"/>
    <w:rsid w:val="00433957"/>
    <w:rsid w:val="0043414E"/>
    <w:rsid w:val="004354E7"/>
    <w:rsid w:val="0043785A"/>
    <w:rsid w:val="00437B1A"/>
    <w:rsid w:val="00437DDE"/>
    <w:rsid w:val="004406B0"/>
    <w:rsid w:val="0044229E"/>
    <w:rsid w:val="00443E81"/>
    <w:rsid w:val="00443FA3"/>
    <w:rsid w:val="00444913"/>
    <w:rsid w:val="00445B04"/>
    <w:rsid w:val="004461DC"/>
    <w:rsid w:val="00446ECE"/>
    <w:rsid w:val="00447281"/>
    <w:rsid w:val="0045082B"/>
    <w:rsid w:val="00450E83"/>
    <w:rsid w:val="00453472"/>
    <w:rsid w:val="00454B09"/>
    <w:rsid w:val="00454F03"/>
    <w:rsid w:val="004566E7"/>
    <w:rsid w:val="00460308"/>
    <w:rsid w:val="004618D9"/>
    <w:rsid w:val="00461FA5"/>
    <w:rsid w:val="00463376"/>
    <w:rsid w:val="00466C9D"/>
    <w:rsid w:val="00467AE9"/>
    <w:rsid w:val="00470EA9"/>
    <w:rsid w:val="004714ED"/>
    <w:rsid w:val="00472565"/>
    <w:rsid w:val="00475316"/>
    <w:rsid w:val="0047682C"/>
    <w:rsid w:val="0047704D"/>
    <w:rsid w:val="00477EAB"/>
    <w:rsid w:val="00481564"/>
    <w:rsid w:val="00482A98"/>
    <w:rsid w:val="00482AD5"/>
    <w:rsid w:val="004837A3"/>
    <w:rsid w:val="00483C70"/>
    <w:rsid w:val="0048417D"/>
    <w:rsid w:val="004849FE"/>
    <w:rsid w:val="00485DC7"/>
    <w:rsid w:val="0049353A"/>
    <w:rsid w:val="004939F2"/>
    <w:rsid w:val="004951FA"/>
    <w:rsid w:val="0049524D"/>
    <w:rsid w:val="00496473"/>
    <w:rsid w:val="00497E08"/>
    <w:rsid w:val="004A0475"/>
    <w:rsid w:val="004A1A30"/>
    <w:rsid w:val="004A1AE1"/>
    <w:rsid w:val="004A43C3"/>
    <w:rsid w:val="004A5639"/>
    <w:rsid w:val="004A5B73"/>
    <w:rsid w:val="004A5B97"/>
    <w:rsid w:val="004A601E"/>
    <w:rsid w:val="004A60A3"/>
    <w:rsid w:val="004A74CA"/>
    <w:rsid w:val="004B09EC"/>
    <w:rsid w:val="004B1CDE"/>
    <w:rsid w:val="004B271A"/>
    <w:rsid w:val="004B46F4"/>
    <w:rsid w:val="004B5852"/>
    <w:rsid w:val="004B63C4"/>
    <w:rsid w:val="004C096D"/>
    <w:rsid w:val="004C1129"/>
    <w:rsid w:val="004C1963"/>
    <w:rsid w:val="004C272C"/>
    <w:rsid w:val="004C2DEF"/>
    <w:rsid w:val="004C2EA0"/>
    <w:rsid w:val="004C44F2"/>
    <w:rsid w:val="004C4D53"/>
    <w:rsid w:val="004D1134"/>
    <w:rsid w:val="004D14DE"/>
    <w:rsid w:val="004D219E"/>
    <w:rsid w:val="004D254B"/>
    <w:rsid w:val="004D3DD3"/>
    <w:rsid w:val="004D44C9"/>
    <w:rsid w:val="004D484C"/>
    <w:rsid w:val="004D4E86"/>
    <w:rsid w:val="004D620B"/>
    <w:rsid w:val="004E0AAC"/>
    <w:rsid w:val="004E3E91"/>
    <w:rsid w:val="004E5935"/>
    <w:rsid w:val="004E633D"/>
    <w:rsid w:val="004E761A"/>
    <w:rsid w:val="004F0FAA"/>
    <w:rsid w:val="004F10BC"/>
    <w:rsid w:val="004F23C0"/>
    <w:rsid w:val="004F2930"/>
    <w:rsid w:val="004F37BB"/>
    <w:rsid w:val="004F590F"/>
    <w:rsid w:val="004F6993"/>
    <w:rsid w:val="004F7532"/>
    <w:rsid w:val="004F761D"/>
    <w:rsid w:val="004F78FC"/>
    <w:rsid w:val="00501119"/>
    <w:rsid w:val="00502306"/>
    <w:rsid w:val="005024A8"/>
    <w:rsid w:val="00505C40"/>
    <w:rsid w:val="00506A64"/>
    <w:rsid w:val="0050767B"/>
    <w:rsid w:val="00511568"/>
    <w:rsid w:val="00511767"/>
    <w:rsid w:val="00511B39"/>
    <w:rsid w:val="00511D51"/>
    <w:rsid w:val="00511DDA"/>
    <w:rsid w:val="0051301A"/>
    <w:rsid w:val="005132D5"/>
    <w:rsid w:val="00513CE0"/>
    <w:rsid w:val="0051536F"/>
    <w:rsid w:val="00515439"/>
    <w:rsid w:val="00515969"/>
    <w:rsid w:val="00515C03"/>
    <w:rsid w:val="005209BE"/>
    <w:rsid w:val="005235C6"/>
    <w:rsid w:val="0052467F"/>
    <w:rsid w:val="00524C99"/>
    <w:rsid w:val="005252C5"/>
    <w:rsid w:val="0052547F"/>
    <w:rsid w:val="005273A5"/>
    <w:rsid w:val="00530C12"/>
    <w:rsid w:val="00530E1F"/>
    <w:rsid w:val="00531144"/>
    <w:rsid w:val="005326AE"/>
    <w:rsid w:val="00532838"/>
    <w:rsid w:val="00532ECD"/>
    <w:rsid w:val="005330B6"/>
    <w:rsid w:val="005337F5"/>
    <w:rsid w:val="0053418F"/>
    <w:rsid w:val="0053448B"/>
    <w:rsid w:val="005358FF"/>
    <w:rsid w:val="00535C1A"/>
    <w:rsid w:val="00536D52"/>
    <w:rsid w:val="00537D98"/>
    <w:rsid w:val="00540A2B"/>
    <w:rsid w:val="005429C9"/>
    <w:rsid w:val="00543D57"/>
    <w:rsid w:val="00550FD8"/>
    <w:rsid w:val="0055106E"/>
    <w:rsid w:val="00552A47"/>
    <w:rsid w:val="00552FB5"/>
    <w:rsid w:val="0055337F"/>
    <w:rsid w:val="005536A6"/>
    <w:rsid w:val="00555B22"/>
    <w:rsid w:val="005569C7"/>
    <w:rsid w:val="00560082"/>
    <w:rsid w:val="005620C5"/>
    <w:rsid w:val="00564281"/>
    <w:rsid w:val="005647CD"/>
    <w:rsid w:val="00564C00"/>
    <w:rsid w:val="00565062"/>
    <w:rsid w:val="005657DC"/>
    <w:rsid w:val="0056594E"/>
    <w:rsid w:val="00565ACE"/>
    <w:rsid w:val="0056627C"/>
    <w:rsid w:val="00566370"/>
    <w:rsid w:val="00570A12"/>
    <w:rsid w:val="0057117C"/>
    <w:rsid w:val="00572A18"/>
    <w:rsid w:val="00575A62"/>
    <w:rsid w:val="00575DE2"/>
    <w:rsid w:val="00575FB9"/>
    <w:rsid w:val="00582BDD"/>
    <w:rsid w:val="0058694D"/>
    <w:rsid w:val="00586F6F"/>
    <w:rsid w:val="00587251"/>
    <w:rsid w:val="0059014F"/>
    <w:rsid w:val="0059141B"/>
    <w:rsid w:val="00591F8E"/>
    <w:rsid w:val="005928F2"/>
    <w:rsid w:val="005930FB"/>
    <w:rsid w:val="00595C17"/>
    <w:rsid w:val="005961DF"/>
    <w:rsid w:val="005970D2"/>
    <w:rsid w:val="00597109"/>
    <w:rsid w:val="00597641"/>
    <w:rsid w:val="00597FE4"/>
    <w:rsid w:val="005A0726"/>
    <w:rsid w:val="005A1066"/>
    <w:rsid w:val="005A210E"/>
    <w:rsid w:val="005A25E4"/>
    <w:rsid w:val="005A36C2"/>
    <w:rsid w:val="005A3781"/>
    <w:rsid w:val="005A3F6B"/>
    <w:rsid w:val="005A460D"/>
    <w:rsid w:val="005A6B35"/>
    <w:rsid w:val="005A7239"/>
    <w:rsid w:val="005B03A3"/>
    <w:rsid w:val="005B03A5"/>
    <w:rsid w:val="005B4020"/>
    <w:rsid w:val="005B48F6"/>
    <w:rsid w:val="005B4963"/>
    <w:rsid w:val="005B4E5B"/>
    <w:rsid w:val="005B5126"/>
    <w:rsid w:val="005B53C2"/>
    <w:rsid w:val="005B729E"/>
    <w:rsid w:val="005C0038"/>
    <w:rsid w:val="005C1286"/>
    <w:rsid w:val="005C2BF1"/>
    <w:rsid w:val="005C31E5"/>
    <w:rsid w:val="005C4995"/>
    <w:rsid w:val="005C695F"/>
    <w:rsid w:val="005C7697"/>
    <w:rsid w:val="005D0EEE"/>
    <w:rsid w:val="005D19C4"/>
    <w:rsid w:val="005D336B"/>
    <w:rsid w:val="005D431B"/>
    <w:rsid w:val="005D4474"/>
    <w:rsid w:val="005D5AA4"/>
    <w:rsid w:val="005D5ADD"/>
    <w:rsid w:val="005D5F43"/>
    <w:rsid w:val="005D61B0"/>
    <w:rsid w:val="005D6339"/>
    <w:rsid w:val="005D6610"/>
    <w:rsid w:val="005D7A6B"/>
    <w:rsid w:val="005E0FEF"/>
    <w:rsid w:val="005E1ACF"/>
    <w:rsid w:val="005E1BFA"/>
    <w:rsid w:val="005E1EAB"/>
    <w:rsid w:val="005E264C"/>
    <w:rsid w:val="005E2F8B"/>
    <w:rsid w:val="005E46E2"/>
    <w:rsid w:val="005E4700"/>
    <w:rsid w:val="005E49C5"/>
    <w:rsid w:val="005E5507"/>
    <w:rsid w:val="005E5578"/>
    <w:rsid w:val="005E5DE2"/>
    <w:rsid w:val="005E696C"/>
    <w:rsid w:val="005E6DAF"/>
    <w:rsid w:val="005E6E99"/>
    <w:rsid w:val="005E76CF"/>
    <w:rsid w:val="005E7DF5"/>
    <w:rsid w:val="005F1CD5"/>
    <w:rsid w:val="005F2377"/>
    <w:rsid w:val="005F2766"/>
    <w:rsid w:val="005F3353"/>
    <w:rsid w:val="005F36A1"/>
    <w:rsid w:val="005F3B7A"/>
    <w:rsid w:val="005F5CFC"/>
    <w:rsid w:val="005F5F5D"/>
    <w:rsid w:val="005F6468"/>
    <w:rsid w:val="005F64ED"/>
    <w:rsid w:val="005F7F1B"/>
    <w:rsid w:val="00600BD8"/>
    <w:rsid w:val="00601089"/>
    <w:rsid w:val="00601382"/>
    <w:rsid w:val="00601B97"/>
    <w:rsid w:val="006030E5"/>
    <w:rsid w:val="0060348D"/>
    <w:rsid w:val="0060378B"/>
    <w:rsid w:val="0060542A"/>
    <w:rsid w:val="00606145"/>
    <w:rsid w:val="00606851"/>
    <w:rsid w:val="00607EED"/>
    <w:rsid w:val="00610132"/>
    <w:rsid w:val="006122A7"/>
    <w:rsid w:val="00612E64"/>
    <w:rsid w:val="00613838"/>
    <w:rsid w:val="00614CDB"/>
    <w:rsid w:val="00617B4C"/>
    <w:rsid w:val="00617BF0"/>
    <w:rsid w:val="00617E4E"/>
    <w:rsid w:val="00622122"/>
    <w:rsid w:val="006242EF"/>
    <w:rsid w:val="006271CB"/>
    <w:rsid w:val="0062759A"/>
    <w:rsid w:val="006277C8"/>
    <w:rsid w:val="00630E48"/>
    <w:rsid w:val="00631FB2"/>
    <w:rsid w:val="0063316D"/>
    <w:rsid w:val="00633BEB"/>
    <w:rsid w:val="00633EA1"/>
    <w:rsid w:val="00635571"/>
    <w:rsid w:val="0063572C"/>
    <w:rsid w:val="00636D6B"/>
    <w:rsid w:val="00637247"/>
    <w:rsid w:val="00637464"/>
    <w:rsid w:val="0064087E"/>
    <w:rsid w:val="0064099A"/>
    <w:rsid w:val="00640A1A"/>
    <w:rsid w:val="006420C2"/>
    <w:rsid w:val="0064227B"/>
    <w:rsid w:val="006438C2"/>
    <w:rsid w:val="00643AC5"/>
    <w:rsid w:val="00646987"/>
    <w:rsid w:val="00650DDD"/>
    <w:rsid w:val="00650F0B"/>
    <w:rsid w:val="00652096"/>
    <w:rsid w:val="00652ECD"/>
    <w:rsid w:val="00653B90"/>
    <w:rsid w:val="0065578E"/>
    <w:rsid w:val="00656057"/>
    <w:rsid w:val="00656B2E"/>
    <w:rsid w:val="00656E3D"/>
    <w:rsid w:val="00657172"/>
    <w:rsid w:val="0065783D"/>
    <w:rsid w:val="00657F4D"/>
    <w:rsid w:val="0066181A"/>
    <w:rsid w:val="006619EB"/>
    <w:rsid w:val="00663058"/>
    <w:rsid w:val="00667202"/>
    <w:rsid w:val="00674753"/>
    <w:rsid w:val="00674803"/>
    <w:rsid w:val="00674F70"/>
    <w:rsid w:val="006752D5"/>
    <w:rsid w:val="006766CB"/>
    <w:rsid w:val="00676A99"/>
    <w:rsid w:val="00677E36"/>
    <w:rsid w:val="006804C7"/>
    <w:rsid w:val="0068215F"/>
    <w:rsid w:val="00683057"/>
    <w:rsid w:val="006830D3"/>
    <w:rsid w:val="0068544E"/>
    <w:rsid w:val="00685593"/>
    <w:rsid w:val="006878DB"/>
    <w:rsid w:val="00687F27"/>
    <w:rsid w:val="006906A3"/>
    <w:rsid w:val="00691323"/>
    <w:rsid w:val="00694246"/>
    <w:rsid w:val="006946F3"/>
    <w:rsid w:val="00694D0B"/>
    <w:rsid w:val="00695F26"/>
    <w:rsid w:val="0069608E"/>
    <w:rsid w:val="0069634E"/>
    <w:rsid w:val="006969C2"/>
    <w:rsid w:val="006976B0"/>
    <w:rsid w:val="006A0D34"/>
    <w:rsid w:val="006A10A0"/>
    <w:rsid w:val="006A1E87"/>
    <w:rsid w:val="006A2D71"/>
    <w:rsid w:val="006A5049"/>
    <w:rsid w:val="006A5581"/>
    <w:rsid w:val="006A60FC"/>
    <w:rsid w:val="006A6426"/>
    <w:rsid w:val="006A6A1E"/>
    <w:rsid w:val="006A6F0A"/>
    <w:rsid w:val="006B29CF"/>
    <w:rsid w:val="006B361D"/>
    <w:rsid w:val="006B409E"/>
    <w:rsid w:val="006B5C1F"/>
    <w:rsid w:val="006B5CFB"/>
    <w:rsid w:val="006B64CE"/>
    <w:rsid w:val="006C0C03"/>
    <w:rsid w:val="006C39F4"/>
    <w:rsid w:val="006C59DE"/>
    <w:rsid w:val="006C5AE7"/>
    <w:rsid w:val="006C7090"/>
    <w:rsid w:val="006C7E49"/>
    <w:rsid w:val="006D1779"/>
    <w:rsid w:val="006D2450"/>
    <w:rsid w:val="006D2B0A"/>
    <w:rsid w:val="006D2D02"/>
    <w:rsid w:val="006D3239"/>
    <w:rsid w:val="006D49F5"/>
    <w:rsid w:val="006D5641"/>
    <w:rsid w:val="006D5A8C"/>
    <w:rsid w:val="006D64BC"/>
    <w:rsid w:val="006D7AB0"/>
    <w:rsid w:val="006E137E"/>
    <w:rsid w:val="006E1BD4"/>
    <w:rsid w:val="006E2414"/>
    <w:rsid w:val="006E2BF5"/>
    <w:rsid w:val="006E33F8"/>
    <w:rsid w:val="006E37E8"/>
    <w:rsid w:val="006E37F9"/>
    <w:rsid w:val="006E50E1"/>
    <w:rsid w:val="006E52A8"/>
    <w:rsid w:val="006E54FA"/>
    <w:rsid w:val="006E5537"/>
    <w:rsid w:val="006E6000"/>
    <w:rsid w:val="006F05E5"/>
    <w:rsid w:val="006F10A8"/>
    <w:rsid w:val="006F1316"/>
    <w:rsid w:val="006F28CA"/>
    <w:rsid w:val="006F3080"/>
    <w:rsid w:val="006F559B"/>
    <w:rsid w:val="006F6539"/>
    <w:rsid w:val="006F7C57"/>
    <w:rsid w:val="00700ED9"/>
    <w:rsid w:val="0070177D"/>
    <w:rsid w:val="00702A01"/>
    <w:rsid w:val="00702CAA"/>
    <w:rsid w:val="00704EB5"/>
    <w:rsid w:val="007053A9"/>
    <w:rsid w:val="007066DE"/>
    <w:rsid w:val="00707705"/>
    <w:rsid w:val="0071124D"/>
    <w:rsid w:val="007134F8"/>
    <w:rsid w:val="00713B67"/>
    <w:rsid w:val="00713E18"/>
    <w:rsid w:val="00714255"/>
    <w:rsid w:val="00715A2A"/>
    <w:rsid w:val="00715A2C"/>
    <w:rsid w:val="00716A25"/>
    <w:rsid w:val="007174F4"/>
    <w:rsid w:val="0072384A"/>
    <w:rsid w:val="00723E80"/>
    <w:rsid w:val="007250C6"/>
    <w:rsid w:val="00725D1D"/>
    <w:rsid w:val="00726FC1"/>
    <w:rsid w:val="00727005"/>
    <w:rsid w:val="0072785E"/>
    <w:rsid w:val="00727CDA"/>
    <w:rsid w:val="00730C6B"/>
    <w:rsid w:val="00732665"/>
    <w:rsid w:val="00732A23"/>
    <w:rsid w:val="007346B3"/>
    <w:rsid w:val="007410CF"/>
    <w:rsid w:val="00743605"/>
    <w:rsid w:val="00745BF7"/>
    <w:rsid w:val="00746CC8"/>
    <w:rsid w:val="007500F9"/>
    <w:rsid w:val="007501CC"/>
    <w:rsid w:val="00751A2C"/>
    <w:rsid w:val="00752975"/>
    <w:rsid w:val="00752D39"/>
    <w:rsid w:val="00753BD5"/>
    <w:rsid w:val="007552F8"/>
    <w:rsid w:val="007554AB"/>
    <w:rsid w:val="00755977"/>
    <w:rsid w:val="00755F2F"/>
    <w:rsid w:val="00756FCD"/>
    <w:rsid w:val="0075764F"/>
    <w:rsid w:val="00757693"/>
    <w:rsid w:val="0076102D"/>
    <w:rsid w:val="007615B1"/>
    <w:rsid w:val="00762213"/>
    <w:rsid w:val="00762935"/>
    <w:rsid w:val="00765E6B"/>
    <w:rsid w:val="007661A2"/>
    <w:rsid w:val="007676E6"/>
    <w:rsid w:val="00767F78"/>
    <w:rsid w:val="007707CF"/>
    <w:rsid w:val="00770ABA"/>
    <w:rsid w:val="00770FFD"/>
    <w:rsid w:val="00772FF9"/>
    <w:rsid w:val="00773B0D"/>
    <w:rsid w:val="00774A74"/>
    <w:rsid w:val="00776245"/>
    <w:rsid w:val="00776FEB"/>
    <w:rsid w:val="00777165"/>
    <w:rsid w:val="007779AA"/>
    <w:rsid w:val="007779AE"/>
    <w:rsid w:val="00777B1D"/>
    <w:rsid w:val="00777D2D"/>
    <w:rsid w:val="00777E62"/>
    <w:rsid w:val="00780E9D"/>
    <w:rsid w:val="007821C7"/>
    <w:rsid w:val="0078244C"/>
    <w:rsid w:val="0078353B"/>
    <w:rsid w:val="00783770"/>
    <w:rsid w:val="0078474C"/>
    <w:rsid w:val="00784DDA"/>
    <w:rsid w:val="0078674B"/>
    <w:rsid w:val="00786833"/>
    <w:rsid w:val="00786E8B"/>
    <w:rsid w:val="00787855"/>
    <w:rsid w:val="007901CB"/>
    <w:rsid w:val="00790EB1"/>
    <w:rsid w:val="00791391"/>
    <w:rsid w:val="00792718"/>
    <w:rsid w:val="00793480"/>
    <w:rsid w:val="00793D2D"/>
    <w:rsid w:val="00794224"/>
    <w:rsid w:val="007944A6"/>
    <w:rsid w:val="007948A4"/>
    <w:rsid w:val="007950DB"/>
    <w:rsid w:val="007955F8"/>
    <w:rsid w:val="007956EC"/>
    <w:rsid w:val="007959DD"/>
    <w:rsid w:val="00797D5B"/>
    <w:rsid w:val="007A146F"/>
    <w:rsid w:val="007A1AC6"/>
    <w:rsid w:val="007A1DD8"/>
    <w:rsid w:val="007A2539"/>
    <w:rsid w:val="007A257A"/>
    <w:rsid w:val="007A501F"/>
    <w:rsid w:val="007A6E94"/>
    <w:rsid w:val="007A6F6E"/>
    <w:rsid w:val="007B17E1"/>
    <w:rsid w:val="007B2227"/>
    <w:rsid w:val="007B2ABB"/>
    <w:rsid w:val="007B302F"/>
    <w:rsid w:val="007B5295"/>
    <w:rsid w:val="007B62B9"/>
    <w:rsid w:val="007B7783"/>
    <w:rsid w:val="007B7AFA"/>
    <w:rsid w:val="007B7FB9"/>
    <w:rsid w:val="007C190E"/>
    <w:rsid w:val="007C21EF"/>
    <w:rsid w:val="007C3601"/>
    <w:rsid w:val="007C3F48"/>
    <w:rsid w:val="007C69AA"/>
    <w:rsid w:val="007C7EF3"/>
    <w:rsid w:val="007D026A"/>
    <w:rsid w:val="007D0322"/>
    <w:rsid w:val="007D12CD"/>
    <w:rsid w:val="007D1C4B"/>
    <w:rsid w:val="007D21E3"/>
    <w:rsid w:val="007D230F"/>
    <w:rsid w:val="007D3A7F"/>
    <w:rsid w:val="007D4DA6"/>
    <w:rsid w:val="007D57F2"/>
    <w:rsid w:val="007D5CFD"/>
    <w:rsid w:val="007E00BE"/>
    <w:rsid w:val="007E02B5"/>
    <w:rsid w:val="007E127D"/>
    <w:rsid w:val="007E188B"/>
    <w:rsid w:val="007E1BD4"/>
    <w:rsid w:val="007E1FA5"/>
    <w:rsid w:val="007E5E12"/>
    <w:rsid w:val="007E621D"/>
    <w:rsid w:val="007E629D"/>
    <w:rsid w:val="007F2177"/>
    <w:rsid w:val="007F3D8C"/>
    <w:rsid w:val="007F4835"/>
    <w:rsid w:val="007F6817"/>
    <w:rsid w:val="007F798D"/>
    <w:rsid w:val="008001BE"/>
    <w:rsid w:val="00800509"/>
    <w:rsid w:val="0080088E"/>
    <w:rsid w:val="0080089F"/>
    <w:rsid w:val="008009C2"/>
    <w:rsid w:val="00802BDD"/>
    <w:rsid w:val="0080352A"/>
    <w:rsid w:val="00804DA5"/>
    <w:rsid w:val="00806503"/>
    <w:rsid w:val="008066B1"/>
    <w:rsid w:val="00806944"/>
    <w:rsid w:val="00806E6E"/>
    <w:rsid w:val="0080795B"/>
    <w:rsid w:val="00810A71"/>
    <w:rsid w:val="00811867"/>
    <w:rsid w:val="00811ECA"/>
    <w:rsid w:val="00812295"/>
    <w:rsid w:val="00812F71"/>
    <w:rsid w:val="00814066"/>
    <w:rsid w:val="0081442C"/>
    <w:rsid w:val="0081548C"/>
    <w:rsid w:val="00817C25"/>
    <w:rsid w:val="00821205"/>
    <w:rsid w:val="00821653"/>
    <w:rsid w:val="00822389"/>
    <w:rsid w:val="00823919"/>
    <w:rsid w:val="00824638"/>
    <w:rsid w:val="0082494C"/>
    <w:rsid w:val="00824B7C"/>
    <w:rsid w:val="008255BC"/>
    <w:rsid w:val="00830A36"/>
    <w:rsid w:val="008310C3"/>
    <w:rsid w:val="008323E3"/>
    <w:rsid w:val="00832EF9"/>
    <w:rsid w:val="00833582"/>
    <w:rsid w:val="00835750"/>
    <w:rsid w:val="00835932"/>
    <w:rsid w:val="00835E62"/>
    <w:rsid w:val="00836377"/>
    <w:rsid w:val="0083660E"/>
    <w:rsid w:val="0084072B"/>
    <w:rsid w:val="0084280A"/>
    <w:rsid w:val="00843AA9"/>
    <w:rsid w:val="00843B8F"/>
    <w:rsid w:val="00844705"/>
    <w:rsid w:val="00847113"/>
    <w:rsid w:val="008519C6"/>
    <w:rsid w:val="00851B89"/>
    <w:rsid w:val="008528A4"/>
    <w:rsid w:val="00853C96"/>
    <w:rsid w:val="00856FA0"/>
    <w:rsid w:val="00861421"/>
    <w:rsid w:val="00861AC1"/>
    <w:rsid w:val="00862AC8"/>
    <w:rsid w:val="00862F3F"/>
    <w:rsid w:val="00864031"/>
    <w:rsid w:val="0086494E"/>
    <w:rsid w:val="00864BFF"/>
    <w:rsid w:val="00864EEE"/>
    <w:rsid w:val="00865668"/>
    <w:rsid w:val="00865BA5"/>
    <w:rsid w:val="00865BA6"/>
    <w:rsid w:val="00866EBA"/>
    <w:rsid w:val="00870586"/>
    <w:rsid w:val="00871666"/>
    <w:rsid w:val="0087183F"/>
    <w:rsid w:val="008726CE"/>
    <w:rsid w:val="00872E91"/>
    <w:rsid w:val="00873FD1"/>
    <w:rsid w:val="008743A7"/>
    <w:rsid w:val="00874EEC"/>
    <w:rsid w:val="00874F07"/>
    <w:rsid w:val="00875DA2"/>
    <w:rsid w:val="008764B0"/>
    <w:rsid w:val="008804DA"/>
    <w:rsid w:val="0088068F"/>
    <w:rsid w:val="00881811"/>
    <w:rsid w:val="00884D49"/>
    <w:rsid w:val="00887156"/>
    <w:rsid w:val="008904B5"/>
    <w:rsid w:val="008904C3"/>
    <w:rsid w:val="008905BB"/>
    <w:rsid w:val="00890FB7"/>
    <w:rsid w:val="00891270"/>
    <w:rsid w:val="00891B55"/>
    <w:rsid w:val="00892B89"/>
    <w:rsid w:val="0089404E"/>
    <w:rsid w:val="00897053"/>
    <w:rsid w:val="00897514"/>
    <w:rsid w:val="00897841"/>
    <w:rsid w:val="00897ED3"/>
    <w:rsid w:val="008A088D"/>
    <w:rsid w:val="008A08EC"/>
    <w:rsid w:val="008A2BF4"/>
    <w:rsid w:val="008A5E01"/>
    <w:rsid w:val="008A67DF"/>
    <w:rsid w:val="008A69C6"/>
    <w:rsid w:val="008A6EB9"/>
    <w:rsid w:val="008A7421"/>
    <w:rsid w:val="008B0B12"/>
    <w:rsid w:val="008B0C2B"/>
    <w:rsid w:val="008B125F"/>
    <w:rsid w:val="008B1C24"/>
    <w:rsid w:val="008B3633"/>
    <w:rsid w:val="008B3CFD"/>
    <w:rsid w:val="008B470A"/>
    <w:rsid w:val="008B47E4"/>
    <w:rsid w:val="008B5635"/>
    <w:rsid w:val="008B71C5"/>
    <w:rsid w:val="008B7C7C"/>
    <w:rsid w:val="008C2C42"/>
    <w:rsid w:val="008C3EE9"/>
    <w:rsid w:val="008C4461"/>
    <w:rsid w:val="008C5CCA"/>
    <w:rsid w:val="008C652B"/>
    <w:rsid w:val="008C787A"/>
    <w:rsid w:val="008D276E"/>
    <w:rsid w:val="008D2C4E"/>
    <w:rsid w:val="008D3049"/>
    <w:rsid w:val="008D520B"/>
    <w:rsid w:val="008D7834"/>
    <w:rsid w:val="008E109C"/>
    <w:rsid w:val="008E23AF"/>
    <w:rsid w:val="008E23CB"/>
    <w:rsid w:val="008E25CE"/>
    <w:rsid w:val="008E41E3"/>
    <w:rsid w:val="008E69E1"/>
    <w:rsid w:val="008E77C4"/>
    <w:rsid w:val="008E794E"/>
    <w:rsid w:val="008E7C2C"/>
    <w:rsid w:val="008F0031"/>
    <w:rsid w:val="008F0236"/>
    <w:rsid w:val="008F136F"/>
    <w:rsid w:val="008F17E8"/>
    <w:rsid w:val="008F19FC"/>
    <w:rsid w:val="008F3292"/>
    <w:rsid w:val="008F3D6D"/>
    <w:rsid w:val="008F477C"/>
    <w:rsid w:val="008F5594"/>
    <w:rsid w:val="008F55EA"/>
    <w:rsid w:val="00900C53"/>
    <w:rsid w:val="00901125"/>
    <w:rsid w:val="00901DB7"/>
    <w:rsid w:val="009032CE"/>
    <w:rsid w:val="0090454F"/>
    <w:rsid w:val="00906022"/>
    <w:rsid w:val="00907AB5"/>
    <w:rsid w:val="00910215"/>
    <w:rsid w:val="0091211E"/>
    <w:rsid w:val="00912288"/>
    <w:rsid w:val="00912A50"/>
    <w:rsid w:val="00915055"/>
    <w:rsid w:val="0091516B"/>
    <w:rsid w:val="009153B6"/>
    <w:rsid w:val="00916271"/>
    <w:rsid w:val="0092021E"/>
    <w:rsid w:val="009203D1"/>
    <w:rsid w:val="00922361"/>
    <w:rsid w:val="009228FE"/>
    <w:rsid w:val="00934DA0"/>
    <w:rsid w:val="0093524B"/>
    <w:rsid w:val="0093536E"/>
    <w:rsid w:val="009354AE"/>
    <w:rsid w:val="0093625D"/>
    <w:rsid w:val="0093626A"/>
    <w:rsid w:val="00936512"/>
    <w:rsid w:val="00940288"/>
    <w:rsid w:val="0094242B"/>
    <w:rsid w:val="00942990"/>
    <w:rsid w:val="00943444"/>
    <w:rsid w:val="00944756"/>
    <w:rsid w:val="00944A2B"/>
    <w:rsid w:val="009457E3"/>
    <w:rsid w:val="009459CE"/>
    <w:rsid w:val="00945A9C"/>
    <w:rsid w:val="00945D9B"/>
    <w:rsid w:val="00946DC6"/>
    <w:rsid w:val="009473B3"/>
    <w:rsid w:val="00947485"/>
    <w:rsid w:val="009478ED"/>
    <w:rsid w:val="00947997"/>
    <w:rsid w:val="00947EC7"/>
    <w:rsid w:val="00950EC5"/>
    <w:rsid w:val="00952B32"/>
    <w:rsid w:val="00953A96"/>
    <w:rsid w:val="00953BFD"/>
    <w:rsid w:val="00953C92"/>
    <w:rsid w:val="00954697"/>
    <w:rsid w:val="00954FC4"/>
    <w:rsid w:val="009551E4"/>
    <w:rsid w:val="0095541B"/>
    <w:rsid w:val="00956C36"/>
    <w:rsid w:val="009612E9"/>
    <w:rsid w:val="00962B5D"/>
    <w:rsid w:val="00963224"/>
    <w:rsid w:val="009638A9"/>
    <w:rsid w:val="00965347"/>
    <w:rsid w:val="009657FE"/>
    <w:rsid w:val="009658A1"/>
    <w:rsid w:val="00966605"/>
    <w:rsid w:val="009673F3"/>
    <w:rsid w:val="009712EA"/>
    <w:rsid w:val="00972852"/>
    <w:rsid w:val="00972B95"/>
    <w:rsid w:val="00974A21"/>
    <w:rsid w:val="00975CFD"/>
    <w:rsid w:val="00976135"/>
    <w:rsid w:val="009765F0"/>
    <w:rsid w:val="00976CF1"/>
    <w:rsid w:val="009770B6"/>
    <w:rsid w:val="00977128"/>
    <w:rsid w:val="00977420"/>
    <w:rsid w:val="00980168"/>
    <w:rsid w:val="00980C98"/>
    <w:rsid w:val="00981054"/>
    <w:rsid w:val="009819E3"/>
    <w:rsid w:val="0098216B"/>
    <w:rsid w:val="0098241D"/>
    <w:rsid w:val="009829FC"/>
    <w:rsid w:val="009861B7"/>
    <w:rsid w:val="00986C39"/>
    <w:rsid w:val="009911AF"/>
    <w:rsid w:val="009911EC"/>
    <w:rsid w:val="00992196"/>
    <w:rsid w:val="00993358"/>
    <w:rsid w:val="00993EB1"/>
    <w:rsid w:val="00994CC1"/>
    <w:rsid w:val="009952F2"/>
    <w:rsid w:val="009956A6"/>
    <w:rsid w:val="00995B7A"/>
    <w:rsid w:val="00995BE5"/>
    <w:rsid w:val="00995D3C"/>
    <w:rsid w:val="009967CA"/>
    <w:rsid w:val="00997152"/>
    <w:rsid w:val="009A01B0"/>
    <w:rsid w:val="009A1941"/>
    <w:rsid w:val="009A20C8"/>
    <w:rsid w:val="009A315A"/>
    <w:rsid w:val="009A4270"/>
    <w:rsid w:val="009A4F39"/>
    <w:rsid w:val="009B0966"/>
    <w:rsid w:val="009B127B"/>
    <w:rsid w:val="009B1837"/>
    <w:rsid w:val="009B1E6C"/>
    <w:rsid w:val="009B3227"/>
    <w:rsid w:val="009B447A"/>
    <w:rsid w:val="009B47B7"/>
    <w:rsid w:val="009B73AB"/>
    <w:rsid w:val="009C0D0C"/>
    <w:rsid w:val="009C225A"/>
    <w:rsid w:val="009C2689"/>
    <w:rsid w:val="009C3C0B"/>
    <w:rsid w:val="009C4830"/>
    <w:rsid w:val="009C6565"/>
    <w:rsid w:val="009C75BF"/>
    <w:rsid w:val="009D07A1"/>
    <w:rsid w:val="009D0DF8"/>
    <w:rsid w:val="009D1517"/>
    <w:rsid w:val="009D1E39"/>
    <w:rsid w:val="009D1F44"/>
    <w:rsid w:val="009D2AD8"/>
    <w:rsid w:val="009D2F22"/>
    <w:rsid w:val="009D3034"/>
    <w:rsid w:val="009D6524"/>
    <w:rsid w:val="009D6DBA"/>
    <w:rsid w:val="009D6E95"/>
    <w:rsid w:val="009D71B7"/>
    <w:rsid w:val="009E06E4"/>
    <w:rsid w:val="009E0EB7"/>
    <w:rsid w:val="009E19E2"/>
    <w:rsid w:val="009E2F6B"/>
    <w:rsid w:val="009E4414"/>
    <w:rsid w:val="009E441A"/>
    <w:rsid w:val="009E4737"/>
    <w:rsid w:val="009E4AB5"/>
    <w:rsid w:val="009E50CB"/>
    <w:rsid w:val="009E5355"/>
    <w:rsid w:val="009E65D3"/>
    <w:rsid w:val="009E7E97"/>
    <w:rsid w:val="009F278D"/>
    <w:rsid w:val="009F4D11"/>
    <w:rsid w:val="009F4F4D"/>
    <w:rsid w:val="009F7E47"/>
    <w:rsid w:val="009F7F1C"/>
    <w:rsid w:val="00A04763"/>
    <w:rsid w:val="00A064AB"/>
    <w:rsid w:val="00A07621"/>
    <w:rsid w:val="00A144A6"/>
    <w:rsid w:val="00A14E06"/>
    <w:rsid w:val="00A15568"/>
    <w:rsid w:val="00A20724"/>
    <w:rsid w:val="00A20B35"/>
    <w:rsid w:val="00A2161A"/>
    <w:rsid w:val="00A219E1"/>
    <w:rsid w:val="00A2243B"/>
    <w:rsid w:val="00A23AC3"/>
    <w:rsid w:val="00A24C19"/>
    <w:rsid w:val="00A24DC0"/>
    <w:rsid w:val="00A27CB2"/>
    <w:rsid w:val="00A30125"/>
    <w:rsid w:val="00A31CDA"/>
    <w:rsid w:val="00A32373"/>
    <w:rsid w:val="00A3238A"/>
    <w:rsid w:val="00A32E01"/>
    <w:rsid w:val="00A33854"/>
    <w:rsid w:val="00A33885"/>
    <w:rsid w:val="00A348D3"/>
    <w:rsid w:val="00A36A42"/>
    <w:rsid w:val="00A36A9B"/>
    <w:rsid w:val="00A40CEF"/>
    <w:rsid w:val="00A420C4"/>
    <w:rsid w:val="00A50DA1"/>
    <w:rsid w:val="00A51220"/>
    <w:rsid w:val="00A53103"/>
    <w:rsid w:val="00A531FA"/>
    <w:rsid w:val="00A53DE6"/>
    <w:rsid w:val="00A54056"/>
    <w:rsid w:val="00A5503C"/>
    <w:rsid w:val="00A557CD"/>
    <w:rsid w:val="00A56393"/>
    <w:rsid w:val="00A56A0D"/>
    <w:rsid w:val="00A57469"/>
    <w:rsid w:val="00A6068E"/>
    <w:rsid w:val="00A62B56"/>
    <w:rsid w:val="00A63316"/>
    <w:rsid w:val="00A63892"/>
    <w:rsid w:val="00A654AD"/>
    <w:rsid w:val="00A654C4"/>
    <w:rsid w:val="00A6554E"/>
    <w:rsid w:val="00A660B6"/>
    <w:rsid w:val="00A6724D"/>
    <w:rsid w:val="00A71190"/>
    <w:rsid w:val="00A71284"/>
    <w:rsid w:val="00A735A9"/>
    <w:rsid w:val="00A73BA6"/>
    <w:rsid w:val="00A74D49"/>
    <w:rsid w:val="00A8014D"/>
    <w:rsid w:val="00A8034B"/>
    <w:rsid w:val="00A8042A"/>
    <w:rsid w:val="00A80F98"/>
    <w:rsid w:val="00A81A90"/>
    <w:rsid w:val="00A83455"/>
    <w:rsid w:val="00A83D1B"/>
    <w:rsid w:val="00A866F8"/>
    <w:rsid w:val="00A86AB3"/>
    <w:rsid w:val="00A86E05"/>
    <w:rsid w:val="00A87086"/>
    <w:rsid w:val="00A87CEA"/>
    <w:rsid w:val="00A90A53"/>
    <w:rsid w:val="00A9172F"/>
    <w:rsid w:val="00A9262E"/>
    <w:rsid w:val="00A9318F"/>
    <w:rsid w:val="00A9384C"/>
    <w:rsid w:val="00A93DB9"/>
    <w:rsid w:val="00A96113"/>
    <w:rsid w:val="00AA012C"/>
    <w:rsid w:val="00AA031D"/>
    <w:rsid w:val="00AA054A"/>
    <w:rsid w:val="00AA0681"/>
    <w:rsid w:val="00AA103A"/>
    <w:rsid w:val="00AA31C6"/>
    <w:rsid w:val="00AA330E"/>
    <w:rsid w:val="00AA4058"/>
    <w:rsid w:val="00AA5199"/>
    <w:rsid w:val="00AB03AE"/>
    <w:rsid w:val="00AB0D33"/>
    <w:rsid w:val="00AB190F"/>
    <w:rsid w:val="00AB4A63"/>
    <w:rsid w:val="00AB65B5"/>
    <w:rsid w:val="00AB6A09"/>
    <w:rsid w:val="00AB786E"/>
    <w:rsid w:val="00AC3531"/>
    <w:rsid w:val="00AC44F9"/>
    <w:rsid w:val="00AC5711"/>
    <w:rsid w:val="00AC590E"/>
    <w:rsid w:val="00AC5E1F"/>
    <w:rsid w:val="00AC5E7A"/>
    <w:rsid w:val="00AC6705"/>
    <w:rsid w:val="00AC693B"/>
    <w:rsid w:val="00AC7CD5"/>
    <w:rsid w:val="00AD0273"/>
    <w:rsid w:val="00AD0AD4"/>
    <w:rsid w:val="00AD13A9"/>
    <w:rsid w:val="00AD45E9"/>
    <w:rsid w:val="00AD51FF"/>
    <w:rsid w:val="00AD56AB"/>
    <w:rsid w:val="00AE03A8"/>
    <w:rsid w:val="00AE0430"/>
    <w:rsid w:val="00AE0772"/>
    <w:rsid w:val="00AE1D1A"/>
    <w:rsid w:val="00AE2050"/>
    <w:rsid w:val="00AE3298"/>
    <w:rsid w:val="00AE34B1"/>
    <w:rsid w:val="00AE3B77"/>
    <w:rsid w:val="00AE423E"/>
    <w:rsid w:val="00AE484F"/>
    <w:rsid w:val="00AE5431"/>
    <w:rsid w:val="00AE5E78"/>
    <w:rsid w:val="00AE6DB4"/>
    <w:rsid w:val="00AF12BE"/>
    <w:rsid w:val="00AF20FA"/>
    <w:rsid w:val="00AF2648"/>
    <w:rsid w:val="00AF275F"/>
    <w:rsid w:val="00AF3016"/>
    <w:rsid w:val="00AF3447"/>
    <w:rsid w:val="00AF4BEB"/>
    <w:rsid w:val="00AF4CCE"/>
    <w:rsid w:val="00AF6391"/>
    <w:rsid w:val="00AF6AC4"/>
    <w:rsid w:val="00AF7133"/>
    <w:rsid w:val="00AF7898"/>
    <w:rsid w:val="00B04A50"/>
    <w:rsid w:val="00B06841"/>
    <w:rsid w:val="00B1095A"/>
    <w:rsid w:val="00B111F6"/>
    <w:rsid w:val="00B11EA7"/>
    <w:rsid w:val="00B1269A"/>
    <w:rsid w:val="00B14646"/>
    <w:rsid w:val="00B1682F"/>
    <w:rsid w:val="00B17692"/>
    <w:rsid w:val="00B2078A"/>
    <w:rsid w:val="00B20BCD"/>
    <w:rsid w:val="00B216A4"/>
    <w:rsid w:val="00B227E0"/>
    <w:rsid w:val="00B2374F"/>
    <w:rsid w:val="00B2565D"/>
    <w:rsid w:val="00B306FA"/>
    <w:rsid w:val="00B30991"/>
    <w:rsid w:val="00B30A85"/>
    <w:rsid w:val="00B315DC"/>
    <w:rsid w:val="00B31C6F"/>
    <w:rsid w:val="00B332D4"/>
    <w:rsid w:val="00B337E2"/>
    <w:rsid w:val="00B33FAD"/>
    <w:rsid w:val="00B3483E"/>
    <w:rsid w:val="00B34A4D"/>
    <w:rsid w:val="00B35207"/>
    <w:rsid w:val="00B355F3"/>
    <w:rsid w:val="00B360BE"/>
    <w:rsid w:val="00B36682"/>
    <w:rsid w:val="00B370F2"/>
    <w:rsid w:val="00B40E99"/>
    <w:rsid w:val="00B411B6"/>
    <w:rsid w:val="00B4216D"/>
    <w:rsid w:val="00B42192"/>
    <w:rsid w:val="00B435EB"/>
    <w:rsid w:val="00B4484C"/>
    <w:rsid w:val="00B44BC2"/>
    <w:rsid w:val="00B44FA6"/>
    <w:rsid w:val="00B50A0D"/>
    <w:rsid w:val="00B5163F"/>
    <w:rsid w:val="00B51CF7"/>
    <w:rsid w:val="00B55B9C"/>
    <w:rsid w:val="00B55D74"/>
    <w:rsid w:val="00B608F7"/>
    <w:rsid w:val="00B60D5C"/>
    <w:rsid w:val="00B61DA0"/>
    <w:rsid w:val="00B63181"/>
    <w:rsid w:val="00B63507"/>
    <w:rsid w:val="00B63DE2"/>
    <w:rsid w:val="00B700B8"/>
    <w:rsid w:val="00B712A9"/>
    <w:rsid w:val="00B71988"/>
    <w:rsid w:val="00B72B5D"/>
    <w:rsid w:val="00B7368A"/>
    <w:rsid w:val="00B737E0"/>
    <w:rsid w:val="00B738E7"/>
    <w:rsid w:val="00B7390F"/>
    <w:rsid w:val="00B7486C"/>
    <w:rsid w:val="00B77DBD"/>
    <w:rsid w:val="00B77E0D"/>
    <w:rsid w:val="00B8185E"/>
    <w:rsid w:val="00B85A5F"/>
    <w:rsid w:val="00B86305"/>
    <w:rsid w:val="00B86F37"/>
    <w:rsid w:val="00B904BE"/>
    <w:rsid w:val="00B90F5E"/>
    <w:rsid w:val="00B92483"/>
    <w:rsid w:val="00B92987"/>
    <w:rsid w:val="00B93CDD"/>
    <w:rsid w:val="00B94425"/>
    <w:rsid w:val="00B97969"/>
    <w:rsid w:val="00B97994"/>
    <w:rsid w:val="00B97B70"/>
    <w:rsid w:val="00BA0941"/>
    <w:rsid w:val="00BA1503"/>
    <w:rsid w:val="00BA1D54"/>
    <w:rsid w:val="00BA3AA9"/>
    <w:rsid w:val="00BA3D03"/>
    <w:rsid w:val="00BA5214"/>
    <w:rsid w:val="00BA5E48"/>
    <w:rsid w:val="00BA6A1C"/>
    <w:rsid w:val="00BA78F0"/>
    <w:rsid w:val="00BB0ED7"/>
    <w:rsid w:val="00BB2195"/>
    <w:rsid w:val="00BB2C19"/>
    <w:rsid w:val="00BB4146"/>
    <w:rsid w:val="00BB4AB1"/>
    <w:rsid w:val="00BC1BAE"/>
    <w:rsid w:val="00BC2576"/>
    <w:rsid w:val="00BC3646"/>
    <w:rsid w:val="00BC5D7E"/>
    <w:rsid w:val="00BC61D4"/>
    <w:rsid w:val="00BC671C"/>
    <w:rsid w:val="00BC67F5"/>
    <w:rsid w:val="00BD0A3B"/>
    <w:rsid w:val="00BD1378"/>
    <w:rsid w:val="00BD1A6A"/>
    <w:rsid w:val="00BD2BB2"/>
    <w:rsid w:val="00BD50EA"/>
    <w:rsid w:val="00BD6113"/>
    <w:rsid w:val="00BD69F4"/>
    <w:rsid w:val="00BD726B"/>
    <w:rsid w:val="00BE07EA"/>
    <w:rsid w:val="00BE19CC"/>
    <w:rsid w:val="00BE1A89"/>
    <w:rsid w:val="00BE2117"/>
    <w:rsid w:val="00BE3820"/>
    <w:rsid w:val="00BE41C6"/>
    <w:rsid w:val="00BE4C25"/>
    <w:rsid w:val="00BF2BF8"/>
    <w:rsid w:val="00BF4661"/>
    <w:rsid w:val="00BF5CC1"/>
    <w:rsid w:val="00C000D8"/>
    <w:rsid w:val="00C01E51"/>
    <w:rsid w:val="00C0590C"/>
    <w:rsid w:val="00C0649F"/>
    <w:rsid w:val="00C06AAF"/>
    <w:rsid w:val="00C06DC6"/>
    <w:rsid w:val="00C07B21"/>
    <w:rsid w:val="00C105D4"/>
    <w:rsid w:val="00C13BEF"/>
    <w:rsid w:val="00C13C34"/>
    <w:rsid w:val="00C15148"/>
    <w:rsid w:val="00C157C9"/>
    <w:rsid w:val="00C15C3A"/>
    <w:rsid w:val="00C17A6C"/>
    <w:rsid w:val="00C217F1"/>
    <w:rsid w:val="00C21ED9"/>
    <w:rsid w:val="00C21EF8"/>
    <w:rsid w:val="00C23368"/>
    <w:rsid w:val="00C24998"/>
    <w:rsid w:val="00C26B14"/>
    <w:rsid w:val="00C26F01"/>
    <w:rsid w:val="00C27BDB"/>
    <w:rsid w:val="00C319F9"/>
    <w:rsid w:val="00C3211C"/>
    <w:rsid w:val="00C33177"/>
    <w:rsid w:val="00C344D3"/>
    <w:rsid w:val="00C34709"/>
    <w:rsid w:val="00C36965"/>
    <w:rsid w:val="00C42044"/>
    <w:rsid w:val="00C43C35"/>
    <w:rsid w:val="00C45813"/>
    <w:rsid w:val="00C45BCE"/>
    <w:rsid w:val="00C47176"/>
    <w:rsid w:val="00C50D88"/>
    <w:rsid w:val="00C51835"/>
    <w:rsid w:val="00C51869"/>
    <w:rsid w:val="00C5231B"/>
    <w:rsid w:val="00C52725"/>
    <w:rsid w:val="00C5446D"/>
    <w:rsid w:val="00C54669"/>
    <w:rsid w:val="00C54AB6"/>
    <w:rsid w:val="00C54EBF"/>
    <w:rsid w:val="00C569CF"/>
    <w:rsid w:val="00C56D9E"/>
    <w:rsid w:val="00C57156"/>
    <w:rsid w:val="00C57D53"/>
    <w:rsid w:val="00C60602"/>
    <w:rsid w:val="00C61687"/>
    <w:rsid w:val="00C62E45"/>
    <w:rsid w:val="00C6345D"/>
    <w:rsid w:val="00C64A0F"/>
    <w:rsid w:val="00C65AC6"/>
    <w:rsid w:val="00C663F8"/>
    <w:rsid w:val="00C665BB"/>
    <w:rsid w:val="00C6714C"/>
    <w:rsid w:val="00C70481"/>
    <w:rsid w:val="00C70A22"/>
    <w:rsid w:val="00C70DC4"/>
    <w:rsid w:val="00C715AA"/>
    <w:rsid w:val="00C71A51"/>
    <w:rsid w:val="00C72502"/>
    <w:rsid w:val="00C75413"/>
    <w:rsid w:val="00C7577E"/>
    <w:rsid w:val="00C757F1"/>
    <w:rsid w:val="00C75BCF"/>
    <w:rsid w:val="00C7603E"/>
    <w:rsid w:val="00C76215"/>
    <w:rsid w:val="00C765FB"/>
    <w:rsid w:val="00C767B2"/>
    <w:rsid w:val="00C77A18"/>
    <w:rsid w:val="00C80723"/>
    <w:rsid w:val="00C8110E"/>
    <w:rsid w:val="00C8208D"/>
    <w:rsid w:val="00C83366"/>
    <w:rsid w:val="00C838A3"/>
    <w:rsid w:val="00C84C30"/>
    <w:rsid w:val="00C84F3B"/>
    <w:rsid w:val="00C86F54"/>
    <w:rsid w:val="00C87A9A"/>
    <w:rsid w:val="00C87B11"/>
    <w:rsid w:val="00C87BEB"/>
    <w:rsid w:val="00C87F14"/>
    <w:rsid w:val="00C90DCF"/>
    <w:rsid w:val="00C918E8"/>
    <w:rsid w:val="00C9374F"/>
    <w:rsid w:val="00C95DF0"/>
    <w:rsid w:val="00C95FC8"/>
    <w:rsid w:val="00C96F24"/>
    <w:rsid w:val="00C97837"/>
    <w:rsid w:val="00C97ABF"/>
    <w:rsid w:val="00C97B30"/>
    <w:rsid w:val="00CA0951"/>
    <w:rsid w:val="00CA12BF"/>
    <w:rsid w:val="00CA1F96"/>
    <w:rsid w:val="00CA280E"/>
    <w:rsid w:val="00CA2954"/>
    <w:rsid w:val="00CA2D18"/>
    <w:rsid w:val="00CA4441"/>
    <w:rsid w:val="00CA53A4"/>
    <w:rsid w:val="00CA5409"/>
    <w:rsid w:val="00CA7D33"/>
    <w:rsid w:val="00CB2806"/>
    <w:rsid w:val="00CB293E"/>
    <w:rsid w:val="00CB295E"/>
    <w:rsid w:val="00CB3165"/>
    <w:rsid w:val="00CB492B"/>
    <w:rsid w:val="00CB5B62"/>
    <w:rsid w:val="00CB6118"/>
    <w:rsid w:val="00CB79C1"/>
    <w:rsid w:val="00CC02DE"/>
    <w:rsid w:val="00CC08D3"/>
    <w:rsid w:val="00CC2186"/>
    <w:rsid w:val="00CC3511"/>
    <w:rsid w:val="00CC3B5A"/>
    <w:rsid w:val="00CC4D3A"/>
    <w:rsid w:val="00CC4DC1"/>
    <w:rsid w:val="00CC5E4E"/>
    <w:rsid w:val="00CC7F87"/>
    <w:rsid w:val="00CD1ADC"/>
    <w:rsid w:val="00CD24E5"/>
    <w:rsid w:val="00CD47C4"/>
    <w:rsid w:val="00CD774F"/>
    <w:rsid w:val="00CE1F18"/>
    <w:rsid w:val="00CE1FAE"/>
    <w:rsid w:val="00CE2010"/>
    <w:rsid w:val="00CE46F0"/>
    <w:rsid w:val="00CE4906"/>
    <w:rsid w:val="00CE54DF"/>
    <w:rsid w:val="00CE635A"/>
    <w:rsid w:val="00CE6539"/>
    <w:rsid w:val="00CF01FF"/>
    <w:rsid w:val="00CF1F75"/>
    <w:rsid w:val="00CF1F8A"/>
    <w:rsid w:val="00CF6768"/>
    <w:rsid w:val="00CF682C"/>
    <w:rsid w:val="00D006C9"/>
    <w:rsid w:val="00D036B6"/>
    <w:rsid w:val="00D03A82"/>
    <w:rsid w:val="00D0451D"/>
    <w:rsid w:val="00D05916"/>
    <w:rsid w:val="00D06ECC"/>
    <w:rsid w:val="00D07700"/>
    <w:rsid w:val="00D07849"/>
    <w:rsid w:val="00D108BF"/>
    <w:rsid w:val="00D1097C"/>
    <w:rsid w:val="00D119FD"/>
    <w:rsid w:val="00D11A87"/>
    <w:rsid w:val="00D12591"/>
    <w:rsid w:val="00D13B35"/>
    <w:rsid w:val="00D147D9"/>
    <w:rsid w:val="00D1485D"/>
    <w:rsid w:val="00D165DA"/>
    <w:rsid w:val="00D2015B"/>
    <w:rsid w:val="00D20430"/>
    <w:rsid w:val="00D216E0"/>
    <w:rsid w:val="00D21B30"/>
    <w:rsid w:val="00D21C53"/>
    <w:rsid w:val="00D22997"/>
    <w:rsid w:val="00D246C5"/>
    <w:rsid w:val="00D263A7"/>
    <w:rsid w:val="00D27F5F"/>
    <w:rsid w:val="00D303C3"/>
    <w:rsid w:val="00D314F9"/>
    <w:rsid w:val="00D31F58"/>
    <w:rsid w:val="00D35AF3"/>
    <w:rsid w:val="00D360D9"/>
    <w:rsid w:val="00D36D2A"/>
    <w:rsid w:val="00D37C53"/>
    <w:rsid w:val="00D41706"/>
    <w:rsid w:val="00D42881"/>
    <w:rsid w:val="00D43113"/>
    <w:rsid w:val="00D434A8"/>
    <w:rsid w:val="00D43961"/>
    <w:rsid w:val="00D44057"/>
    <w:rsid w:val="00D440CE"/>
    <w:rsid w:val="00D44538"/>
    <w:rsid w:val="00D44A17"/>
    <w:rsid w:val="00D44AB7"/>
    <w:rsid w:val="00D451D6"/>
    <w:rsid w:val="00D4574E"/>
    <w:rsid w:val="00D47189"/>
    <w:rsid w:val="00D471F5"/>
    <w:rsid w:val="00D474A5"/>
    <w:rsid w:val="00D50779"/>
    <w:rsid w:val="00D516B7"/>
    <w:rsid w:val="00D529F3"/>
    <w:rsid w:val="00D53777"/>
    <w:rsid w:val="00D54089"/>
    <w:rsid w:val="00D556D0"/>
    <w:rsid w:val="00D56A97"/>
    <w:rsid w:val="00D56CAF"/>
    <w:rsid w:val="00D57765"/>
    <w:rsid w:val="00D61282"/>
    <w:rsid w:val="00D63C0D"/>
    <w:rsid w:val="00D678C6"/>
    <w:rsid w:val="00D702D5"/>
    <w:rsid w:val="00D72B76"/>
    <w:rsid w:val="00D7415D"/>
    <w:rsid w:val="00D74CE8"/>
    <w:rsid w:val="00D77409"/>
    <w:rsid w:val="00D81B43"/>
    <w:rsid w:val="00D82FCD"/>
    <w:rsid w:val="00D8472B"/>
    <w:rsid w:val="00D87C12"/>
    <w:rsid w:val="00D90D7F"/>
    <w:rsid w:val="00D91198"/>
    <w:rsid w:val="00D93361"/>
    <w:rsid w:val="00D934CA"/>
    <w:rsid w:val="00D93E98"/>
    <w:rsid w:val="00D94034"/>
    <w:rsid w:val="00D94E4C"/>
    <w:rsid w:val="00D9656E"/>
    <w:rsid w:val="00D967D0"/>
    <w:rsid w:val="00DA02D7"/>
    <w:rsid w:val="00DA0DA3"/>
    <w:rsid w:val="00DA1F49"/>
    <w:rsid w:val="00DA5378"/>
    <w:rsid w:val="00DA6740"/>
    <w:rsid w:val="00DA6F97"/>
    <w:rsid w:val="00DA7769"/>
    <w:rsid w:val="00DB1692"/>
    <w:rsid w:val="00DB3FFE"/>
    <w:rsid w:val="00DC021A"/>
    <w:rsid w:val="00DC06D9"/>
    <w:rsid w:val="00DC15E3"/>
    <w:rsid w:val="00DC29B9"/>
    <w:rsid w:val="00DC2BBB"/>
    <w:rsid w:val="00DC2F5B"/>
    <w:rsid w:val="00DC2FC4"/>
    <w:rsid w:val="00DC3A21"/>
    <w:rsid w:val="00DC3FA6"/>
    <w:rsid w:val="00DC5B06"/>
    <w:rsid w:val="00DC6D71"/>
    <w:rsid w:val="00DC77CC"/>
    <w:rsid w:val="00DD074D"/>
    <w:rsid w:val="00DD1774"/>
    <w:rsid w:val="00DD18D6"/>
    <w:rsid w:val="00DD20A1"/>
    <w:rsid w:val="00DD387F"/>
    <w:rsid w:val="00DD418D"/>
    <w:rsid w:val="00DD5D1D"/>
    <w:rsid w:val="00DD73B2"/>
    <w:rsid w:val="00DD7FB6"/>
    <w:rsid w:val="00DE0484"/>
    <w:rsid w:val="00DE0FBA"/>
    <w:rsid w:val="00DE1517"/>
    <w:rsid w:val="00DE2161"/>
    <w:rsid w:val="00DE2242"/>
    <w:rsid w:val="00DE32B9"/>
    <w:rsid w:val="00DE5176"/>
    <w:rsid w:val="00DE578F"/>
    <w:rsid w:val="00DE5A3F"/>
    <w:rsid w:val="00DE6396"/>
    <w:rsid w:val="00DE7E60"/>
    <w:rsid w:val="00DF20D4"/>
    <w:rsid w:val="00DF4342"/>
    <w:rsid w:val="00DF47CE"/>
    <w:rsid w:val="00DF5574"/>
    <w:rsid w:val="00DF64DB"/>
    <w:rsid w:val="00DF7D3C"/>
    <w:rsid w:val="00E0035B"/>
    <w:rsid w:val="00E038A9"/>
    <w:rsid w:val="00E03E45"/>
    <w:rsid w:val="00E03FDB"/>
    <w:rsid w:val="00E0530D"/>
    <w:rsid w:val="00E05B09"/>
    <w:rsid w:val="00E078C4"/>
    <w:rsid w:val="00E07A8B"/>
    <w:rsid w:val="00E107AB"/>
    <w:rsid w:val="00E13E7E"/>
    <w:rsid w:val="00E14012"/>
    <w:rsid w:val="00E16AC2"/>
    <w:rsid w:val="00E20CEE"/>
    <w:rsid w:val="00E21D54"/>
    <w:rsid w:val="00E22943"/>
    <w:rsid w:val="00E23B48"/>
    <w:rsid w:val="00E242F2"/>
    <w:rsid w:val="00E24B91"/>
    <w:rsid w:val="00E25DD3"/>
    <w:rsid w:val="00E26546"/>
    <w:rsid w:val="00E305B5"/>
    <w:rsid w:val="00E30905"/>
    <w:rsid w:val="00E315BE"/>
    <w:rsid w:val="00E31977"/>
    <w:rsid w:val="00E31A75"/>
    <w:rsid w:val="00E31E3A"/>
    <w:rsid w:val="00E32184"/>
    <w:rsid w:val="00E32B11"/>
    <w:rsid w:val="00E331A0"/>
    <w:rsid w:val="00E33EDB"/>
    <w:rsid w:val="00E35249"/>
    <w:rsid w:val="00E369FB"/>
    <w:rsid w:val="00E3734F"/>
    <w:rsid w:val="00E3772C"/>
    <w:rsid w:val="00E403CE"/>
    <w:rsid w:val="00E4256C"/>
    <w:rsid w:val="00E43CAF"/>
    <w:rsid w:val="00E4427D"/>
    <w:rsid w:val="00E44D0D"/>
    <w:rsid w:val="00E4536C"/>
    <w:rsid w:val="00E45684"/>
    <w:rsid w:val="00E4783E"/>
    <w:rsid w:val="00E479EB"/>
    <w:rsid w:val="00E47D0F"/>
    <w:rsid w:val="00E503A9"/>
    <w:rsid w:val="00E52794"/>
    <w:rsid w:val="00E54297"/>
    <w:rsid w:val="00E54A89"/>
    <w:rsid w:val="00E6042C"/>
    <w:rsid w:val="00E62870"/>
    <w:rsid w:val="00E63610"/>
    <w:rsid w:val="00E640CA"/>
    <w:rsid w:val="00E64EA8"/>
    <w:rsid w:val="00E64F30"/>
    <w:rsid w:val="00E67E10"/>
    <w:rsid w:val="00E722CF"/>
    <w:rsid w:val="00E727EA"/>
    <w:rsid w:val="00E728D7"/>
    <w:rsid w:val="00E74424"/>
    <w:rsid w:val="00E7558B"/>
    <w:rsid w:val="00E7647E"/>
    <w:rsid w:val="00E767D1"/>
    <w:rsid w:val="00E76DBA"/>
    <w:rsid w:val="00E77252"/>
    <w:rsid w:val="00E8097D"/>
    <w:rsid w:val="00E81D11"/>
    <w:rsid w:val="00E84849"/>
    <w:rsid w:val="00E86202"/>
    <w:rsid w:val="00E8761B"/>
    <w:rsid w:val="00E90E28"/>
    <w:rsid w:val="00E91BE0"/>
    <w:rsid w:val="00E91F4D"/>
    <w:rsid w:val="00E9291D"/>
    <w:rsid w:val="00E93529"/>
    <w:rsid w:val="00E94901"/>
    <w:rsid w:val="00E96AF1"/>
    <w:rsid w:val="00E96C08"/>
    <w:rsid w:val="00E96DF8"/>
    <w:rsid w:val="00EA0239"/>
    <w:rsid w:val="00EA03FE"/>
    <w:rsid w:val="00EA051F"/>
    <w:rsid w:val="00EA112D"/>
    <w:rsid w:val="00EA13DD"/>
    <w:rsid w:val="00EA1531"/>
    <w:rsid w:val="00EA2AA5"/>
    <w:rsid w:val="00EA2CE5"/>
    <w:rsid w:val="00EA3D6F"/>
    <w:rsid w:val="00EA4ABC"/>
    <w:rsid w:val="00EA4C49"/>
    <w:rsid w:val="00EA5D42"/>
    <w:rsid w:val="00EA64A2"/>
    <w:rsid w:val="00EB13FE"/>
    <w:rsid w:val="00EB1C9C"/>
    <w:rsid w:val="00EB2155"/>
    <w:rsid w:val="00EB21DA"/>
    <w:rsid w:val="00EB29E0"/>
    <w:rsid w:val="00EB350B"/>
    <w:rsid w:val="00EB3C43"/>
    <w:rsid w:val="00EB4EC2"/>
    <w:rsid w:val="00EB53C7"/>
    <w:rsid w:val="00EB6CEA"/>
    <w:rsid w:val="00EC071C"/>
    <w:rsid w:val="00EC1C84"/>
    <w:rsid w:val="00EC27F9"/>
    <w:rsid w:val="00EC33FD"/>
    <w:rsid w:val="00EC39F5"/>
    <w:rsid w:val="00EC408C"/>
    <w:rsid w:val="00EC4597"/>
    <w:rsid w:val="00EC4D86"/>
    <w:rsid w:val="00EC7808"/>
    <w:rsid w:val="00EC7964"/>
    <w:rsid w:val="00ED080F"/>
    <w:rsid w:val="00ED17EF"/>
    <w:rsid w:val="00ED3719"/>
    <w:rsid w:val="00ED3DA8"/>
    <w:rsid w:val="00ED4913"/>
    <w:rsid w:val="00ED4D2A"/>
    <w:rsid w:val="00ED4FB3"/>
    <w:rsid w:val="00ED56B1"/>
    <w:rsid w:val="00ED7BDC"/>
    <w:rsid w:val="00EE08A9"/>
    <w:rsid w:val="00EE0EFF"/>
    <w:rsid w:val="00EE0F2D"/>
    <w:rsid w:val="00EE19C6"/>
    <w:rsid w:val="00EE2057"/>
    <w:rsid w:val="00EE2BD8"/>
    <w:rsid w:val="00EE5355"/>
    <w:rsid w:val="00EE5464"/>
    <w:rsid w:val="00EE563D"/>
    <w:rsid w:val="00EE6D0F"/>
    <w:rsid w:val="00EE6FFF"/>
    <w:rsid w:val="00EE7117"/>
    <w:rsid w:val="00EE78F1"/>
    <w:rsid w:val="00EE7D9C"/>
    <w:rsid w:val="00EF1BC5"/>
    <w:rsid w:val="00EF1F30"/>
    <w:rsid w:val="00EF4A9D"/>
    <w:rsid w:val="00EF5C65"/>
    <w:rsid w:val="00EF7E13"/>
    <w:rsid w:val="00F004C3"/>
    <w:rsid w:val="00F00931"/>
    <w:rsid w:val="00F0283F"/>
    <w:rsid w:val="00F03DDE"/>
    <w:rsid w:val="00F03F39"/>
    <w:rsid w:val="00F05705"/>
    <w:rsid w:val="00F06781"/>
    <w:rsid w:val="00F06F61"/>
    <w:rsid w:val="00F07602"/>
    <w:rsid w:val="00F07ACE"/>
    <w:rsid w:val="00F1283E"/>
    <w:rsid w:val="00F12FE9"/>
    <w:rsid w:val="00F13B20"/>
    <w:rsid w:val="00F15506"/>
    <w:rsid w:val="00F1660F"/>
    <w:rsid w:val="00F17A38"/>
    <w:rsid w:val="00F17DC9"/>
    <w:rsid w:val="00F17FA3"/>
    <w:rsid w:val="00F210F2"/>
    <w:rsid w:val="00F22207"/>
    <w:rsid w:val="00F22561"/>
    <w:rsid w:val="00F23DC1"/>
    <w:rsid w:val="00F240C7"/>
    <w:rsid w:val="00F245A5"/>
    <w:rsid w:val="00F24DD6"/>
    <w:rsid w:val="00F24FC1"/>
    <w:rsid w:val="00F306A7"/>
    <w:rsid w:val="00F3167A"/>
    <w:rsid w:val="00F3191B"/>
    <w:rsid w:val="00F33462"/>
    <w:rsid w:val="00F339EF"/>
    <w:rsid w:val="00F33AA8"/>
    <w:rsid w:val="00F3523E"/>
    <w:rsid w:val="00F3573E"/>
    <w:rsid w:val="00F36434"/>
    <w:rsid w:val="00F364C6"/>
    <w:rsid w:val="00F37B09"/>
    <w:rsid w:val="00F4121A"/>
    <w:rsid w:val="00F4172F"/>
    <w:rsid w:val="00F418CA"/>
    <w:rsid w:val="00F44875"/>
    <w:rsid w:val="00F44B6E"/>
    <w:rsid w:val="00F458C7"/>
    <w:rsid w:val="00F45C57"/>
    <w:rsid w:val="00F4739D"/>
    <w:rsid w:val="00F508C2"/>
    <w:rsid w:val="00F50CAD"/>
    <w:rsid w:val="00F51586"/>
    <w:rsid w:val="00F51691"/>
    <w:rsid w:val="00F51D45"/>
    <w:rsid w:val="00F53659"/>
    <w:rsid w:val="00F5395B"/>
    <w:rsid w:val="00F5473C"/>
    <w:rsid w:val="00F557FE"/>
    <w:rsid w:val="00F55B22"/>
    <w:rsid w:val="00F55B60"/>
    <w:rsid w:val="00F56A71"/>
    <w:rsid w:val="00F56D7A"/>
    <w:rsid w:val="00F56E05"/>
    <w:rsid w:val="00F57CE0"/>
    <w:rsid w:val="00F60408"/>
    <w:rsid w:val="00F605F0"/>
    <w:rsid w:val="00F62263"/>
    <w:rsid w:val="00F63CC8"/>
    <w:rsid w:val="00F642EB"/>
    <w:rsid w:val="00F65005"/>
    <w:rsid w:val="00F65A86"/>
    <w:rsid w:val="00F66129"/>
    <w:rsid w:val="00F66CC9"/>
    <w:rsid w:val="00F671F9"/>
    <w:rsid w:val="00F67258"/>
    <w:rsid w:val="00F672C7"/>
    <w:rsid w:val="00F67C24"/>
    <w:rsid w:val="00F70240"/>
    <w:rsid w:val="00F70CDA"/>
    <w:rsid w:val="00F7196E"/>
    <w:rsid w:val="00F7238B"/>
    <w:rsid w:val="00F73A46"/>
    <w:rsid w:val="00F76A92"/>
    <w:rsid w:val="00F808F4"/>
    <w:rsid w:val="00F8097A"/>
    <w:rsid w:val="00F82A4F"/>
    <w:rsid w:val="00F82F7F"/>
    <w:rsid w:val="00F82FCF"/>
    <w:rsid w:val="00F87E7F"/>
    <w:rsid w:val="00F923AD"/>
    <w:rsid w:val="00F9243C"/>
    <w:rsid w:val="00F925EC"/>
    <w:rsid w:val="00F92BAB"/>
    <w:rsid w:val="00F93D77"/>
    <w:rsid w:val="00F94EBC"/>
    <w:rsid w:val="00F9534E"/>
    <w:rsid w:val="00F95452"/>
    <w:rsid w:val="00F95A2B"/>
    <w:rsid w:val="00F96D0E"/>
    <w:rsid w:val="00F97872"/>
    <w:rsid w:val="00F978CC"/>
    <w:rsid w:val="00FA0280"/>
    <w:rsid w:val="00FA1560"/>
    <w:rsid w:val="00FA1635"/>
    <w:rsid w:val="00FA1934"/>
    <w:rsid w:val="00FA2A18"/>
    <w:rsid w:val="00FA2D02"/>
    <w:rsid w:val="00FA301E"/>
    <w:rsid w:val="00FA314A"/>
    <w:rsid w:val="00FA3F4B"/>
    <w:rsid w:val="00FA4804"/>
    <w:rsid w:val="00FA4D8F"/>
    <w:rsid w:val="00FA68F5"/>
    <w:rsid w:val="00FA6E9C"/>
    <w:rsid w:val="00FA73B7"/>
    <w:rsid w:val="00FA7825"/>
    <w:rsid w:val="00FB03FB"/>
    <w:rsid w:val="00FB0791"/>
    <w:rsid w:val="00FB0F70"/>
    <w:rsid w:val="00FB184B"/>
    <w:rsid w:val="00FB1A54"/>
    <w:rsid w:val="00FB1B57"/>
    <w:rsid w:val="00FB2B61"/>
    <w:rsid w:val="00FB5181"/>
    <w:rsid w:val="00FB5E4E"/>
    <w:rsid w:val="00FB619B"/>
    <w:rsid w:val="00FB7055"/>
    <w:rsid w:val="00FB78BD"/>
    <w:rsid w:val="00FC13F1"/>
    <w:rsid w:val="00FC2D88"/>
    <w:rsid w:val="00FC368C"/>
    <w:rsid w:val="00FC3EB0"/>
    <w:rsid w:val="00FC4CBA"/>
    <w:rsid w:val="00FC4E4F"/>
    <w:rsid w:val="00FC5910"/>
    <w:rsid w:val="00FC5975"/>
    <w:rsid w:val="00FC6F89"/>
    <w:rsid w:val="00FD3C64"/>
    <w:rsid w:val="00FD4C1E"/>
    <w:rsid w:val="00FD56F4"/>
    <w:rsid w:val="00FD6231"/>
    <w:rsid w:val="00FD6606"/>
    <w:rsid w:val="00FD6B88"/>
    <w:rsid w:val="00FD6EEE"/>
    <w:rsid w:val="00FD6FB1"/>
    <w:rsid w:val="00FD7697"/>
    <w:rsid w:val="00FE08D2"/>
    <w:rsid w:val="00FE1361"/>
    <w:rsid w:val="00FE2351"/>
    <w:rsid w:val="00FE367E"/>
    <w:rsid w:val="00FE3EE7"/>
    <w:rsid w:val="00FE4439"/>
    <w:rsid w:val="00FE468F"/>
    <w:rsid w:val="00FE717E"/>
    <w:rsid w:val="00FE7603"/>
    <w:rsid w:val="00FE7A28"/>
    <w:rsid w:val="00FF3055"/>
    <w:rsid w:val="00FF3F60"/>
    <w:rsid w:val="00FF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17"/>
    <w:rPr>
      <w:sz w:val="24"/>
      <w:szCs w:val="24"/>
      <w:lang w:bidi="ar-SA"/>
    </w:rPr>
  </w:style>
  <w:style w:type="paragraph" w:styleId="Heading1">
    <w:name w:val="heading 1"/>
    <w:basedOn w:val="Normal"/>
    <w:next w:val="Normal"/>
    <w:link w:val="Heading1Char"/>
    <w:uiPriority w:val="99"/>
    <w:qFormat/>
    <w:rsid w:val="00FE367E"/>
    <w:pPr>
      <w:keepNext/>
      <w:bidi/>
      <w:jc w:val="lowKashida"/>
      <w:outlineLvl w:val="0"/>
    </w:pPr>
    <w:rPr>
      <w:rFonts w:cs="Zar"/>
      <w:b/>
      <w:bCs/>
      <w:i/>
      <w:iCs/>
      <w:sz w:val="28"/>
      <w:szCs w:val="28"/>
    </w:rPr>
  </w:style>
  <w:style w:type="paragraph" w:styleId="Heading2">
    <w:name w:val="heading 2"/>
    <w:basedOn w:val="Normal"/>
    <w:next w:val="Normal"/>
    <w:link w:val="Heading2Char"/>
    <w:uiPriority w:val="99"/>
    <w:qFormat/>
    <w:rsid w:val="00FE367E"/>
    <w:pPr>
      <w:keepNext/>
      <w:bidi/>
      <w:jc w:val="center"/>
      <w:outlineLvl w:val="1"/>
    </w:pPr>
    <w:rPr>
      <w:rFonts w:cs="Zar"/>
      <w:b/>
      <w:bCs/>
      <w:sz w:val="28"/>
      <w:szCs w:val="36"/>
    </w:rPr>
  </w:style>
  <w:style w:type="paragraph" w:styleId="Heading3">
    <w:name w:val="heading 3"/>
    <w:basedOn w:val="Normal"/>
    <w:next w:val="Normal"/>
    <w:link w:val="Heading3Char"/>
    <w:uiPriority w:val="99"/>
    <w:qFormat/>
    <w:rsid w:val="00FE367E"/>
    <w:pPr>
      <w:keepNext/>
      <w:bidi/>
      <w:jc w:val="lowKashida"/>
      <w:outlineLvl w:val="2"/>
    </w:pPr>
    <w:rPr>
      <w:rFonts w:cs="Zar"/>
      <w:b/>
      <w:bCs/>
      <w:sz w:val="28"/>
      <w:szCs w:val="28"/>
    </w:rPr>
  </w:style>
  <w:style w:type="paragraph" w:styleId="Heading4">
    <w:name w:val="heading 4"/>
    <w:basedOn w:val="Normal"/>
    <w:next w:val="Normal"/>
    <w:link w:val="Heading4Char"/>
    <w:uiPriority w:val="99"/>
    <w:qFormat/>
    <w:rsid w:val="00FE367E"/>
    <w:pPr>
      <w:keepNext/>
      <w:bidi/>
      <w:jc w:val="center"/>
      <w:outlineLvl w:val="3"/>
    </w:pPr>
    <w:rPr>
      <w:rFonts w:cs="Zar"/>
      <w:b/>
      <w:bCs/>
      <w:sz w:val="28"/>
      <w:szCs w:val="48"/>
    </w:rPr>
  </w:style>
  <w:style w:type="paragraph" w:styleId="Heading5">
    <w:name w:val="heading 5"/>
    <w:basedOn w:val="Normal"/>
    <w:next w:val="Normal"/>
    <w:link w:val="Heading5Char"/>
    <w:uiPriority w:val="99"/>
    <w:qFormat/>
    <w:rsid w:val="00FE367E"/>
    <w:pPr>
      <w:keepNext/>
      <w:bidi/>
      <w:jc w:val="center"/>
      <w:outlineLvl w:val="4"/>
    </w:pPr>
    <w:rPr>
      <w:rFonts w:cs="Zar"/>
      <w:b/>
      <w:bCs/>
      <w:sz w:val="28"/>
      <w:szCs w:val="44"/>
    </w:rPr>
  </w:style>
  <w:style w:type="paragraph" w:styleId="Heading6">
    <w:name w:val="heading 6"/>
    <w:basedOn w:val="Normal"/>
    <w:next w:val="Normal"/>
    <w:link w:val="Heading6Char"/>
    <w:uiPriority w:val="99"/>
    <w:qFormat/>
    <w:rsid w:val="00FE367E"/>
    <w:pPr>
      <w:keepNext/>
      <w:bidi/>
      <w:jc w:val="center"/>
      <w:outlineLvl w:val="5"/>
    </w:pPr>
    <w:rPr>
      <w:rFonts w:cs="Zar"/>
      <w:b/>
      <w:bCs/>
      <w:sz w:val="28"/>
      <w:szCs w:val="40"/>
    </w:rPr>
  </w:style>
  <w:style w:type="paragraph" w:styleId="Heading7">
    <w:name w:val="heading 7"/>
    <w:basedOn w:val="Normal"/>
    <w:next w:val="Normal"/>
    <w:link w:val="Heading7Char"/>
    <w:uiPriority w:val="99"/>
    <w:qFormat/>
    <w:rsid w:val="00FE367E"/>
    <w:pPr>
      <w:keepNext/>
      <w:bidi/>
      <w:jc w:val="lowKashida"/>
      <w:outlineLvl w:val="6"/>
    </w:pPr>
    <w:rPr>
      <w:rFonts w:cs="Zar"/>
      <w:b/>
      <w:bCs/>
      <w:sz w:val="28"/>
      <w:szCs w:val="28"/>
      <w:u w:val="single"/>
    </w:rPr>
  </w:style>
  <w:style w:type="paragraph" w:styleId="Heading8">
    <w:name w:val="heading 8"/>
    <w:basedOn w:val="Normal"/>
    <w:next w:val="Normal"/>
    <w:link w:val="Heading8Char"/>
    <w:uiPriority w:val="99"/>
    <w:qFormat/>
    <w:rsid w:val="00FE367E"/>
    <w:pPr>
      <w:keepNext/>
      <w:bidi/>
      <w:jc w:val="lowKashida"/>
      <w:outlineLvl w:val="7"/>
    </w:pPr>
    <w:rPr>
      <w:rFonts w:cs="Zar"/>
      <w:i/>
      <w:iCs/>
      <w:sz w:val="28"/>
      <w:szCs w:val="28"/>
    </w:rPr>
  </w:style>
  <w:style w:type="paragraph" w:styleId="Heading9">
    <w:name w:val="heading 9"/>
    <w:basedOn w:val="Normal"/>
    <w:next w:val="Normal"/>
    <w:link w:val="Heading9Char"/>
    <w:uiPriority w:val="99"/>
    <w:qFormat/>
    <w:rsid w:val="00FE367E"/>
    <w:pPr>
      <w:keepNext/>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18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9"/>
    <w:locked/>
    <w:rsid w:val="00FB518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9"/>
    <w:locked/>
    <w:rsid w:val="00FB518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9"/>
    <w:locked/>
    <w:rsid w:val="00FB5181"/>
    <w:rPr>
      <w:rFonts w:asciiTheme="minorHAnsi" w:eastAsiaTheme="minorEastAsia" w:hAnsiTheme="minorHAnsi" w:cstheme="minorBidi"/>
      <w:b/>
      <w:bCs/>
      <w:sz w:val="28"/>
      <w:szCs w:val="28"/>
      <w:lang w:bidi="ar-SA"/>
    </w:rPr>
  </w:style>
  <w:style w:type="character" w:customStyle="1" w:styleId="Heading5Char">
    <w:name w:val="Heading 5 Char"/>
    <w:basedOn w:val="DefaultParagraphFont"/>
    <w:link w:val="Heading5"/>
    <w:uiPriority w:val="99"/>
    <w:locked/>
    <w:rsid w:val="00FB5181"/>
    <w:rPr>
      <w:rFonts w:asciiTheme="minorHAnsi" w:eastAsiaTheme="minorEastAsia" w:hAnsiTheme="minorHAnsi" w:cstheme="minorBidi"/>
      <w:b/>
      <w:bCs/>
      <w:i/>
      <w:iCs/>
      <w:sz w:val="26"/>
      <w:szCs w:val="26"/>
      <w:lang w:bidi="ar-SA"/>
    </w:rPr>
  </w:style>
  <w:style w:type="character" w:customStyle="1" w:styleId="Heading6Char">
    <w:name w:val="Heading 6 Char"/>
    <w:basedOn w:val="DefaultParagraphFont"/>
    <w:link w:val="Heading6"/>
    <w:uiPriority w:val="99"/>
    <w:locked/>
    <w:rsid w:val="00FB5181"/>
    <w:rPr>
      <w:rFonts w:asciiTheme="minorHAnsi" w:eastAsiaTheme="minorEastAsia" w:hAnsiTheme="minorHAnsi" w:cstheme="minorBidi"/>
      <w:b/>
      <w:bCs/>
      <w:lang w:bidi="ar-SA"/>
    </w:rPr>
  </w:style>
  <w:style w:type="character" w:customStyle="1" w:styleId="Heading7Char">
    <w:name w:val="Heading 7 Char"/>
    <w:basedOn w:val="DefaultParagraphFont"/>
    <w:link w:val="Heading7"/>
    <w:uiPriority w:val="99"/>
    <w:locked/>
    <w:rsid w:val="00FB5181"/>
    <w:rPr>
      <w:rFonts w:asciiTheme="minorHAnsi" w:eastAsiaTheme="minorEastAsia" w:hAnsiTheme="minorHAnsi" w:cstheme="minorBidi"/>
      <w:sz w:val="24"/>
      <w:szCs w:val="24"/>
      <w:lang w:bidi="ar-SA"/>
    </w:rPr>
  </w:style>
  <w:style w:type="character" w:customStyle="1" w:styleId="Heading8Char">
    <w:name w:val="Heading 8 Char"/>
    <w:basedOn w:val="DefaultParagraphFont"/>
    <w:link w:val="Heading8"/>
    <w:uiPriority w:val="99"/>
    <w:locked/>
    <w:rsid w:val="00FB5181"/>
    <w:rPr>
      <w:rFonts w:asciiTheme="minorHAnsi" w:eastAsiaTheme="minorEastAsia" w:hAnsiTheme="minorHAnsi" w:cstheme="minorBidi"/>
      <w:i/>
      <w:iCs/>
      <w:sz w:val="24"/>
      <w:szCs w:val="24"/>
      <w:lang w:bidi="ar-SA"/>
    </w:rPr>
  </w:style>
  <w:style w:type="character" w:customStyle="1" w:styleId="Heading9Char">
    <w:name w:val="Heading 9 Char"/>
    <w:basedOn w:val="DefaultParagraphFont"/>
    <w:link w:val="Heading9"/>
    <w:uiPriority w:val="99"/>
    <w:locked/>
    <w:rsid w:val="00FB5181"/>
    <w:rPr>
      <w:rFonts w:asciiTheme="majorHAnsi" w:eastAsiaTheme="majorEastAsia" w:hAnsiTheme="majorHAnsi" w:cstheme="majorBidi"/>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7779AA"/>
    <w:rPr>
      <w:rFonts w:cs="Times New Roman"/>
      <w:sz w:val="24"/>
      <w:szCs w:val="24"/>
      <w:lang w:val="en-US" w:eastAsia="en-US" w:bidi="ar-SA"/>
    </w:rPr>
  </w:style>
  <w:style w:type="paragraph" w:styleId="BalloonText">
    <w:name w:val="Balloon Text"/>
    <w:basedOn w:val="Normal"/>
    <w:link w:val="BalloonTextChar"/>
    <w:uiPriority w:val="99"/>
    <w:semiHidden/>
    <w:rsid w:val="007779AA"/>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locked/>
    <w:rsid w:val="007779AA"/>
    <w:rPr>
      <w:rFonts w:ascii="Tahoma" w:hAnsi="Tahoma" w:cs="Tahoma"/>
      <w:sz w:val="16"/>
      <w:szCs w:val="16"/>
      <w:lang w:val="en-US" w:eastAsia="en-US" w:bidi="fa-IR"/>
    </w:rPr>
  </w:style>
  <w:style w:type="character" w:styleId="PageNumber">
    <w:name w:val="page number"/>
    <w:basedOn w:val="DefaultParagraphFont"/>
    <w:uiPriority w:val="99"/>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FB5181"/>
    <w:rPr>
      <w:rFonts w:cs="Times New Roman"/>
      <w:sz w:val="24"/>
      <w:szCs w:val="24"/>
      <w:lang w:bidi="ar-SA"/>
    </w:rPr>
  </w:style>
  <w:style w:type="table" w:styleId="TableGrid">
    <w:name w:val="Table Grid"/>
    <w:basedOn w:val="TableNormal"/>
    <w:uiPriority w:val="59"/>
    <w:rsid w:val="00381BDE"/>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E367E"/>
    <w:pPr>
      <w:bidi/>
      <w:jc w:val="center"/>
    </w:pPr>
    <w:rPr>
      <w:rFonts w:cs="Zar"/>
      <w:b/>
      <w:bCs/>
      <w:sz w:val="28"/>
      <w:szCs w:val="44"/>
    </w:rPr>
  </w:style>
  <w:style w:type="character" w:customStyle="1" w:styleId="BodyTextChar">
    <w:name w:val="Body Text Char"/>
    <w:basedOn w:val="DefaultParagraphFont"/>
    <w:link w:val="BodyText"/>
    <w:uiPriority w:val="99"/>
    <w:locked/>
    <w:rsid w:val="00FB5181"/>
    <w:rPr>
      <w:rFonts w:cs="Times New Roman"/>
      <w:sz w:val="24"/>
      <w:szCs w:val="24"/>
      <w:lang w:bidi="ar-SA"/>
    </w:rPr>
  </w:style>
  <w:style w:type="paragraph" w:styleId="FootnoteText">
    <w:name w:val="footnote text"/>
    <w:basedOn w:val="Normal"/>
    <w:link w:val="FootnoteTextChar"/>
    <w:uiPriority w:val="99"/>
    <w:semiHidden/>
    <w:rsid w:val="00FE367E"/>
    <w:pPr>
      <w:bidi/>
    </w:pPr>
    <w:rPr>
      <w:rFonts w:cs="Zar"/>
      <w:sz w:val="20"/>
    </w:rPr>
  </w:style>
  <w:style w:type="character" w:customStyle="1" w:styleId="FootnoteTextChar">
    <w:name w:val="Footnote Text Char"/>
    <w:basedOn w:val="DefaultParagraphFont"/>
    <w:link w:val="FootnoteText"/>
    <w:uiPriority w:val="99"/>
    <w:semiHidden/>
    <w:locked/>
    <w:rsid w:val="00FB5181"/>
    <w:rPr>
      <w:rFonts w:cs="Times New Roman"/>
      <w:sz w:val="20"/>
      <w:szCs w:val="20"/>
      <w:lang w:bidi="ar-SA"/>
    </w:rPr>
  </w:style>
  <w:style w:type="character" w:styleId="FootnoteReference">
    <w:name w:val="footnote reference"/>
    <w:basedOn w:val="DefaultParagraphFont"/>
    <w:uiPriority w:val="99"/>
    <w:semiHidden/>
    <w:rsid w:val="00FE367E"/>
    <w:rPr>
      <w:rFonts w:cs="Times New Roman"/>
      <w:vertAlign w:val="superscript"/>
    </w:rPr>
  </w:style>
  <w:style w:type="paragraph" w:styleId="BodyText2">
    <w:name w:val="Body Text 2"/>
    <w:basedOn w:val="Normal"/>
    <w:link w:val="BodyText2Char"/>
    <w:uiPriority w:val="99"/>
    <w:rsid w:val="00FE367E"/>
    <w:pPr>
      <w:jc w:val="lowKashida"/>
    </w:pPr>
    <w:rPr>
      <w:rFonts w:cs="Zar"/>
      <w:sz w:val="28"/>
      <w:szCs w:val="28"/>
    </w:rPr>
  </w:style>
  <w:style w:type="character" w:customStyle="1" w:styleId="BodyText2Char">
    <w:name w:val="Body Text 2 Char"/>
    <w:basedOn w:val="DefaultParagraphFont"/>
    <w:link w:val="BodyText2"/>
    <w:uiPriority w:val="99"/>
    <w:locked/>
    <w:rsid w:val="00FB5181"/>
    <w:rPr>
      <w:rFonts w:cs="Times New Roman"/>
      <w:sz w:val="24"/>
      <w:szCs w:val="24"/>
      <w:lang w:bidi="ar-SA"/>
    </w:rPr>
  </w:style>
  <w:style w:type="paragraph" w:styleId="BodyTextIndent">
    <w:name w:val="Body Text Indent"/>
    <w:basedOn w:val="Normal"/>
    <w:link w:val="BodyTextIndentChar"/>
    <w:uiPriority w:val="99"/>
    <w:rsid w:val="00FE367E"/>
    <w:pPr>
      <w:bidi/>
      <w:spacing w:after="120"/>
      <w:ind w:left="360"/>
    </w:pPr>
    <w:rPr>
      <w:rFonts w:cs="Zar"/>
      <w:sz w:val="28"/>
      <w:szCs w:val="28"/>
    </w:rPr>
  </w:style>
  <w:style w:type="character" w:customStyle="1" w:styleId="BodyTextIndentChar">
    <w:name w:val="Body Text Indent Char"/>
    <w:basedOn w:val="DefaultParagraphFont"/>
    <w:link w:val="BodyTextIndent"/>
    <w:uiPriority w:val="99"/>
    <w:locked/>
    <w:rsid w:val="00FB5181"/>
    <w:rPr>
      <w:rFonts w:cs="Times New Roman"/>
      <w:sz w:val="24"/>
      <w:szCs w:val="24"/>
      <w:lang w:bidi="ar-SA"/>
    </w:rPr>
  </w:style>
  <w:style w:type="paragraph" w:styleId="BodyTextIndent2">
    <w:name w:val="Body Text Indent 2"/>
    <w:basedOn w:val="Normal"/>
    <w:link w:val="BodyTextIndent2Char"/>
    <w:uiPriority w:val="99"/>
    <w:rsid w:val="00FE367E"/>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uiPriority w:val="99"/>
    <w:locked/>
    <w:rsid w:val="00FB5181"/>
    <w:rPr>
      <w:rFonts w:cs="Times New Roman"/>
      <w:sz w:val="24"/>
      <w:szCs w:val="24"/>
      <w:lang w:bidi="ar-SA"/>
    </w:rPr>
  </w:style>
  <w:style w:type="paragraph" w:styleId="Title">
    <w:name w:val="Title"/>
    <w:basedOn w:val="Normal"/>
    <w:link w:val="TitleChar"/>
    <w:uiPriority w:val="99"/>
    <w:qFormat/>
    <w:rsid w:val="00FE367E"/>
    <w:pPr>
      <w:bidi/>
      <w:jc w:val="center"/>
    </w:pPr>
    <w:rPr>
      <w:rFonts w:cs="B Nazanin"/>
      <w:b/>
      <w:bCs/>
      <w:color w:val="000000"/>
      <w:sz w:val="20"/>
      <w:szCs w:val="28"/>
    </w:rPr>
  </w:style>
  <w:style w:type="character" w:customStyle="1" w:styleId="TitleChar">
    <w:name w:val="Title Char"/>
    <w:basedOn w:val="DefaultParagraphFont"/>
    <w:link w:val="Title"/>
    <w:uiPriority w:val="99"/>
    <w:locked/>
    <w:rsid w:val="00FB5181"/>
    <w:rPr>
      <w:rFonts w:asciiTheme="majorHAnsi" w:eastAsiaTheme="majorEastAsia" w:hAnsiTheme="majorHAnsi" w:cstheme="majorBidi"/>
      <w:b/>
      <w:bCs/>
      <w:kern w:val="28"/>
      <w:sz w:val="32"/>
      <w:szCs w:val="32"/>
      <w:lang w:bidi="ar-SA"/>
    </w:rPr>
  </w:style>
  <w:style w:type="paragraph" w:styleId="BodyTextIndent3">
    <w:name w:val="Body Text Indent 3"/>
    <w:basedOn w:val="Normal"/>
    <w:link w:val="BodyTextIndent3Char"/>
    <w:uiPriority w:val="99"/>
    <w:rsid w:val="00FE367E"/>
    <w:pPr>
      <w:bidi/>
      <w:spacing w:after="120"/>
      <w:ind w:left="360"/>
    </w:pPr>
    <w:rPr>
      <w:rFonts w:cs="Zar"/>
      <w:sz w:val="16"/>
      <w:szCs w:val="16"/>
    </w:rPr>
  </w:style>
  <w:style w:type="character" w:customStyle="1" w:styleId="BodyTextIndent3Char">
    <w:name w:val="Body Text Indent 3 Char"/>
    <w:basedOn w:val="DefaultParagraphFont"/>
    <w:link w:val="BodyTextIndent3"/>
    <w:uiPriority w:val="99"/>
    <w:locked/>
    <w:rsid w:val="00FB5181"/>
    <w:rPr>
      <w:rFonts w:cs="Times New Roman"/>
      <w:sz w:val="16"/>
      <w:szCs w:val="16"/>
      <w:lang w:bidi="ar-SA"/>
    </w:rPr>
  </w:style>
  <w:style w:type="paragraph" w:styleId="BodyText3">
    <w:name w:val="Body Text 3"/>
    <w:basedOn w:val="Normal"/>
    <w:link w:val="BodyText3Char"/>
    <w:uiPriority w:val="99"/>
    <w:rsid w:val="00FE367E"/>
    <w:pPr>
      <w:bidi/>
      <w:spacing w:after="120"/>
    </w:pPr>
    <w:rPr>
      <w:rFonts w:cs="Zar"/>
      <w:sz w:val="16"/>
      <w:szCs w:val="16"/>
    </w:rPr>
  </w:style>
  <w:style w:type="character" w:customStyle="1" w:styleId="BodyText3Char">
    <w:name w:val="Body Text 3 Char"/>
    <w:basedOn w:val="DefaultParagraphFont"/>
    <w:link w:val="BodyText3"/>
    <w:uiPriority w:val="99"/>
    <w:locked/>
    <w:rsid w:val="00FB5181"/>
    <w:rPr>
      <w:rFonts w:cs="Times New Roman"/>
      <w:sz w:val="16"/>
      <w:szCs w:val="16"/>
      <w:lang w:bidi="ar-SA"/>
    </w:rPr>
  </w:style>
  <w:style w:type="paragraph" w:customStyle="1" w:styleId="StyleLinespacing15lines">
    <w:name w:val="Style Line spacing:  1.5 lines"/>
    <w:basedOn w:val="Normal"/>
    <w:uiPriority w:val="99"/>
    <w:rsid w:val="007779AA"/>
    <w:pPr>
      <w:bidi/>
      <w:spacing w:line="360" w:lineRule="auto"/>
      <w:jc w:val="lowKashida"/>
    </w:pPr>
    <w:rPr>
      <w:rFonts w:cs="Traffic"/>
      <w:szCs w:val="26"/>
    </w:rPr>
  </w:style>
  <w:style w:type="paragraph" w:styleId="NormalWeb">
    <w:name w:val="Normal (Web)"/>
    <w:basedOn w:val="Normal"/>
    <w:uiPriority w:val="99"/>
    <w:rsid w:val="007779AA"/>
    <w:pPr>
      <w:spacing w:before="100" w:beforeAutospacing="1" w:after="100" w:afterAutospacing="1"/>
    </w:pPr>
  </w:style>
  <w:style w:type="character" w:styleId="CommentReference">
    <w:name w:val="annotation reference"/>
    <w:basedOn w:val="DefaultParagraphFont"/>
    <w:uiPriority w:val="99"/>
    <w:semiHidden/>
    <w:rsid w:val="007779AA"/>
    <w:rPr>
      <w:rFonts w:cs="Times New Roman"/>
      <w:sz w:val="16"/>
      <w:szCs w:val="16"/>
    </w:rPr>
  </w:style>
  <w:style w:type="paragraph" w:styleId="CommentText">
    <w:name w:val="annotation text"/>
    <w:basedOn w:val="Normal"/>
    <w:link w:val="CommentTextChar"/>
    <w:uiPriority w:val="99"/>
    <w:semiHidden/>
    <w:rsid w:val="007779AA"/>
    <w:pPr>
      <w:bidi/>
    </w:pPr>
    <w:rPr>
      <w:sz w:val="20"/>
      <w:szCs w:val="20"/>
      <w:lang w:bidi="fa-IR"/>
    </w:rPr>
  </w:style>
  <w:style w:type="character" w:customStyle="1" w:styleId="CommentTextChar">
    <w:name w:val="Comment Text Char"/>
    <w:basedOn w:val="DefaultParagraphFont"/>
    <w:link w:val="CommentText"/>
    <w:uiPriority w:val="99"/>
    <w:semiHidden/>
    <w:locked/>
    <w:rsid w:val="007779AA"/>
    <w:rPr>
      <w:rFonts w:cs="Times New Roman"/>
      <w:lang w:val="en-US" w:eastAsia="en-US" w:bidi="fa-IR"/>
    </w:rPr>
  </w:style>
  <w:style w:type="paragraph" w:styleId="CommentSubject">
    <w:name w:val="annotation subject"/>
    <w:basedOn w:val="CommentText"/>
    <w:next w:val="CommentText"/>
    <w:link w:val="CommentSubjectChar"/>
    <w:uiPriority w:val="99"/>
    <w:semiHidden/>
    <w:rsid w:val="007779AA"/>
    <w:rPr>
      <w:b/>
      <w:bCs/>
    </w:rPr>
  </w:style>
  <w:style w:type="character" w:customStyle="1" w:styleId="CommentSubjectChar">
    <w:name w:val="Comment Subject Char"/>
    <w:basedOn w:val="CommentTextChar"/>
    <w:link w:val="CommentSubject"/>
    <w:uiPriority w:val="99"/>
    <w:semiHidden/>
    <w:locked/>
    <w:rsid w:val="007779AA"/>
    <w:rPr>
      <w:rFonts w:cs="Times New Roman"/>
      <w:b/>
      <w:bCs/>
      <w:lang w:val="en-US"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17"/>
    <w:rPr>
      <w:sz w:val="24"/>
      <w:szCs w:val="24"/>
      <w:lang w:bidi="ar-SA"/>
    </w:rPr>
  </w:style>
  <w:style w:type="paragraph" w:styleId="Heading1">
    <w:name w:val="heading 1"/>
    <w:basedOn w:val="Normal"/>
    <w:next w:val="Normal"/>
    <w:link w:val="Heading1Char"/>
    <w:uiPriority w:val="99"/>
    <w:qFormat/>
    <w:rsid w:val="00FE367E"/>
    <w:pPr>
      <w:keepNext/>
      <w:bidi/>
      <w:jc w:val="lowKashida"/>
      <w:outlineLvl w:val="0"/>
    </w:pPr>
    <w:rPr>
      <w:rFonts w:cs="Zar"/>
      <w:b/>
      <w:bCs/>
      <w:i/>
      <w:iCs/>
      <w:sz w:val="28"/>
      <w:szCs w:val="28"/>
    </w:rPr>
  </w:style>
  <w:style w:type="paragraph" w:styleId="Heading2">
    <w:name w:val="heading 2"/>
    <w:basedOn w:val="Normal"/>
    <w:next w:val="Normal"/>
    <w:link w:val="Heading2Char"/>
    <w:uiPriority w:val="99"/>
    <w:qFormat/>
    <w:rsid w:val="00FE367E"/>
    <w:pPr>
      <w:keepNext/>
      <w:bidi/>
      <w:jc w:val="center"/>
      <w:outlineLvl w:val="1"/>
    </w:pPr>
    <w:rPr>
      <w:rFonts w:cs="Zar"/>
      <w:b/>
      <w:bCs/>
      <w:sz w:val="28"/>
      <w:szCs w:val="36"/>
    </w:rPr>
  </w:style>
  <w:style w:type="paragraph" w:styleId="Heading3">
    <w:name w:val="heading 3"/>
    <w:basedOn w:val="Normal"/>
    <w:next w:val="Normal"/>
    <w:link w:val="Heading3Char"/>
    <w:uiPriority w:val="99"/>
    <w:qFormat/>
    <w:rsid w:val="00FE367E"/>
    <w:pPr>
      <w:keepNext/>
      <w:bidi/>
      <w:jc w:val="lowKashida"/>
      <w:outlineLvl w:val="2"/>
    </w:pPr>
    <w:rPr>
      <w:rFonts w:cs="Zar"/>
      <w:b/>
      <w:bCs/>
      <w:sz w:val="28"/>
      <w:szCs w:val="28"/>
    </w:rPr>
  </w:style>
  <w:style w:type="paragraph" w:styleId="Heading4">
    <w:name w:val="heading 4"/>
    <w:basedOn w:val="Normal"/>
    <w:next w:val="Normal"/>
    <w:link w:val="Heading4Char"/>
    <w:uiPriority w:val="99"/>
    <w:qFormat/>
    <w:rsid w:val="00FE367E"/>
    <w:pPr>
      <w:keepNext/>
      <w:bidi/>
      <w:jc w:val="center"/>
      <w:outlineLvl w:val="3"/>
    </w:pPr>
    <w:rPr>
      <w:rFonts w:cs="Zar"/>
      <w:b/>
      <w:bCs/>
      <w:sz w:val="28"/>
      <w:szCs w:val="48"/>
    </w:rPr>
  </w:style>
  <w:style w:type="paragraph" w:styleId="Heading5">
    <w:name w:val="heading 5"/>
    <w:basedOn w:val="Normal"/>
    <w:next w:val="Normal"/>
    <w:link w:val="Heading5Char"/>
    <w:uiPriority w:val="99"/>
    <w:qFormat/>
    <w:rsid w:val="00FE367E"/>
    <w:pPr>
      <w:keepNext/>
      <w:bidi/>
      <w:jc w:val="center"/>
      <w:outlineLvl w:val="4"/>
    </w:pPr>
    <w:rPr>
      <w:rFonts w:cs="Zar"/>
      <w:b/>
      <w:bCs/>
      <w:sz w:val="28"/>
      <w:szCs w:val="44"/>
    </w:rPr>
  </w:style>
  <w:style w:type="paragraph" w:styleId="Heading6">
    <w:name w:val="heading 6"/>
    <w:basedOn w:val="Normal"/>
    <w:next w:val="Normal"/>
    <w:link w:val="Heading6Char"/>
    <w:uiPriority w:val="99"/>
    <w:qFormat/>
    <w:rsid w:val="00FE367E"/>
    <w:pPr>
      <w:keepNext/>
      <w:bidi/>
      <w:jc w:val="center"/>
      <w:outlineLvl w:val="5"/>
    </w:pPr>
    <w:rPr>
      <w:rFonts w:cs="Zar"/>
      <w:b/>
      <w:bCs/>
      <w:sz w:val="28"/>
      <w:szCs w:val="40"/>
    </w:rPr>
  </w:style>
  <w:style w:type="paragraph" w:styleId="Heading7">
    <w:name w:val="heading 7"/>
    <w:basedOn w:val="Normal"/>
    <w:next w:val="Normal"/>
    <w:link w:val="Heading7Char"/>
    <w:uiPriority w:val="99"/>
    <w:qFormat/>
    <w:rsid w:val="00FE367E"/>
    <w:pPr>
      <w:keepNext/>
      <w:bidi/>
      <w:jc w:val="lowKashida"/>
      <w:outlineLvl w:val="6"/>
    </w:pPr>
    <w:rPr>
      <w:rFonts w:cs="Zar"/>
      <w:b/>
      <w:bCs/>
      <w:sz w:val="28"/>
      <w:szCs w:val="28"/>
      <w:u w:val="single"/>
    </w:rPr>
  </w:style>
  <w:style w:type="paragraph" w:styleId="Heading8">
    <w:name w:val="heading 8"/>
    <w:basedOn w:val="Normal"/>
    <w:next w:val="Normal"/>
    <w:link w:val="Heading8Char"/>
    <w:uiPriority w:val="99"/>
    <w:qFormat/>
    <w:rsid w:val="00FE367E"/>
    <w:pPr>
      <w:keepNext/>
      <w:bidi/>
      <w:jc w:val="lowKashida"/>
      <w:outlineLvl w:val="7"/>
    </w:pPr>
    <w:rPr>
      <w:rFonts w:cs="Zar"/>
      <w:i/>
      <w:iCs/>
      <w:sz w:val="28"/>
      <w:szCs w:val="28"/>
    </w:rPr>
  </w:style>
  <w:style w:type="paragraph" w:styleId="Heading9">
    <w:name w:val="heading 9"/>
    <w:basedOn w:val="Normal"/>
    <w:next w:val="Normal"/>
    <w:link w:val="Heading9Char"/>
    <w:uiPriority w:val="99"/>
    <w:qFormat/>
    <w:rsid w:val="00FE367E"/>
    <w:pPr>
      <w:keepNext/>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18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9"/>
    <w:locked/>
    <w:rsid w:val="00FB518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9"/>
    <w:locked/>
    <w:rsid w:val="00FB518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9"/>
    <w:locked/>
    <w:rsid w:val="00FB5181"/>
    <w:rPr>
      <w:rFonts w:asciiTheme="minorHAnsi" w:eastAsiaTheme="minorEastAsia" w:hAnsiTheme="minorHAnsi" w:cstheme="minorBidi"/>
      <w:b/>
      <w:bCs/>
      <w:sz w:val="28"/>
      <w:szCs w:val="28"/>
      <w:lang w:bidi="ar-SA"/>
    </w:rPr>
  </w:style>
  <w:style w:type="character" w:customStyle="1" w:styleId="Heading5Char">
    <w:name w:val="Heading 5 Char"/>
    <w:basedOn w:val="DefaultParagraphFont"/>
    <w:link w:val="Heading5"/>
    <w:uiPriority w:val="99"/>
    <w:locked/>
    <w:rsid w:val="00FB5181"/>
    <w:rPr>
      <w:rFonts w:asciiTheme="minorHAnsi" w:eastAsiaTheme="minorEastAsia" w:hAnsiTheme="minorHAnsi" w:cstheme="minorBidi"/>
      <w:b/>
      <w:bCs/>
      <w:i/>
      <w:iCs/>
      <w:sz w:val="26"/>
      <w:szCs w:val="26"/>
      <w:lang w:bidi="ar-SA"/>
    </w:rPr>
  </w:style>
  <w:style w:type="character" w:customStyle="1" w:styleId="Heading6Char">
    <w:name w:val="Heading 6 Char"/>
    <w:basedOn w:val="DefaultParagraphFont"/>
    <w:link w:val="Heading6"/>
    <w:uiPriority w:val="99"/>
    <w:locked/>
    <w:rsid w:val="00FB5181"/>
    <w:rPr>
      <w:rFonts w:asciiTheme="minorHAnsi" w:eastAsiaTheme="minorEastAsia" w:hAnsiTheme="minorHAnsi" w:cstheme="minorBidi"/>
      <w:b/>
      <w:bCs/>
      <w:lang w:bidi="ar-SA"/>
    </w:rPr>
  </w:style>
  <w:style w:type="character" w:customStyle="1" w:styleId="Heading7Char">
    <w:name w:val="Heading 7 Char"/>
    <w:basedOn w:val="DefaultParagraphFont"/>
    <w:link w:val="Heading7"/>
    <w:uiPriority w:val="99"/>
    <w:locked/>
    <w:rsid w:val="00FB5181"/>
    <w:rPr>
      <w:rFonts w:asciiTheme="minorHAnsi" w:eastAsiaTheme="minorEastAsia" w:hAnsiTheme="minorHAnsi" w:cstheme="minorBidi"/>
      <w:sz w:val="24"/>
      <w:szCs w:val="24"/>
      <w:lang w:bidi="ar-SA"/>
    </w:rPr>
  </w:style>
  <w:style w:type="character" w:customStyle="1" w:styleId="Heading8Char">
    <w:name w:val="Heading 8 Char"/>
    <w:basedOn w:val="DefaultParagraphFont"/>
    <w:link w:val="Heading8"/>
    <w:uiPriority w:val="99"/>
    <w:locked/>
    <w:rsid w:val="00FB5181"/>
    <w:rPr>
      <w:rFonts w:asciiTheme="minorHAnsi" w:eastAsiaTheme="minorEastAsia" w:hAnsiTheme="minorHAnsi" w:cstheme="minorBidi"/>
      <w:i/>
      <w:iCs/>
      <w:sz w:val="24"/>
      <w:szCs w:val="24"/>
      <w:lang w:bidi="ar-SA"/>
    </w:rPr>
  </w:style>
  <w:style w:type="character" w:customStyle="1" w:styleId="Heading9Char">
    <w:name w:val="Heading 9 Char"/>
    <w:basedOn w:val="DefaultParagraphFont"/>
    <w:link w:val="Heading9"/>
    <w:uiPriority w:val="99"/>
    <w:locked/>
    <w:rsid w:val="00FB5181"/>
    <w:rPr>
      <w:rFonts w:asciiTheme="majorHAnsi" w:eastAsiaTheme="majorEastAsia" w:hAnsiTheme="majorHAnsi" w:cstheme="majorBidi"/>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7779AA"/>
    <w:rPr>
      <w:rFonts w:cs="Times New Roman"/>
      <w:sz w:val="24"/>
      <w:szCs w:val="24"/>
      <w:lang w:val="en-US" w:eastAsia="en-US" w:bidi="ar-SA"/>
    </w:rPr>
  </w:style>
  <w:style w:type="paragraph" w:styleId="BalloonText">
    <w:name w:val="Balloon Text"/>
    <w:basedOn w:val="Normal"/>
    <w:link w:val="BalloonTextChar"/>
    <w:uiPriority w:val="99"/>
    <w:semiHidden/>
    <w:rsid w:val="007779AA"/>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locked/>
    <w:rsid w:val="007779AA"/>
    <w:rPr>
      <w:rFonts w:ascii="Tahoma" w:hAnsi="Tahoma" w:cs="Tahoma"/>
      <w:sz w:val="16"/>
      <w:szCs w:val="16"/>
      <w:lang w:val="en-US" w:eastAsia="en-US" w:bidi="fa-IR"/>
    </w:rPr>
  </w:style>
  <w:style w:type="character" w:styleId="PageNumber">
    <w:name w:val="page number"/>
    <w:basedOn w:val="DefaultParagraphFont"/>
    <w:uiPriority w:val="99"/>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FB5181"/>
    <w:rPr>
      <w:rFonts w:cs="Times New Roman"/>
      <w:sz w:val="24"/>
      <w:szCs w:val="24"/>
      <w:lang w:bidi="ar-SA"/>
    </w:rPr>
  </w:style>
  <w:style w:type="table" w:styleId="TableGrid">
    <w:name w:val="Table Grid"/>
    <w:basedOn w:val="TableNormal"/>
    <w:uiPriority w:val="59"/>
    <w:rsid w:val="00381BDE"/>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E367E"/>
    <w:pPr>
      <w:bidi/>
      <w:jc w:val="center"/>
    </w:pPr>
    <w:rPr>
      <w:rFonts w:cs="Zar"/>
      <w:b/>
      <w:bCs/>
      <w:sz w:val="28"/>
      <w:szCs w:val="44"/>
    </w:rPr>
  </w:style>
  <w:style w:type="character" w:customStyle="1" w:styleId="BodyTextChar">
    <w:name w:val="Body Text Char"/>
    <w:basedOn w:val="DefaultParagraphFont"/>
    <w:link w:val="BodyText"/>
    <w:uiPriority w:val="99"/>
    <w:locked/>
    <w:rsid w:val="00FB5181"/>
    <w:rPr>
      <w:rFonts w:cs="Times New Roman"/>
      <w:sz w:val="24"/>
      <w:szCs w:val="24"/>
      <w:lang w:bidi="ar-SA"/>
    </w:rPr>
  </w:style>
  <w:style w:type="paragraph" w:styleId="FootnoteText">
    <w:name w:val="footnote text"/>
    <w:basedOn w:val="Normal"/>
    <w:link w:val="FootnoteTextChar"/>
    <w:uiPriority w:val="99"/>
    <w:semiHidden/>
    <w:rsid w:val="00FE367E"/>
    <w:pPr>
      <w:bidi/>
    </w:pPr>
    <w:rPr>
      <w:rFonts w:cs="Zar"/>
      <w:sz w:val="20"/>
    </w:rPr>
  </w:style>
  <w:style w:type="character" w:customStyle="1" w:styleId="FootnoteTextChar">
    <w:name w:val="Footnote Text Char"/>
    <w:basedOn w:val="DefaultParagraphFont"/>
    <w:link w:val="FootnoteText"/>
    <w:uiPriority w:val="99"/>
    <w:semiHidden/>
    <w:locked/>
    <w:rsid w:val="00FB5181"/>
    <w:rPr>
      <w:rFonts w:cs="Times New Roman"/>
      <w:sz w:val="20"/>
      <w:szCs w:val="20"/>
      <w:lang w:bidi="ar-SA"/>
    </w:rPr>
  </w:style>
  <w:style w:type="character" w:styleId="FootnoteReference">
    <w:name w:val="footnote reference"/>
    <w:basedOn w:val="DefaultParagraphFont"/>
    <w:uiPriority w:val="99"/>
    <w:semiHidden/>
    <w:rsid w:val="00FE367E"/>
    <w:rPr>
      <w:rFonts w:cs="Times New Roman"/>
      <w:vertAlign w:val="superscript"/>
    </w:rPr>
  </w:style>
  <w:style w:type="paragraph" w:styleId="BodyText2">
    <w:name w:val="Body Text 2"/>
    <w:basedOn w:val="Normal"/>
    <w:link w:val="BodyText2Char"/>
    <w:uiPriority w:val="99"/>
    <w:rsid w:val="00FE367E"/>
    <w:pPr>
      <w:jc w:val="lowKashida"/>
    </w:pPr>
    <w:rPr>
      <w:rFonts w:cs="Zar"/>
      <w:sz w:val="28"/>
      <w:szCs w:val="28"/>
    </w:rPr>
  </w:style>
  <w:style w:type="character" w:customStyle="1" w:styleId="BodyText2Char">
    <w:name w:val="Body Text 2 Char"/>
    <w:basedOn w:val="DefaultParagraphFont"/>
    <w:link w:val="BodyText2"/>
    <w:uiPriority w:val="99"/>
    <w:locked/>
    <w:rsid w:val="00FB5181"/>
    <w:rPr>
      <w:rFonts w:cs="Times New Roman"/>
      <w:sz w:val="24"/>
      <w:szCs w:val="24"/>
      <w:lang w:bidi="ar-SA"/>
    </w:rPr>
  </w:style>
  <w:style w:type="paragraph" w:styleId="BodyTextIndent">
    <w:name w:val="Body Text Indent"/>
    <w:basedOn w:val="Normal"/>
    <w:link w:val="BodyTextIndentChar"/>
    <w:uiPriority w:val="99"/>
    <w:rsid w:val="00FE367E"/>
    <w:pPr>
      <w:bidi/>
      <w:spacing w:after="120"/>
      <w:ind w:left="360"/>
    </w:pPr>
    <w:rPr>
      <w:rFonts w:cs="Zar"/>
      <w:sz w:val="28"/>
      <w:szCs w:val="28"/>
    </w:rPr>
  </w:style>
  <w:style w:type="character" w:customStyle="1" w:styleId="BodyTextIndentChar">
    <w:name w:val="Body Text Indent Char"/>
    <w:basedOn w:val="DefaultParagraphFont"/>
    <w:link w:val="BodyTextIndent"/>
    <w:uiPriority w:val="99"/>
    <w:locked/>
    <w:rsid w:val="00FB5181"/>
    <w:rPr>
      <w:rFonts w:cs="Times New Roman"/>
      <w:sz w:val="24"/>
      <w:szCs w:val="24"/>
      <w:lang w:bidi="ar-SA"/>
    </w:rPr>
  </w:style>
  <w:style w:type="paragraph" w:styleId="BodyTextIndent2">
    <w:name w:val="Body Text Indent 2"/>
    <w:basedOn w:val="Normal"/>
    <w:link w:val="BodyTextIndent2Char"/>
    <w:uiPriority w:val="99"/>
    <w:rsid w:val="00FE367E"/>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uiPriority w:val="99"/>
    <w:locked/>
    <w:rsid w:val="00FB5181"/>
    <w:rPr>
      <w:rFonts w:cs="Times New Roman"/>
      <w:sz w:val="24"/>
      <w:szCs w:val="24"/>
      <w:lang w:bidi="ar-SA"/>
    </w:rPr>
  </w:style>
  <w:style w:type="paragraph" w:styleId="Title">
    <w:name w:val="Title"/>
    <w:basedOn w:val="Normal"/>
    <w:link w:val="TitleChar"/>
    <w:uiPriority w:val="99"/>
    <w:qFormat/>
    <w:rsid w:val="00FE367E"/>
    <w:pPr>
      <w:bidi/>
      <w:jc w:val="center"/>
    </w:pPr>
    <w:rPr>
      <w:rFonts w:cs="B Nazanin"/>
      <w:b/>
      <w:bCs/>
      <w:color w:val="000000"/>
      <w:sz w:val="20"/>
      <w:szCs w:val="28"/>
    </w:rPr>
  </w:style>
  <w:style w:type="character" w:customStyle="1" w:styleId="TitleChar">
    <w:name w:val="Title Char"/>
    <w:basedOn w:val="DefaultParagraphFont"/>
    <w:link w:val="Title"/>
    <w:uiPriority w:val="99"/>
    <w:locked/>
    <w:rsid w:val="00FB5181"/>
    <w:rPr>
      <w:rFonts w:asciiTheme="majorHAnsi" w:eastAsiaTheme="majorEastAsia" w:hAnsiTheme="majorHAnsi" w:cstheme="majorBidi"/>
      <w:b/>
      <w:bCs/>
      <w:kern w:val="28"/>
      <w:sz w:val="32"/>
      <w:szCs w:val="32"/>
      <w:lang w:bidi="ar-SA"/>
    </w:rPr>
  </w:style>
  <w:style w:type="paragraph" w:styleId="BodyTextIndent3">
    <w:name w:val="Body Text Indent 3"/>
    <w:basedOn w:val="Normal"/>
    <w:link w:val="BodyTextIndent3Char"/>
    <w:uiPriority w:val="99"/>
    <w:rsid w:val="00FE367E"/>
    <w:pPr>
      <w:bidi/>
      <w:spacing w:after="120"/>
      <w:ind w:left="360"/>
    </w:pPr>
    <w:rPr>
      <w:rFonts w:cs="Zar"/>
      <w:sz w:val="16"/>
      <w:szCs w:val="16"/>
    </w:rPr>
  </w:style>
  <w:style w:type="character" w:customStyle="1" w:styleId="BodyTextIndent3Char">
    <w:name w:val="Body Text Indent 3 Char"/>
    <w:basedOn w:val="DefaultParagraphFont"/>
    <w:link w:val="BodyTextIndent3"/>
    <w:uiPriority w:val="99"/>
    <w:locked/>
    <w:rsid w:val="00FB5181"/>
    <w:rPr>
      <w:rFonts w:cs="Times New Roman"/>
      <w:sz w:val="16"/>
      <w:szCs w:val="16"/>
      <w:lang w:bidi="ar-SA"/>
    </w:rPr>
  </w:style>
  <w:style w:type="paragraph" w:styleId="BodyText3">
    <w:name w:val="Body Text 3"/>
    <w:basedOn w:val="Normal"/>
    <w:link w:val="BodyText3Char"/>
    <w:uiPriority w:val="99"/>
    <w:rsid w:val="00FE367E"/>
    <w:pPr>
      <w:bidi/>
      <w:spacing w:after="120"/>
    </w:pPr>
    <w:rPr>
      <w:rFonts w:cs="Zar"/>
      <w:sz w:val="16"/>
      <w:szCs w:val="16"/>
    </w:rPr>
  </w:style>
  <w:style w:type="character" w:customStyle="1" w:styleId="BodyText3Char">
    <w:name w:val="Body Text 3 Char"/>
    <w:basedOn w:val="DefaultParagraphFont"/>
    <w:link w:val="BodyText3"/>
    <w:uiPriority w:val="99"/>
    <w:locked/>
    <w:rsid w:val="00FB5181"/>
    <w:rPr>
      <w:rFonts w:cs="Times New Roman"/>
      <w:sz w:val="16"/>
      <w:szCs w:val="16"/>
      <w:lang w:bidi="ar-SA"/>
    </w:rPr>
  </w:style>
  <w:style w:type="paragraph" w:customStyle="1" w:styleId="StyleLinespacing15lines">
    <w:name w:val="Style Line spacing:  1.5 lines"/>
    <w:basedOn w:val="Normal"/>
    <w:uiPriority w:val="99"/>
    <w:rsid w:val="007779AA"/>
    <w:pPr>
      <w:bidi/>
      <w:spacing w:line="360" w:lineRule="auto"/>
      <w:jc w:val="lowKashida"/>
    </w:pPr>
    <w:rPr>
      <w:rFonts w:cs="Traffic"/>
      <w:szCs w:val="26"/>
    </w:rPr>
  </w:style>
  <w:style w:type="paragraph" w:styleId="NormalWeb">
    <w:name w:val="Normal (Web)"/>
    <w:basedOn w:val="Normal"/>
    <w:uiPriority w:val="99"/>
    <w:rsid w:val="007779AA"/>
    <w:pPr>
      <w:spacing w:before="100" w:beforeAutospacing="1" w:after="100" w:afterAutospacing="1"/>
    </w:pPr>
  </w:style>
  <w:style w:type="character" w:styleId="CommentReference">
    <w:name w:val="annotation reference"/>
    <w:basedOn w:val="DefaultParagraphFont"/>
    <w:uiPriority w:val="99"/>
    <w:semiHidden/>
    <w:rsid w:val="007779AA"/>
    <w:rPr>
      <w:rFonts w:cs="Times New Roman"/>
      <w:sz w:val="16"/>
      <w:szCs w:val="16"/>
    </w:rPr>
  </w:style>
  <w:style w:type="paragraph" w:styleId="CommentText">
    <w:name w:val="annotation text"/>
    <w:basedOn w:val="Normal"/>
    <w:link w:val="CommentTextChar"/>
    <w:uiPriority w:val="99"/>
    <w:semiHidden/>
    <w:rsid w:val="007779AA"/>
    <w:pPr>
      <w:bidi/>
    </w:pPr>
    <w:rPr>
      <w:sz w:val="20"/>
      <w:szCs w:val="20"/>
      <w:lang w:bidi="fa-IR"/>
    </w:rPr>
  </w:style>
  <w:style w:type="character" w:customStyle="1" w:styleId="CommentTextChar">
    <w:name w:val="Comment Text Char"/>
    <w:basedOn w:val="DefaultParagraphFont"/>
    <w:link w:val="CommentText"/>
    <w:uiPriority w:val="99"/>
    <w:semiHidden/>
    <w:locked/>
    <w:rsid w:val="007779AA"/>
    <w:rPr>
      <w:rFonts w:cs="Times New Roman"/>
      <w:lang w:val="en-US" w:eastAsia="en-US" w:bidi="fa-IR"/>
    </w:rPr>
  </w:style>
  <w:style w:type="paragraph" w:styleId="CommentSubject">
    <w:name w:val="annotation subject"/>
    <w:basedOn w:val="CommentText"/>
    <w:next w:val="CommentText"/>
    <w:link w:val="CommentSubjectChar"/>
    <w:uiPriority w:val="99"/>
    <w:semiHidden/>
    <w:rsid w:val="007779AA"/>
    <w:rPr>
      <w:b/>
      <w:bCs/>
    </w:rPr>
  </w:style>
  <w:style w:type="character" w:customStyle="1" w:styleId="CommentSubjectChar">
    <w:name w:val="Comment Subject Char"/>
    <w:basedOn w:val="CommentTextChar"/>
    <w:link w:val="CommentSubject"/>
    <w:uiPriority w:val="99"/>
    <w:semiHidden/>
    <w:locked/>
    <w:rsid w:val="007779AA"/>
    <w:rPr>
      <w:rFonts w:cs="Times New Roman"/>
      <w:b/>
      <w:bCs/>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8761">
      <w:bodyDiv w:val="1"/>
      <w:marLeft w:val="0"/>
      <w:marRight w:val="0"/>
      <w:marTop w:val="0"/>
      <w:marBottom w:val="0"/>
      <w:divBdr>
        <w:top w:val="none" w:sz="0" w:space="0" w:color="auto"/>
        <w:left w:val="none" w:sz="0" w:space="0" w:color="auto"/>
        <w:bottom w:val="none" w:sz="0" w:space="0" w:color="auto"/>
        <w:right w:val="none" w:sz="0" w:space="0" w:color="auto"/>
      </w:divBdr>
    </w:div>
    <w:div w:id="1015226584">
      <w:bodyDiv w:val="1"/>
      <w:marLeft w:val="0"/>
      <w:marRight w:val="0"/>
      <w:marTop w:val="0"/>
      <w:marBottom w:val="0"/>
      <w:divBdr>
        <w:top w:val="none" w:sz="0" w:space="0" w:color="auto"/>
        <w:left w:val="none" w:sz="0" w:space="0" w:color="auto"/>
        <w:bottom w:val="none" w:sz="0" w:space="0" w:color="auto"/>
        <w:right w:val="none" w:sz="0" w:space="0" w:color="auto"/>
      </w:divBdr>
    </w:div>
    <w:div w:id="1918440804">
      <w:marLeft w:val="0"/>
      <w:marRight w:val="0"/>
      <w:marTop w:val="0"/>
      <w:marBottom w:val="0"/>
      <w:divBdr>
        <w:top w:val="none" w:sz="0" w:space="0" w:color="auto"/>
        <w:left w:val="none" w:sz="0" w:space="0" w:color="auto"/>
        <w:bottom w:val="none" w:sz="0" w:space="0" w:color="auto"/>
        <w:right w:val="none" w:sz="0" w:space="0" w:color="auto"/>
      </w:divBdr>
    </w:div>
    <w:div w:id="1918440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7D90-A0F9-413D-8AF4-0808C4D1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153</Pages>
  <Words>39338</Words>
  <Characters>224227</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دوره هفتم ـ سال دوم</vt:lpstr>
    </vt:vector>
  </TitlesOfParts>
  <Company>D.P.S.G</Company>
  <LinksUpToDate>false</LinksUpToDate>
  <CharactersWithSpaces>263039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dc:title>
  <dc:creator>Aliei</dc:creator>
  <cp:lastModifiedBy>1367</cp:lastModifiedBy>
  <cp:revision>3</cp:revision>
  <cp:lastPrinted>2013-10-20T08:00:00Z</cp:lastPrinted>
  <dcterms:created xsi:type="dcterms:W3CDTF">2014-04-10T17:28:00Z</dcterms:created>
  <dcterms:modified xsi:type="dcterms:W3CDTF">2014-04-10T17:30:00Z</dcterms:modified>
</cp:coreProperties>
</file>